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691B5" w14:textId="02F8D13B" w:rsidR="003C2D4E" w:rsidRPr="003C2D4E" w:rsidRDefault="00B453DD" w:rsidP="002F05E2">
      <w:pPr>
        <w:pStyle w:val="Heading1"/>
        <w:rPr>
          <w:b/>
          <w:bCs/>
        </w:rPr>
      </w:pPr>
      <w:bookmarkStart w:id="0" w:name="_GoBack"/>
      <w:bookmarkEnd w:id="0"/>
      <w:r>
        <w:t>Purpose of this document</w:t>
      </w:r>
    </w:p>
    <w:p w14:paraId="5D9BE740" w14:textId="6A708D98" w:rsidR="003C2D4E" w:rsidRPr="003C2D4E" w:rsidRDefault="003C2D4E" w:rsidP="003C2D4E">
      <w:pPr>
        <w:rPr>
          <w:lang w:val="en-AU"/>
        </w:rPr>
      </w:pPr>
      <w:r w:rsidRPr="003C2D4E">
        <w:rPr>
          <w:lang w:val="en-AU"/>
        </w:rPr>
        <w:t>Social media provides unique opportunities to engage with users and other stakeholders on a personal level</w:t>
      </w:r>
      <w:r w:rsidR="00B36425">
        <w:rPr>
          <w:lang w:val="en-AU"/>
        </w:rPr>
        <w:t xml:space="preserve">. </w:t>
      </w:r>
      <w:r w:rsidRPr="003C2D4E">
        <w:rPr>
          <w:lang w:val="en-AU"/>
        </w:rPr>
        <w:t>It enables departments and agencies to access a much wider audience than traditional communication methods such as print, conference, TV</w:t>
      </w:r>
      <w:r w:rsidR="00B36425">
        <w:rPr>
          <w:lang w:val="en-AU"/>
        </w:rPr>
        <w:t xml:space="preserve">. </w:t>
      </w:r>
      <w:r w:rsidRPr="003C2D4E">
        <w:rPr>
          <w:lang w:val="en-AU"/>
        </w:rPr>
        <w:t>It can be a very powerful tool to get feedback on early ideas, concepts and prototypes for digital services</w:t>
      </w:r>
    </w:p>
    <w:p w14:paraId="4103642E" w14:textId="77777777" w:rsidR="003C2D4E" w:rsidRPr="003C2D4E" w:rsidRDefault="003C2D4E" w:rsidP="00260F17">
      <w:pPr>
        <w:pStyle w:val="Heading2"/>
        <w:rPr>
          <w:lang w:val="en-AU"/>
        </w:rPr>
      </w:pPr>
      <w:r w:rsidRPr="003C2D4E">
        <w:rPr>
          <w:lang w:val="en-AU"/>
        </w:rPr>
        <w:t>How and when to use social media</w:t>
      </w:r>
    </w:p>
    <w:p w14:paraId="331E0E75" w14:textId="5DCC93E7" w:rsidR="003C2D4E" w:rsidRPr="00B36425" w:rsidRDefault="003C2D4E" w:rsidP="00B36425">
      <w:pPr>
        <w:rPr>
          <w:lang w:val="en-AU"/>
        </w:rPr>
      </w:pPr>
      <w:r w:rsidRPr="003C2D4E">
        <w:rPr>
          <w:lang w:val="en-AU"/>
        </w:rPr>
        <w:t>Don’t fall into the trap of thinking you have to create your own social media channels to get benefit</w:t>
      </w:r>
      <w:r w:rsidR="00B36425">
        <w:rPr>
          <w:lang w:val="en-AU"/>
        </w:rPr>
        <w:t xml:space="preserve">. </w:t>
      </w:r>
      <w:r w:rsidRPr="003C2D4E">
        <w:rPr>
          <w:lang w:val="en-AU"/>
        </w:rPr>
        <w:t xml:space="preserve">By </w:t>
      </w:r>
      <w:r w:rsidRPr="00B36425">
        <w:rPr>
          <w:lang w:val="en-AU"/>
        </w:rPr>
        <w:t>using a unique hashtag and sharing key messages through existing Victorian Government channels you can get a strong response</w:t>
      </w:r>
      <w:r w:rsidR="00B36425" w:rsidRPr="00B36425">
        <w:t xml:space="preserve">. </w:t>
      </w:r>
      <w:r w:rsidRPr="00B36425">
        <w:rPr>
          <w:lang w:val="en-AU"/>
        </w:rPr>
        <w:t>See what’s in use across Victorian</w:t>
      </w:r>
      <w:r w:rsidRPr="003C2D4E">
        <w:rPr>
          <w:lang w:val="en-AU"/>
        </w:rPr>
        <w:t xml:space="preserve"> Government, on the vic.gov.au Social media page.</w:t>
      </w:r>
    </w:p>
    <w:p w14:paraId="231D6550" w14:textId="77777777" w:rsidR="003C2D4E" w:rsidRDefault="003C2D4E" w:rsidP="003C2D4E"/>
    <w:p w14:paraId="5CC3F782" w14:textId="77777777" w:rsidR="003C2D4E" w:rsidRPr="003C2D4E" w:rsidRDefault="003C2D4E" w:rsidP="002F05E2">
      <w:pPr>
        <w:pStyle w:val="Heading1"/>
        <w:rPr>
          <w:b/>
          <w:bCs/>
        </w:rPr>
      </w:pPr>
      <w:r w:rsidRPr="003C2D4E">
        <w:t xml:space="preserve">Guide to Measuring Your Social Media Engagement </w:t>
      </w:r>
    </w:p>
    <w:p w14:paraId="64FB244B" w14:textId="77777777" w:rsidR="003C2D4E" w:rsidRPr="003C2D4E" w:rsidRDefault="003C2D4E" w:rsidP="003C2D4E">
      <w:pPr>
        <w:rPr>
          <w:lang w:val="en-AU"/>
        </w:rPr>
      </w:pPr>
      <w:r w:rsidRPr="003C2D4E">
        <w:rPr>
          <w:lang w:val="en-AU"/>
        </w:rPr>
        <w:t xml:space="preserve">There are measurement opportunities at every stage of the social journey. The best ways of measuring your performance can be categorised below. </w:t>
      </w:r>
    </w:p>
    <w:p w14:paraId="11AC4AEF" w14:textId="77777777" w:rsidR="003C2D4E" w:rsidRPr="00B36425" w:rsidRDefault="003C2D4E" w:rsidP="00B36425">
      <w:pPr>
        <w:pStyle w:val="ListParagraph"/>
        <w:numPr>
          <w:ilvl w:val="4"/>
          <w:numId w:val="31"/>
        </w:numPr>
        <w:tabs>
          <w:tab w:val="clear" w:pos="3600"/>
          <w:tab w:val="num" w:pos="3119"/>
        </w:tabs>
        <w:ind w:hanging="906"/>
        <w:rPr>
          <w:lang w:val="en-AU"/>
        </w:rPr>
      </w:pPr>
      <w:r w:rsidRPr="00B36425">
        <w:rPr>
          <w:b/>
          <w:bCs/>
          <w:lang w:val="en-AU"/>
        </w:rPr>
        <w:t>Activity:</w:t>
      </w:r>
      <w:r w:rsidRPr="00B36425">
        <w:rPr>
          <w:lang w:val="en-AU"/>
        </w:rPr>
        <w:t xml:space="preserve"> The output of your social team</w:t>
      </w:r>
    </w:p>
    <w:p w14:paraId="19C365B4" w14:textId="77777777" w:rsidR="003C2D4E" w:rsidRPr="00B36425" w:rsidRDefault="003C2D4E" w:rsidP="00B36425">
      <w:pPr>
        <w:pStyle w:val="ListParagraph"/>
        <w:numPr>
          <w:ilvl w:val="4"/>
          <w:numId w:val="31"/>
        </w:numPr>
        <w:tabs>
          <w:tab w:val="clear" w:pos="3600"/>
          <w:tab w:val="num" w:pos="3119"/>
        </w:tabs>
        <w:ind w:hanging="906"/>
        <w:rPr>
          <w:lang w:val="en-AU"/>
        </w:rPr>
      </w:pPr>
      <w:r w:rsidRPr="00B36425">
        <w:rPr>
          <w:b/>
          <w:bCs/>
          <w:lang w:val="en-AU"/>
        </w:rPr>
        <w:t>Reach:</w:t>
      </w:r>
      <w:r w:rsidRPr="00B36425">
        <w:rPr>
          <w:lang w:val="en-AU"/>
        </w:rPr>
        <w:t xml:space="preserve"> Your audience and potential audience</w:t>
      </w:r>
    </w:p>
    <w:p w14:paraId="78216AAD" w14:textId="77777777" w:rsidR="003C2D4E" w:rsidRPr="00B36425" w:rsidRDefault="003C2D4E" w:rsidP="00B36425">
      <w:pPr>
        <w:pStyle w:val="ListParagraph"/>
        <w:numPr>
          <w:ilvl w:val="4"/>
          <w:numId w:val="31"/>
        </w:numPr>
        <w:tabs>
          <w:tab w:val="clear" w:pos="3600"/>
          <w:tab w:val="num" w:pos="3119"/>
        </w:tabs>
        <w:ind w:hanging="906"/>
        <w:rPr>
          <w:lang w:val="en-AU"/>
        </w:rPr>
      </w:pPr>
      <w:r w:rsidRPr="00B36425">
        <w:rPr>
          <w:b/>
          <w:bCs/>
          <w:lang w:val="en-AU"/>
        </w:rPr>
        <w:t>Engagement:</w:t>
      </w:r>
      <w:r w:rsidRPr="00B36425">
        <w:rPr>
          <w:lang w:val="en-AU"/>
        </w:rPr>
        <w:t xml:space="preserve"> Interactions and interest in your brand</w:t>
      </w:r>
    </w:p>
    <w:p w14:paraId="35066935" w14:textId="77777777" w:rsidR="003C2D4E" w:rsidRPr="00B36425" w:rsidRDefault="003C2D4E" w:rsidP="00B36425">
      <w:pPr>
        <w:pStyle w:val="ListParagraph"/>
        <w:numPr>
          <w:ilvl w:val="4"/>
          <w:numId w:val="31"/>
        </w:numPr>
        <w:tabs>
          <w:tab w:val="clear" w:pos="3600"/>
          <w:tab w:val="num" w:pos="3119"/>
        </w:tabs>
        <w:ind w:hanging="906"/>
        <w:rPr>
          <w:lang w:val="en-AU"/>
        </w:rPr>
      </w:pPr>
      <w:r w:rsidRPr="00B36425">
        <w:rPr>
          <w:b/>
          <w:bCs/>
          <w:lang w:val="en-AU"/>
        </w:rPr>
        <w:t>Acquisition:</w:t>
      </w:r>
      <w:r w:rsidRPr="00B36425">
        <w:rPr>
          <w:lang w:val="en-AU"/>
        </w:rPr>
        <w:t xml:space="preserve"> Creating a relationship</w:t>
      </w:r>
    </w:p>
    <w:p w14:paraId="51FEE18E" w14:textId="77777777" w:rsidR="003C2D4E" w:rsidRPr="00B36425" w:rsidRDefault="003C2D4E" w:rsidP="00B36425">
      <w:pPr>
        <w:pStyle w:val="ListParagraph"/>
        <w:numPr>
          <w:ilvl w:val="4"/>
          <w:numId w:val="31"/>
        </w:numPr>
        <w:tabs>
          <w:tab w:val="clear" w:pos="3600"/>
          <w:tab w:val="num" w:pos="3119"/>
        </w:tabs>
        <w:ind w:hanging="906"/>
        <w:rPr>
          <w:lang w:val="en-AU"/>
        </w:rPr>
      </w:pPr>
      <w:r w:rsidRPr="00B36425">
        <w:rPr>
          <w:b/>
          <w:bCs/>
          <w:lang w:val="en-AU"/>
        </w:rPr>
        <w:t>Conversion:</w:t>
      </w:r>
      <w:r w:rsidRPr="00B36425">
        <w:rPr>
          <w:lang w:val="en-AU"/>
        </w:rPr>
        <w:t xml:space="preserve">  Actions and results</w:t>
      </w:r>
    </w:p>
    <w:p w14:paraId="3A1FF37B" w14:textId="77777777" w:rsidR="003C2D4E" w:rsidRPr="00B36425" w:rsidRDefault="003C2D4E" w:rsidP="00B36425">
      <w:pPr>
        <w:pStyle w:val="ListParagraph"/>
        <w:numPr>
          <w:ilvl w:val="4"/>
          <w:numId w:val="31"/>
        </w:numPr>
        <w:tabs>
          <w:tab w:val="clear" w:pos="3600"/>
        </w:tabs>
        <w:ind w:left="3119" w:hanging="425"/>
        <w:rPr>
          <w:lang w:val="en-AU"/>
        </w:rPr>
      </w:pPr>
      <w:r w:rsidRPr="00B36425">
        <w:rPr>
          <w:b/>
          <w:bCs/>
          <w:lang w:val="en-AU"/>
        </w:rPr>
        <w:t>Retention and advocacy:</w:t>
      </w:r>
      <w:r w:rsidRPr="00B36425">
        <w:rPr>
          <w:lang w:val="en-AU"/>
        </w:rPr>
        <w:t xml:space="preserve">  Happy customers and brand/channel advocates/supporters</w:t>
      </w:r>
    </w:p>
    <w:p w14:paraId="76CC88ED" w14:textId="77777777" w:rsidR="003C2D4E" w:rsidRPr="003C2D4E" w:rsidRDefault="003C2D4E" w:rsidP="002F05E2">
      <w:pPr>
        <w:pStyle w:val="Heading1"/>
        <w:rPr>
          <w:b/>
          <w:bCs/>
        </w:rPr>
      </w:pPr>
      <w:r w:rsidRPr="003C2D4E">
        <w:t>Activity</w:t>
      </w:r>
    </w:p>
    <w:p w14:paraId="1FADE4BC" w14:textId="77777777" w:rsidR="003C2D4E" w:rsidRPr="003C2D4E" w:rsidRDefault="003C2D4E" w:rsidP="003C2D4E">
      <w:pPr>
        <w:rPr>
          <w:lang w:val="en-AU"/>
        </w:rPr>
      </w:pPr>
      <w:r w:rsidRPr="003C2D4E">
        <w:rPr>
          <w:lang w:val="en-AU"/>
        </w:rPr>
        <w:t xml:space="preserve">These are the numbers that show what you’re doing, the basic output of your social media plan — including posting, scheduling and optimizing content, answering questions and solving problems. </w:t>
      </w:r>
    </w:p>
    <w:p w14:paraId="6D2CC4B4" w14:textId="77777777" w:rsidR="003C2D4E" w:rsidRPr="003C2D4E" w:rsidRDefault="003C2D4E" w:rsidP="003C2D4E">
      <w:pPr>
        <w:rPr>
          <w:lang w:val="en-AU"/>
        </w:rPr>
      </w:pPr>
      <w:r w:rsidRPr="003C2D4E">
        <w:rPr>
          <w:lang w:val="en-AU"/>
        </w:rPr>
        <w:t>These activities can appear quite simple but become important to measure as you experiment and try new things.  </w:t>
      </w:r>
    </w:p>
    <w:p w14:paraId="6983275F" w14:textId="77777777" w:rsidR="003C2D4E" w:rsidRPr="003C2D4E" w:rsidRDefault="003C2D4E" w:rsidP="003C2D4E">
      <w:pPr>
        <w:rPr>
          <w:lang w:val="en-AU"/>
        </w:rPr>
      </w:pPr>
      <w:r w:rsidRPr="003C2D4E">
        <w:rPr>
          <w:lang w:val="en-AU"/>
        </w:rPr>
        <w:t>Activity includes:</w:t>
      </w:r>
    </w:p>
    <w:p w14:paraId="678A5C9F" w14:textId="77777777" w:rsidR="003C2D4E" w:rsidRPr="003C2D4E" w:rsidRDefault="003C2D4E" w:rsidP="002F05E2">
      <w:pPr>
        <w:numPr>
          <w:ilvl w:val="0"/>
          <w:numId w:val="20"/>
        </w:numPr>
        <w:tabs>
          <w:tab w:val="clear" w:pos="720"/>
        </w:tabs>
        <w:ind w:left="3119" w:hanging="425"/>
        <w:rPr>
          <w:lang w:val="en-AU"/>
        </w:rPr>
      </w:pPr>
      <w:r w:rsidRPr="003C2D4E">
        <w:rPr>
          <w:lang w:val="en-AU"/>
        </w:rPr>
        <w:t>Average response time: The average time it takes a team member or Victorian Government representative to respond to comments and inquiries from the department or area’s social media audience.</w:t>
      </w:r>
    </w:p>
    <w:p w14:paraId="42103C4B" w14:textId="77777777" w:rsidR="003C2D4E" w:rsidRPr="003C2D4E" w:rsidRDefault="003C2D4E" w:rsidP="002F05E2">
      <w:pPr>
        <w:numPr>
          <w:ilvl w:val="0"/>
          <w:numId w:val="20"/>
        </w:numPr>
        <w:tabs>
          <w:tab w:val="clear" w:pos="720"/>
        </w:tabs>
        <w:ind w:left="3119" w:hanging="425"/>
        <w:rPr>
          <w:lang w:val="en-AU"/>
        </w:rPr>
      </w:pPr>
      <w:r w:rsidRPr="003C2D4E">
        <w:rPr>
          <w:lang w:val="en-AU"/>
        </w:rPr>
        <w:t>Content rate: The number of pieces of content you produce per period. Depending on which types of content you focus on, you might want to split content rate into post rate, focusing on:</w:t>
      </w:r>
    </w:p>
    <w:p w14:paraId="03E5DEBE" w14:textId="77777777" w:rsidR="003C2D4E" w:rsidRPr="003C2D4E" w:rsidRDefault="003C2D4E" w:rsidP="00B36425">
      <w:pPr>
        <w:rPr>
          <w:lang w:val="en-AU"/>
        </w:rPr>
      </w:pPr>
      <w:r w:rsidRPr="003C2D4E">
        <w:rPr>
          <w:lang w:val="en-AU"/>
        </w:rPr>
        <w:lastRenderedPageBreak/>
        <w:t>Post rate: Number of social media posts per period. Depending on which networks you’re active on, you might want to break post rate apart, focusing on:</w:t>
      </w:r>
    </w:p>
    <w:p w14:paraId="249EDC2B" w14:textId="77777777" w:rsidR="003C2D4E" w:rsidRPr="003C2D4E" w:rsidRDefault="003C2D4E" w:rsidP="002F05E2">
      <w:pPr>
        <w:numPr>
          <w:ilvl w:val="1"/>
          <w:numId w:val="21"/>
        </w:numPr>
        <w:ind w:left="3119" w:hanging="425"/>
        <w:rPr>
          <w:lang w:val="en-AU"/>
        </w:rPr>
      </w:pPr>
      <w:r w:rsidRPr="003C2D4E">
        <w:rPr>
          <w:lang w:val="en-AU"/>
        </w:rPr>
        <w:t>Tweets per period</w:t>
      </w:r>
    </w:p>
    <w:p w14:paraId="7D71197C" w14:textId="77777777" w:rsidR="003C2D4E" w:rsidRPr="003C2D4E" w:rsidRDefault="003C2D4E" w:rsidP="002F05E2">
      <w:pPr>
        <w:numPr>
          <w:ilvl w:val="1"/>
          <w:numId w:val="21"/>
        </w:numPr>
        <w:ind w:left="3119" w:hanging="425"/>
        <w:rPr>
          <w:lang w:val="en-AU"/>
        </w:rPr>
      </w:pPr>
      <w:r w:rsidRPr="003C2D4E">
        <w:rPr>
          <w:lang w:val="en-AU"/>
        </w:rPr>
        <w:t>Facebook posts per period</w:t>
      </w:r>
    </w:p>
    <w:p w14:paraId="76EBAF44" w14:textId="77777777" w:rsidR="003C2D4E" w:rsidRPr="003C2D4E" w:rsidRDefault="003C2D4E" w:rsidP="002F05E2">
      <w:pPr>
        <w:numPr>
          <w:ilvl w:val="1"/>
          <w:numId w:val="21"/>
        </w:numPr>
        <w:ind w:left="3119" w:hanging="425"/>
        <w:rPr>
          <w:lang w:val="en-AU"/>
        </w:rPr>
      </w:pPr>
      <w:r w:rsidRPr="003C2D4E">
        <w:rPr>
          <w:lang w:val="en-AU"/>
        </w:rPr>
        <w:t>LinkedIn updates per period</w:t>
      </w:r>
    </w:p>
    <w:p w14:paraId="4AAFC242" w14:textId="77777777" w:rsidR="003C2D4E" w:rsidRPr="003C2D4E" w:rsidRDefault="003C2D4E" w:rsidP="002F05E2">
      <w:pPr>
        <w:numPr>
          <w:ilvl w:val="1"/>
          <w:numId w:val="21"/>
        </w:numPr>
        <w:ind w:left="3119" w:hanging="425"/>
        <w:rPr>
          <w:lang w:val="en-AU"/>
        </w:rPr>
      </w:pPr>
      <w:r w:rsidRPr="003C2D4E">
        <w:rPr>
          <w:lang w:val="en-AU"/>
        </w:rPr>
        <w:t>Instagram posts per period</w:t>
      </w:r>
    </w:p>
    <w:p w14:paraId="53BC2FDF" w14:textId="77777777" w:rsidR="003C2D4E" w:rsidRPr="003C2D4E" w:rsidRDefault="003C2D4E" w:rsidP="002F05E2">
      <w:pPr>
        <w:numPr>
          <w:ilvl w:val="1"/>
          <w:numId w:val="21"/>
        </w:numPr>
        <w:ind w:left="3119" w:hanging="425"/>
        <w:rPr>
          <w:lang w:val="en-AU"/>
        </w:rPr>
      </w:pPr>
      <w:r w:rsidRPr="003C2D4E">
        <w:rPr>
          <w:lang w:val="en-AU"/>
        </w:rPr>
        <w:t>( any other social media networks you use.)</w:t>
      </w:r>
    </w:p>
    <w:p w14:paraId="75856C4E" w14:textId="77777777" w:rsidR="003C2D4E" w:rsidRPr="003C2D4E" w:rsidRDefault="003C2D4E" w:rsidP="002F05E2">
      <w:pPr>
        <w:numPr>
          <w:ilvl w:val="0"/>
          <w:numId w:val="21"/>
        </w:numPr>
        <w:tabs>
          <w:tab w:val="clear" w:pos="720"/>
        </w:tabs>
        <w:ind w:left="3119" w:hanging="425"/>
        <w:rPr>
          <w:lang w:val="en-AU"/>
        </w:rPr>
      </w:pPr>
      <w:r w:rsidRPr="003C2D4E">
        <w:rPr>
          <w:lang w:val="en-AU"/>
        </w:rPr>
        <w:t>Post topic mix: The percentage of posts to each social media network per period broken down by content topic (e.g. resources, special offers,  questions, broadcast etc.)</w:t>
      </w:r>
    </w:p>
    <w:p w14:paraId="1A98D490" w14:textId="77777777" w:rsidR="003C2D4E" w:rsidRPr="003C2D4E" w:rsidRDefault="003C2D4E" w:rsidP="002F05E2">
      <w:pPr>
        <w:numPr>
          <w:ilvl w:val="0"/>
          <w:numId w:val="21"/>
        </w:numPr>
        <w:tabs>
          <w:tab w:val="clear" w:pos="720"/>
        </w:tabs>
        <w:ind w:left="3119" w:hanging="425"/>
        <w:rPr>
          <w:lang w:val="en-AU"/>
        </w:rPr>
      </w:pPr>
      <w:r w:rsidRPr="003C2D4E">
        <w:rPr>
          <w:lang w:val="en-AU"/>
        </w:rPr>
        <w:t>Post type mix: The percentage of posts to each social media network per period broken down by type (e.g., image, link, video, text, poll, etc.).</w:t>
      </w:r>
    </w:p>
    <w:p w14:paraId="741F6543" w14:textId="77777777" w:rsidR="003C2D4E" w:rsidRPr="003C2D4E" w:rsidRDefault="003C2D4E" w:rsidP="002F05E2">
      <w:pPr>
        <w:numPr>
          <w:ilvl w:val="0"/>
          <w:numId w:val="21"/>
        </w:numPr>
        <w:tabs>
          <w:tab w:val="clear" w:pos="720"/>
        </w:tabs>
        <w:ind w:left="3119" w:hanging="425"/>
        <w:rPr>
          <w:lang w:val="en-AU"/>
        </w:rPr>
      </w:pPr>
      <w:r w:rsidRPr="003C2D4E">
        <w:rPr>
          <w:lang w:val="en-AU"/>
        </w:rPr>
        <w:t>Response rate: The percentage of questions, comments or problems from people talking about your brand that you respond to within a certain amount of time.</w:t>
      </w:r>
    </w:p>
    <w:p w14:paraId="737CAA15" w14:textId="77777777" w:rsidR="003C2D4E" w:rsidRPr="003C2D4E" w:rsidRDefault="003C2D4E" w:rsidP="002F05E2">
      <w:pPr>
        <w:numPr>
          <w:ilvl w:val="0"/>
          <w:numId w:val="21"/>
        </w:numPr>
        <w:tabs>
          <w:tab w:val="clear" w:pos="720"/>
        </w:tabs>
        <w:ind w:left="3119" w:hanging="425"/>
        <w:rPr>
          <w:lang w:val="en-AU"/>
        </w:rPr>
      </w:pPr>
      <w:r w:rsidRPr="003C2D4E">
        <w:rPr>
          <w:lang w:val="en-AU"/>
        </w:rPr>
        <w:t xml:space="preserve">Social media marketing budget and resources: The amount of money your team is spending per period or how many resources are dedicated to your social media activity across networks. </w:t>
      </w:r>
    </w:p>
    <w:p w14:paraId="5ED80B8F" w14:textId="77777777" w:rsidR="003C2D4E" w:rsidRPr="003C2D4E" w:rsidRDefault="003C2D4E" w:rsidP="002F05E2">
      <w:pPr>
        <w:pStyle w:val="Heading2"/>
        <w:rPr>
          <w:bCs/>
          <w:lang w:val="en-AU"/>
        </w:rPr>
      </w:pPr>
      <w:r w:rsidRPr="003C2D4E">
        <w:rPr>
          <w:lang w:val="en-AU"/>
        </w:rPr>
        <w:t>Reach</w:t>
      </w:r>
    </w:p>
    <w:p w14:paraId="21405DF1" w14:textId="7F11E7C2" w:rsidR="003C2D4E" w:rsidRPr="003C2D4E" w:rsidRDefault="003C2D4E" w:rsidP="003C2D4E">
      <w:pPr>
        <w:rPr>
          <w:lang w:val="en-AU"/>
        </w:rPr>
      </w:pPr>
      <w:r w:rsidRPr="003C2D4E">
        <w:rPr>
          <w:lang w:val="en-AU"/>
        </w:rPr>
        <w:t>These are the metrics that focus on your audience and potential audience’s size and growth rate—as well as how often and how well your messages are tapping into that audience. Sprout Social is commonly used in government (but these metrics are provided by most Social Media Dashboards) to assess these measures</w:t>
      </w:r>
      <w:r w:rsidR="00B36425">
        <w:rPr>
          <w:lang w:val="en-AU"/>
        </w:rPr>
        <w:t>:</w:t>
      </w:r>
      <w:r w:rsidRPr="003C2D4E">
        <w:rPr>
          <w:lang w:val="en-AU"/>
        </w:rPr>
        <w:t xml:space="preserve"> </w:t>
      </w:r>
    </w:p>
    <w:p w14:paraId="3D60BD18" w14:textId="77777777" w:rsidR="003C2D4E" w:rsidRPr="003C2D4E" w:rsidRDefault="003C2D4E" w:rsidP="002F05E2">
      <w:pPr>
        <w:numPr>
          <w:ilvl w:val="0"/>
          <w:numId w:val="21"/>
        </w:numPr>
        <w:tabs>
          <w:tab w:val="clear" w:pos="720"/>
        </w:tabs>
        <w:ind w:left="3119" w:hanging="425"/>
        <w:rPr>
          <w:lang w:val="en-AU"/>
        </w:rPr>
      </w:pPr>
      <w:r w:rsidRPr="003C2D4E">
        <w:rPr>
          <w:lang w:val="en-AU"/>
        </w:rPr>
        <w:t xml:space="preserve">Audience growth rate: The rate at which a channel adds (or loses) audience over time (or for the period of a particular campaign). </w:t>
      </w:r>
    </w:p>
    <w:p w14:paraId="434313B1" w14:textId="77777777" w:rsidR="003C2D4E" w:rsidRPr="003C2D4E" w:rsidRDefault="003C2D4E" w:rsidP="002F05E2">
      <w:pPr>
        <w:numPr>
          <w:ilvl w:val="0"/>
          <w:numId w:val="21"/>
        </w:numPr>
        <w:tabs>
          <w:tab w:val="clear" w:pos="720"/>
        </w:tabs>
        <w:ind w:left="3119" w:hanging="425"/>
        <w:rPr>
          <w:lang w:val="en-AU"/>
        </w:rPr>
      </w:pPr>
      <w:r w:rsidRPr="003C2D4E">
        <w:rPr>
          <w:lang w:val="en-AU"/>
        </w:rPr>
        <w:t>Brand awareness: The overall number of mentions of your ‘brand’ online per period (e.g during  X campaign we received X mentions versus only X mentions outside of that period)</w:t>
      </w:r>
    </w:p>
    <w:p w14:paraId="7F573C32" w14:textId="77777777" w:rsidR="003C2D4E" w:rsidRPr="003C2D4E" w:rsidRDefault="003C2D4E" w:rsidP="002F05E2">
      <w:pPr>
        <w:numPr>
          <w:ilvl w:val="0"/>
          <w:numId w:val="21"/>
        </w:numPr>
        <w:tabs>
          <w:tab w:val="clear" w:pos="720"/>
        </w:tabs>
        <w:ind w:left="3119" w:hanging="425"/>
        <w:rPr>
          <w:lang w:val="en-AU"/>
        </w:rPr>
      </w:pPr>
      <w:r w:rsidRPr="003C2D4E">
        <w:rPr>
          <w:lang w:val="en-AU"/>
        </w:rPr>
        <w:t>CPM: Cost per thousand ad impressions in paid advertising (not always relevant)</w:t>
      </w:r>
    </w:p>
    <w:p w14:paraId="50AD54A1" w14:textId="77777777" w:rsidR="003C2D4E" w:rsidRPr="003C2D4E" w:rsidRDefault="003C2D4E" w:rsidP="002F05E2">
      <w:pPr>
        <w:numPr>
          <w:ilvl w:val="0"/>
          <w:numId w:val="21"/>
        </w:numPr>
        <w:tabs>
          <w:tab w:val="clear" w:pos="720"/>
        </w:tabs>
        <w:ind w:left="3119" w:hanging="425"/>
        <w:rPr>
          <w:lang w:val="en-AU"/>
        </w:rPr>
      </w:pPr>
      <w:r w:rsidRPr="003C2D4E">
        <w:rPr>
          <w:lang w:val="en-AU"/>
        </w:rPr>
        <w:t>Influence score: Influence scores, offered by providers like Klout and Kred, measure how influential a person or brand is on a particular social channel. This impacts your reach.</w:t>
      </w:r>
    </w:p>
    <w:p w14:paraId="2494981B" w14:textId="77777777" w:rsidR="003C2D4E" w:rsidRPr="003C2D4E" w:rsidRDefault="003C2D4E" w:rsidP="002F05E2">
      <w:pPr>
        <w:numPr>
          <w:ilvl w:val="0"/>
          <w:numId w:val="21"/>
        </w:numPr>
        <w:tabs>
          <w:tab w:val="clear" w:pos="720"/>
        </w:tabs>
        <w:ind w:left="3119" w:hanging="425"/>
        <w:rPr>
          <w:lang w:val="en-AU"/>
        </w:rPr>
      </w:pPr>
      <w:r w:rsidRPr="003C2D4E">
        <w:rPr>
          <w:lang w:val="en-AU"/>
        </w:rPr>
        <w:t>Keyword frequency: The number of times that a particular keyword or phrase is found within a brand’s social graph (e.g a campaign hashtag that trends over time, or during a campaign. Frequently used words within your network)</w:t>
      </w:r>
    </w:p>
    <w:p w14:paraId="739C01B2" w14:textId="77777777" w:rsidR="003C2D4E" w:rsidRPr="003C2D4E" w:rsidRDefault="003C2D4E" w:rsidP="002F05E2">
      <w:pPr>
        <w:numPr>
          <w:ilvl w:val="0"/>
          <w:numId w:val="21"/>
        </w:numPr>
        <w:tabs>
          <w:tab w:val="clear" w:pos="720"/>
        </w:tabs>
        <w:ind w:left="3119" w:hanging="425"/>
        <w:rPr>
          <w:lang w:val="en-AU"/>
        </w:rPr>
      </w:pPr>
      <w:r w:rsidRPr="003C2D4E">
        <w:rPr>
          <w:lang w:val="en-AU"/>
        </w:rPr>
        <w:t>Post reach: The estimated number of people who see a specific piece of your content at least once during a time period</w:t>
      </w:r>
    </w:p>
    <w:p w14:paraId="42FA0B37" w14:textId="77777777" w:rsidR="003C2D4E" w:rsidRPr="003C2D4E" w:rsidRDefault="003C2D4E" w:rsidP="002F05E2">
      <w:pPr>
        <w:numPr>
          <w:ilvl w:val="0"/>
          <w:numId w:val="21"/>
        </w:numPr>
        <w:tabs>
          <w:tab w:val="clear" w:pos="720"/>
        </w:tabs>
        <w:ind w:left="3119" w:hanging="425"/>
        <w:rPr>
          <w:lang w:val="en-AU"/>
        </w:rPr>
      </w:pPr>
      <w:r w:rsidRPr="003C2D4E">
        <w:rPr>
          <w:lang w:val="en-AU"/>
        </w:rPr>
        <w:lastRenderedPageBreak/>
        <w:t>Potential impressions: The number of times a piece of content could be displayed, regardless of whether it is interacted with, during a time period</w:t>
      </w:r>
    </w:p>
    <w:p w14:paraId="0D8D1912" w14:textId="77777777" w:rsidR="003C2D4E" w:rsidRPr="003C2D4E" w:rsidRDefault="003C2D4E" w:rsidP="002F05E2">
      <w:pPr>
        <w:numPr>
          <w:ilvl w:val="0"/>
          <w:numId w:val="21"/>
        </w:numPr>
        <w:tabs>
          <w:tab w:val="clear" w:pos="720"/>
        </w:tabs>
        <w:ind w:left="3119" w:hanging="425"/>
        <w:rPr>
          <w:lang w:val="en-AU"/>
        </w:rPr>
      </w:pPr>
      <w:r w:rsidRPr="003C2D4E">
        <w:rPr>
          <w:lang w:val="en-AU"/>
        </w:rPr>
        <w:t>Potential reach: The potential number of people in your audience, compounded by friends of audience members or others in a community who could have the opportunity to see a piece content, during a period of time or campaign</w:t>
      </w:r>
    </w:p>
    <w:p w14:paraId="79078414" w14:textId="77777777" w:rsidR="003C2D4E" w:rsidRPr="003C2D4E" w:rsidRDefault="003C2D4E" w:rsidP="002F05E2">
      <w:pPr>
        <w:numPr>
          <w:ilvl w:val="0"/>
          <w:numId w:val="21"/>
        </w:numPr>
        <w:tabs>
          <w:tab w:val="clear" w:pos="720"/>
        </w:tabs>
        <w:ind w:left="3119" w:hanging="425"/>
        <w:rPr>
          <w:lang w:val="en-AU"/>
        </w:rPr>
      </w:pPr>
      <w:r w:rsidRPr="003C2D4E">
        <w:rPr>
          <w:lang w:val="en-AU"/>
        </w:rPr>
        <w:t>Share of audience:  a great measure if you have competitors. This is the rough percentage of people a brand will reach as compared to its competitors</w:t>
      </w:r>
    </w:p>
    <w:p w14:paraId="3062EA7A" w14:textId="77777777" w:rsidR="003C2D4E" w:rsidRPr="003C2D4E" w:rsidRDefault="003C2D4E" w:rsidP="002F05E2">
      <w:pPr>
        <w:numPr>
          <w:ilvl w:val="0"/>
          <w:numId w:val="21"/>
        </w:numPr>
        <w:tabs>
          <w:tab w:val="clear" w:pos="720"/>
        </w:tabs>
        <w:ind w:left="3119" w:hanging="425"/>
        <w:rPr>
          <w:lang w:val="en-AU"/>
        </w:rPr>
      </w:pPr>
      <w:r w:rsidRPr="003C2D4E">
        <w:rPr>
          <w:lang w:val="en-AU"/>
        </w:rPr>
        <w:t>Share of engagement: How a brand/channels engagement metrics compare to others in similar fields (how engaging your are vs your competitors despite your amount of followers)</w:t>
      </w:r>
    </w:p>
    <w:p w14:paraId="5DCA23DC" w14:textId="77777777" w:rsidR="003C2D4E" w:rsidRPr="003C2D4E" w:rsidRDefault="003C2D4E" w:rsidP="002F05E2">
      <w:pPr>
        <w:numPr>
          <w:ilvl w:val="0"/>
          <w:numId w:val="21"/>
        </w:numPr>
        <w:tabs>
          <w:tab w:val="clear" w:pos="720"/>
        </w:tabs>
        <w:ind w:left="3119" w:hanging="425"/>
        <w:rPr>
          <w:lang w:val="en-AU"/>
        </w:rPr>
      </w:pPr>
      <w:r w:rsidRPr="003C2D4E">
        <w:rPr>
          <w:lang w:val="en-AU"/>
        </w:rPr>
        <w:t>Share of voice: How big a brand’s portion of the conversation is compared to others in their space</w:t>
      </w:r>
    </w:p>
    <w:p w14:paraId="2ECE8B16" w14:textId="77777777" w:rsidR="003C2D4E" w:rsidRPr="003C2D4E" w:rsidRDefault="003C2D4E" w:rsidP="002F05E2">
      <w:pPr>
        <w:numPr>
          <w:ilvl w:val="0"/>
          <w:numId w:val="21"/>
        </w:numPr>
        <w:tabs>
          <w:tab w:val="clear" w:pos="720"/>
        </w:tabs>
        <w:ind w:left="3119" w:hanging="425"/>
        <w:rPr>
          <w:lang w:val="en-AU"/>
        </w:rPr>
      </w:pPr>
      <w:r w:rsidRPr="003C2D4E">
        <w:rPr>
          <w:lang w:val="en-AU"/>
        </w:rPr>
        <w:t>Sentiment: Percentage of overall brand mentions that are positive, neutral and/or negative in sentiment</w:t>
      </w:r>
    </w:p>
    <w:p w14:paraId="44BA8E81" w14:textId="77777777" w:rsidR="003C2D4E" w:rsidRPr="003C2D4E" w:rsidRDefault="003C2D4E" w:rsidP="002F05E2">
      <w:pPr>
        <w:numPr>
          <w:ilvl w:val="0"/>
          <w:numId w:val="21"/>
        </w:numPr>
        <w:tabs>
          <w:tab w:val="clear" w:pos="720"/>
        </w:tabs>
        <w:ind w:left="3119" w:hanging="425"/>
        <w:rPr>
          <w:lang w:val="en-AU"/>
        </w:rPr>
      </w:pPr>
      <w:r w:rsidRPr="003C2D4E">
        <w:rPr>
          <w:lang w:val="en-AU"/>
        </w:rPr>
        <w:t>Video views: Number of views your video content gets on channels like YouTube, Vimeo or Facebook</w:t>
      </w:r>
    </w:p>
    <w:p w14:paraId="43F9B797" w14:textId="77777777" w:rsidR="003C2D4E" w:rsidRPr="002F05E2" w:rsidRDefault="003C2D4E" w:rsidP="002F05E2">
      <w:pPr>
        <w:pStyle w:val="Heading2"/>
        <w:rPr>
          <w:bCs/>
        </w:rPr>
      </w:pPr>
      <w:r w:rsidRPr="002F05E2">
        <w:t>Engagement metrics</w:t>
      </w:r>
    </w:p>
    <w:p w14:paraId="5E04F5B1" w14:textId="77777777" w:rsidR="003C2D4E" w:rsidRPr="003C2D4E" w:rsidRDefault="003C2D4E" w:rsidP="002F05E2">
      <w:pPr>
        <w:numPr>
          <w:ilvl w:val="0"/>
          <w:numId w:val="21"/>
        </w:numPr>
        <w:tabs>
          <w:tab w:val="clear" w:pos="720"/>
        </w:tabs>
        <w:ind w:left="3119" w:hanging="425"/>
        <w:rPr>
          <w:lang w:val="en-AU"/>
        </w:rPr>
      </w:pPr>
      <w:r w:rsidRPr="003C2D4E">
        <w:rPr>
          <w:lang w:val="en-AU"/>
        </w:rPr>
        <w:t>These figures focus on how people are interacting with, sharing and re-sharing your content on social.</w:t>
      </w:r>
    </w:p>
    <w:p w14:paraId="7F527F55" w14:textId="1EBF116A" w:rsidR="003C2D4E" w:rsidRPr="003C2D4E" w:rsidRDefault="003C2D4E" w:rsidP="002F05E2">
      <w:pPr>
        <w:numPr>
          <w:ilvl w:val="0"/>
          <w:numId w:val="21"/>
        </w:numPr>
        <w:tabs>
          <w:tab w:val="clear" w:pos="720"/>
        </w:tabs>
        <w:ind w:left="3119" w:hanging="425"/>
        <w:rPr>
          <w:lang w:val="en-AU"/>
        </w:rPr>
      </w:pPr>
      <w:r w:rsidRPr="003C2D4E">
        <w:rPr>
          <w:lang w:val="en-AU"/>
        </w:rPr>
        <w:t>Amplification rate: The number of s</w:t>
      </w:r>
      <w:r w:rsidR="00B36425">
        <w:rPr>
          <w:lang w:val="en-AU"/>
        </w:rPr>
        <w:t xml:space="preserve">hares on average for each post. </w:t>
      </w:r>
      <w:r w:rsidRPr="003C2D4E">
        <w:rPr>
          <w:lang w:val="en-AU"/>
        </w:rPr>
        <w:t>Depending on which networks you’re active</w:t>
      </w:r>
      <w:r w:rsidR="00B36425">
        <w:rPr>
          <w:lang w:val="en-AU"/>
        </w:rPr>
        <w:t xml:space="preserve"> on these include the number of</w:t>
      </w:r>
      <w:r w:rsidRPr="003C2D4E">
        <w:rPr>
          <w:lang w:val="en-AU"/>
        </w:rPr>
        <w:t>:</w:t>
      </w:r>
    </w:p>
    <w:p w14:paraId="1AEBDFA2" w14:textId="77777777" w:rsidR="003C2D4E" w:rsidRPr="003C2D4E" w:rsidRDefault="003C2D4E" w:rsidP="002F05E2">
      <w:pPr>
        <w:numPr>
          <w:ilvl w:val="4"/>
          <w:numId w:val="28"/>
        </w:numPr>
        <w:rPr>
          <w:lang w:val="en-AU"/>
        </w:rPr>
      </w:pPr>
      <w:r w:rsidRPr="003C2D4E">
        <w:rPr>
          <w:lang w:val="en-AU"/>
        </w:rPr>
        <w:t>Twitter retweets</w:t>
      </w:r>
    </w:p>
    <w:p w14:paraId="65EF1826" w14:textId="77777777" w:rsidR="003C2D4E" w:rsidRPr="003C2D4E" w:rsidRDefault="003C2D4E" w:rsidP="002F05E2">
      <w:pPr>
        <w:numPr>
          <w:ilvl w:val="4"/>
          <w:numId w:val="28"/>
        </w:numPr>
        <w:rPr>
          <w:lang w:val="en-AU"/>
        </w:rPr>
      </w:pPr>
      <w:r w:rsidRPr="003C2D4E">
        <w:rPr>
          <w:lang w:val="en-AU"/>
        </w:rPr>
        <w:t>Facebook shares</w:t>
      </w:r>
    </w:p>
    <w:p w14:paraId="207E62E4" w14:textId="77777777" w:rsidR="003C2D4E" w:rsidRPr="003C2D4E" w:rsidRDefault="003C2D4E" w:rsidP="002F05E2">
      <w:pPr>
        <w:numPr>
          <w:ilvl w:val="4"/>
          <w:numId w:val="28"/>
        </w:numPr>
        <w:rPr>
          <w:lang w:val="en-AU"/>
        </w:rPr>
      </w:pPr>
      <w:r w:rsidRPr="003C2D4E">
        <w:rPr>
          <w:lang w:val="en-AU"/>
        </w:rPr>
        <w:t>LinkedIn shares</w:t>
      </w:r>
    </w:p>
    <w:p w14:paraId="2BA48CB0" w14:textId="77777777" w:rsidR="003C2D4E" w:rsidRPr="003C2D4E" w:rsidRDefault="003C2D4E" w:rsidP="002F05E2">
      <w:pPr>
        <w:numPr>
          <w:ilvl w:val="4"/>
          <w:numId w:val="28"/>
        </w:numPr>
        <w:rPr>
          <w:lang w:val="en-AU"/>
        </w:rPr>
      </w:pPr>
      <w:r w:rsidRPr="003C2D4E">
        <w:rPr>
          <w:lang w:val="en-AU"/>
        </w:rPr>
        <w:t>Instagram regrams</w:t>
      </w:r>
    </w:p>
    <w:p w14:paraId="62B5F6D4" w14:textId="0BF8618D" w:rsidR="003C2D4E" w:rsidRPr="003C2D4E" w:rsidRDefault="003C2D4E" w:rsidP="002F05E2">
      <w:pPr>
        <w:numPr>
          <w:ilvl w:val="0"/>
          <w:numId w:val="21"/>
        </w:numPr>
        <w:tabs>
          <w:tab w:val="clear" w:pos="720"/>
        </w:tabs>
        <w:ind w:left="3119" w:hanging="425"/>
        <w:rPr>
          <w:lang w:val="en-AU"/>
        </w:rPr>
      </w:pPr>
      <w:r w:rsidRPr="003C2D4E">
        <w:rPr>
          <w:lang w:val="en-AU"/>
        </w:rPr>
        <w:t xml:space="preserve">Applause/approval/welikeyou rate: The number of approval actions, or virtual </w:t>
      </w:r>
      <w:r w:rsidR="00B36425">
        <w:rPr>
          <w:lang w:val="en-AU"/>
        </w:rPr>
        <w:t>‘</w:t>
      </w:r>
      <w:r w:rsidRPr="003C2D4E">
        <w:rPr>
          <w:lang w:val="en-AU"/>
        </w:rPr>
        <w:t>applause,</w:t>
      </w:r>
      <w:r w:rsidR="00B36425">
        <w:rPr>
          <w:lang w:val="en-AU"/>
        </w:rPr>
        <w:t>’</w:t>
      </w:r>
      <w:r w:rsidRPr="003C2D4E">
        <w:rPr>
          <w:lang w:val="en-AU"/>
        </w:rPr>
        <w:t xml:space="preserve"> you get from your audience per period, including +1s, likes, thumbs-ups, favourites, etc.</w:t>
      </w:r>
    </w:p>
    <w:p w14:paraId="79CB1A60" w14:textId="77777777" w:rsidR="003C2D4E" w:rsidRPr="003C2D4E" w:rsidRDefault="003C2D4E" w:rsidP="002F05E2">
      <w:pPr>
        <w:numPr>
          <w:ilvl w:val="0"/>
          <w:numId w:val="21"/>
        </w:numPr>
        <w:tabs>
          <w:tab w:val="clear" w:pos="720"/>
        </w:tabs>
        <w:ind w:left="3119" w:hanging="425"/>
        <w:rPr>
          <w:lang w:val="en-AU"/>
        </w:rPr>
      </w:pPr>
      <w:r w:rsidRPr="003C2D4E">
        <w:rPr>
          <w:lang w:val="en-AU"/>
        </w:rPr>
        <w:t>Average engagement rate: The percentage of your total audience that has engaged with your content in any way on a social channel per reporting period/campaign etc</w:t>
      </w:r>
    </w:p>
    <w:p w14:paraId="7FBFBC46" w14:textId="77777777" w:rsidR="003C2D4E" w:rsidRPr="003C2D4E" w:rsidRDefault="003C2D4E" w:rsidP="002F05E2">
      <w:pPr>
        <w:numPr>
          <w:ilvl w:val="0"/>
          <w:numId w:val="21"/>
        </w:numPr>
        <w:tabs>
          <w:tab w:val="clear" w:pos="720"/>
        </w:tabs>
        <w:ind w:left="3119" w:hanging="425"/>
        <w:rPr>
          <w:lang w:val="en-AU"/>
        </w:rPr>
      </w:pPr>
      <w:r w:rsidRPr="003C2D4E">
        <w:rPr>
          <w:lang w:val="en-AU"/>
        </w:rPr>
        <w:t>Comment rate: The average number of comments your content gets per post</w:t>
      </w:r>
    </w:p>
    <w:p w14:paraId="79A6BCBE" w14:textId="77777777" w:rsidR="003C2D4E" w:rsidRPr="003C2D4E" w:rsidRDefault="003C2D4E" w:rsidP="002F05E2">
      <w:pPr>
        <w:numPr>
          <w:ilvl w:val="0"/>
          <w:numId w:val="21"/>
        </w:numPr>
        <w:tabs>
          <w:tab w:val="clear" w:pos="720"/>
        </w:tabs>
        <w:ind w:left="3119" w:hanging="425"/>
        <w:rPr>
          <w:lang w:val="en-AU"/>
        </w:rPr>
      </w:pPr>
      <w:r w:rsidRPr="003C2D4E">
        <w:rPr>
          <w:lang w:val="en-AU"/>
        </w:rPr>
        <w:t>Conversation rate: The number of conversations going on per social media post. On Facebook, LinkedIn, and Instagram, this will be comments. On Twitter, it’s replies.</w:t>
      </w:r>
    </w:p>
    <w:p w14:paraId="0CA3B3D9" w14:textId="77777777" w:rsidR="003C2D4E" w:rsidRPr="003C2D4E" w:rsidRDefault="003C2D4E" w:rsidP="002F05E2">
      <w:pPr>
        <w:numPr>
          <w:ilvl w:val="0"/>
          <w:numId w:val="21"/>
        </w:numPr>
        <w:tabs>
          <w:tab w:val="clear" w:pos="720"/>
        </w:tabs>
        <w:ind w:left="3119" w:hanging="425"/>
        <w:rPr>
          <w:lang w:val="en-AU"/>
        </w:rPr>
      </w:pPr>
      <w:r w:rsidRPr="003C2D4E">
        <w:rPr>
          <w:lang w:val="en-AU"/>
        </w:rPr>
        <w:lastRenderedPageBreak/>
        <w:t>Engagement as a % of audience: Total engagement actions across all social networks divided by total audience</w:t>
      </w:r>
    </w:p>
    <w:p w14:paraId="7F3731D1" w14:textId="77777777" w:rsidR="003C2D4E" w:rsidRPr="003C2D4E" w:rsidRDefault="003C2D4E" w:rsidP="002F05E2">
      <w:pPr>
        <w:numPr>
          <w:ilvl w:val="0"/>
          <w:numId w:val="21"/>
        </w:numPr>
        <w:tabs>
          <w:tab w:val="clear" w:pos="720"/>
        </w:tabs>
        <w:ind w:left="3119" w:hanging="425"/>
        <w:rPr>
          <w:lang w:val="en-AU"/>
        </w:rPr>
      </w:pPr>
      <w:r w:rsidRPr="003C2D4E">
        <w:rPr>
          <w:lang w:val="en-AU"/>
        </w:rPr>
        <w:t>Engagement per fan/follower: Total engagement actions for one network divided by the number of fans (or followers) for that network</w:t>
      </w:r>
    </w:p>
    <w:p w14:paraId="037F22A7" w14:textId="77777777" w:rsidR="003C2D4E" w:rsidRPr="003C2D4E" w:rsidRDefault="003C2D4E" w:rsidP="002F05E2">
      <w:pPr>
        <w:numPr>
          <w:ilvl w:val="0"/>
          <w:numId w:val="21"/>
        </w:numPr>
        <w:tabs>
          <w:tab w:val="clear" w:pos="720"/>
        </w:tabs>
        <w:ind w:left="3119" w:hanging="425"/>
        <w:rPr>
          <w:lang w:val="en-AU"/>
        </w:rPr>
      </w:pPr>
      <w:r w:rsidRPr="003C2D4E">
        <w:rPr>
          <w:lang w:val="en-AU"/>
        </w:rPr>
        <w:t>Virality: The rate at which a piece of content spreads across the social web. A good way to measure this one is total shares per piece of content.</w:t>
      </w:r>
    </w:p>
    <w:p w14:paraId="0C2BCBA6" w14:textId="77777777" w:rsidR="003C2D4E" w:rsidRPr="003C2D4E" w:rsidRDefault="003C2D4E" w:rsidP="002F05E2">
      <w:pPr>
        <w:pStyle w:val="Heading2"/>
        <w:rPr>
          <w:bCs/>
          <w:lang w:val="en-AU"/>
        </w:rPr>
      </w:pPr>
      <w:r w:rsidRPr="003C2D4E">
        <w:rPr>
          <w:lang w:val="en-AU"/>
        </w:rPr>
        <w:t>Acquisition</w:t>
      </w:r>
    </w:p>
    <w:p w14:paraId="073058C7" w14:textId="77777777" w:rsidR="003C2D4E" w:rsidRPr="003C2D4E" w:rsidRDefault="003C2D4E" w:rsidP="003C2D4E">
      <w:pPr>
        <w:rPr>
          <w:lang w:val="en-AU"/>
        </w:rPr>
      </w:pPr>
      <w:r w:rsidRPr="003C2D4E">
        <w:rPr>
          <w:lang w:val="en-AU"/>
        </w:rPr>
        <w:t>Acquisition metrics focus on the experience of your followers—whether your audience matches up with your offering and what value you provide. These metrics will come from Google Analytics (that can be linked to a dashboard like Sprout). These metrics can include:</w:t>
      </w:r>
    </w:p>
    <w:p w14:paraId="64CA89FB" w14:textId="77777777" w:rsidR="003C2D4E" w:rsidRPr="003C2D4E" w:rsidRDefault="003C2D4E" w:rsidP="002F05E2">
      <w:pPr>
        <w:numPr>
          <w:ilvl w:val="0"/>
          <w:numId w:val="21"/>
        </w:numPr>
        <w:tabs>
          <w:tab w:val="clear" w:pos="720"/>
        </w:tabs>
        <w:ind w:left="3119" w:hanging="425"/>
        <w:rPr>
          <w:lang w:val="en-AU"/>
        </w:rPr>
      </w:pPr>
      <w:r w:rsidRPr="003C2D4E">
        <w:rPr>
          <w:lang w:val="en-AU"/>
        </w:rPr>
        <w:t>Bounce rate:</w:t>
      </w:r>
      <w:r w:rsidRPr="002F05E2">
        <w:rPr>
          <w:lang w:val="en-AU"/>
        </w:rPr>
        <w:t> </w:t>
      </w:r>
      <w:r w:rsidRPr="003C2D4E">
        <w:rPr>
          <w:lang w:val="en-AU"/>
        </w:rPr>
        <w:t>The percentage of visitors who only went to a single page of your site, bouncing back to the place they came from rather than clicking further into the site</w:t>
      </w:r>
    </w:p>
    <w:p w14:paraId="491C4B28" w14:textId="77777777" w:rsidR="003C2D4E" w:rsidRPr="003C2D4E" w:rsidRDefault="003C2D4E" w:rsidP="002F05E2">
      <w:pPr>
        <w:numPr>
          <w:ilvl w:val="0"/>
          <w:numId w:val="21"/>
        </w:numPr>
        <w:tabs>
          <w:tab w:val="clear" w:pos="720"/>
        </w:tabs>
        <w:ind w:left="3119" w:hanging="425"/>
        <w:rPr>
          <w:lang w:val="en-AU"/>
        </w:rPr>
      </w:pPr>
      <w:r w:rsidRPr="003C2D4E">
        <w:rPr>
          <w:lang w:val="en-AU"/>
        </w:rPr>
        <w:t>Click-throughs: The number of clicks on a link within a post on a given social network</w:t>
      </w:r>
    </w:p>
    <w:p w14:paraId="5D7C29BA" w14:textId="77777777" w:rsidR="003C2D4E" w:rsidRPr="003C2D4E" w:rsidRDefault="003C2D4E" w:rsidP="002F05E2">
      <w:pPr>
        <w:numPr>
          <w:ilvl w:val="0"/>
          <w:numId w:val="21"/>
        </w:numPr>
        <w:tabs>
          <w:tab w:val="clear" w:pos="720"/>
        </w:tabs>
        <w:ind w:left="3119" w:hanging="425"/>
        <w:rPr>
          <w:lang w:val="en-AU"/>
        </w:rPr>
      </w:pPr>
      <w:r w:rsidRPr="003C2D4E">
        <w:rPr>
          <w:lang w:val="en-AU"/>
        </w:rPr>
        <w:t>Click-through rate: The rate at which your audience clicks on a link within a post on a given social network, found by dividing the number of clicks on a post by the number of impressions for the post</w:t>
      </w:r>
    </w:p>
    <w:p w14:paraId="7F59A97F" w14:textId="77777777" w:rsidR="003C2D4E" w:rsidRPr="003C2D4E" w:rsidRDefault="003C2D4E" w:rsidP="002F05E2">
      <w:pPr>
        <w:numPr>
          <w:ilvl w:val="0"/>
          <w:numId w:val="21"/>
        </w:numPr>
        <w:tabs>
          <w:tab w:val="clear" w:pos="720"/>
        </w:tabs>
        <w:ind w:left="3119" w:hanging="425"/>
        <w:rPr>
          <w:lang w:val="en-AU"/>
        </w:rPr>
      </w:pPr>
      <w:r w:rsidRPr="003C2D4E">
        <w:rPr>
          <w:lang w:val="en-AU"/>
        </w:rPr>
        <w:t>CPC:</w:t>
      </w:r>
      <w:r w:rsidRPr="002F05E2">
        <w:rPr>
          <w:lang w:val="en-AU"/>
        </w:rPr>
        <w:t> </w:t>
      </w:r>
      <w:r w:rsidRPr="003C2D4E">
        <w:rPr>
          <w:lang w:val="en-AU"/>
        </w:rPr>
        <w:t>Cost-per-click (for paid search or social advertising)</w:t>
      </w:r>
    </w:p>
    <w:p w14:paraId="2DC860AD" w14:textId="77777777" w:rsidR="003C2D4E" w:rsidRPr="003C2D4E" w:rsidRDefault="003C2D4E" w:rsidP="002F05E2">
      <w:pPr>
        <w:numPr>
          <w:ilvl w:val="0"/>
          <w:numId w:val="21"/>
        </w:numPr>
        <w:tabs>
          <w:tab w:val="clear" w:pos="720"/>
        </w:tabs>
        <w:ind w:left="3119" w:hanging="425"/>
        <w:rPr>
          <w:lang w:val="en-AU"/>
        </w:rPr>
      </w:pPr>
      <w:r w:rsidRPr="003C2D4E">
        <w:rPr>
          <w:lang w:val="en-AU"/>
        </w:rPr>
        <w:t>Pageviews:</w:t>
      </w:r>
      <w:r w:rsidRPr="002F05E2">
        <w:rPr>
          <w:lang w:val="en-AU"/>
        </w:rPr>
        <w:t> </w:t>
      </w:r>
      <w:r w:rsidRPr="003C2D4E">
        <w:rPr>
          <w:lang w:val="en-AU"/>
        </w:rPr>
        <w:t>Number of pages viewed or clicked on a site during the given time</w:t>
      </w:r>
    </w:p>
    <w:p w14:paraId="7B31AA21" w14:textId="77777777" w:rsidR="003C2D4E" w:rsidRPr="003C2D4E" w:rsidRDefault="003C2D4E" w:rsidP="002F05E2">
      <w:pPr>
        <w:numPr>
          <w:ilvl w:val="0"/>
          <w:numId w:val="21"/>
        </w:numPr>
        <w:tabs>
          <w:tab w:val="clear" w:pos="720"/>
        </w:tabs>
        <w:ind w:left="3119" w:hanging="425"/>
        <w:rPr>
          <w:lang w:val="en-AU"/>
        </w:rPr>
      </w:pPr>
      <w:r w:rsidRPr="003C2D4E">
        <w:rPr>
          <w:lang w:val="en-AU"/>
        </w:rPr>
        <w:t>Percentage of social visits: The percentage of traffic to your site that is referred by a social media source</w:t>
      </w:r>
    </w:p>
    <w:p w14:paraId="3B58B9A9" w14:textId="77777777" w:rsidR="003C2D4E" w:rsidRPr="003C2D4E" w:rsidRDefault="003C2D4E" w:rsidP="002F05E2">
      <w:pPr>
        <w:numPr>
          <w:ilvl w:val="0"/>
          <w:numId w:val="21"/>
        </w:numPr>
        <w:tabs>
          <w:tab w:val="clear" w:pos="720"/>
        </w:tabs>
        <w:ind w:left="3119" w:hanging="425"/>
        <w:rPr>
          <w:lang w:val="en-AU"/>
        </w:rPr>
      </w:pPr>
      <w:r w:rsidRPr="003C2D4E">
        <w:rPr>
          <w:lang w:val="en-AU"/>
        </w:rPr>
        <w:t>Sessions (formerly unique visitors):</w:t>
      </w:r>
      <w:r w:rsidRPr="002F05E2">
        <w:rPr>
          <w:lang w:val="en-AU"/>
        </w:rPr>
        <w:t> </w:t>
      </w:r>
      <w:r w:rsidRPr="003C2D4E">
        <w:rPr>
          <w:lang w:val="en-AU"/>
        </w:rPr>
        <w:t>A group of interactions that take place on your website within a given time frame</w:t>
      </w:r>
    </w:p>
    <w:p w14:paraId="55D76408" w14:textId="77777777" w:rsidR="003C2D4E" w:rsidRPr="003C2D4E" w:rsidRDefault="003C2D4E" w:rsidP="002F05E2">
      <w:pPr>
        <w:numPr>
          <w:ilvl w:val="0"/>
          <w:numId w:val="21"/>
        </w:numPr>
        <w:tabs>
          <w:tab w:val="clear" w:pos="720"/>
        </w:tabs>
        <w:ind w:left="3119" w:hanging="425"/>
        <w:rPr>
          <w:lang w:val="en-AU"/>
        </w:rPr>
      </w:pPr>
      <w:r w:rsidRPr="003C2D4E">
        <w:rPr>
          <w:lang w:val="en-AU"/>
        </w:rPr>
        <w:t>Session duration (formerly time on site):</w:t>
      </w:r>
      <w:r w:rsidRPr="002F05E2">
        <w:rPr>
          <w:lang w:val="en-AU"/>
        </w:rPr>
        <w:t> </w:t>
      </w:r>
      <w:r w:rsidRPr="003C2D4E">
        <w:rPr>
          <w:lang w:val="en-AU"/>
        </w:rPr>
        <w:t>Total duration of all sessions (in seconds) / number of sessions</w:t>
      </w:r>
    </w:p>
    <w:p w14:paraId="4325665D" w14:textId="77777777" w:rsidR="003C2D4E" w:rsidRPr="003C2D4E" w:rsidRDefault="003C2D4E" w:rsidP="002F05E2">
      <w:pPr>
        <w:numPr>
          <w:ilvl w:val="0"/>
          <w:numId w:val="21"/>
        </w:numPr>
        <w:tabs>
          <w:tab w:val="clear" w:pos="720"/>
        </w:tabs>
        <w:ind w:left="3119" w:hanging="425"/>
        <w:rPr>
          <w:lang w:val="en-AU"/>
        </w:rPr>
      </w:pPr>
      <w:r w:rsidRPr="003C2D4E">
        <w:rPr>
          <w:lang w:val="en-AU"/>
        </w:rPr>
        <w:t>Traffic: Number of visits and visitors social media drives to your sites per period</w:t>
      </w:r>
    </w:p>
    <w:p w14:paraId="0CD4E75D" w14:textId="77777777" w:rsidR="003C2D4E" w:rsidRPr="003C2D4E" w:rsidRDefault="003C2D4E" w:rsidP="002F05E2">
      <w:pPr>
        <w:pStyle w:val="Heading2"/>
        <w:rPr>
          <w:bCs/>
          <w:lang w:val="en-AU"/>
        </w:rPr>
      </w:pPr>
      <w:r w:rsidRPr="003C2D4E">
        <w:rPr>
          <w:lang w:val="en-AU"/>
        </w:rPr>
        <w:t>Conversion</w:t>
      </w:r>
    </w:p>
    <w:p w14:paraId="5EBC8BA3" w14:textId="77777777" w:rsidR="003C2D4E" w:rsidRPr="003C2D4E" w:rsidRDefault="003C2D4E" w:rsidP="003C2D4E">
      <w:pPr>
        <w:rPr>
          <w:lang w:val="en-AU"/>
        </w:rPr>
      </w:pPr>
      <w:r w:rsidRPr="003C2D4E">
        <w:rPr>
          <w:lang w:val="en-AU"/>
        </w:rPr>
        <w:t xml:space="preserve">A conversion might be an event booking, a subscription, a download, a signup or many other things depending on  your Social Media plan. </w:t>
      </w:r>
    </w:p>
    <w:p w14:paraId="0245D68B" w14:textId="77777777" w:rsidR="003C2D4E" w:rsidRPr="003C2D4E" w:rsidRDefault="003C2D4E" w:rsidP="003C2D4E">
      <w:pPr>
        <w:rPr>
          <w:lang w:val="en-AU"/>
        </w:rPr>
      </w:pPr>
      <w:r w:rsidRPr="003C2D4E">
        <w:rPr>
          <w:lang w:val="en-AU"/>
        </w:rPr>
        <w:t xml:space="preserve">Metrics include: </w:t>
      </w:r>
    </w:p>
    <w:p w14:paraId="4C443C4E" w14:textId="77777777" w:rsidR="003C2D4E" w:rsidRPr="003C2D4E" w:rsidRDefault="003C2D4E" w:rsidP="002F05E2">
      <w:pPr>
        <w:numPr>
          <w:ilvl w:val="0"/>
          <w:numId w:val="21"/>
        </w:numPr>
        <w:tabs>
          <w:tab w:val="clear" w:pos="720"/>
        </w:tabs>
        <w:ind w:left="3119" w:hanging="425"/>
        <w:rPr>
          <w:lang w:val="en-AU"/>
        </w:rPr>
      </w:pPr>
      <w:r w:rsidRPr="003C2D4E">
        <w:rPr>
          <w:lang w:val="en-AU"/>
        </w:rPr>
        <w:t>Conversions:  Number of conversions per time period (Conversions can be defined as the ultimate action you’d like users to take on your site. Examples might be: email subscriptions, downloads, registrations, installations widget or tool, etc)</w:t>
      </w:r>
    </w:p>
    <w:p w14:paraId="70CA63D0" w14:textId="77777777" w:rsidR="003C2D4E" w:rsidRPr="003C2D4E" w:rsidRDefault="003C2D4E" w:rsidP="002F05E2">
      <w:pPr>
        <w:numPr>
          <w:ilvl w:val="0"/>
          <w:numId w:val="21"/>
        </w:numPr>
        <w:tabs>
          <w:tab w:val="clear" w:pos="720"/>
        </w:tabs>
        <w:ind w:left="3119" w:hanging="425"/>
        <w:rPr>
          <w:lang w:val="en-AU"/>
        </w:rPr>
      </w:pPr>
      <w:r w:rsidRPr="003C2D4E">
        <w:rPr>
          <w:lang w:val="en-AU"/>
        </w:rPr>
        <w:lastRenderedPageBreak/>
        <w:t>Conversion rate: The percentage of users who take a desired conversion action, found by dividing number of conversions by total traffic per period</w:t>
      </w:r>
    </w:p>
    <w:p w14:paraId="1F640D7D" w14:textId="77777777" w:rsidR="003C2D4E" w:rsidRPr="003C2D4E" w:rsidRDefault="003C2D4E" w:rsidP="002F05E2">
      <w:pPr>
        <w:numPr>
          <w:ilvl w:val="0"/>
          <w:numId w:val="21"/>
        </w:numPr>
        <w:tabs>
          <w:tab w:val="clear" w:pos="720"/>
        </w:tabs>
        <w:ind w:left="3119" w:hanging="425"/>
        <w:rPr>
          <w:lang w:val="en-AU"/>
        </w:rPr>
      </w:pPr>
      <w:r w:rsidRPr="003C2D4E">
        <w:rPr>
          <w:lang w:val="en-AU"/>
        </w:rPr>
        <w:t>New visitor conversions: Number of conversions that occurred per time period by visitors new to a brands website</w:t>
      </w:r>
    </w:p>
    <w:p w14:paraId="5C662FAD" w14:textId="77777777" w:rsidR="003C2D4E" w:rsidRPr="003C2D4E" w:rsidRDefault="003C2D4E" w:rsidP="002F05E2">
      <w:pPr>
        <w:numPr>
          <w:ilvl w:val="0"/>
          <w:numId w:val="21"/>
        </w:numPr>
        <w:tabs>
          <w:tab w:val="clear" w:pos="720"/>
        </w:tabs>
        <w:ind w:left="3119" w:hanging="425"/>
        <w:rPr>
          <w:lang w:val="en-AU"/>
        </w:rPr>
      </w:pPr>
      <w:r w:rsidRPr="003C2D4E">
        <w:rPr>
          <w:lang w:val="en-AU"/>
        </w:rPr>
        <w:t>Return visitor conversions: Number of conversions that occurred per time period by visitors returning to your site</w:t>
      </w:r>
    </w:p>
    <w:p w14:paraId="573FF3B0" w14:textId="77777777" w:rsidR="003C2D4E" w:rsidRPr="003C2D4E" w:rsidRDefault="003C2D4E" w:rsidP="002F05E2">
      <w:pPr>
        <w:pStyle w:val="Heading2"/>
        <w:rPr>
          <w:bCs/>
          <w:lang w:val="en-AU"/>
        </w:rPr>
      </w:pPr>
      <w:r w:rsidRPr="003C2D4E">
        <w:rPr>
          <w:lang w:val="en-AU"/>
        </w:rPr>
        <w:t>Advocates</w:t>
      </w:r>
    </w:p>
    <w:p w14:paraId="4B7479BC" w14:textId="77777777" w:rsidR="003C2D4E" w:rsidRPr="003C2D4E" w:rsidRDefault="003C2D4E" w:rsidP="003C2D4E">
      <w:pPr>
        <w:rPr>
          <w:lang w:val="en-AU"/>
        </w:rPr>
      </w:pPr>
      <w:r w:rsidRPr="003C2D4E">
        <w:rPr>
          <w:lang w:val="en-AU"/>
        </w:rPr>
        <w:t>These KPIs cover the last and perhaps most crucial metric of the audience journey. Making and creating happy followers and fans who can go on to become a channels/brands supporters and promoters</w:t>
      </w:r>
    </w:p>
    <w:p w14:paraId="4E6EF01F" w14:textId="77777777" w:rsidR="003C2D4E" w:rsidRPr="003C2D4E" w:rsidRDefault="003C2D4E" w:rsidP="002F05E2">
      <w:pPr>
        <w:numPr>
          <w:ilvl w:val="0"/>
          <w:numId w:val="21"/>
        </w:numPr>
        <w:tabs>
          <w:tab w:val="clear" w:pos="720"/>
        </w:tabs>
        <w:ind w:left="3119" w:hanging="425"/>
        <w:rPr>
          <w:lang w:val="en-AU"/>
        </w:rPr>
      </w:pPr>
      <w:r w:rsidRPr="003C2D4E">
        <w:rPr>
          <w:lang w:val="en-AU"/>
        </w:rPr>
        <w:t>Brand advocates: Number of customers your brand would consider advocates based on their social media influence</w:t>
      </w:r>
    </w:p>
    <w:p w14:paraId="10FEB267" w14:textId="77777777" w:rsidR="003C2D4E" w:rsidRPr="003C2D4E" w:rsidRDefault="003C2D4E" w:rsidP="002F05E2">
      <w:pPr>
        <w:numPr>
          <w:ilvl w:val="0"/>
          <w:numId w:val="21"/>
        </w:numPr>
        <w:tabs>
          <w:tab w:val="clear" w:pos="720"/>
        </w:tabs>
        <w:ind w:left="3119" w:hanging="425"/>
        <w:rPr>
          <w:lang w:val="en-AU"/>
        </w:rPr>
      </w:pPr>
      <w:r w:rsidRPr="003C2D4E">
        <w:rPr>
          <w:lang w:val="en-AU"/>
        </w:rPr>
        <w:t>Retention rate: The percentage of the total number of audience members  retained in context to the customers to those who have left.</w:t>
      </w:r>
    </w:p>
    <w:p w14:paraId="5B527FEE" w14:textId="77777777" w:rsidR="00260F17" w:rsidRDefault="003C2D4E" w:rsidP="002F05E2">
      <w:pPr>
        <w:numPr>
          <w:ilvl w:val="0"/>
          <w:numId w:val="21"/>
        </w:numPr>
        <w:tabs>
          <w:tab w:val="clear" w:pos="720"/>
        </w:tabs>
        <w:ind w:left="3119" w:hanging="425"/>
        <w:rPr>
          <w:lang w:val="en-AU"/>
        </w:rPr>
        <w:sectPr w:rsidR="00260F17" w:rsidSect="00012C59">
          <w:headerReference w:type="even" r:id="rId9"/>
          <w:headerReference w:type="default" r:id="rId10"/>
          <w:footerReference w:type="even" r:id="rId11"/>
          <w:footerReference w:type="default" r:id="rId12"/>
          <w:headerReference w:type="first" r:id="rId13"/>
          <w:footerReference w:type="first" r:id="rId14"/>
          <w:pgSz w:w="11900" w:h="16840"/>
          <w:pgMar w:top="1418" w:right="720" w:bottom="964" w:left="720" w:header="454" w:footer="737" w:gutter="0"/>
          <w:cols w:space="550"/>
          <w:docGrid w:linePitch="360"/>
        </w:sectPr>
      </w:pPr>
      <w:r w:rsidRPr="003C2D4E">
        <w:rPr>
          <w:lang w:val="en-AU"/>
        </w:rPr>
        <w:t>Customer reviews/ratings: Number of positive or negative audience or user reviews or ratings received per period</w:t>
      </w:r>
    </w:p>
    <w:p w14:paraId="196C5EFC" w14:textId="2F72A0E4" w:rsidR="00EE6A0A" w:rsidRDefault="00E30EA0" w:rsidP="00B453DD">
      <w:pPr>
        <w:pStyle w:val="Heading1"/>
      </w:pPr>
      <w:r>
        <w:lastRenderedPageBreak/>
        <w:t xml:space="preserve">The </w:t>
      </w:r>
      <w:r w:rsidR="00260F17" w:rsidRPr="00260F17">
        <w:t>Campaign Brief</w:t>
      </w:r>
      <w:r w:rsidR="00B453DD">
        <w:t xml:space="preserve"> | </w:t>
      </w:r>
      <w:r w:rsidR="00E2097B">
        <w:t xml:space="preserve">Please complete </w:t>
      </w:r>
      <w:r w:rsidR="00B36425">
        <w:t xml:space="preserve">your brief </w:t>
      </w:r>
      <w:r w:rsidR="00260F17" w:rsidRPr="00260F17">
        <w:t>based on th</w:t>
      </w:r>
      <w:r w:rsidR="00B36425">
        <w:t xml:space="preserve">is sample. </w:t>
      </w:r>
    </w:p>
    <w:tbl>
      <w:tblPr>
        <w:tblW w:w="14716" w:type="dxa"/>
        <w:tblLayout w:type="fixed"/>
        <w:tblCellMar>
          <w:top w:w="15" w:type="dxa"/>
          <w:left w:w="15" w:type="dxa"/>
          <w:bottom w:w="15" w:type="dxa"/>
          <w:right w:w="15" w:type="dxa"/>
        </w:tblCellMar>
        <w:tblLook w:val="04A0" w:firstRow="1" w:lastRow="0" w:firstColumn="1" w:lastColumn="0" w:noHBand="0" w:noVBand="1"/>
      </w:tblPr>
      <w:tblGrid>
        <w:gridCol w:w="1249"/>
        <w:gridCol w:w="132"/>
        <w:gridCol w:w="149"/>
        <w:gridCol w:w="570"/>
        <w:gridCol w:w="237"/>
        <w:gridCol w:w="330"/>
        <w:gridCol w:w="1559"/>
        <w:gridCol w:w="1914"/>
        <w:gridCol w:w="1205"/>
        <w:gridCol w:w="1134"/>
        <w:gridCol w:w="1275"/>
        <w:gridCol w:w="284"/>
        <w:gridCol w:w="1417"/>
        <w:gridCol w:w="25"/>
        <w:gridCol w:w="816"/>
        <w:gridCol w:w="2392"/>
        <w:gridCol w:w="28"/>
      </w:tblGrid>
      <w:tr w:rsidR="00260F17" w:rsidRPr="00260F17" w14:paraId="56039226" w14:textId="77777777" w:rsidTr="00E2097B">
        <w:trPr>
          <w:gridAfter w:val="1"/>
          <w:wAfter w:w="28" w:type="dxa"/>
          <w:trHeight w:val="601"/>
        </w:trPr>
        <w:tc>
          <w:tcPr>
            <w:tcW w:w="14688" w:type="dxa"/>
            <w:gridSpan w:val="16"/>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vAlign w:val="bottom"/>
            <w:hideMark/>
          </w:tcPr>
          <w:p w14:paraId="3408F09D" w14:textId="77777777" w:rsidR="008F587E" w:rsidRPr="003A5AFE" w:rsidRDefault="00260F17" w:rsidP="00060236">
            <w:pPr>
              <w:ind w:left="0"/>
              <w:rPr>
                <w:b/>
                <w:lang w:val="en-AU"/>
              </w:rPr>
            </w:pPr>
            <w:r w:rsidRPr="003A5AFE">
              <w:rPr>
                <w:b/>
                <w:color w:val="FFFFFF" w:themeColor="background1"/>
                <w:lang w:val="en-AU"/>
              </w:rPr>
              <w:t>Social Media Engagement Campaign Brief</w:t>
            </w:r>
          </w:p>
        </w:tc>
      </w:tr>
      <w:tr w:rsidR="00E2097B" w:rsidRPr="00260F17" w14:paraId="441805CA" w14:textId="77777777" w:rsidTr="0045209D">
        <w:trPr>
          <w:gridAfter w:val="1"/>
          <w:wAfter w:w="28" w:type="dxa"/>
          <w:trHeight w:val="420"/>
        </w:trPr>
        <w:tc>
          <w:tcPr>
            <w:tcW w:w="2667" w:type="dxa"/>
            <w:gridSpan w:val="6"/>
            <w:tcBorders>
              <w:top w:val="single" w:sz="4" w:space="0" w:color="000000"/>
              <w:left w:val="single" w:sz="4" w:space="0" w:color="000000"/>
              <w:bottom w:val="single" w:sz="4" w:space="0" w:color="000000"/>
              <w:right w:val="single" w:sz="4" w:space="0" w:color="000000"/>
            </w:tcBorders>
            <w:shd w:val="clear" w:color="auto" w:fill="000000"/>
            <w:tcMar>
              <w:top w:w="0" w:type="dxa"/>
              <w:left w:w="115" w:type="dxa"/>
              <w:bottom w:w="0" w:type="dxa"/>
              <w:right w:w="115" w:type="dxa"/>
            </w:tcMar>
            <w:vAlign w:val="bottom"/>
            <w:hideMark/>
          </w:tcPr>
          <w:p w14:paraId="620A90D9" w14:textId="77777777" w:rsidR="008F587E" w:rsidRPr="00E2097B" w:rsidRDefault="00260F17" w:rsidP="00060236">
            <w:pPr>
              <w:ind w:left="0"/>
              <w:rPr>
                <w:b/>
                <w:color w:val="FFFFFF" w:themeColor="background1"/>
                <w:lang w:val="en-AU"/>
              </w:rPr>
            </w:pPr>
            <w:r w:rsidRPr="00E2097B">
              <w:rPr>
                <w:b/>
                <w:color w:val="FFFFFF" w:themeColor="background1"/>
                <w:lang w:val="en-AU"/>
              </w:rPr>
              <w:t>Campaign Goal</w:t>
            </w:r>
          </w:p>
        </w:tc>
        <w:tc>
          <w:tcPr>
            <w:tcW w:w="3473" w:type="dxa"/>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115" w:type="dxa"/>
              <w:bottom w:w="0" w:type="dxa"/>
              <w:right w:w="115" w:type="dxa"/>
            </w:tcMar>
            <w:vAlign w:val="bottom"/>
            <w:hideMark/>
          </w:tcPr>
          <w:p w14:paraId="4A63B4E4" w14:textId="77777777" w:rsidR="008F587E" w:rsidRPr="00E2097B" w:rsidRDefault="00260F17" w:rsidP="00060236">
            <w:pPr>
              <w:ind w:left="0"/>
              <w:rPr>
                <w:b/>
                <w:color w:val="FFFFFF" w:themeColor="background1"/>
                <w:lang w:val="en-AU"/>
              </w:rPr>
            </w:pPr>
            <w:r w:rsidRPr="00E2097B">
              <w:rPr>
                <w:b/>
                <w:color w:val="FFFFFF" w:themeColor="background1"/>
                <w:lang w:val="en-AU"/>
              </w:rPr>
              <w:t xml:space="preserve">Target audience </w:t>
            </w:r>
          </w:p>
        </w:tc>
        <w:tc>
          <w:tcPr>
            <w:tcW w:w="2339" w:type="dxa"/>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115" w:type="dxa"/>
              <w:bottom w:w="0" w:type="dxa"/>
              <w:right w:w="115" w:type="dxa"/>
            </w:tcMar>
            <w:vAlign w:val="bottom"/>
            <w:hideMark/>
          </w:tcPr>
          <w:p w14:paraId="6E1F636B" w14:textId="6D5D175F" w:rsidR="008F587E" w:rsidRPr="00E2097B" w:rsidRDefault="00E2097B" w:rsidP="00060236">
            <w:pPr>
              <w:ind w:left="0"/>
              <w:rPr>
                <w:b/>
                <w:color w:val="FFFFFF" w:themeColor="background1"/>
                <w:lang w:val="en-AU"/>
              </w:rPr>
            </w:pPr>
            <w:r>
              <w:rPr>
                <w:b/>
                <w:color w:val="FFFFFF" w:themeColor="background1"/>
                <w:lang w:val="en-AU"/>
              </w:rPr>
              <w:t>Call-to-a</w:t>
            </w:r>
            <w:r w:rsidR="00260F17" w:rsidRPr="00E2097B">
              <w:rPr>
                <w:b/>
                <w:color w:val="FFFFFF" w:themeColor="background1"/>
                <w:lang w:val="en-AU"/>
              </w:rPr>
              <w:t>ction (CTA)</w:t>
            </w:r>
          </w:p>
        </w:tc>
        <w:tc>
          <w:tcPr>
            <w:tcW w:w="6209" w:type="dxa"/>
            <w:gridSpan w:val="6"/>
            <w:tcBorders>
              <w:top w:val="single" w:sz="4" w:space="0" w:color="000000"/>
              <w:left w:val="single" w:sz="4" w:space="0" w:color="000000"/>
              <w:bottom w:val="single" w:sz="4" w:space="0" w:color="000000"/>
              <w:right w:val="single" w:sz="4" w:space="0" w:color="000000"/>
            </w:tcBorders>
            <w:shd w:val="clear" w:color="auto" w:fill="000000"/>
            <w:tcMar>
              <w:top w:w="0" w:type="dxa"/>
              <w:left w:w="115" w:type="dxa"/>
              <w:bottom w:w="0" w:type="dxa"/>
              <w:right w:w="115" w:type="dxa"/>
            </w:tcMar>
            <w:vAlign w:val="bottom"/>
            <w:hideMark/>
          </w:tcPr>
          <w:p w14:paraId="453602D9" w14:textId="77777777" w:rsidR="008F587E" w:rsidRPr="00E2097B" w:rsidRDefault="00260F17" w:rsidP="00060236">
            <w:pPr>
              <w:ind w:left="0"/>
              <w:rPr>
                <w:b/>
                <w:color w:val="FFFFFF" w:themeColor="background1"/>
                <w:lang w:val="en-AU"/>
              </w:rPr>
            </w:pPr>
            <w:r w:rsidRPr="00E2097B">
              <w:rPr>
                <w:b/>
                <w:color w:val="FFFFFF" w:themeColor="background1"/>
                <w:lang w:val="en-AU"/>
              </w:rPr>
              <w:t>Campaign Time-Frame</w:t>
            </w:r>
          </w:p>
        </w:tc>
      </w:tr>
      <w:tr w:rsidR="00E2097B" w:rsidRPr="00260F17" w14:paraId="46073FD1" w14:textId="77777777" w:rsidTr="0045209D">
        <w:trPr>
          <w:gridAfter w:val="1"/>
          <w:wAfter w:w="28" w:type="dxa"/>
          <w:trHeight w:val="1140"/>
        </w:trPr>
        <w:tc>
          <w:tcPr>
            <w:tcW w:w="26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14:paraId="68A2F0BF" w14:textId="77777777" w:rsidR="008F587E" w:rsidRPr="00E30EA0" w:rsidRDefault="00260F17" w:rsidP="00060236">
            <w:pPr>
              <w:ind w:left="0"/>
              <w:rPr>
                <w:sz w:val="20"/>
                <w:szCs w:val="20"/>
                <w:lang w:val="en-AU"/>
              </w:rPr>
            </w:pPr>
            <w:r w:rsidRPr="00E30EA0">
              <w:rPr>
                <w:sz w:val="20"/>
                <w:szCs w:val="20"/>
                <w:lang w:val="en-AU"/>
              </w:rPr>
              <w:t>In 1-2 sentences, describe what you hope to accomplish by executing this campaign</w:t>
            </w:r>
          </w:p>
        </w:tc>
        <w:tc>
          <w:tcPr>
            <w:tcW w:w="34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14:paraId="4DFAAB79" w14:textId="77777777" w:rsidR="008F587E" w:rsidRPr="00E30EA0" w:rsidRDefault="00260F17" w:rsidP="00060236">
            <w:pPr>
              <w:ind w:left="0"/>
              <w:rPr>
                <w:sz w:val="20"/>
                <w:szCs w:val="20"/>
                <w:lang w:val="en-AU"/>
              </w:rPr>
            </w:pPr>
            <w:r w:rsidRPr="00E30EA0">
              <w:rPr>
                <w:sz w:val="20"/>
                <w:szCs w:val="20"/>
                <w:lang w:val="en-AU"/>
              </w:rPr>
              <w:t xml:space="preserve">Who are you trying to reach with this campaign? Who will benefit? List your primary target audience group, and your secondary. State the reason why. </w:t>
            </w:r>
          </w:p>
        </w:tc>
        <w:tc>
          <w:tcPr>
            <w:tcW w:w="23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14:paraId="249123DD" w14:textId="77777777" w:rsidR="008F587E" w:rsidRPr="00E30EA0" w:rsidRDefault="00260F17" w:rsidP="00060236">
            <w:pPr>
              <w:ind w:left="0"/>
              <w:rPr>
                <w:sz w:val="20"/>
                <w:szCs w:val="20"/>
                <w:lang w:val="en-AU"/>
              </w:rPr>
            </w:pPr>
            <w:r w:rsidRPr="00E30EA0">
              <w:rPr>
                <w:sz w:val="20"/>
                <w:szCs w:val="20"/>
                <w:lang w:val="en-AU"/>
              </w:rPr>
              <w:t>What will you ask your audience to do?</w:t>
            </w:r>
          </w:p>
        </w:tc>
        <w:tc>
          <w:tcPr>
            <w:tcW w:w="620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14:paraId="6F19A621" w14:textId="77777777" w:rsidR="008F587E" w:rsidRPr="00E30EA0" w:rsidRDefault="00260F17" w:rsidP="00060236">
            <w:pPr>
              <w:ind w:left="0"/>
              <w:rPr>
                <w:sz w:val="20"/>
                <w:szCs w:val="20"/>
                <w:lang w:val="en-AU"/>
              </w:rPr>
            </w:pPr>
            <w:r w:rsidRPr="00E30EA0">
              <w:rPr>
                <w:sz w:val="20"/>
                <w:szCs w:val="20"/>
                <w:lang w:val="en-AU"/>
              </w:rPr>
              <w:t>When will your campaign start and end? What are the key dates in between?</w:t>
            </w:r>
          </w:p>
        </w:tc>
      </w:tr>
      <w:tr w:rsidR="00E2097B" w:rsidRPr="00260F17" w14:paraId="3D06E38C" w14:textId="77777777" w:rsidTr="0045209D">
        <w:trPr>
          <w:gridAfter w:val="1"/>
          <w:wAfter w:w="28" w:type="dxa"/>
          <w:trHeight w:val="804"/>
        </w:trPr>
        <w:tc>
          <w:tcPr>
            <w:tcW w:w="2667" w:type="dxa"/>
            <w:gridSpan w:val="6"/>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280A1F" w14:textId="5822C3F8" w:rsidR="00E2097B" w:rsidRPr="00E2097B" w:rsidRDefault="00E2097B" w:rsidP="00334665">
            <w:pPr>
              <w:ind w:left="0"/>
              <w:rPr>
                <w:sz w:val="20"/>
                <w:szCs w:val="20"/>
                <w:lang w:val="en-AU"/>
              </w:rPr>
            </w:pPr>
            <w:r w:rsidRPr="00E2097B">
              <w:rPr>
                <w:sz w:val="20"/>
                <w:szCs w:val="20"/>
                <w:lang w:val="en-AU"/>
              </w:rPr>
              <w:t>From 4 August 2014, the State Government will hold a number of official events to commemorate 100 years since the start of the First World War. This will include 3 events that will be open to the public. This week will be promoted as the Anzac Centenary Commemorative Week (ACCW).</w:t>
            </w:r>
          </w:p>
          <w:p w14:paraId="5E190EE4" w14:textId="77777777" w:rsidR="00E2097B" w:rsidRPr="00E2097B" w:rsidRDefault="00E2097B" w:rsidP="00334665">
            <w:pPr>
              <w:ind w:left="0"/>
              <w:rPr>
                <w:sz w:val="20"/>
                <w:szCs w:val="20"/>
                <w:lang w:val="en-AU"/>
              </w:rPr>
            </w:pPr>
          </w:p>
          <w:p w14:paraId="4C8F38DB" w14:textId="0F5A3094" w:rsidR="00E2097B" w:rsidRPr="00E2097B" w:rsidRDefault="00E2097B" w:rsidP="00334665">
            <w:pPr>
              <w:ind w:left="0"/>
              <w:rPr>
                <w:sz w:val="20"/>
                <w:szCs w:val="20"/>
                <w:lang w:val="en-AU"/>
              </w:rPr>
            </w:pPr>
            <w:r w:rsidRPr="00E2097B">
              <w:rPr>
                <w:sz w:val="20"/>
                <w:szCs w:val="20"/>
                <w:lang w:val="en-AU"/>
              </w:rPr>
              <w:lastRenderedPageBreak/>
              <w:t>Our objective is to increase followers and engagement in the lead up to ACCW.</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2E33F6" w14:textId="77777777" w:rsidR="00334665" w:rsidRDefault="00E2097B" w:rsidP="00334665">
            <w:pPr>
              <w:ind w:left="0"/>
              <w:rPr>
                <w:sz w:val="20"/>
                <w:szCs w:val="20"/>
                <w:lang w:val="en-AU"/>
              </w:rPr>
            </w:pPr>
            <w:r w:rsidRPr="00334665">
              <w:rPr>
                <w:sz w:val="20"/>
                <w:szCs w:val="20"/>
                <w:lang w:val="en-AU"/>
              </w:rPr>
              <w:lastRenderedPageBreak/>
              <w:t xml:space="preserve">Primary group </w:t>
            </w:r>
          </w:p>
          <w:p w14:paraId="64BD7342" w14:textId="5E8C4313" w:rsidR="00E2097B" w:rsidRPr="00334665" w:rsidRDefault="00E2097B" w:rsidP="00334665">
            <w:pPr>
              <w:ind w:left="0"/>
              <w:rPr>
                <w:sz w:val="20"/>
                <w:szCs w:val="20"/>
                <w:lang w:val="en-AU"/>
              </w:rPr>
            </w:pPr>
            <w:r w:rsidRPr="00334665">
              <w:rPr>
                <w:sz w:val="20"/>
                <w:szCs w:val="20"/>
                <w:lang w:val="en-AU"/>
              </w:rPr>
              <w:t>Stakeholders with whom we already have a connection and that have a direct connection to the Anzac Centenary - Shrine, AWM, State Library of Victoria.</w:t>
            </w:r>
          </w:p>
        </w:tc>
        <w:tc>
          <w:tcPr>
            <w:tcW w:w="19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14A8FD" w14:textId="08759F1B" w:rsidR="00E2097B" w:rsidRPr="00334665" w:rsidRDefault="00E2097B" w:rsidP="00334665">
            <w:pPr>
              <w:ind w:left="0"/>
              <w:rPr>
                <w:sz w:val="20"/>
                <w:szCs w:val="20"/>
                <w:lang w:val="en-AU"/>
              </w:rPr>
            </w:pPr>
            <w:r w:rsidRPr="00334665">
              <w:rPr>
                <w:sz w:val="20"/>
                <w:szCs w:val="20"/>
                <w:lang w:val="en-AU"/>
              </w:rPr>
              <w:t>Reason</w:t>
            </w:r>
          </w:p>
          <w:p w14:paraId="1B6CFAB0" w14:textId="440D9A03" w:rsidR="00E2097B" w:rsidRPr="00334665" w:rsidRDefault="00E2097B" w:rsidP="00334665">
            <w:pPr>
              <w:ind w:left="0"/>
              <w:rPr>
                <w:sz w:val="20"/>
                <w:szCs w:val="20"/>
                <w:lang w:val="en-AU"/>
              </w:rPr>
            </w:pPr>
            <w:r w:rsidRPr="00334665">
              <w:rPr>
                <w:sz w:val="20"/>
                <w:szCs w:val="20"/>
                <w:lang w:val="en-AU"/>
              </w:rPr>
              <w:t>Reach engaged audience first to build momentum</w:t>
            </w:r>
          </w:p>
        </w:tc>
        <w:tc>
          <w:tcPr>
            <w:tcW w:w="2339"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D9F479" w14:textId="77777777" w:rsidR="00E2097B" w:rsidRPr="00E2097B" w:rsidRDefault="00E2097B" w:rsidP="00334665">
            <w:pPr>
              <w:ind w:left="0"/>
              <w:rPr>
                <w:sz w:val="20"/>
                <w:szCs w:val="20"/>
                <w:lang w:val="en-AU"/>
              </w:rPr>
            </w:pPr>
            <w:r w:rsidRPr="00E2097B">
              <w:rPr>
                <w:sz w:val="20"/>
                <w:szCs w:val="20"/>
                <w:lang w:val="en-AU"/>
              </w:rPr>
              <w:t>Pin the badge of commemoration to your page on 4 August - in commemoration of the many people who served and sacrificed in the First World War.</w:t>
            </w:r>
          </w:p>
          <w:p w14:paraId="4A84AB2F" w14:textId="77777777" w:rsidR="00E2097B" w:rsidRPr="00E2097B" w:rsidRDefault="00E2097B" w:rsidP="00334665">
            <w:pPr>
              <w:ind w:left="0"/>
              <w:rPr>
                <w:sz w:val="20"/>
                <w:szCs w:val="20"/>
                <w:lang w:val="en-AU"/>
              </w:rPr>
            </w:pPr>
          </w:p>
          <w:p w14:paraId="70F27F6D" w14:textId="1B910087" w:rsidR="00E2097B" w:rsidRPr="00E2097B" w:rsidRDefault="00E2097B" w:rsidP="00334665">
            <w:pPr>
              <w:ind w:left="0"/>
              <w:rPr>
                <w:sz w:val="20"/>
                <w:szCs w:val="20"/>
                <w:lang w:val="en-AU"/>
              </w:rPr>
            </w:pPr>
            <w:r w:rsidRPr="00E2097B">
              <w:rPr>
                <w:sz w:val="20"/>
                <w:szCs w:val="20"/>
                <w:lang w:val="en-AU"/>
              </w:rPr>
              <w:t xml:space="preserve">Visit Anzac100Victoria to learn more about the Victorian Government’s Anzac Centenary 2014 - 2018 program and get </w:t>
            </w:r>
            <w:r w:rsidRPr="00E2097B">
              <w:rPr>
                <w:sz w:val="20"/>
                <w:szCs w:val="20"/>
                <w:lang w:val="en-AU"/>
              </w:rPr>
              <w:lastRenderedPageBreak/>
              <w:t>involved.</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FF1B4B" w14:textId="30842240" w:rsidR="00E2097B" w:rsidRPr="00E2097B" w:rsidRDefault="00E2097B" w:rsidP="00334665">
            <w:pPr>
              <w:ind w:left="0"/>
              <w:rPr>
                <w:sz w:val="20"/>
                <w:szCs w:val="20"/>
                <w:lang w:val="en-AU"/>
              </w:rPr>
            </w:pPr>
            <w:r w:rsidRPr="00E2097B">
              <w:rPr>
                <w:sz w:val="20"/>
                <w:szCs w:val="20"/>
                <w:lang w:val="en-AU"/>
              </w:rPr>
              <w:lastRenderedPageBreak/>
              <w:t>Start Date:</w:t>
            </w:r>
          </w:p>
          <w:p w14:paraId="41E5B855" w14:textId="5CC6DD8B" w:rsidR="00E2097B" w:rsidRPr="00E2097B" w:rsidRDefault="00E2097B" w:rsidP="00334665">
            <w:pPr>
              <w:ind w:left="0"/>
              <w:rPr>
                <w:sz w:val="20"/>
                <w:szCs w:val="20"/>
                <w:lang w:val="en-AU"/>
              </w:rPr>
            </w:pPr>
            <w:r w:rsidRPr="00E2097B">
              <w:rPr>
                <w:sz w:val="20"/>
                <w:szCs w:val="20"/>
                <w:lang w:val="en-AU"/>
              </w:rPr>
              <w:t>15 July</w:t>
            </w:r>
          </w:p>
        </w:tc>
        <w:tc>
          <w:tcPr>
            <w:tcW w:w="2542"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D046A" w14:textId="424BC1FE" w:rsidR="00E2097B" w:rsidRPr="00E2097B" w:rsidRDefault="00E2097B" w:rsidP="00334665">
            <w:pPr>
              <w:ind w:left="0"/>
              <w:rPr>
                <w:sz w:val="20"/>
                <w:szCs w:val="20"/>
                <w:lang w:val="en-AU"/>
              </w:rPr>
            </w:pPr>
            <w:r w:rsidRPr="00E2097B">
              <w:rPr>
                <w:sz w:val="20"/>
                <w:szCs w:val="20"/>
                <w:lang w:val="en-AU"/>
              </w:rPr>
              <w:t>Pre-Campaign Promotions:</w:t>
            </w:r>
          </w:p>
          <w:p w14:paraId="19E8C18F" w14:textId="77777777" w:rsidR="00E2097B" w:rsidRPr="00E2097B" w:rsidRDefault="00E2097B" w:rsidP="00334665">
            <w:pPr>
              <w:ind w:left="0"/>
              <w:rPr>
                <w:sz w:val="20"/>
                <w:szCs w:val="20"/>
                <w:lang w:val="en-AU"/>
              </w:rPr>
            </w:pPr>
          </w:p>
          <w:p w14:paraId="5DEA7AA5" w14:textId="6A3F4FE4" w:rsidR="00E2097B" w:rsidRPr="00E2097B" w:rsidRDefault="00E2097B" w:rsidP="00334665">
            <w:pPr>
              <w:ind w:left="0"/>
              <w:rPr>
                <w:sz w:val="20"/>
                <w:szCs w:val="20"/>
                <w:lang w:val="en-AU"/>
              </w:rPr>
            </w:pPr>
            <w:r w:rsidRPr="00E2097B">
              <w:rPr>
                <w:sz w:val="20"/>
                <w:szCs w:val="20"/>
                <w:lang w:val="en-AU"/>
              </w:rPr>
              <w:t>Expand on the daily content to incorporate new themes - Thoughts from the front line; From the broadsheet; Looking back 100 (on this day) Guest blogger.</w:t>
            </w:r>
          </w:p>
        </w:tc>
        <w:tc>
          <w:tcPr>
            <w:tcW w:w="239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0F4926" w14:textId="59C92104" w:rsidR="00E2097B" w:rsidRPr="00E2097B" w:rsidRDefault="00E2097B" w:rsidP="00334665">
            <w:pPr>
              <w:ind w:left="0"/>
              <w:rPr>
                <w:sz w:val="20"/>
                <w:szCs w:val="20"/>
                <w:lang w:val="en-AU"/>
              </w:rPr>
            </w:pPr>
            <w:r w:rsidRPr="00E2097B">
              <w:rPr>
                <w:sz w:val="20"/>
                <w:szCs w:val="20"/>
                <w:lang w:val="en-AU"/>
              </w:rPr>
              <w:t>Follow up Posts</w:t>
            </w:r>
          </w:p>
          <w:p w14:paraId="54417471" w14:textId="77777777" w:rsidR="00E2097B" w:rsidRPr="00E2097B" w:rsidRDefault="00E2097B" w:rsidP="00334665">
            <w:pPr>
              <w:ind w:left="0"/>
              <w:rPr>
                <w:sz w:val="20"/>
                <w:szCs w:val="20"/>
                <w:lang w:val="en-AU"/>
              </w:rPr>
            </w:pPr>
          </w:p>
          <w:p w14:paraId="6B5BD4FD" w14:textId="12760243" w:rsidR="00E2097B" w:rsidRPr="00E2097B" w:rsidRDefault="00E2097B" w:rsidP="00334665">
            <w:pPr>
              <w:ind w:left="0"/>
              <w:rPr>
                <w:sz w:val="20"/>
                <w:szCs w:val="20"/>
                <w:lang w:val="en-AU"/>
              </w:rPr>
            </w:pPr>
            <w:r w:rsidRPr="00E2097B">
              <w:rPr>
                <w:sz w:val="20"/>
                <w:szCs w:val="20"/>
                <w:lang w:val="en-AU"/>
              </w:rPr>
              <w:t>The commemoration week is over but the Anzac Centenary year continues</w:t>
            </w:r>
          </w:p>
        </w:tc>
      </w:tr>
      <w:tr w:rsidR="00E30EA0" w:rsidRPr="00260F17" w14:paraId="4382C511" w14:textId="77777777" w:rsidTr="0045209D">
        <w:trPr>
          <w:gridAfter w:val="1"/>
          <w:wAfter w:w="28" w:type="dxa"/>
          <w:trHeight w:val="1280"/>
        </w:trPr>
        <w:tc>
          <w:tcPr>
            <w:tcW w:w="2667" w:type="dxa"/>
            <w:gridSpan w:val="6"/>
            <w:vMerge/>
            <w:tcBorders>
              <w:top w:val="single" w:sz="4" w:space="0" w:color="000000"/>
              <w:left w:val="single" w:sz="4" w:space="0" w:color="000000"/>
              <w:bottom w:val="single" w:sz="4" w:space="0" w:color="000000"/>
              <w:right w:val="single" w:sz="4" w:space="0" w:color="000000"/>
            </w:tcBorders>
            <w:vAlign w:val="center"/>
            <w:hideMark/>
          </w:tcPr>
          <w:p w14:paraId="4C545271" w14:textId="77777777" w:rsidR="00E30EA0" w:rsidRPr="00260F17" w:rsidRDefault="00E30EA0" w:rsidP="00060236">
            <w:pPr>
              <w:ind w:left="0"/>
              <w:rPr>
                <w:lang w:val="en-A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507469" w14:textId="77777777" w:rsidR="00E30EA0" w:rsidRPr="00334665" w:rsidRDefault="00E30EA0" w:rsidP="00E2097B">
            <w:pPr>
              <w:ind w:left="0"/>
              <w:rPr>
                <w:sz w:val="20"/>
                <w:szCs w:val="20"/>
                <w:lang w:val="en-AU"/>
              </w:rPr>
            </w:pPr>
            <w:r w:rsidRPr="00334665">
              <w:rPr>
                <w:sz w:val="20"/>
                <w:szCs w:val="20"/>
                <w:lang w:val="en-AU"/>
              </w:rPr>
              <w:t>Secondary group</w:t>
            </w:r>
          </w:p>
          <w:p w14:paraId="3E355D94" w14:textId="5D6BE5C2" w:rsidR="001A3241" w:rsidRPr="00334665" w:rsidRDefault="00E30EA0" w:rsidP="00E2097B">
            <w:pPr>
              <w:ind w:left="0"/>
              <w:rPr>
                <w:sz w:val="20"/>
                <w:szCs w:val="20"/>
                <w:lang w:val="en-AU"/>
              </w:rPr>
            </w:pPr>
            <w:r w:rsidRPr="00334665">
              <w:rPr>
                <w:sz w:val="20"/>
                <w:szCs w:val="20"/>
                <w:lang w:val="en-AU"/>
              </w:rPr>
              <w:t>Stakeholders who we do not yet have a connection  - CFA, Coles, Red Cross etc.</w:t>
            </w:r>
          </w:p>
        </w:tc>
        <w:tc>
          <w:tcPr>
            <w:tcW w:w="19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494BB2" w14:textId="77777777" w:rsidR="00E30EA0" w:rsidRPr="00334665" w:rsidRDefault="00E30EA0" w:rsidP="00E30EA0">
            <w:pPr>
              <w:ind w:left="0"/>
              <w:rPr>
                <w:sz w:val="20"/>
                <w:szCs w:val="20"/>
                <w:lang w:val="en-AU"/>
              </w:rPr>
            </w:pPr>
            <w:r w:rsidRPr="00334665">
              <w:rPr>
                <w:sz w:val="20"/>
                <w:szCs w:val="20"/>
                <w:lang w:val="en-AU"/>
              </w:rPr>
              <w:t>Reason</w:t>
            </w:r>
          </w:p>
          <w:p w14:paraId="4806D80B" w14:textId="123EAE6E" w:rsidR="00E30EA0" w:rsidRPr="00334665" w:rsidRDefault="00E30EA0" w:rsidP="00E30EA0">
            <w:pPr>
              <w:ind w:left="0"/>
              <w:rPr>
                <w:sz w:val="20"/>
                <w:szCs w:val="20"/>
                <w:lang w:val="en-AU"/>
              </w:rPr>
            </w:pPr>
            <w:r w:rsidRPr="00334665">
              <w:rPr>
                <w:sz w:val="20"/>
                <w:szCs w:val="20"/>
                <w:lang w:val="en-AU"/>
              </w:rPr>
              <w:t>Try to reach broader audience to spread reach and awareness</w:t>
            </w:r>
          </w:p>
        </w:tc>
        <w:tc>
          <w:tcPr>
            <w:tcW w:w="2339" w:type="dxa"/>
            <w:gridSpan w:val="2"/>
            <w:vMerge/>
            <w:tcBorders>
              <w:top w:val="single" w:sz="4" w:space="0" w:color="000000"/>
              <w:left w:val="single" w:sz="4" w:space="0" w:color="000000"/>
              <w:bottom w:val="single" w:sz="4" w:space="0" w:color="000000"/>
              <w:right w:val="single" w:sz="4" w:space="0" w:color="000000"/>
            </w:tcBorders>
            <w:vAlign w:val="center"/>
            <w:hideMark/>
          </w:tcPr>
          <w:p w14:paraId="499B034D" w14:textId="77777777" w:rsidR="00E30EA0" w:rsidRPr="00E2097B" w:rsidRDefault="00E30EA0" w:rsidP="00060236">
            <w:pPr>
              <w:ind w:left="0"/>
              <w:rPr>
                <w:sz w:val="20"/>
                <w:szCs w:val="20"/>
                <w:lang w:val="en-A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D5BD2D" w14:textId="77777777" w:rsidR="00E30EA0" w:rsidRPr="00E2097B" w:rsidRDefault="00E30EA0" w:rsidP="00E30EA0">
            <w:pPr>
              <w:ind w:left="0"/>
              <w:jc w:val="center"/>
              <w:rPr>
                <w:sz w:val="20"/>
                <w:szCs w:val="20"/>
                <w:lang w:val="en-AU"/>
              </w:rPr>
            </w:pPr>
            <w:r w:rsidRPr="00E2097B">
              <w:rPr>
                <w:sz w:val="20"/>
                <w:szCs w:val="20"/>
                <w:lang w:val="en-AU"/>
              </w:rPr>
              <w:t>End Date:</w:t>
            </w:r>
          </w:p>
          <w:p w14:paraId="08396B2C" w14:textId="3DC74216" w:rsidR="00E30EA0" w:rsidRPr="00E2097B" w:rsidRDefault="00E30EA0" w:rsidP="00E30EA0">
            <w:pPr>
              <w:ind w:left="0"/>
              <w:jc w:val="center"/>
              <w:rPr>
                <w:sz w:val="20"/>
                <w:szCs w:val="20"/>
                <w:lang w:val="en-AU"/>
              </w:rPr>
            </w:pPr>
            <w:r w:rsidRPr="00E2097B">
              <w:rPr>
                <w:sz w:val="20"/>
                <w:szCs w:val="20"/>
                <w:lang w:val="en-AU"/>
              </w:rPr>
              <w:t>10 August</w:t>
            </w:r>
          </w:p>
        </w:tc>
        <w:tc>
          <w:tcPr>
            <w:tcW w:w="2542"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A359C0" w14:textId="77777777" w:rsidR="00E30EA0" w:rsidRPr="00E2097B" w:rsidRDefault="00E30EA0" w:rsidP="00334665">
            <w:pPr>
              <w:ind w:left="0"/>
              <w:rPr>
                <w:sz w:val="20"/>
                <w:szCs w:val="20"/>
                <w:lang w:val="en-AU"/>
              </w:rPr>
            </w:pPr>
            <w:r w:rsidRPr="00E2097B">
              <w:rPr>
                <w:sz w:val="20"/>
                <w:szCs w:val="20"/>
                <w:lang w:val="en-AU"/>
              </w:rPr>
              <w:t>Peak Dates:</w:t>
            </w:r>
          </w:p>
          <w:p w14:paraId="0D272044" w14:textId="77777777" w:rsidR="00E30EA0" w:rsidRDefault="00E30EA0" w:rsidP="00334665">
            <w:pPr>
              <w:ind w:left="0"/>
              <w:rPr>
                <w:sz w:val="20"/>
                <w:szCs w:val="20"/>
                <w:lang w:val="en-AU"/>
              </w:rPr>
            </w:pPr>
          </w:p>
          <w:p w14:paraId="7D7075DD" w14:textId="5CB706CC" w:rsidR="00E30EA0" w:rsidRPr="00E2097B" w:rsidRDefault="00E30EA0" w:rsidP="00334665">
            <w:pPr>
              <w:ind w:left="0"/>
              <w:rPr>
                <w:sz w:val="20"/>
                <w:szCs w:val="20"/>
                <w:lang w:val="en-AU"/>
              </w:rPr>
            </w:pPr>
            <w:r w:rsidRPr="00E2097B">
              <w:rPr>
                <w:sz w:val="20"/>
                <w:szCs w:val="20"/>
                <w:lang w:val="en-AU"/>
              </w:rPr>
              <w:t>3-10 August (official commemorative week)</w:t>
            </w:r>
          </w:p>
        </w:tc>
        <w:tc>
          <w:tcPr>
            <w:tcW w:w="2392" w:type="dxa"/>
            <w:vMerge/>
            <w:tcBorders>
              <w:top w:val="single" w:sz="4" w:space="0" w:color="000000"/>
              <w:left w:val="single" w:sz="4" w:space="0" w:color="000000"/>
              <w:bottom w:val="single" w:sz="4" w:space="0" w:color="000000"/>
              <w:right w:val="single" w:sz="4" w:space="0" w:color="000000"/>
            </w:tcBorders>
            <w:vAlign w:val="center"/>
            <w:hideMark/>
          </w:tcPr>
          <w:p w14:paraId="1EE7F3DA" w14:textId="77777777" w:rsidR="00E30EA0" w:rsidRPr="00260F17" w:rsidRDefault="00E30EA0" w:rsidP="00060236">
            <w:pPr>
              <w:ind w:left="0"/>
              <w:rPr>
                <w:lang w:val="en-AU"/>
              </w:rPr>
            </w:pPr>
          </w:p>
        </w:tc>
      </w:tr>
      <w:tr w:rsidR="00B36425" w:rsidRPr="00260F17" w14:paraId="3BD41CEB" w14:textId="77777777" w:rsidTr="0045209D">
        <w:trPr>
          <w:gridAfter w:val="1"/>
          <w:wAfter w:w="28" w:type="dxa"/>
          <w:trHeight w:val="420"/>
        </w:trPr>
        <w:tc>
          <w:tcPr>
            <w:tcW w:w="8479" w:type="dxa"/>
            <w:gridSpan w:val="10"/>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vAlign w:val="bottom"/>
            <w:hideMark/>
          </w:tcPr>
          <w:p w14:paraId="0ACEF2F9" w14:textId="77777777" w:rsidR="008F587E" w:rsidRPr="0045209D" w:rsidRDefault="00260F17" w:rsidP="00060236">
            <w:pPr>
              <w:ind w:left="0"/>
              <w:rPr>
                <w:b/>
                <w:color w:val="FFFFFF" w:themeColor="background1"/>
                <w:sz w:val="20"/>
                <w:szCs w:val="20"/>
                <w:lang w:val="en-AU"/>
              </w:rPr>
            </w:pPr>
            <w:r w:rsidRPr="0045209D">
              <w:rPr>
                <w:b/>
                <w:color w:val="FFFFFF" w:themeColor="background1"/>
                <w:sz w:val="20"/>
                <w:szCs w:val="20"/>
                <w:lang w:val="en-AU"/>
              </w:rPr>
              <w:lastRenderedPageBreak/>
              <w:t>Primary Social Media Channels</w:t>
            </w:r>
          </w:p>
        </w:tc>
        <w:tc>
          <w:tcPr>
            <w:tcW w:w="6209" w:type="dxa"/>
            <w:gridSpan w:val="6"/>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vAlign w:val="bottom"/>
            <w:hideMark/>
          </w:tcPr>
          <w:p w14:paraId="404BED1C" w14:textId="77777777" w:rsidR="008F587E" w:rsidRPr="0045209D" w:rsidRDefault="00260F17" w:rsidP="00060236">
            <w:pPr>
              <w:ind w:left="0"/>
              <w:rPr>
                <w:b/>
                <w:color w:val="FFFFFF" w:themeColor="background1"/>
                <w:sz w:val="20"/>
                <w:szCs w:val="20"/>
                <w:lang w:val="en-AU"/>
              </w:rPr>
            </w:pPr>
            <w:r w:rsidRPr="0045209D">
              <w:rPr>
                <w:b/>
                <w:color w:val="FFFFFF" w:themeColor="background1"/>
                <w:sz w:val="20"/>
                <w:szCs w:val="20"/>
                <w:lang w:val="en-AU"/>
              </w:rPr>
              <w:t>Campaign Assets</w:t>
            </w:r>
          </w:p>
        </w:tc>
      </w:tr>
      <w:tr w:rsidR="00B36425" w:rsidRPr="00260F17" w14:paraId="7F8376C2" w14:textId="77777777" w:rsidTr="0045209D">
        <w:trPr>
          <w:gridAfter w:val="1"/>
          <w:wAfter w:w="28" w:type="dxa"/>
          <w:trHeight w:val="660"/>
        </w:trPr>
        <w:tc>
          <w:tcPr>
            <w:tcW w:w="847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14:paraId="536643BA" w14:textId="77777777" w:rsidR="008F587E" w:rsidRPr="00E2097B" w:rsidRDefault="00260F17" w:rsidP="00060236">
            <w:pPr>
              <w:ind w:left="0"/>
              <w:rPr>
                <w:sz w:val="20"/>
                <w:szCs w:val="20"/>
                <w:lang w:val="en-AU"/>
              </w:rPr>
            </w:pPr>
            <w:r w:rsidRPr="00E2097B">
              <w:rPr>
                <w:sz w:val="20"/>
                <w:szCs w:val="20"/>
                <w:lang w:val="en-AU"/>
              </w:rPr>
              <w:t>Indicate which channels you would like to run your campaign on? Be aware that if you want to start a new social media channel you will need to get approval from your department’s DMC and have a full social media strategy which includes moderation plans.</w:t>
            </w:r>
          </w:p>
        </w:tc>
        <w:tc>
          <w:tcPr>
            <w:tcW w:w="620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14:paraId="1541270A" w14:textId="77777777" w:rsidR="008F587E" w:rsidRPr="00E2097B" w:rsidRDefault="00260F17" w:rsidP="00060236">
            <w:pPr>
              <w:ind w:left="0"/>
              <w:rPr>
                <w:sz w:val="20"/>
                <w:szCs w:val="20"/>
                <w:lang w:val="en-AU"/>
              </w:rPr>
            </w:pPr>
            <w:r w:rsidRPr="00E2097B">
              <w:rPr>
                <w:sz w:val="20"/>
                <w:szCs w:val="20"/>
                <w:lang w:val="en-AU"/>
              </w:rPr>
              <w:t>What digital assets do you have to promote your campaign?</w:t>
            </w:r>
          </w:p>
        </w:tc>
      </w:tr>
      <w:tr w:rsidR="00E2097B" w:rsidRPr="00260F17" w14:paraId="75B2B957" w14:textId="77777777" w:rsidTr="0045209D">
        <w:trPr>
          <w:trHeight w:val="300"/>
        </w:trPr>
        <w:tc>
          <w:tcPr>
            <w:tcW w:w="153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16FDF4B" w14:textId="77777777" w:rsidR="00E2097B" w:rsidRPr="001A3241" w:rsidRDefault="00E2097B" w:rsidP="00334665">
            <w:pPr>
              <w:ind w:left="0"/>
              <w:rPr>
                <w:b/>
                <w:sz w:val="20"/>
                <w:szCs w:val="20"/>
                <w:lang w:val="en-AU"/>
              </w:rPr>
            </w:pPr>
            <w:r w:rsidRPr="001A3241">
              <w:rPr>
                <w:b/>
                <w:sz w:val="20"/>
                <w:szCs w:val="20"/>
                <w:lang w:val="en-AU"/>
              </w:rPr>
              <w:t>Channel</w:t>
            </w:r>
          </w:p>
        </w:tc>
        <w:tc>
          <w:tcPr>
            <w:tcW w:w="807" w:type="dxa"/>
            <w:gridSpan w:val="2"/>
            <w:tcBorders>
              <w:top w:val="single" w:sz="4" w:space="0" w:color="000000"/>
              <w:left w:val="single" w:sz="2" w:space="0" w:color="000000"/>
              <w:bottom w:val="single" w:sz="4" w:space="0" w:color="000000"/>
              <w:right w:val="single" w:sz="2" w:space="0" w:color="000000"/>
            </w:tcBorders>
            <w:shd w:val="clear" w:color="auto" w:fill="FFFFFF"/>
            <w:tcMar>
              <w:top w:w="0" w:type="dxa"/>
              <w:left w:w="115" w:type="dxa"/>
              <w:bottom w:w="0" w:type="dxa"/>
              <w:right w:w="115" w:type="dxa"/>
            </w:tcMar>
            <w:hideMark/>
          </w:tcPr>
          <w:p w14:paraId="136DE4CE" w14:textId="7306E966" w:rsidR="00E2097B" w:rsidRPr="001A3241" w:rsidRDefault="00B36425" w:rsidP="00B36425">
            <w:pPr>
              <w:ind w:left="0"/>
              <w:rPr>
                <w:b/>
                <w:sz w:val="20"/>
                <w:szCs w:val="20"/>
                <w:lang w:val="en-AU"/>
              </w:rPr>
            </w:pPr>
            <w:r>
              <w:rPr>
                <w:b/>
                <w:sz w:val="20"/>
                <w:szCs w:val="20"/>
                <w:lang w:val="en-AU"/>
              </w:rPr>
              <w:t>Yes or No?</w:t>
            </w:r>
          </w:p>
        </w:tc>
        <w:tc>
          <w:tcPr>
            <w:tcW w:w="6142" w:type="dxa"/>
            <w:gridSpan w:val="5"/>
            <w:tcBorders>
              <w:top w:val="single" w:sz="4" w:space="0" w:color="000000"/>
              <w:left w:val="single" w:sz="2"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9EF79CA" w14:textId="4FA24FA4" w:rsidR="00E2097B" w:rsidRPr="001A3241" w:rsidRDefault="00E2097B" w:rsidP="00334665">
            <w:pPr>
              <w:ind w:left="0"/>
              <w:rPr>
                <w:b/>
                <w:sz w:val="20"/>
                <w:szCs w:val="20"/>
                <w:lang w:val="en-AU"/>
              </w:rPr>
            </w:pPr>
            <w:r w:rsidRPr="001A3241">
              <w:rPr>
                <w:b/>
                <w:sz w:val="20"/>
                <w:szCs w:val="20"/>
                <w:lang w:val="en-AU"/>
              </w:rPr>
              <w:t>Reason</w:t>
            </w:r>
          </w:p>
        </w:tc>
        <w:tc>
          <w:tcPr>
            <w:tcW w:w="6237"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3203B1B" w14:textId="6C8F1AA2" w:rsidR="00E2097B" w:rsidRPr="00E2097B" w:rsidRDefault="00E2097B" w:rsidP="00334665">
            <w:pPr>
              <w:ind w:left="0"/>
              <w:rPr>
                <w:sz w:val="20"/>
                <w:szCs w:val="20"/>
                <w:lang w:val="en-AU"/>
              </w:rPr>
            </w:pPr>
            <w:r w:rsidRPr="0045209D">
              <w:rPr>
                <w:b/>
                <w:sz w:val="20"/>
                <w:szCs w:val="20"/>
                <w:lang w:val="en-AU"/>
              </w:rPr>
              <w:t xml:space="preserve">Key messages </w:t>
            </w:r>
            <w:r w:rsidRPr="00E2097B">
              <w:rPr>
                <w:sz w:val="20"/>
                <w:szCs w:val="20"/>
                <w:lang w:val="en-AU"/>
              </w:rPr>
              <w:t>when promoting assets:</w:t>
            </w:r>
            <w:r w:rsidRPr="00E2097B">
              <w:rPr>
                <w:sz w:val="20"/>
                <w:szCs w:val="20"/>
                <w:lang w:val="en-AU"/>
              </w:rPr>
              <w:tab/>
            </w:r>
          </w:p>
          <w:p w14:paraId="36887D42" w14:textId="77777777" w:rsidR="00E2097B" w:rsidRPr="00E2097B" w:rsidRDefault="00E2097B" w:rsidP="00334665">
            <w:pPr>
              <w:ind w:left="0"/>
              <w:rPr>
                <w:sz w:val="20"/>
                <w:szCs w:val="20"/>
                <w:lang w:val="en-AU"/>
              </w:rPr>
            </w:pPr>
            <w:r w:rsidRPr="00E2097B">
              <w:rPr>
                <w:sz w:val="20"/>
                <w:szCs w:val="20"/>
                <w:lang w:val="en-AU"/>
              </w:rPr>
              <w:t>The Anzac Centenary period officially starts on 4 August, 2014.</w:t>
            </w:r>
          </w:p>
          <w:p w14:paraId="2D3A2FF5" w14:textId="77777777" w:rsidR="00E2097B" w:rsidRPr="00E2097B" w:rsidRDefault="00E2097B" w:rsidP="00334665">
            <w:pPr>
              <w:tabs>
                <w:tab w:val="num" w:pos="720"/>
              </w:tabs>
              <w:ind w:left="0"/>
              <w:rPr>
                <w:sz w:val="20"/>
                <w:szCs w:val="20"/>
                <w:lang w:val="en-AU"/>
              </w:rPr>
            </w:pPr>
            <w:r w:rsidRPr="00E2097B">
              <w:rPr>
                <w:sz w:val="20"/>
                <w:szCs w:val="20"/>
                <w:lang w:val="en-AU"/>
              </w:rPr>
              <w:t>The State Government has a dedicated program of official events to commemorate the AC</w:t>
            </w:r>
          </w:p>
          <w:p w14:paraId="2C4EA1D2" w14:textId="77777777" w:rsidR="00E2097B" w:rsidRPr="00E2097B" w:rsidRDefault="00E2097B" w:rsidP="00334665">
            <w:pPr>
              <w:tabs>
                <w:tab w:val="num" w:pos="720"/>
              </w:tabs>
              <w:ind w:left="0"/>
              <w:rPr>
                <w:sz w:val="20"/>
                <w:szCs w:val="20"/>
                <w:lang w:val="en-AU"/>
              </w:rPr>
            </w:pPr>
            <w:r w:rsidRPr="00E2097B">
              <w:rPr>
                <w:sz w:val="20"/>
                <w:szCs w:val="20"/>
                <w:lang w:val="en-AU"/>
              </w:rPr>
              <w:t>All Victorians have a connection to WWI - we encourage you to discover and share yours</w:t>
            </w:r>
          </w:p>
          <w:p w14:paraId="5FA2CAA1" w14:textId="77777777" w:rsidR="00E2097B" w:rsidRPr="00E2097B" w:rsidRDefault="00E2097B" w:rsidP="00334665">
            <w:pPr>
              <w:tabs>
                <w:tab w:val="num" w:pos="720"/>
              </w:tabs>
              <w:ind w:left="0"/>
              <w:rPr>
                <w:sz w:val="20"/>
                <w:szCs w:val="20"/>
                <w:lang w:val="en-AU"/>
              </w:rPr>
            </w:pPr>
            <w:r w:rsidRPr="00E2097B">
              <w:rPr>
                <w:sz w:val="20"/>
                <w:szCs w:val="20"/>
                <w:lang w:val="en-AU"/>
              </w:rPr>
              <w:t>Across the globe, the Anzac Centenary period will be marked by millions of people, in places of special importance and in ways personally meaningful to them - we encourage local events</w:t>
            </w:r>
          </w:p>
          <w:p w14:paraId="03447E6C" w14:textId="77777777" w:rsidR="00E2097B" w:rsidRPr="00E2097B" w:rsidRDefault="00E2097B" w:rsidP="00334665">
            <w:pPr>
              <w:tabs>
                <w:tab w:val="num" w:pos="720"/>
              </w:tabs>
              <w:ind w:left="0"/>
              <w:rPr>
                <w:sz w:val="20"/>
                <w:szCs w:val="20"/>
                <w:lang w:val="en-AU"/>
              </w:rPr>
            </w:pPr>
            <w:r w:rsidRPr="00E2097B">
              <w:rPr>
                <w:sz w:val="20"/>
                <w:szCs w:val="20"/>
                <w:lang w:val="en-AU"/>
              </w:rPr>
              <w:t xml:space="preserve">People, communities, cities and business was effected by the events of 1914-1918. Now 100 years on we encourage you to </w:t>
            </w:r>
            <w:r w:rsidRPr="00E2097B">
              <w:rPr>
                <w:sz w:val="20"/>
                <w:szCs w:val="20"/>
                <w:lang w:val="en-AU"/>
              </w:rPr>
              <w:lastRenderedPageBreak/>
              <w:t>share this history from your eyes.</w:t>
            </w:r>
          </w:p>
        </w:tc>
      </w:tr>
      <w:tr w:rsidR="00E2097B" w:rsidRPr="00260F17" w14:paraId="2A277339" w14:textId="77777777" w:rsidTr="0045209D">
        <w:trPr>
          <w:gridAfter w:val="1"/>
          <w:wAfter w:w="28" w:type="dxa"/>
          <w:trHeight w:val="360"/>
        </w:trPr>
        <w:tc>
          <w:tcPr>
            <w:tcW w:w="153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47D4314" w14:textId="77777777" w:rsidR="008F587E" w:rsidRPr="00E2097B" w:rsidRDefault="00260F17" w:rsidP="00060236">
            <w:pPr>
              <w:ind w:left="0"/>
              <w:rPr>
                <w:sz w:val="20"/>
                <w:szCs w:val="20"/>
                <w:lang w:val="en-AU"/>
              </w:rPr>
            </w:pPr>
            <w:r w:rsidRPr="00E2097B">
              <w:rPr>
                <w:sz w:val="20"/>
                <w:szCs w:val="20"/>
                <w:lang w:val="en-AU"/>
              </w:rPr>
              <w:lastRenderedPageBreak/>
              <w:t>Twitter</w:t>
            </w:r>
          </w:p>
        </w:tc>
        <w:tc>
          <w:tcPr>
            <w:tcW w:w="80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4834C6E" w14:textId="77777777" w:rsidR="008F587E" w:rsidRPr="00E2097B" w:rsidRDefault="00260F17" w:rsidP="00060236">
            <w:pPr>
              <w:ind w:left="0"/>
              <w:rPr>
                <w:sz w:val="20"/>
                <w:szCs w:val="20"/>
                <w:lang w:val="en-AU"/>
              </w:rPr>
            </w:pPr>
            <w:r w:rsidRPr="00E2097B">
              <w:rPr>
                <w:sz w:val="20"/>
                <w:szCs w:val="20"/>
                <w:lang w:val="en-AU"/>
              </w:rPr>
              <w:t>Yes</w:t>
            </w:r>
          </w:p>
        </w:tc>
        <w:tc>
          <w:tcPr>
            <w:tcW w:w="6142"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C17DC99" w14:textId="77777777" w:rsidR="008F587E" w:rsidRPr="00E2097B" w:rsidRDefault="00260F17" w:rsidP="00060236">
            <w:pPr>
              <w:ind w:left="0"/>
              <w:rPr>
                <w:sz w:val="20"/>
                <w:szCs w:val="20"/>
                <w:lang w:val="en-AU"/>
              </w:rPr>
            </w:pPr>
            <w:r w:rsidRPr="00E2097B">
              <w:rPr>
                <w:sz w:val="20"/>
                <w:szCs w:val="20"/>
                <w:lang w:val="en-AU"/>
              </w:rPr>
              <w:t>Have existing account with audience</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bottom"/>
            <w:hideMark/>
          </w:tcPr>
          <w:p w14:paraId="2A769BBF" w14:textId="77777777" w:rsidR="008F587E" w:rsidRPr="00E2097B" w:rsidRDefault="00260F17" w:rsidP="00060236">
            <w:pPr>
              <w:ind w:left="0"/>
              <w:rPr>
                <w:sz w:val="20"/>
                <w:szCs w:val="20"/>
                <w:lang w:val="en-AU"/>
              </w:rPr>
            </w:pPr>
            <w:r w:rsidRPr="00E2097B">
              <w:rPr>
                <w:sz w:val="20"/>
                <w:szCs w:val="20"/>
                <w:lang w:val="en-AU"/>
              </w:rPr>
              <w:t>Asset</w:t>
            </w:r>
          </w:p>
        </w:tc>
        <w:tc>
          <w:tcPr>
            <w:tcW w:w="323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bottom"/>
            <w:hideMark/>
          </w:tcPr>
          <w:p w14:paraId="2341B0C6" w14:textId="77777777" w:rsidR="008F587E" w:rsidRPr="00E2097B" w:rsidRDefault="00260F17" w:rsidP="00060236">
            <w:pPr>
              <w:ind w:left="0"/>
              <w:rPr>
                <w:sz w:val="20"/>
                <w:szCs w:val="20"/>
                <w:lang w:val="en-AU"/>
              </w:rPr>
            </w:pPr>
            <w:r w:rsidRPr="00E2097B">
              <w:rPr>
                <w:sz w:val="20"/>
                <w:szCs w:val="20"/>
                <w:lang w:val="en-AU"/>
              </w:rPr>
              <w:t>Link or Description</w:t>
            </w:r>
          </w:p>
        </w:tc>
      </w:tr>
      <w:tr w:rsidR="00E2097B" w:rsidRPr="00260F17" w14:paraId="2BF5133C" w14:textId="77777777" w:rsidTr="0045209D">
        <w:trPr>
          <w:gridAfter w:val="1"/>
          <w:wAfter w:w="28" w:type="dxa"/>
          <w:trHeight w:val="300"/>
        </w:trPr>
        <w:tc>
          <w:tcPr>
            <w:tcW w:w="153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67C1CA3" w14:textId="77777777" w:rsidR="008F587E" w:rsidRPr="00E30EA0" w:rsidRDefault="00260F17" w:rsidP="00060236">
            <w:pPr>
              <w:ind w:left="0"/>
              <w:rPr>
                <w:sz w:val="20"/>
                <w:szCs w:val="20"/>
                <w:lang w:val="en-AU"/>
              </w:rPr>
            </w:pPr>
            <w:r w:rsidRPr="00E30EA0">
              <w:rPr>
                <w:sz w:val="20"/>
                <w:szCs w:val="20"/>
                <w:lang w:val="en-AU"/>
              </w:rPr>
              <w:t>Facebook</w:t>
            </w:r>
          </w:p>
        </w:tc>
        <w:tc>
          <w:tcPr>
            <w:tcW w:w="80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2636545" w14:textId="77777777" w:rsidR="008F587E" w:rsidRPr="00E30EA0" w:rsidRDefault="00260F17" w:rsidP="00060236">
            <w:pPr>
              <w:ind w:left="0"/>
              <w:rPr>
                <w:sz w:val="20"/>
                <w:szCs w:val="20"/>
                <w:lang w:val="en-AU"/>
              </w:rPr>
            </w:pPr>
            <w:r w:rsidRPr="00E30EA0">
              <w:rPr>
                <w:sz w:val="20"/>
                <w:szCs w:val="20"/>
                <w:lang w:val="en-AU"/>
              </w:rPr>
              <w:t>Yes</w:t>
            </w:r>
          </w:p>
        </w:tc>
        <w:tc>
          <w:tcPr>
            <w:tcW w:w="6142"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A30C98D" w14:textId="77777777" w:rsidR="008F587E" w:rsidRPr="00E30EA0" w:rsidRDefault="00260F17" w:rsidP="00060236">
            <w:pPr>
              <w:ind w:left="0"/>
              <w:rPr>
                <w:sz w:val="20"/>
                <w:szCs w:val="20"/>
                <w:lang w:val="en-AU"/>
              </w:rPr>
            </w:pPr>
            <w:r w:rsidRPr="00E30EA0">
              <w:rPr>
                <w:sz w:val="20"/>
                <w:szCs w:val="20"/>
                <w:lang w:val="en-AU"/>
              </w:rPr>
              <w:t>Have existing account with audience</w:t>
            </w:r>
          </w:p>
        </w:tc>
        <w:tc>
          <w:tcPr>
            <w:tcW w:w="297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CB11CFD" w14:textId="77777777" w:rsidR="008F587E" w:rsidRPr="00E2097B" w:rsidRDefault="00260F17" w:rsidP="00060236">
            <w:pPr>
              <w:ind w:left="0"/>
              <w:rPr>
                <w:sz w:val="20"/>
                <w:szCs w:val="20"/>
                <w:lang w:val="en-AU"/>
              </w:rPr>
            </w:pPr>
            <w:r w:rsidRPr="00E2097B">
              <w:rPr>
                <w:sz w:val="20"/>
                <w:szCs w:val="20"/>
                <w:lang w:val="en-AU"/>
              </w:rPr>
              <w:t>Webpage/website</w:t>
            </w:r>
          </w:p>
        </w:tc>
        <w:tc>
          <w:tcPr>
            <w:tcW w:w="323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1B1C590" w14:textId="09730ED2" w:rsidR="008F587E" w:rsidRPr="00E2097B" w:rsidRDefault="00260F17" w:rsidP="00060236">
            <w:pPr>
              <w:ind w:left="0"/>
              <w:rPr>
                <w:sz w:val="20"/>
                <w:szCs w:val="20"/>
                <w:lang w:val="en-AU"/>
              </w:rPr>
            </w:pPr>
            <w:r w:rsidRPr="00E2097B">
              <w:rPr>
                <w:sz w:val="20"/>
                <w:szCs w:val="20"/>
                <w:lang w:val="en-AU"/>
              </w:rPr>
              <w:t>http://anzaccentenary.vic.gov.au/</w:t>
            </w:r>
          </w:p>
        </w:tc>
      </w:tr>
      <w:tr w:rsidR="00E2097B" w:rsidRPr="00260F17" w14:paraId="06581CA8" w14:textId="77777777" w:rsidTr="0045209D">
        <w:trPr>
          <w:gridAfter w:val="1"/>
          <w:wAfter w:w="28" w:type="dxa"/>
          <w:trHeight w:val="300"/>
        </w:trPr>
        <w:tc>
          <w:tcPr>
            <w:tcW w:w="153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3EFAA2D" w14:textId="77777777" w:rsidR="008F587E" w:rsidRPr="00E30EA0" w:rsidRDefault="00260F17" w:rsidP="00060236">
            <w:pPr>
              <w:ind w:left="0"/>
              <w:rPr>
                <w:sz w:val="20"/>
                <w:szCs w:val="20"/>
                <w:lang w:val="en-AU"/>
              </w:rPr>
            </w:pPr>
            <w:r w:rsidRPr="00E30EA0">
              <w:rPr>
                <w:sz w:val="20"/>
                <w:szCs w:val="20"/>
                <w:lang w:val="en-AU"/>
              </w:rPr>
              <w:t>YouTube</w:t>
            </w:r>
          </w:p>
        </w:tc>
        <w:tc>
          <w:tcPr>
            <w:tcW w:w="80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C608831" w14:textId="77777777" w:rsidR="008F587E" w:rsidRPr="00E30EA0" w:rsidRDefault="00260F17" w:rsidP="00060236">
            <w:pPr>
              <w:ind w:left="0"/>
              <w:rPr>
                <w:sz w:val="20"/>
                <w:szCs w:val="20"/>
                <w:lang w:val="en-AU"/>
              </w:rPr>
            </w:pPr>
            <w:r w:rsidRPr="00E30EA0">
              <w:rPr>
                <w:sz w:val="20"/>
                <w:szCs w:val="20"/>
                <w:lang w:val="en-AU"/>
              </w:rPr>
              <w:t>No</w:t>
            </w:r>
          </w:p>
        </w:tc>
        <w:tc>
          <w:tcPr>
            <w:tcW w:w="6142"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E55A5C8" w14:textId="77777777" w:rsidR="008F587E" w:rsidRPr="00E30EA0" w:rsidRDefault="00260F17" w:rsidP="00060236">
            <w:pPr>
              <w:ind w:left="0"/>
              <w:rPr>
                <w:sz w:val="20"/>
                <w:szCs w:val="20"/>
                <w:lang w:val="en-AU"/>
              </w:rPr>
            </w:pPr>
            <w:r w:rsidRPr="00E30EA0">
              <w:rPr>
                <w:sz w:val="20"/>
                <w:szCs w:val="20"/>
                <w:lang w:val="en-AU"/>
              </w:rPr>
              <w:t> </w:t>
            </w:r>
          </w:p>
        </w:tc>
        <w:tc>
          <w:tcPr>
            <w:tcW w:w="2976" w:type="dxa"/>
            <w:gridSpan w:val="3"/>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6C5A54D" w14:textId="77777777" w:rsidR="00260F17" w:rsidRPr="00260F17" w:rsidRDefault="00260F17" w:rsidP="00060236">
            <w:pPr>
              <w:ind w:left="0"/>
              <w:rPr>
                <w:lang w:val="en-AU"/>
              </w:rPr>
            </w:pPr>
          </w:p>
        </w:tc>
        <w:tc>
          <w:tcPr>
            <w:tcW w:w="3233" w:type="dxa"/>
            <w:gridSpan w:val="3"/>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76344EE" w14:textId="77777777" w:rsidR="00260F17" w:rsidRPr="00260F17" w:rsidRDefault="00260F17" w:rsidP="00060236">
            <w:pPr>
              <w:ind w:left="0"/>
              <w:rPr>
                <w:lang w:val="en-AU"/>
              </w:rPr>
            </w:pPr>
          </w:p>
        </w:tc>
      </w:tr>
      <w:tr w:rsidR="00E2097B" w:rsidRPr="00260F17" w14:paraId="2D005AEC" w14:textId="77777777" w:rsidTr="0045209D">
        <w:trPr>
          <w:gridAfter w:val="1"/>
          <w:wAfter w:w="28" w:type="dxa"/>
          <w:trHeight w:val="60"/>
        </w:trPr>
        <w:tc>
          <w:tcPr>
            <w:tcW w:w="153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D50035D" w14:textId="77777777" w:rsidR="008F587E" w:rsidRPr="00E30EA0" w:rsidRDefault="00260F17" w:rsidP="00060236">
            <w:pPr>
              <w:ind w:left="0"/>
              <w:rPr>
                <w:sz w:val="20"/>
                <w:szCs w:val="20"/>
                <w:lang w:val="en-AU"/>
              </w:rPr>
            </w:pPr>
            <w:r w:rsidRPr="00E30EA0">
              <w:rPr>
                <w:sz w:val="20"/>
                <w:szCs w:val="20"/>
                <w:lang w:val="en-AU"/>
              </w:rPr>
              <w:t>Other (please state)</w:t>
            </w:r>
          </w:p>
        </w:tc>
        <w:tc>
          <w:tcPr>
            <w:tcW w:w="80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19DF8AE" w14:textId="77777777" w:rsidR="008F587E" w:rsidRPr="00E30EA0" w:rsidRDefault="00260F17" w:rsidP="00060236">
            <w:pPr>
              <w:ind w:left="0"/>
              <w:rPr>
                <w:sz w:val="20"/>
                <w:szCs w:val="20"/>
                <w:lang w:val="en-AU"/>
              </w:rPr>
            </w:pPr>
            <w:r w:rsidRPr="00E30EA0">
              <w:rPr>
                <w:sz w:val="20"/>
                <w:szCs w:val="20"/>
                <w:lang w:val="en-AU"/>
              </w:rPr>
              <w:t> </w:t>
            </w:r>
          </w:p>
        </w:tc>
        <w:tc>
          <w:tcPr>
            <w:tcW w:w="6142"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459E249" w14:textId="77777777" w:rsidR="001A3241" w:rsidRPr="00E30EA0" w:rsidRDefault="001A3241" w:rsidP="00060236">
            <w:pPr>
              <w:ind w:left="0"/>
              <w:rPr>
                <w:sz w:val="20"/>
                <w:szCs w:val="20"/>
                <w:lang w:val="en-AU"/>
              </w:rPr>
            </w:pPr>
          </w:p>
        </w:tc>
        <w:tc>
          <w:tcPr>
            <w:tcW w:w="2976" w:type="dxa"/>
            <w:gridSpan w:val="3"/>
            <w:vMerge/>
            <w:tcBorders>
              <w:top w:val="single" w:sz="4" w:space="0" w:color="000000"/>
              <w:left w:val="single" w:sz="4" w:space="0" w:color="000000"/>
              <w:bottom w:val="single" w:sz="4" w:space="0" w:color="000000"/>
              <w:right w:val="single" w:sz="4" w:space="0" w:color="000000"/>
            </w:tcBorders>
            <w:vAlign w:val="center"/>
            <w:hideMark/>
          </w:tcPr>
          <w:p w14:paraId="274AD168" w14:textId="77777777" w:rsidR="00260F17" w:rsidRPr="00E30EA0" w:rsidRDefault="00260F17" w:rsidP="00060236">
            <w:pPr>
              <w:ind w:left="0"/>
              <w:rPr>
                <w:sz w:val="20"/>
                <w:szCs w:val="20"/>
                <w:lang w:val="en-AU"/>
              </w:rPr>
            </w:pPr>
          </w:p>
        </w:tc>
        <w:tc>
          <w:tcPr>
            <w:tcW w:w="3233" w:type="dxa"/>
            <w:gridSpan w:val="3"/>
            <w:vMerge/>
            <w:tcBorders>
              <w:top w:val="single" w:sz="4" w:space="0" w:color="000000"/>
              <w:left w:val="single" w:sz="4" w:space="0" w:color="000000"/>
              <w:bottom w:val="single" w:sz="4" w:space="0" w:color="000000"/>
              <w:right w:val="single" w:sz="4" w:space="0" w:color="000000"/>
            </w:tcBorders>
            <w:vAlign w:val="center"/>
            <w:hideMark/>
          </w:tcPr>
          <w:p w14:paraId="7C503B50" w14:textId="77777777" w:rsidR="00260F17" w:rsidRPr="00E30EA0" w:rsidRDefault="00260F17" w:rsidP="00060236">
            <w:pPr>
              <w:ind w:left="0"/>
              <w:rPr>
                <w:sz w:val="20"/>
                <w:szCs w:val="20"/>
                <w:lang w:val="en-AU"/>
              </w:rPr>
            </w:pPr>
          </w:p>
        </w:tc>
      </w:tr>
      <w:tr w:rsidR="00334665" w:rsidRPr="00260F17" w14:paraId="3EC3832C" w14:textId="77777777" w:rsidTr="0045209D">
        <w:trPr>
          <w:gridAfter w:val="1"/>
          <w:wAfter w:w="28" w:type="dxa"/>
          <w:trHeight w:val="420"/>
        </w:trPr>
        <w:tc>
          <w:tcPr>
            <w:tcW w:w="8479" w:type="dxa"/>
            <w:gridSpan w:val="10"/>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01ACCC5B" w14:textId="77777777" w:rsidR="008F587E" w:rsidRPr="00334665" w:rsidRDefault="00260F17" w:rsidP="00B36425">
            <w:pPr>
              <w:ind w:left="0"/>
              <w:rPr>
                <w:b/>
                <w:sz w:val="20"/>
                <w:szCs w:val="20"/>
                <w:lang w:val="en-AU"/>
              </w:rPr>
            </w:pPr>
            <w:r w:rsidRPr="00334665">
              <w:rPr>
                <w:b/>
                <w:color w:val="FFFFFF" w:themeColor="background1"/>
                <w:sz w:val="20"/>
                <w:szCs w:val="20"/>
                <w:lang w:val="en-AU"/>
              </w:rPr>
              <w:t>Victorian Government Social Media Channels</w:t>
            </w:r>
          </w:p>
        </w:tc>
        <w:tc>
          <w:tcPr>
            <w:tcW w:w="297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287083" w14:textId="77777777" w:rsidR="008F587E" w:rsidRPr="00E30EA0" w:rsidRDefault="00260F17" w:rsidP="00334665">
            <w:pPr>
              <w:ind w:left="0"/>
              <w:rPr>
                <w:sz w:val="20"/>
                <w:szCs w:val="20"/>
                <w:lang w:val="en-AU"/>
              </w:rPr>
            </w:pPr>
            <w:r w:rsidRPr="00E30EA0">
              <w:rPr>
                <w:sz w:val="20"/>
                <w:szCs w:val="20"/>
                <w:lang w:val="en-AU"/>
              </w:rPr>
              <w:t>Graphics</w:t>
            </w:r>
          </w:p>
        </w:tc>
        <w:tc>
          <w:tcPr>
            <w:tcW w:w="323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AC0083" w14:textId="3C00CD00" w:rsidR="00B36425" w:rsidRPr="00E30EA0" w:rsidRDefault="00B453DD" w:rsidP="00B453DD">
            <w:pPr>
              <w:ind w:left="0"/>
              <w:jc w:val="center"/>
              <w:rPr>
                <w:sz w:val="20"/>
                <w:szCs w:val="20"/>
                <w:lang w:val="en-AU"/>
              </w:rPr>
            </w:pPr>
            <w:r>
              <w:rPr>
                <w:noProof/>
                <w:lang w:val="en-AU" w:eastAsia="en-AU"/>
              </w:rPr>
              <w:drawing>
                <wp:anchor distT="0" distB="0" distL="114300" distR="114300" simplePos="0" relativeHeight="251659264" behindDoc="0" locked="0" layoutInCell="1" allowOverlap="1" wp14:anchorId="7F5EF878" wp14:editId="3EB34CE2">
                  <wp:simplePos x="0" y="0"/>
                  <wp:positionH relativeFrom="column">
                    <wp:posOffset>492125</wp:posOffset>
                  </wp:positionH>
                  <wp:positionV relativeFrom="paragraph">
                    <wp:posOffset>-998855</wp:posOffset>
                  </wp:positionV>
                  <wp:extent cx="1083945" cy="899160"/>
                  <wp:effectExtent l="0" t="0" r="190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083945" cy="899160"/>
                          </a:xfrm>
                          <a:prstGeom prst="rect">
                            <a:avLst/>
                          </a:prstGeom>
                        </pic:spPr>
                      </pic:pic>
                    </a:graphicData>
                  </a:graphic>
                  <wp14:sizeRelH relativeFrom="margin">
                    <wp14:pctWidth>0</wp14:pctWidth>
                  </wp14:sizeRelH>
                  <wp14:sizeRelV relativeFrom="margin">
                    <wp14:pctHeight>0</wp14:pctHeight>
                  </wp14:sizeRelV>
                </wp:anchor>
              </w:drawing>
            </w:r>
            <w:r w:rsidR="00260F17" w:rsidRPr="00E30EA0">
              <w:rPr>
                <w:sz w:val="20"/>
                <w:szCs w:val="20"/>
                <w:lang w:val="en-AU"/>
              </w:rPr>
              <w:t>Virtual badge</w:t>
            </w:r>
          </w:p>
          <w:p w14:paraId="56EF8B65" w14:textId="77777777" w:rsidR="008F587E" w:rsidRPr="00E30EA0" w:rsidRDefault="00260F17" w:rsidP="00B36425">
            <w:pPr>
              <w:ind w:left="0"/>
              <w:jc w:val="center"/>
              <w:rPr>
                <w:sz w:val="20"/>
                <w:szCs w:val="20"/>
                <w:lang w:val="en-AU"/>
              </w:rPr>
            </w:pPr>
            <w:r w:rsidRPr="00E30EA0">
              <w:rPr>
                <w:sz w:val="20"/>
                <w:szCs w:val="20"/>
                <w:lang w:val="en-AU"/>
              </w:rPr>
              <w:t>Victoria’s Faces of World War 1</w:t>
            </w:r>
          </w:p>
        </w:tc>
      </w:tr>
      <w:tr w:rsidR="00334665" w:rsidRPr="00260F17" w14:paraId="1DB8903D" w14:textId="77777777" w:rsidTr="0045209D">
        <w:trPr>
          <w:gridAfter w:val="1"/>
          <w:wAfter w:w="28" w:type="dxa"/>
          <w:trHeight w:val="400"/>
        </w:trPr>
        <w:tc>
          <w:tcPr>
            <w:tcW w:w="8479"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center"/>
            <w:hideMark/>
          </w:tcPr>
          <w:p w14:paraId="6D8C14E2" w14:textId="122E3899" w:rsidR="008F587E" w:rsidRPr="00E30EA0" w:rsidRDefault="00260F17" w:rsidP="001A3241">
            <w:pPr>
              <w:ind w:left="0"/>
              <w:rPr>
                <w:sz w:val="20"/>
                <w:szCs w:val="20"/>
                <w:lang w:val="en-AU"/>
              </w:rPr>
            </w:pPr>
            <w:r w:rsidRPr="00E30EA0">
              <w:rPr>
                <w:sz w:val="20"/>
                <w:szCs w:val="20"/>
                <w:lang w:val="en-AU"/>
              </w:rPr>
              <w:t xml:space="preserve">Indicate which Victorian Government channels you would like to run your campaign on </w:t>
            </w:r>
            <w:r w:rsidR="001A3241">
              <w:rPr>
                <w:sz w:val="20"/>
                <w:szCs w:val="20"/>
                <w:lang w:val="en-AU"/>
              </w:rPr>
              <w:t xml:space="preserve"> </w:t>
            </w:r>
            <w:r w:rsidRPr="00E30EA0">
              <w:rPr>
                <w:sz w:val="20"/>
                <w:szCs w:val="20"/>
                <w:lang w:val="en-AU"/>
              </w:rPr>
              <w:t xml:space="preserve"> state the reason why your campaign is appropriate for the channel.</w:t>
            </w:r>
          </w:p>
        </w:tc>
        <w:tc>
          <w:tcPr>
            <w:tcW w:w="297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0A2381" w14:textId="77777777" w:rsidR="008F587E" w:rsidRPr="00E30EA0" w:rsidRDefault="00260F17" w:rsidP="00334665">
            <w:pPr>
              <w:ind w:left="0"/>
              <w:rPr>
                <w:sz w:val="20"/>
                <w:szCs w:val="20"/>
                <w:lang w:val="en-AU"/>
              </w:rPr>
            </w:pPr>
            <w:r w:rsidRPr="00E30EA0">
              <w:rPr>
                <w:sz w:val="20"/>
                <w:szCs w:val="20"/>
                <w:lang w:val="en-AU"/>
              </w:rPr>
              <w:t>Video</w:t>
            </w:r>
          </w:p>
        </w:tc>
        <w:tc>
          <w:tcPr>
            <w:tcW w:w="323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00DA03" w14:textId="77777777" w:rsidR="008F587E" w:rsidRPr="00E30EA0" w:rsidRDefault="00260F17" w:rsidP="00334665">
            <w:pPr>
              <w:ind w:left="0"/>
              <w:rPr>
                <w:sz w:val="20"/>
                <w:szCs w:val="20"/>
                <w:lang w:val="en-AU"/>
              </w:rPr>
            </w:pPr>
            <w:r w:rsidRPr="00E30EA0">
              <w:rPr>
                <w:sz w:val="20"/>
                <w:szCs w:val="20"/>
                <w:lang w:val="en-AU"/>
              </w:rPr>
              <w:t> </w:t>
            </w:r>
          </w:p>
        </w:tc>
      </w:tr>
      <w:tr w:rsidR="00334665" w:rsidRPr="00260F17" w14:paraId="0C7094E0" w14:textId="77777777" w:rsidTr="0045209D">
        <w:trPr>
          <w:gridAfter w:val="1"/>
          <w:wAfter w:w="28" w:type="dxa"/>
          <w:trHeight w:val="300"/>
        </w:trPr>
        <w:tc>
          <w:tcPr>
            <w:tcW w:w="1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C824442" w14:textId="77777777" w:rsidR="00334665" w:rsidRPr="001A3241" w:rsidRDefault="00334665" w:rsidP="00334665">
            <w:pPr>
              <w:ind w:left="0"/>
              <w:rPr>
                <w:b/>
                <w:sz w:val="20"/>
                <w:szCs w:val="20"/>
                <w:lang w:val="en-AU"/>
              </w:rPr>
            </w:pPr>
            <w:r w:rsidRPr="001A3241">
              <w:rPr>
                <w:b/>
                <w:sz w:val="20"/>
                <w:szCs w:val="20"/>
                <w:lang w:val="en-AU"/>
              </w:rPr>
              <w:t>Channel</w:t>
            </w:r>
          </w:p>
        </w:tc>
        <w:tc>
          <w:tcPr>
            <w:tcW w:w="851" w:type="dxa"/>
            <w:gridSpan w:val="3"/>
            <w:tcBorders>
              <w:top w:val="single" w:sz="4" w:space="0" w:color="000000"/>
              <w:left w:val="single" w:sz="2"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DF80516" w14:textId="433C1B1E" w:rsidR="00334665" w:rsidRPr="001A3241" w:rsidRDefault="00334665" w:rsidP="00334665">
            <w:pPr>
              <w:ind w:left="0"/>
              <w:rPr>
                <w:b/>
                <w:sz w:val="20"/>
                <w:szCs w:val="20"/>
                <w:lang w:val="en-AU"/>
              </w:rPr>
            </w:pPr>
          </w:p>
        </w:tc>
        <w:tc>
          <w:tcPr>
            <w:tcW w:w="6379"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63122B" w14:textId="7614EB09" w:rsidR="00334665" w:rsidRPr="001A3241" w:rsidRDefault="00334665" w:rsidP="00334665">
            <w:pPr>
              <w:ind w:left="0"/>
              <w:rPr>
                <w:b/>
                <w:sz w:val="20"/>
                <w:szCs w:val="20"/>
                <w:lang w:val="en-AU"/>
              </w:rPr>
            </w:pPr>
            <w:r w:rsidRPr="001A3241">
              <w:rPr>
                <w:b/>
                <w:sz w:val="20"/>
                <w:szCs w:val="20"/>
                <w:lang w:val="en-AU"/>
              </w:rPr>
              <w:t>Reason</w:t>
            </w:r>
          </w:p>
        </w:tc>
        <w:tc>
          <w:tcPr>
            <w:tcW w:w="297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BCC367" w14:textId="77777777" w:rsidR="00334665" w:rsidRPr="00E30EA0" w:rsidRDefault="00334665" w:rsidP="00334665">
            <w:pPr>
              <w:ind w:left="0"/>
              <w:rPr>
                <w:sz w:val="20"/>
                <w:szCs w:val="20"/>
                <w:lang w:val="en-AU"/>
              </w:rPr>
            </w:pPr>
            <w:r w:rsidRPr="00E30EA0">
              <w:rPr>
                <w:sz w:val="20"/>
                <w:szCs w:val="20"/>
                <w:lang w:val="en-AU"/>
              </w:rPr>
              <w:t>User-Generated Content/forms</w:t>
            </w:r>
          </w:p>
        </w:tc>
        <w:tc>
          <w:tcPr>
            <w:tcW w:w="323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A120B5" w14:textId="77777777" w:rsidR="00334665" w:rsidRPr="00E30EA0" w:rsidRDefault="00334665" w:rsidP="00334665">
            <w:pPr>
              <w:ind w:left="0"/>
              <w:rPr>
                <w:sz w:val="20"/>
                <w:szCs w:val="20"/>
                <w:lang w:val="en-AU"/>
              </w:rPr>
            </w:pPr>
            <w:r w:rsidRPr="00E30EA0">
              <w:rPr>
                <w:sz w:val="20"/>
                <w:szCs w:val="20"/>
                <w:lang w:val="en-AU"/>
              </w:rPr>
              <w:t>Share your local event http://anzaccentenary.vic.gov.au/submit-events</w:t>
            </w:r>
          </w:p>
        </w:tc>
      </w:tr>
      <w:tr w:rsidR="00E30EA0" w:rsidRPr="00260F17" w14:paraId="017A3E5D" w14:textId="77777777" w:rsidTr="0045209D">
        <w:trPr>
          <w:gridAfter w:val="1"/>
          <w:wAfter w:w="28" w:type="dxa"/>
          <w:trHeight w:val="300"/>
        </w:trPr>
        <w:tc>
          <w:tcPr>
            <w:tcW w:w="12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0C1609" w14:textId="77777777" w:rsidR="008F587E" w:rsidRPr="00E30EA0" w:rsidRDefault="00260F17" w:rsidP="00334665">
            <w:pPr>
              <w:ind w:left="0"/>
              <w:rPr>
                <w:sz w:val="20"/>
                <w:szCs w:val="20"/>
                <w:lang w:val="en-AU"/>
              </w:rPr>
            </w:pPr>
            <w:r w:rsidRPr="00E30EA0">
              <w:rPr>
                <w:sz w:val="20"/>
                <w:szCs w:val="20"/>
                <w:lang w:val="en-AU"/>
              </w:rPr>
              <w:t>Vic.gov.au Twitter</w:t>
            </w:r>
          </w:p>
        </w:tc>
        <w:tc>
          <w:tcPr>
            <w:tcW w:w="85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64E1C" w14:textId="77777777" w:rsidR="008F587E" w:rsidRPr="00E30EA0" w:rsidRDefault="00260F17" w:rsidP="00334665">
            <w:pPr>
              <w:ind w:left="0"/>
              <w:rPr>
                <w:sz w:val="20"/>
                <w:szCs w:val="20"/>
                <w:lang w:val="en-AU"/>
              </w:rPr>
            </w:pPr>
            <w:r w:rsidRPr="00E30EA0">
              <w:rPr>
                <w:sz w:val="20"/>
                <w:szCs w:val="20"/>
                <w:lang w:val="en-AU"/>
              </w:rPr>
              <w:t>Yes</w:t>
            </w:r>
          </w:p>
        </w:tc>
        <w:tc>
          <w:tcPr>
            <w:tcW w:w="6379"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DF3ECB" w14:textId="77777777" w:rsidR="008F587E" w:rsidRPr="00E30EA0" w:rsidRDefault="00260F17" w:rsidP="00334665">
            <w:pPr>
              <w:ind w:left="0"/>
              <w:rPr>
                <w:sz w:val="20"/>
                <w:szCs w:val="20"/>
                <w:lang w:val="en-AU"/>
              </w:rPr>
            </w:pPr>
            <w:r w:rsidRPr="00E30EA0">
              <w:rPr>
                <w:sz w:val="20"/>
                <w:szCs w:val="20"/>
                <w:lang w:val="en-AU"/>
              </w:rPr>
              <w:t>Broad audience interested in history</w:t>
            </w:r>
          </w:p>
        </w:tc>
        <w:tc>
          <w:tcPr>
            <w:tcW w:w="297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78DB8C" w14:textId="77777777" w:rsidR="008F587E" w:rsidRPr="00E30EA0" w:rsidRDefault="00260F17" w:rsidP="00334665">
            <w:pPr>
              <w:ind w:left="0"/>
              <w:rPr>
                <w:sz w:val="20"/>
                <w:szCs w:val="20"/>
                <w:lang w:val="en-AU"/>
              </w:rPr>
            </w:pPr>
            <w:r w:rsidRPr="00E30EA0">
              <w:rPr>
                <w:sz w:val="20"/>
                <w:szCs w:val="20"/>
                <w:lang w:val="en-AU"/>
              </w:rPr>
              <w:t>Blog Posts</w:t>
            </w:r>
          </w:p>
        </w:tc>
        <w:tc>
          <w:tcPr>
            <w:tcW w:w="323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8B4F9E" w14:textId="77777777" w:rsidR="008F587E" w:rsidRPr="00E30EA0" w:rsidRDefault="00260F17" w:rsidP="00334665">
            <w:pPr>
              <w:ind w:left="0"/>
              <w:rPr>
                <w:sz w:val="20"/>
                <w:szCs w:val="20"/>
                <w:lang w:val="en-AU"/>
              </w:rPr>
            </w:pPr>
            <w:r w:rsidRPr="00E30EA0">
              <w:rPr>
                <w:sz w:val="20"/>
                <w:szCs w:val="20"/>
                <w:lang w:val="en-AU"/>
              </w:rPr>
              <w:t> Yes</w:t>
            </w:r>
          </w:p>
        </w:tc>
      </w:tr>
      <w:tr w:rsidR="00E30EA0" w:rsidRPr="00260F17" w14:paraId="67D95F97" w14:textId="77777777" w:rsidTr="0045209D">
        <w:trPr>
          <w:gridAfter w:val="1"/>
          <w:wAfter w:w="28" w:type="dxa"/>
          <w:trHeight w:val="300"/>
        </w:trPr>
        <w:tc>
          <w:tcPr>
            <w:tcW w:w="12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B720B8" w14:textId="77777777" w:rsidR="008F587E" w:rsidRPr="00E30EA0" w:rsidRDefault="00260F17" w:rsidP="00334665">
            <w:pPr>
              <w:ind w:left="0"/>
              <w:rPr>
                <w:sz w:val="20"/>
                <w:szCs w:val="20"/>
                <w:lang w:val="en-AU"/>
              </w:rPr>
            </w:pPr>
            <w:r w:rsidRPr="00E30EA0">
              <w:rPr>
                <w:sz w:val="20"/>
                <w:szCs w:val="20"/>
                <w:lang w:val="en-AU"/>
              </w:rPr>
              <w:lastRenderedPageBreak/>
              <w:t>VicPol</w:t>
            </w:r>
          </w:p>
        </w:tc>
        <w:tc>
          <w:tcPr>
            <w:tcW w:w="85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6F0FC2" w14:textId="77777777" w:rsidR="008F587E" w:rsidRPr="00E30EA0" w:rsidRDefault="00260F17" w:rsidP="00334665">
            <w:pPr>
              <w:ind w:left="0"/>
              <w:rPr>
                <w:sz w:val="20"/>
                <w:szCs w:val="20"/>
                <w:lang w:val="en-AU"/>
              </w:rPr>
            </w:pPr>
            <w:r w:rsidRPr="00E30EA0">
              <w:rPr>
                <w:sz w:val="20"/>
                <w:szCs w:val="20"/>
                <w:lang w:val="en-AU"/>
              </w:rPr>
              <w:t>Yes</w:t>
            </w:r>
          </w:p>
        </w:tc>
        <w:tc>
          <w:tcPr>
            <w:tcW w:w="6379"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BC4D68" w14:textId="08019448" w:rsidR="008F587E" w:rsidRPr="00E30EA0" w:rsidRDefault="00B36425" w:rsidP="00334665">
            <w:pPr>
              <w:ind w:left="0"/>
              <w:rPr>
                <w:sz w:val="20"/>
                <w:szCs w:val="20"/>
                <w:lang w:val="en-AU"/>
              </w:rPr>
            </w:pPr>
            <w:r>
              <w:rPr>
                <w:sz w:val="20"/>
                <w:szCs w:val="20"/>
                <w:lang w:val="en-AU"/>
              </w:rPr>
              <w:t xml:space="preserve">Police officers were </w:t>
            </w:r>
            <w:r w:rsidR="00260F17" w:rsidRPr="00E30EA0">
              <w:rPr>
                <w:sz w:val="20"/>
                <w:szCs w:val="20"/>
                <w:lang w:val="en-AU"/>
              </w:rPr>
              <w:t>sent to war</w:t>
            </w:r>
          </w:p>
        </w:tc>
        <w:tc>
          <w:tcPr>
            <w:tcW w:w="297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F27703" w14:textId="77777777" w:rsidR="008F587E" w:rsidRPr="00E30EA0" w:rsidRDefault="00260F17" w:rsidP="00334665">
            <w:pPr>
              <w:ind w:left="0"/>
              <w:rPr>
                <w:sz w:val="20"/>
                <w:szCs w:val="20"/>
                <w:lang w:val="en-AU"/>
              </w:rPr>
            </w:pPr>
            <w:r w:rsidRPr="00E30EA0">
              <w:rPr>
                <w:sz w:val="20"/>
                <w:szCs w:val="20"/>
                <w:lang w:val="en-AU"/>
              </w:rPr>
              <w:t>Earned/Paid Media</w:t>
            </w:r>
          </w:p>
        </w:tc>
        <w:tc>
          <w:tcPr>
            <w:tcW w:w="323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CC54AF" w14:textId="77777777" w:rsidR="008F587E" w:rsidRPr="00E30EA0" w:rsidRDefault="00260F17" w:rsidP="00334665">
            <w:pPr>
              <w:ind w:left="0"/>
              <w:rPr>
                <w:sz w:val="20"/>
                <w:szCs w:val="20"/>
                <w:lang w:val="en-AU"/>
              </w:rPr>
            </w:pPr>
            <w:r w:rsidRPr="00E30EA0">
              <w:rPr>
                <w:sz w:val="20"/>
                <w:szCs w:val="20"/>
                <w:lang w:val="en-AU"/>
              </w:rPr>
              <w:t> Yes. Boosted posts on Facebook</w:t>
            </w:r>
          </w:p>
        </w:tc>
      </w:tr>
      <w:tr w:rsidR="00334665" w:rsidRPr="00260F17" w14:paraId="6F7244D6" w14:textId="77777777" w:rsidTr="0045209D">
        <w:trPr>
          <w:gridAfter w:val="1"/>
          <w:wAfter w:w="28" w:type="dxa"/>
          <w:trHeight w:val="660"/>
        </w:trPr>
        <w:tc>
          <w:tcPr>
            <w:tcW w:w="12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350F88" w14:textId="77777777" w:rsidR="008F587E" w:rsidRPr="00E30EA0" w:rsidRDefault="00260F17" w:rsidP="00334665">
            <w:pPr>
              <w:ind w:left="0"/>
              <w:rPr>
                <w:sz w:val="20"/>
                <w:szCs w:val="20"/>
                <w:lang w:val="en-AU"/>
              </w:rPr>
            </w:pPr>
            <w:r w:rsidRPr="00E30EA0">
              <w:rPr>
                <w:sz w:val="20"/>
                <w:szCs w:val="20"/>
                <w:lang w:val="en-AU"/>
              </w:rPr>
              <w:t>CFA</w:t>
            </w:r>
          </w:p>
        </w:tc>
        <w:tc>
          <w:tcPr>
            <w:tcW w:w="85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A1888F" w14:textId="77777777" w:rsidR="008F587E" w:rsidRPr="00E30EA0" w:rsidRDefault="00260F17" w:rsidP="00334665">
            <w:pPr>
              <w:ind w:left="0"/>
              <w:rPr>
                <w:sz w:val="20"/>
                <w:szCs w:val="20"/>
                <w:lang w:val="en-AU"/>
              </w:rPr>
            </w:pPr>
            <w:r w:rsidRPr="00E30EA0">
              <w:rPr>
                <w:sz w:val="20"/>
                <w:szCs w:val="20"/>
                <w:lang w:val="en-AU"/>
              </w:rPr>
              <w:t>Yes</w:t>
            </w:r>
          </w:p>
        </w:tc>
        <w:tc>
          <w:tcPr>
            <w:tcW w:w="6379"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00999D" w14:textId="31E62038" w:rsidR="008F587E" w:rsidRPr="00E30EA0" w:rsidRDefault="00260F17" w:rsidP="00B36425">
            <w:pPr>
              <w:ind w:left="0"/>
              <w:rPr>
                <w:sz w:val="20"/>
                <w:szCs w:val="20"/>
                <w:lang w:val="en-AU"/>
              </w:rPr>
            </w:pPr>
            <w:r w:rsidRPr="00E30EA0">
              <w:rPr>
                <w:sz w:val="20"/>
                <w:szCs w:val="20"/>
                <w:lang w:val="en-AU"/>
              </w:rPr>
              <w:t xml:space="preserve">War </w:t>
            </w:r>
            <w:r w:rsidR="00B36425">
              <w:rPr>
                <w:sz w:val="20"/>
                <w:szCs w:val="20"/>
                <w:lang w:val="en-AU"/>
              </w:rPr>
              <w:t>affects</w:t>
            </w:r>
            <w:r w:rsidRPr="00E30EA0">
              <w:rPr>
                <w:sz w:val="20"/>
                <w:szCs w:val="20"/>
                <w:lang w:val="en-AU"/>
              </w:rPr>
              <w:t xml:space="preserve"> local community, is of interest to CFA members</w:t>
            </w:r>
          </w:p>
        </w:tc>
        <w:tc>
          <w:tcPr>
            <w:tcW w:w="6209" w:type="dxa"/>
            <w:gridSpan w:val="6"/>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vAlign w:val="bottom"/>
            <w:hideMark/>
          </w:tcPr>
          <w:p w14:paraId="3D11D056" w14:textId="77777777" w:rsidR="008F587E" w:rsidRPr="00334665" w:rsidRDefault="00260F17" w:rsidP="00060236">
            <w:pPr>
              <w:ind w:left="0"/>
              <w:rPr>
                <w:b/>
                <w:sz w:val="20"/>
                <w:szCs w:val="20"/>
                <w:lang w:val="en-AU"/>
              </w:rPr>
            </w:pPr>
            <w:r w:rsidRPr="00334665">
              <w:rPr>
                <w:b/>
                <w:color w:val="FFFFFF" w:themeColor="background1"/>
                <w:sz w:val="20"/>
                <w:szCs w:val="20"/>
                <w:lang w:val="en-AU"/>
              </w:rPr>
              <w:t>Promotional Outreach</w:t>
            </w:r>
          </w:p>
        </w:tc>
      </w:tr>
      <w:tr w:rsidR="00334665" w:rsidRPr="00260F17" w14:paraId="181DFDBE" w14:textId="77777777" w:rsidTr="0045209D">
        <w:trPr>
          <w:gridAfter w:val="1"/>
          <w:wAfter w:w="28" w:type="dxa"/>
          <w:trHeight w:val="300"/>
        </w:trPr>
        <w:tc>
          <w:tcPr>
            <w:tcW w:w="12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C7BE88" w14:textId="77777777" w:rsidR="008F587E" w:rsidRPr="00E30EA0" w:rsidRDefault="00260F17" w:rsidP="00334665">
            <w:pPr>
              <w:ind w:left="0"/>
              <w:rPr>
                <w:sz w:val="20"/>
                <w:szCs w:val="20"/>
                <w:lang w:val="en-AU"/>
              </w:rPr>
            </w:pPr>
            <w:r w:rsidRPr="00E30EA0">
              <w:rPr>
                <w:sz w:val="20"/>
                <w:szCs w:val="20"/>
                <w:lang w:val="en-AU"/>
              </w:rPr>
              <w:t>SES</w:t>
            </w:r>
          </w:p>
        </w:tc>
        <w:tc>
          <w:tcPr>
            <w:tcW w:w="85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E51364" w14:textId="77777777" w:rsidR="008F587E" w:rsidRPr="00E30EA0" w:rsidRDefault="00260F17" w:rsidP="00334665">
            <w:pPr>
              <w:ind w:left="0"/>
              <w:rPr>
                <w:sz w:val="20"/>
                <w:szCs w:val="20"/>
                <w:lang w:val="en-AU"/>
              </w:rPr>
            </w:pPr>
            <w:r w:rsidRPr="00E30EA0">
              <w:rPr>
                <w:sz w:val="20"/>
                <w:szCs w:val="20"/>
                <w:lang w:val="en-AU"/>
              </w:rPr>
              <w:t>No</w:t>
            </w:r>
          </w:p>
        </w:tc>
        <w:tc>
          <w:tcPr>
            <w:tcW w:w="6379"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A246A7" w14:textId="77777777" w:rsidR="008F587E" w:rsidRDefault="00260F17" w:rsidP="00334665">
            <w:pPr>
              <w:ind w:left="0"/>
              <w:rPr>
                <w:sz w:val="20"/>
                <w:szCs w:val="20"/>
                <w:lang w:val="en-AU"/>
              </w:rPr>
            </w:pPr>
            <w:r w:rsidRPr="00E30EA0">
              <w:rPr>
                <w:sz w:val="20"/>
                <w:szCs w:val="20"/>
                <w:lang w:val="en-AU"/>
              </w:rPr>
              <w:t>War impacts local community, is of interest to SES members. Spoke to SES and can’t share content due to social media guidelines for content to be shared.</w:t>
            </w:r>
          </w:p>
          <w:p w14:paraId="6925AEB4" w14:textId="525B92B2" w:rsidR="00B36425" w:rsidRPr="00E30EA0" w:rsidRDefault="00B36425" w:rsidP="00334665">
            <w:pPr>
              <w:ind w:left="0"/>
              <w:rPr>
                <w:sz w:val="20"/>
                <w:szCs w:val="20"/>
                <w:lang w:val="en-AU"/>
              </w:rPr>
            </w:pPr>
          </w:p>
        </w:tc>
        <w:tc>
          <w:tcPr>
            <w:tcW w:w="6209"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5AC2540" w14:textId="77777777" w:rsidR="008F587E" w:rsidRPr="00E30EA0" w:rsidRDefault="00260F17" w:rsidP="00060236">
            <w:pPr>
              <w:ind w:left="0"/>
              <w:rPr>
                <w:sz w:val="20"/>
                <w:szCs w:val="20"/>
                <w:lang w:val="en-AU"/>
              </w:rPr>
            </w:pPr>
            <w:r w:rsidRPr="00E30EA0">
              <w:rPr>
                <w:sz w:val="20"/>
                <w:szCs w:val="20"/>
                <w:lang w:val="en-AU"/>
              </w:rPr>
              <w:t>Which internal and external stakeholders can help you promote your campaign? How will you pitch it? (Hint: What's in it for them?)</w:t>
            </w:r>
          </w:p>
        </w:tc>
      </w:tr>
      <w:tr w:rsidR="00334665" w:rsidRPr="00260F17" w14:paraId="011A78A6" w14:textId="77777777" w:rsidTr="001904CD">
        <w:trPr>
          <w:gridAfter w:val="1"/>
          <w:wAfter w:w="28" w:type="dxa"/>
          <w:trHeight w:val="420"/>
        </w:trPr>
        <w:tc>
          <w:tcPr>
            <w:tcW w:w="8479" w:type="dxa"/>
            <w:gridSpan w:val="10"/>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vAlign w:val="bottom"/>
            <w:hideMark/>
          </w:tcPr>
          <w:p w14:paraId="519C0E4E" w14:textId="77777777" w:rsidR="008F587E" w:rsidRPr="00334665" w:rsidRDefault="00260F17" w:rsidP="00060236">
            <w:pPr>
              <w:ind w:left="0"/>
              <w:rPr>
                <w:b/>
                <w:color w:val="FFFFFF" w:themeColor="background1"/>
                <w:sz w:val="20"/>
                <w:szCs w:val="20"/>
                <w:lang w:val="en-AU"/>
              </w:rPr>
            </w:pPr>
            <w:r w:rsidRPr="00334665">
              <w:rPr>
                <w:b/>
                <w:color w:val="FFFFFF" w:themeColor="background1"/>
                <w:sz w:val="20"/>
                <w:szCs w:val="20"/>
                <w:lang w:val="en-AU"/>
              </w:rPr>
              <w:t>Campaign Metrics</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vAlign w:val="bottom"/>
            <w:hideMark/>
          </w:tcPr>
          <w:p w14:paraId="6ADDAD96" w14:textId="77777777" w:rsidR="008F587E" w:rsidRPr="00334665" w:rsidRDefault="00260F17" w:rsidP="00060236">
            <w:pPr>
              <w:ind w:left="0"/>
              <w:rPr>
                <w:b/>
                <w:color w:val="FFFFFF" w:themeColor="background1"/>
                <w:sz w:val="20"/>
                <w:szCs w:val="20"/>
                <w:lang w:val="en-AU"/>
              </w:rPr>
            </w:pPr>
            <w:r w:rsidRPr="00334665">
              <w:rPr>
                <w:b/>
                <w:color w:val="FFFFFF" w:themeColor="background1"/>
                <w:sz w:val="20"/>
                <w:szCs w:val="20"/>
                <w:lang w:val="en-AU"/>
              </w:rPr>
              <w:t>Contacts</w:t>
            </w:r>
          </w:p>
        </w:tc>
        <w:tc>
          <w:tcPr>
            <w:tcW w:w="1442" w:type="dxa"/>
            <w:gridSpan w:val="2"/>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vAlign w:val="bottom"/>
            <w:hideMark/>
          </w:tcPr>
          <w:p w14:paraId="555938DF" w14:textId="77777777" w:rsidR="008F587E" w:rsidRPr="00334665" w:rsidRDefault="00260F17" w:rsidP="00060236">
            <w:pPr>
              <w:ind w:left="0"/>
              <w:rPr>
                <w:b/>
                <w:color w:val="FFFFFF" w:themeColor="background1"/>
                <w:sz w:val="20"/>
                <w:szCs w:val="20"/>
                <w:lang w:val="en-AU"/>
              </w:rPr>
            </w:pPr>
            <w:r w:rsidRPr="00334665">
              <w:rPr>
                <w:b/>
                <w:color w:val="FFFFFF" w:themeColor="background1"/>
                <w:sz w:val="20"/>
                <w:szCs w:val="20"/>
                <w:lang w:val="en-AU"/>
              </w:rPr>
              <w:t>Details</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vAlign w:val="bottom"/>
            <w:hideMark/>
          </w:tcPr>
          <w:p w14:paraId="5AE793B5" w14:textId="77777777" w:rsidR="008F587E" w:rsidRPr="00334665" w:rsidRDefault="00260F17" w:rsidP="00060236">
            <w:pPr>
              <w:ind w:left="0"/>
              <w:rPr>
                <w:b/>
                <w:color w:val="FFFFFF" w:themeColor="background1"/>
                <w:sz w:val="20"/>
                <w:szCs w:val="20"/>
                <w:lang w:val="en-AU"/>
              </w:rPr>
            </w:pPr>
            <w:r w:rsidRPr="00334665">
              <w:rPr>
                <w:b/>
                <w:color w:val="FFFFFF" w:themeColor="background1"/>
                <w:sz w:val="20"/>
                <w:szCs w:val="20"/>
                <w:lang w:val="en-AU"/>
              </w:rPr>
              <w:t>Pitch</w:t>
            </w:r>
          </w:p>
        </w:tc>
      </w:tr>
      <w:tr w:rsidR="00334665" w:rsidRPr="00260F17" w14:paraId="1F9F79BA" w14:textId="77777777" w:rsidTr="001904CD">
        <w:trPr>
          <w:gridAfter w:val="1"/>
          <w:wAfter w:w="28" w:type="dxa"/>
          <w:trHeight w:val="300"/>
        </w:trPr>
        <w:tc>
          <w:tcPr>
            <w:tcW w:w="847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6F932F60" w14:textId="77777777" w:rsidR="008F587E" w:rsidRPr="00334665" w:rsidRDefault="00260F17" w:rsidP="00334665">
            <w:pPr>
              <w:ind w:left="0"/>
              <w:rPr>
                <w:sz w:val="20"/>
                <w:szCs w:val="20"/>
                <w:lang w:val="en-AU"/>
              </w:rPr>
            </w:pPr>
            <w:r w:rsidRPr="00334665">
              <w:rPr>
                <w:sz w:val="20"/>
                <w:szCs w:val="20"/>
                <w:lang w:val="en-AU"/>
              </w:rPr>
              <w:t>Based on the goals of your campaign, indicate your metrics of success and the tools you'll use to track them</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8D631E" w14:textId="77777777" w:rsidR="008F587E" w:rsidRPr="00334665" w:rsidRDefault="00260F17" w:rsidP="00334665">
            <w:pPr>
              <w:ind w:left="0"/>
              <w:rPr>
                <w:sz w:val="20"/>
                <w:szCs w:val="20"/>
                <w:lang w:val="en-AU"/>
              </w:rPr>
            </w:pPr>
            <w:r w:rsidRPr="00334665">
              <w:rPr>
                <w:sz w:val="20"/>
                <w:szCs w:val="20"/>
                <w:lang w:val="en-AU"/>
              </w:rPr>
              <w:t>Government Body/Local Councils</w:t>
            </w:r>
          </w:p>
        </w:tc>
        <w:tc>
          <w:tcPr>
            <w:tcW w:w="144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207B32" w14:textId="576E560C" w:rsidR="008F587E" w:rsidRPr="00E30EA0" w:rsidRDefault="00260F17" w:rsidP="00334665">
            <w:pPr>
              <w:ind w:left="0"/>
              <w:rPr>
                <w:sz w:val="20"/>
                <w:szCs w:val="20"/>
                <w:lang w:val="en-AU"/>
              </w:rPr>
            </w:pPr>
            <w:r w:rsidRPr="00E30EA0">
              <w:rPr>
                <w:sz w:val="20"/>
                <w:szCs w:val="20"/>
                <w:lang w:val="en-AU"/>
              </w:rPr>
              <w:t>University of Melbourne (have WWI honour roll)</w:t>
            </w:r>
          </w:p>
        </w:tc>
        <w:tc>
          <w:tcPr>
            <w:tcW w:w="320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230C67" w14:textId="3EE7F1C3" w:rsidR="008F587E" w:rsidRPr="00E30EA0" w:rsidRDefault="00260F17" w:rsidP="00334665">
            <w:pPr>
              <w:ind w:left="0"/>
              <w:rPr>
                <w:sz w:val="20"/>
                <w:szCs w:val="20"/>
                <w:lang w:val="en-AU"/>
              </w:rPr>
            </w:pPr>
            <w:r w:rsidRPr="00E30EA0">
              <w:rPr>
                <w:sz w:val="20"/>
                <w:szCs w:val="20"/>
                <w:lang w:val="en-AU"/>
              </w:rPr>
              <w:t>In World War I, two hundred and fifty-one former University of Melbourne students died in battle or from wounds, illness or accidents associated with their active service.</w:t>
            </w:r>
          </w:p>
        </w:tc>
      </w:tr>
      <w:tr w:rsidR="00E2097B" w:rsidRPr="00260F17" w14:paraId="0E74A580" w14:textId="77777777" w:rsidTr="001904CD">
        <w:trPr>
          <w:gridAfter w:val="1"/>
          <w:wAfter w:w="28" w:type="dxa"/>
          <w:trHeight w:val="360"/>
        </w:trPr>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440D91C9" w14:textId="77777777" w:rsidR="008F587E" w:rsidRPr="00334665" w:rsidRDefault="00260F17" w:rsidP="00334665">
            <w:pPr>
              <w:ind w:left="0"/>
              <w:rPr>
                <w:b/>
                <w:sz w:val="20"/>
                <w:szCs w:val="20"/>
                <w:lang w:val="en-AU"/>
              </w:rPr>
            </w:pPr>
            <w:r w:rsidRPr="00334665">
              <w:rPr>
                <w:b/>
                <w:sz w:val="20"/>
                <w:szCs w:val="20"/>
                <w:lang w:val="en-AU"/>
              </w:rPr>
              <w:t>Metric</w:t>
            </w:r>
          </w:p>
        </w:tc>
        <w:tc>
          <w:tcPr>
            <w:tcW w:w="5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579EB538" w14:textId="77777777" w:rsidR="008F587E" w:rsidRPr="00334665" w:rsidRDefault="00260F17" w:rsidP="00334665">
            <w:pPr>
              <w:ind w:left="0"/>
              <w:rPr>
                <w:b/>
                <w:sz w:val="20"/>
                <w:szCs w:val="20"/>
                <w:lang w:val="en-AU"/>
              </w:rPr>
            </w:pPr>
            <w:r w:rsidRPr="00334665">
              <w:rPr>
                <w:b/>
                <w:sz w:val="20"/>
                <w:szCs w:val="20"/>
                <w:lang w:val="en-AU"/>
              </w:rPr>
              <w:t>Details/Goal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7E9B0014" w14:textId="77777777" w:rsidR="008F587E" w:rsidRPr="00334665" w:rsidRDefault="00260F17" w:rsidP="00334665">
            <w:pPr>
              <w:ind w:left="0"/>
              <w:rPr>
                <w:b/>
                <w:sz w:val="20"/>
                <w:szCs w:val="20"/>
                <w:lang w:val="en-AU"/>
              </w:rPr>
            </w:pPr>
            <w:r w:rsidRPr="00334665">
              <w:rPr>
                <w:b/>
                <w:sz w:val="20"/>
                <w:szCs w:val="20"/>
                <w:lang w:val="en-AU"/>
              </w:rPr>
              <w:t>Tools</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5EFE32" w14:textId="09FA3D4D" w:rsidR="008F587E" w:rsidRPr="00334665" w:rsidRDefault="0045209D" w:rsidP="00334665">
            <w:pPr>
              <w:ind w:left="0"/>
              <w:rPr>
                <w:sz w:val="20"/>
                <w:szCs w:val="20"/>
                <w:lang w:val="en-AU"/>
              </w:rPr>
            </w:pPr>
            <w:r>
              <w:rPr>
                <w:sz w:val="20"/>
                <w:szCs w:val="20"/>
                <w:lang w:val="en-AU"/>
              </w:rPr>
              <w:t>Non-</w:t>
            </w:r>
            <w:r w:rsidR="00260F17" w:rsidRPr="00334665">
              <w:rPr>
                <w:sz w:val="20"/>
                <w:szCs w:val="20"/>
                <w:lang w:val="en-AU"/>
              </w:rPr>
              <w:t>profit organisations</w:t>
            </w:r>
          </w:p>
        </w:tc>
        <w:tc>
          <w:tcPr>
            <w:tcW w:w="144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4A9277" w14:textId="14FA65BF" w:rsidR="008F587E" w:rsidRPr="00E30EA0" w:rsidRDefault="00260F17" w:rsidP="00334665">
            <w:pPr>
              <w:ind w:left="0"/>
              <w:rPr>
                <w:sz w:val="20"/>
                <w:szCs w:val="20"/>
                <w:lang w:val="en-AU"/>
              </w:rPr>
            </w:pPr>
            <w:r w:rsidRPr="00E30EA0">
              <w:rPr>
                <w:sz w:val="20"/>
                <w:szCs w:val="20"/>
                <w:lang w:val="en-AU"/>
              </w:rPr>
              <w:t>Football Clubs - all Victorian/AFL (635,898 FB)</w:t>
            </w:r>
          </w:p>
        </w:tc>
        <w:tc>
          <w:tcPr>
            <w:tcW w:w="320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E1B1F4" w14:textId="4F7D4CDC" w:rsidR="008F587E" w:rsidRPr="00E30EA0" w:rsidRDefault="00260F17" w:rsidP="00334665">
            <w:pPr>
              <w:ind w:left="0"/>
              <w:rPr>
                <w:sz w:val="20"/>
                <w:szCs w:val="20"/>
                <w:lang w:val="en-AU"/>
              </w:rPr>
            </w:pPr>
            <w:r w:rsidRPr="00E30EA0">
              <w:rPr>
                <w:sz w:val="20"/>
                <w:szCs w:val="20"/>
                <w:lang w:val="en-AU"/>
              </w:rPr>
              <w:t>It could have been you. Most servicemen were aged between 18 and 30</w:t>
            </w:r>
          </w:p>
        </w:tc>
      </w:tr>
      <w:tr w:rsidR="00E2097B" w:rsidRPr="00260F17" w14:paraId="1FF011F4" w14:textId="77777777" w:rsidTr="001904CD">
        <w:trPr>
          <w:gridAfter w:val="1"/>
          <w:wAfter w:w="28" w:type="dxa"/>
          <w:trHeight w:val="720"/>
        </w:trPr>
        <w:tc>
          <w:tcPr>
            <w:tcW w:w="138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FDDA65" w14:textId="77777777" w:rsidR="008F587E" w:rsidRPr="00E30EA0" w:rsidRDefault="00260F17" w:rsidP="00334665">
            <w:pPr>
              <w:ind w:left="0"/>
              <w:rPr>
                <w:sz w:val="20"/>
                <w:szCs w:val="20"/>
                <w:lang w:val="en-AU"/>
              </w:rPr>
            </w:pPr>
            <w:r w:rsidRPr="00E30EA0">
              <w:rPr>
                <w:sz w:val="20"/>
                <w:szCs w:val="20"/>
                <w:lang w:val="en-AU"/>
              </w:rPr>
              <w:t>Engagement</w:t>
            </w:r>
          </w:p>
        </w:tc>
        <w:tc>
          <w:tcPr>
            <w:tcW w:w="5964"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B025B0" w14:textId="77777777" w:rsidR="008F587E" w:rsidRPr="00E30EA0" w:rsidRDefault="00260F17" w:rsidP="00334665">
            <w:pPr>
              <w:ind w:left="0"/>
              <w:rPr>
                <w:sz w:val="20"/>
                <w:szCs w:val="20"/>
                <w:lang w:val="en-AU"/>
              </w:rPr>
            </w:pPr>
            <w:r w:rsidRPr="00E30EA0">
              <w:rPr>
                <w:sz w:val="20"/>
                <w:szCs w:val="20"/>
                <w:lang w:val="en-AU"/>
              </w:rPr>
              <w:t>Shares of Digital Badge</w:t>
            </w:r>
            <w:r w:rsidRPr="00E30EA0">
              <w:rPr>
                <w:sz w:val="20"/>
                <w:szCs w:val="20"/>
                <w:lang w:val="en-AU"/>
              </w:rPr>
              <w:tab/>
              <w:t>Current: N/A</w:t>
            </w:r>
            <w:r w:rsidRPr="00E30EA0">
              <w:rPr>
                <w:sz w:val="20"/>
                <w:szCs w:val="20"/>
                <w:lang w:val="en-AU"/>
              </w:rPr>
              <w:tab/>
              <w:t>Target: 500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A2B857" w14:textId="77777777" w:rsidR="008F587E" w:rsidRPr="00E30EA0" w:rsidRDefault="00260F17" w:rsidP="00334665">
            <w:pPr>
              <w:ind w:left="0"/>
              <w:rPr>
                <w:sz w:val="20"/>
                <w:szCs w:val="20"/>
                <w:lang w:val="en-AU"/>
              </w:rPr>
            </w:pPr>
            <w:r w:rsidRPr="00E30EA0">
              <w:rPr>
                <w:sz w:val="20"/>
                <w:szCs w:val="20"/>
                <w:lang w:val="en-AU"/>
              </w:rPr>
              <w:t> </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86AE8E" w14:textId="77777777" w:rsidR="008F587E" w:rsidRPr="00E30EA0" w:rsidRDefault="00260F17" w:rsidP="00334665">
            <w:pPr>
              <w:ind w:left="0"/>
              <w:rPr>
                <w:sz w:val="20"/>
                <w:szCs w:val="20"/>
                <w:lang w:val="en-AU"/>
              </w:rPr>
            </w:pPr>
            <w:r w:rsidRPr="00E30EA0">
              <w:rPr>
                <w:sz w:val="20"/>
                <w:szCs w:val="20"/>
                <w:lang w:val="en-AU"/>
              </w:rPr>
              <w:t>Social Media Influencers</w:t>
            </w:r>
          </w:p>
        </w:tc>
        <w:tc>
          <w:tcPr>
            <w:tcW w:w="144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E36C55" w14:textId="77777777" w:rsidR="008F587E" w:rsidRPr="00E30EA0" w:rsidRDefault="00260F17" w:rsidP="00334665">
            <w:pPr>
              <w:ind w:left="0"/>
              <w:rPr>
                <w:sz w:val="20"/>
                <w:szCs w:val="20"/>
                <w:lang w:val="en-AU"/>
              </w:rPr>
            </w:pPr>
            <w:r w:rsidRPr="00E30EA0">
              <w:rPr>
                <w:sz w:val="20"/>
                <w:szCs w:val="20"/>
                <w:lang w:val="en-AU"/>
              </w:rPr>
              <w:t> </w:t>
            </w:r>
          </w:p>
        </w:tc>
        <w:tc>
          <w:tcPr>
            <w:tcW w:w="320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BFBE30" w14:textId="77777777" w:rsidR="008F587E" w:rsidRPr="00E30EA0" w:rsidRDefault="00260F17" w:rsidP="00334665">
            <w:pPr>
              <w:ind w:left="0"/>
              <w:rPr>
                <w:sz w:val="20"/>
                <w:szCs w:val="20"/>
                <w:lang w:val="en-AU"/>
              </w:rPr>
            </w:pPr>
            <w:r w:rsidRPr="00E30EA0">
              <w:rPr>
                <w:sz w:val="20"/>
                <w:szCs w:val="20"/>
                <w:lang w:val="en-AU"/>
              </w:rPr>
              <w:t> </w:t>
            </w:r>
          </w:p>
        </w:tc>
      </w:tr>
      <w:tr w:rsidR="00E2097B" w:rsidRPr="00260F17" w14:paraId="76D30825" w14:textId="77777777" w:rsidTr="001904CD">
        <w:trPr>
          <w:gridAfter w:val="1"/>
          <w:wAfter w:w="28" w:type="dxa"/>
          <w:trHeight w:val="300"/>
        </w:trPr>
        <w:tc>
          <w:tcPr>
            <w:tcW w:w="138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ED814D" w14:textId="77777777" w:rsidR="008F587E" w:rsidRPr="00E30EA0" w:rsidRDefault="00260F17" w:rsidP="00334665">
            <w:pPr>
              <w:ind w:left="0"/>
              <w:rPr>
                <w:sz w:val="20"/>
                <w:szCs w:val="20"/>
                <w:lang w:val="en-AU"/>
              </w:rPr>
            </w:pPr>
            <w:r w:rsidRPr="00E30EA0">
              <w:rPr>
                <w:sz w:val="20"/>
                <w:szCs w:val="20"/>
                <w:lang w:val="en-AU"/>
              </w:rPr>
              <w:t>Reach</w:t>
            </w:r>
          </w:p>
        </w:tc>
        <w:tc>
          <w:tcPr>
            <w:tcW w:w="5964"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8641A3" w14:textId="77777777" w:rsidR="00260F17" w:rsidRPr="00E30EA0" w:rsidRDefault="00260F17" w:rsidP="00334665">
            <w:pPr>
              <w:ind w:left="0"/>
              <w:rPr>
                <w:sz w:val="20"/>
                <w:szCs w:val="20"/>
                <w:lang w:val="en-AU"/>
              </w:rPr>
            </w:pPr>
            <w:r w:rsidRPr="00E30EA0">
              <w:rPr>
                <w:sz w:val="20"/>
                <w:szCs w:val="20"/>
                <w:lang w:val="en-AU"/>
              </w:rPr>
              <w:t>Facebook Followers</w:t>
            </w:r>
            <w:r w:rsidRPr="00E30EA0">
              <w:rPr>
                <w:sz w:val="20"/>
                <w:szCs w:val="20"/>
                <w:lang w:val="en-AU"/>
              </w:rPr>
              <w:tab/>
              <w:t>Current:1,739</w:t>
            </w:r>
            <w:r w:rsidRPr="00E30EA0">
              <w:rPr>
                <w:sz w:val="20"/>
                <w:szCs w:val="20"/>
                <w:lang w:val="en-AU"/>
              </w:rPr>
              <w:tab/>
              <w:t>Target: 5,000</w:t>
            </w:r>
          </w:p>
          <w:p w14:paraId="3290DBD0" w14:textId="77777777" w:rsidR="008F587E" w:rsidRPr="00E30EA0" w:rsidRDefault="00260F17" w:rsidP="00334665">
            <w:pPr>
              <w:ind w:left="0"/>
              <w:rPr>
                <w:sz w:val="20"/>
                <w:szCs w:val="20"/>
                <w:lang w:val="en-AU"/>
              </w:rPr>
            </w:pPr>
            <w:r w:rsidRPr="00E30EA0">
              <w:rPr>
                <w:sz w:val="20"/>
                <w:szCs w:val="20"/>
                <w:lang w:val="en-AU"/>
              </w:rPr>
              <w:t>Twitter Followers</w:t>
            </w:r>
            <w:r w:rsidRPr="00E30EA0">
              <w:rPr>
                <w:sz w:val="20"/>
                <w:szCs w:val="20"/>
                <w:lang w:val="en-AU"/>
              </w:rPr>
              <w:tab/>
              <w:t>Current: 347</w:t>
            </w:r>
            <w:r w:rsidRPr="00E30EA0">
              <w:rPr>
                <w:sz w:val="20"/>
                <w:szCs w:val="20"/>
                <w:lang w:val="en-AU"/>
              </w:rPr>
              <w:tab/>
              <w:t>Target: 500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4D8CFB" w14:textId="77777777" w:rsidR="008F587E" w:rsidRPr="00E30EA0" w:rsidRDefault="00260F17" w:rsidP="00334665">
            <w:pPr>
              <w:ind w:left="0"/>
              <w:rPr>
                <w:sz w:val="20"/>
                <w:szCs w:val="20"/>
                <w:lang w:val="en-AU"/>
              </w:rPr>
            </w:pPr>
            <w:r w:rsidRPr="00E30EA0">
              <w:rPr>
                <w:sz w:val="20"/>
                <w:szCs w:val="20"/>
                <w:lang w:val="en-AU"/>
              </w:rPr>
              <w:t> </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2671E6" w14:textId="77777777" w:rsidR="008F587E" w:rsidRPr="00E30EA0" w:rsidRDefault="00260F17" w:rsidP="00334665">
            <w:pPr>
              <w:ind w:left="0"/>
              <w:rPr>
                <w:sz w:val="20"/>
                <w:szCs w:val="20"/>
                <w:lang w:val="en-AU"/>
              </w:rPr>
            </w:pPr>
            <w:r w:rsidRPr="00E30EA0">
              <w:rPr>
                <w:sz w:val="20"/>
                <w:szCs w:val="20"/>
                <w:lang w:val="en-AU"/>
              </w:rPr>
              <w:t>Social Media Interactors</w:t>
            </w:r>
          </w:p>
        </w:tc>
        <w:tc>
          <w:tcPr>
            <w:tcW w:w="144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EC29A5" w14:textId="77777777" w:rsidR="008F587E" w:rsidRPr="00E30EA0" w:rsidRDefault="00260F17" w:rsidP="00334665">
            <w:pPr>
              <w:ind w:left="0"/>
              <w:rPr>
                <w:sz w:val="20"/>
                <w:szCs w:val="20"/>
                <w:lang w:val="en-AU"/>
              </w:rPr>
            </w:pPr>
            <w:r w:rsidRPr="00E30EA0">
              <w:rPr>
                <w:sz w:val="20"/>
                <w:szCs w:val="20"/>
                <w:lang w:val="en-AU"/>
              </w:rPr>
              <w:t> </w:t>
            </w:r>
          </w:p>
        </w:tc>
        <w:tc>
          <w:tcPr>
            <w:tcW w:w="320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067569" w14:textId="77777777" w:rsidR="008F587E" w:rsidRPr="00E30EA0" w:rsidRDefault="00260F17" w:rsidP="00334665">
            <w:pPr>
              <w:ind w:left="0"/>
              <w:rPr>
                <w:sz w:val="20"/>
                <w:szCs w:val="20"/>
                <w:lang w:val="en-AU"/>
              </w:rPr>
            </w:pPr>
            <w:r w:rsidRPr="00E30EA0">
              <w:rPr>
                <w:sz w:val="20"/>
                <w:szCs w:val="20"/>
                <w:lang w:val="en-AU"/>
              </w:rPr>
              <w:t> </w:t>
            </w:r>
          </w:p>
        </w:tc>
      </w:tr>
      <w:tr w:rsidR="00E2097B" w:rsidRPr="00260F17" w14:paraId="09391562" w14:textId="77777777" w:rsidTr="001904CD">
        <w:trPr>
          <w:gridAfter w:val="1"/>
          <w:wAfter w:w="28" w:type="dxa"/>
          <w:trHeight w:val="480"/>
        </w:trPr>
        <w:tc>
          <w:tcPr>
            <w:tcW w:w="138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EC6CD4" w14:textId="77777777" w:rsidR="008F587E" w:rsidRPr="00E30EA0" w:rsidRDefault="00260F17" w:rsidP="00334665">
            <w:pPr>
              <w:ind w:left="0"/>
              <w:rPr>
                <w:sz w:val="20"/>
                <w:szCs w:val="20"/>
                <w:lang w:val="en-AU"/>
              </w:rPr>
            </w:pPr>
            <w:r w:rsidRPr="00E30EA0">
              <w:rPr>
                <w:sz w:val="20"/>
                <w:szCs w:val="20"/>
                <w:lang w:val="en-AU"/>
              </w:rPr>
              <w:lastRenderedPageBreak/>
              <w:t xml:space="preserve">Activity </w:t>
            </w:r>
          </w:p>
        </w:tc>
        <w:tc>
          <w:tcPr>
            <w:tcW w:w="5964"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17BE62" w14:textId="77777777" w:rsidR="008F587E" w:rsidRPr="00E30EA0" w:rsidRDefault="00260F17" w:rsidP="00334665">
            <w:pPr>
              <w:ind w:left="0"/>
              <w:rPr>
                <w:sz w:val="20"/>
                <w:szCs w:val="20"/>
                <w:lang w:val="en-AU"/>
              </w:rPr>
            </w:pPr>
            <w:r w:rsidRPr="00E30EA0">
              <w:rPr>
                <w:sz w:val="20"/>
                <w:szCs w:val="20"/>
                <w:lang w:val="en-A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EF8660" w14:textId="77777777" w:rsidR="008F587E" w:rsidRPr="00E30EA0" w:rsidRDefault="00260F17" w:rsidP="00334665">
            <w:pPr>
              <w:ind w:left="0"/>
              <w:rPr>
                <w:sz w:val="20"/>
                <w:szCs w:val="20"/>
                <w:lang w:val="en-AU"/>
              </w:rPr>
            </w:pPr>
            <w:r w:rsidRPr="00E30EA0">
              <w:rPr>
                <w:sz w:val="20"/>
                <w:szCs w:val="20"/>
                <w:lang w:val="en-AU"/>
              </w:rPr>
              <w:t> </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02E35E" w14:textId="77777777" w:rsidR="008F587E" w:rsidRPr="00E30EA0" w:rsidRDefault="00260F17" w:rsidP="00334665">
            <w:pPr>
              <w:ind w:left="0"/>
              <w:rPr>
                <w:sz w:val="20"/>
                <w:szCs w:val="20"/>
                <w:lang w:val="en-AU"/>
              </w:rPr>
            </w:pPr>
            <w:r w:rsidRPr="00E30EA0">
              <w:rPr>
                <w:sz w:val="20"/>
                <w:szCs w:val="20"/>
                <w:lang w:val="en-AU"/>
              </w:rPr>
              <w:t>Partners or Sponsors</w:t>
            </w:r>
          </w:p>
        </w:tc>
        <w:tc>
          <w:tcPr>
            <w:tcW w:w="144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D98CD3" w14:textId="77777777" w:rsidR="008F587E" w:rsidRPr="00E30EA0" w:rsidRDefault="00260F17" w:rsidP="00334665">
            <w:pPr>
              <w:ind w:left="0"/>
              <w:rPr>
                <w:sz w:val="20"/>
                <w:szCs w:val="20"/>
                <w:lang w:val="en-AU"/>
              </w:rPr>
            </w:pPr>
            <w:r w:rsidRPr="00E30EA0">
              <w:rPr>
                <w:sz w:val="20"/>
                <w:szCs w:val="20"/>
                <w:lang w:val="en-AU"/>
              </w:rPr>
              <w:t> </w:t>
            </w:r>
          </w:p>
        </w:tc>
        <w:tc>
          <w:tcPr>
            <w:tcW w:w="320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FC6845" w14:textId="77777777" w:rsidR="008F587E" w:rsidRPr="00E30EA0" w:rsidRDefault="00260F17" w:rsidP="00334665">
            <w:pPr>
              <w:ind w:left="0"/>
              <w:rPr>
                <w:sz w:val="20"/>
                <w:szCs w:val="20"/>
                <w:lang w:val="en-AU"/>
              </w:rPr>
            </w:pPr>
            <w:r w:rsidRPr="00E30EA0">
              <w:rPr>
                <w:sz w:val="20"/>
                <w:szCs w:val="20"/>
                <w:lang w:val="en-AU"/>
              </w:rPr>
              <w:t> </w:t>
            </w:r>
          </w:p>
        </w:tc>
      </w:tr>
      <w:tr w:rsidR="00E2097B" w:rsidRPr="00260F17" w14:paraId="4009E2C5" w14:textId="77777777" w:rsidTr="001904CD">
        <w:trPr>
          <w:gridAfter w:val="1"/>
          <w:wAfter w:w="28" w:type="dxa"/>
          <w:trHeight w:val="540"/>
        </w:trPr>
        <w:tc>
          <w:tcPr>
            <w:tcW w:w="138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F5FCCF" w14:textId="77777777" w:rsidR="008F587E" w:rsidRPr="00E30EA0" w:rsidRDefault="00260F17" w:rsidP="00334665">
            <w:pPr>
              <w:ind w:left="0"/>
              <w:rPr>
                <w:sz w:val="20"/>
                <w:szCs w:val="20"/>
                <w:lang w:val="en-AU"/>
              </w:rPr>
            </w:pPr>
            <w:r w:rsidRPr="00E30EA0">
              <w:rPr>
                <w:sz w:val="20"/>
                <w:szCs w:val="20"/>
                <w:lang w:val="en-AU"/>
              </w:rPr>
              <w:t>Conversion</w:t>
            </w:r>
          </w:p>
        </w:tc>
        <w:tc>
          <w:tcPr>
            <w:tcW w:w="5964"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F0717C" w14:textId="77777777" w:rsidR="00260F17" w:rsidRPr="00E30EA0" w:rsidRDefault="00260F17" w:rsidP="00334665">
            <w:pPr>
              <w:ind w:left="0"/>
              <w:rPr>
                <w:sz w:val="20"/>
                <w:szCs w:val="20"/>
                <w:lang w:val="en-AU"/>
              </w:rPr>
            </w:pPr>
            <w:r w:rsidRPr="00E30EA0">
              <w:rPr>
                <w:sz w:val="20"/>
                <w:szCs w:val="20"/>
                <w:lang w:val="en-AU"/>
              </w:rPr>
              <w:t>Unique Website Visitors</w:t>
            </w:r>
            <w:r w:rsidRPr="00E30EA0">
              <w:rPr>
                <w:sz w:val="20"/>
                <w:szCs w:val="20"/>
                <w:lang w:val="en-AU"/>
              </w:rPr>
              <w:tab/>
              <w:t>Current: 25,015 Target: 100,000</w:t>
            </w:r>
          </w:p>
          <w:p w14:paraId="3BBF6C32" w14:textId="651E1159" w:rsidR="00260F17" w:rsidRPr="00E30EA0" w:rsidRDefault="00260F17" w:rsidP="00334665">
            <w:pPr>
              <w:ind w:left="0"/>
              <w:rPr>
                <w:sz w:val="20"/>
                <w:szCs w:val="20"/>
                <w:lang w:val="en-AU"/>
              </w:rPr>
            </w:pPr>
            <w:r w:rsidRPr="00E30EA0">
              <w:rPr>
                <w:sz w:val="20"/>
                <w:szCs w:val="20"/>
                <w:lang w:val="en-AU"/>
              </w:rPr>
              <w:t>Town Hall Event Registrations Current: 45 Target: 1,600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A67E20" w14:textId="77777777" w:rsidR="008F587E" w:rsidRPr="00E30EA0" w:rsidRDefault="00260F17" w:rsidP="00334665">
            <w:pPr>
              <w:ind w:left="0"/>
              <w:rPr>
                <w:sz w:val="20"/>
                <w:szCs w:val="20"/>
                <w:lang w:val="en-AU"/>
              </w:rPr>
            </w:pPr>
            <w:r w:rsidRPr="00E30EA0">
              <w:rPr>
                <w:sz w:val="20"/>
                <w:szCs w:val="20"/>
                <w:lang w:val="en-AU"/>
              </w:rPr>
              <w:t> </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4161CC" w14:textId="77777777" w:rsidR="008F587E" w:rsidRPr="00E30EA0" w:rsidRDefault="00260F17" w:rsidP="00334665">
            <w:pPr>
              <w:ind w:left="0"/>
              <w:rPr>
                <w:sz w:val="20"/>
                <w:szCs w:val="20"/>
                <w:lang w:val="en-AU"/>
              </w:rPr>
            </w:pPr>
            <w:r w:rsidRPr="00E30EA0">
              <w:rPr>
                <w:sz w:val="20"/>
                <w:szCs w:val="20"/>
                <w:lang w:val="en-AU"/>
              </w:rPr>
              <w:t>Cross Promotions</w:t>
            </w:r>
          </w:p>
        </w:tc>
        <w:tc>
          <w:tcPr>
            <w:tcW w:w="144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51B696" w14:textId="77777777" w:rsidR="008F587E" w:rsidRPr="00E30EA0" w:rsidRDefault="00260F17" w:rsidP="00334665">
            <w:pPr>
              <w:ind w:left="0"/>
              <w:rPr>
                <w:sz w:val="20"/>
                <w:szCs w:val="20"/>
                <w:lang w:val="en-AU"/>
              </w:rPr>
            </w:pPr>
            <w:r w:rsidRPr="00E30EA0">
              <w:rPr>
                <w:sz w:val="20"/>
                <w:szCs w:val="20"/>
                <w:lang w:val="en-AU"/>
              </w:rPr>
              <w:t> </w:t>
            </w:r>
          </w:p>
        </w:tc>
        <w:tc>
          <w:tcPr>
            <w:tcW w:w="320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D66C69" w14:textId="77777777" w:rsidR="008F587E" w:rsidRPr="00E30EA0" w:rsidRDefault="00260F17" w:rsidP="00334665">
            <w:pPr>
              <w:ind w:left="0"/>
              <w:rPr>
                <w:sz w:val="20"/>
                <w:szCs w:val="20"/>
                <w:lang w:val="en-AU"/>
              </w:rPr>
            </w:pPr>
            <w:r w:rsidRPr="00E30EA0">
              <w:rPr>
                <w:sz w:val="20"/>
                <w:szCs w:val="20"/>
                <w:lang w:val="en-AU"/>
              </w:rPr>
              <w:t> </w:t>
            </w:r>
          </w:p>
        </w:tc>
      </w:tr>
      <w:tr w:rsidR="00E2097B" w:rsidRPr="00260F17" w14:paraId="2A4279EE" w14:textId="77777777" w:rsidTr="001904CD">
        <w:trPr>
          <w:gridAfter w:val="1"/>
          <w:wAfter w:w="28" w:type="dxa"/>
          <w:trHeight w:val="540"/>
        </w:trPr>
        <w:tc>
          <w:tcPr>
            <w:tcW w:w="138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4D6540" w14:textId="77777777" w:rsidR="008F587E" w:rsidRPr="00E30EA0" w:rsidRDefault="00260F17" w:rsidP="00334665">
            <w:pPr>
              <w:ind w:left="0"/>
              <w:rPr>
                <w:sz w:val="20"/>
                <w:szCs w:val="20"/>
                <w:lang w:val="en-AU"/>
              </w:rPr>
            </w:pPr>
            <w:r w:rsidRPr="00E30EA0">
              <w:rPr>
                <w:sz w:val="20"/>
                <w:szCs w:val="20"/>
                <w:lang w:val="en-AU"/>
              </w:rPr>
              <w:t>Acquisition</w:t>
            </w:r>
          </w:p>
        </w:tc>
        <w:tc>
          <w:tcPr>
            <w:tcW w:w="5964"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321F3D" w14:textId="4D8C6FAE" w:rsidR="008F587E" w:rsidRPr="00E30EA0" w:rsidRDefault="008F587E" w:rsidP="00334665">
            <w:pPr>
              <w:ind w:left="0"/>
              <w:rPr>
                <w:sz w:val="20"/>
                <w:szCs w:val="20"/>
                <w:lang w:val="en-A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E562F2" w14:textId="77777777" w:rsidR="008F587E" w:rsidRPr="00E30EA0" w:rsidRDefault="00260F17" w:rsidP="00334665">
            <w:pPr>
              <w:ind w:left="0"/>
              <w:rPr>
                <w:sz w:val="20"/>
                <w:szCs w:val="20"/>
                <w:lang w:val="en-AU"/>
              </w:rPr>
            </w:pPr>
            <w:r w:rsidRPr="00E30EA0">
              <w:rPr>
                <w:sz w:val="20"/>
                <w:szCs w:val="20"/>
                <w:lang w:val="en-AU"/>
              </w:rPr>
              <w:t> </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119417" w14:textId="77777777" w:rsidR="008F587E" w:rsidRPr="00E30EA0" w:rsidRDefault="00260F17" w:rsidP="00334665">
            <w:pPr>
              <w:ind w:left="0"/>
              <w:rPr>
                <w:sz w:val="20"/>
                <w:szCs w:val="20"/>
                <w:lang w:val="en-AU"/>
              </w:rPr>
            </w:pPr>
            <w:r w:rsidRPr="00E30EA0">
              <w:rPr>
                <w:sz w:val="20"/>
                <w:szCs w:val="20"/>
                <w:lang w:val="en-AU"/>
              </w:rPr>
              <w:t>Other</w:t>
            </w:r>
          </w:p>
        </w:tc>
        <w:tc>
          <w:tcPr>
            <w:tcW w:w="144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6AF658" w14:textId="77777777" w:rsidR="008F587E" w:rsidRPr="00E30EA0" w:rsidRDefault="00260F17" w:rsidP="00334665">
            <w:pPr>
              <w:ind w:left="0"/>
              <w:rPr>
                <w:sz w:val="20"/>
                <w:szCs w:val="20"/>
                <w:lang w:val="en-AU"/>
              </w:rPr>
            </w:pPr>
            <w:r w:rsidRPr="00E30EA0">
              <w:rPr>
                <w:sz w:val="20"/>
                <w:szCs w:val="20"/>
                <w:lang w:val="en-AU"/>
              </w:rPr>
              <w:t> Coles (772,093)</w:t>
            </w:r>
          </w:p>
        </w:tc>
        <w:tc>
          <w:tcPr>
            <w:tcW w:w="320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796C75" w14:textId="77777777" w:rsidR="008F587E" w:rsidRPr="00E30EA0" w:rsidRDefault="00260F17" w:rsidP="00334665">
            <w:pPr>
              <w:ind w:left="0"/>
              <w:rPr>
                <w:sz w:val="20"/>
                <w:szCs w:val="20"/>
                <w:lang w:val="en-AU"/>
              </w:rPr>
            </w:pPr>
            <w:r w:rsidRPr="00E30EA0">
              <w:rPr>
                <w:sz w:val="20"/>
                <w:szCs w:val="20"/>
                <w:lang w:val="en-AU"/>
              </w:rPr>
              <w:t> 4 Coles brothers served in WWI, 2 returned to build the Coles empire</w:t>
            </w:r>
          </w:p>
        </w:tc>
      </w:tr>
    </w:tbl>
    <w:p w14:paraId="2B691835" w14:textId="77777777" w:rsidR="00260F17" w:rsidRPr="00060236" w:rsidRDefault="00260F17" w:rsidP="00060236">
      <w:pPr>
        <w:ind w:left="0"/>
        <w:rPr>
          <w:lang w:val="en-AU"/>
        </w:rPr>
      </w:pPr>
    </w:p>
    <w:sectPr w:rsidR="00260F17" w:rsidRPr="00060236" w:rsidSect="00260F17">
      <w:pgSz w:w="16840" w:h="11900" w:orient="landscape"/>
      <w:pgMar w:top="720" w:right="1418" w:bottom="720" w:left="964" w:header="454" w:footer="737" w:gutter="0"/>
      <w:cols w:space="55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7A214" w14:textId="77777777" w:rsidR="006E687C" w:rsidRDefault="006E687C" w:rsidP="005530C8">
      <w:r>
        <w:separator/>
      </w:r>
    </w:p>
  </w:endnote>
  <w:endnote w:type="continuationSeparator" w:id="0">
    <w:p w14:paraId="378E10EA" w14:textId="77777777" w:rsidR="006E687C" w:rsidRDefault="006E687C" w:rsidP="00553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IC">
    <w:altName w:val="Arial"/>
    <w:panose1 w:val="00000000000000000000"/>
    <w:charset w:val="00"/>
    <w:family w:val="modern"/>
    <w:notTrueType/>
    <w:pitch w:val="variable"/>
    <w:sig w:usb0="00000001" w:usb1="00000000" w:usb2="00000000" w:usb3="00000000" w:csb0="00000093" w:csb1="00000000"/>
  </w:font>
  <w:font w:name="ChronicleDisplay-Light">
    <w:altName w:val="Times New Roman"/>
    <w:charset w:val="00"/>
    <w:family w:val="auto"/>
    <w:pitch w:val="variable"/>
    <w:sig w:usb0="00000001" w:usb1="4000004A" w:usb2="00000000" w:usb3="00000000" w:csb0="0000000B" w:csb1="00000000"/>
  </w:font>
  <w:font w:name="VIC-Light">
    <w:altName w:val="Courier New"/>
    <w:charset w:val="00"/>
    <w:family w:val="auto"/>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583A8" w14:textId="77777777" w:rsidR="00B453DD" w:rsidRDefault="00B453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730F8" w14:textId="307262A4" w:rsidR="00012C59" w:rsidRPr="00D75ADD" w:rsidRDefault="00B453DD" w:rsidP="00FD4D44">
    <w:pPr>
      <w:pStyle w:val="Footer"/>
      <w:ind w:left="142"/>
    </w:pPr>
    <w:bookmarkStart w:id="1" w:name="aliashNonProtectiveMarking1FooterPrimary"/>
    <w:r>
      <w:br/>
    </w:r>
    <w:sdt>
      <w:sdtPr>
        <w:id w:val="673300203"/>
        <w:docPartObj>
          <w:docPartGallery w:val="Page Numbers (Bottom of Page)"/>
          <w:docPartUnique/>
        </w:docPartObj>
      </w:sdtPr>
      <w:sdtEndPr>
        <w:rPr>
          <w:noProof/>
        </w:rPr>
      </w:sdtEndPr>
      <w:sdtContent>
        <w:r w:rsidR="00012C59" w:rsidRPr="00D75ADD">
          <w:t xml:space="preserve">Page </w:t>
        </w:r>
        <w:r w:rsidR="00012C59" w:rsidRPr="00D75ADD">
          <w:fldChar w:fldCharType="begin"/>
        </w:r>
        <w:r w:rsidR="00012C59" w:rsidRPr="00D75ADD">
          <w:instrText xml:space="preserve"> PAGE   \* MERGEFORMAT </w:instrText>
        </w:r>
        <w:r w:rsidR="00012C59" w:rsidRPr="00D75ADD">
          <w:fldChar w:fldCharType="separate"/>
        </w:r>
        <w:r w:rsidR="00B35275">
          <w:rPr>
            <w:noProof/>
          </w:rPr>
          <w:t>2</w:t>
        </w:r>
        <w:r w:rsidR="00012C59" w:rsidRPr="00D75ADD">
          <w:rPr>
            <w:noProof/>
          </w:rPr>
          <w:fldChar w:fldCharType="end"/>
        </w:r>
      </w:sdtContent>
    </w:sdt>
    <w:r w:rsidR="00012C59" w:rsidRPr="00D75ADD">
      <w:t xml:space="preserve">  |  </w:t>
    </w:r>
    <w:r w:rsidR="00F07FEE">
      <w:t>February</w:t>
    </w:r>
    <w:r w:rsidR="00F07FEE">
      <w:rPr>
        <w:rFonts w:cs="Arial"/>
        <w:color w:val="3F3F3F"/>
      </w:rPr>
      <w:t xml:space="preserve"> 2017</w:t>
    </w:r>
    <w:r w:rsidR="00FD4D44">
      <w:rPr>
        <w:rFonts w:cs="Arial"/>
        <w:color w:val="3F3F3F"/>
      </w:rPr>
      <w:t xml:space="preserve"> | DPC | </w:t>
    </w:r>
    <w:r w:rsidR="00012C59" w:rsidRPr="00D75ADD">
      <w:rPr>
        <w:rFonts w:cs="Arial"/>
        <w:color w:val="3F3F3F"/>
      </w:rPr>
      <w:t>V1.0</w:t>
    </w:r>
    <w:bookmarkEnd w:id="1"/>
    <w:r w:rsidR="00665EB5">
      <w:rPr>
        <w:rFonts w:cs="Arial"/>
        <w:color w:val="3F3F3F"/>
      </w:rPr>
      <w:t xml:space="preserve"> | WoVG Digital Standards Framework</w:t>
    </w:r>
  </w:p>
  <w:p w14:paraId="4CA8B2C6" w14:textId="4239CFB4" w:rsidR="00B8622B" w:rsidRDefault="00B8622B" w:rsidP="00B52432">
    <w:pPr>
      <w:pStyle w:val="Footer"/>
      <w:ind w:left="0"/>
    </w:pPr>
    <w:r>
      <w:rPr>
        <w:noProof/>
        <w:lang w:val="en-AU" w:eastAsia="en-AU"/>
      </w:rPr>
      <w:drawing>
        <wp:anchor distT="0" distB="0" distL="114300" distR="114300" simplePos="0" relativeHeight="251663360" behindDoc="1" locked="0" layoutInCell="1" allowOverlap="1" wp14:anchorId="658B4FD8" wp14:editId="52C1F6D9">
          <wp:simplePos x="0" y="0"/>
          <wp:positionH relativeFrom="column">
            <wp:posOffset>5594985</wp:posOffset>
          </wp:positionH>
          <wp:positionV relativeFrom="page">
            <wp:posOffset>9719310</wp:posOffset>
          </wp:positionV>
          <wp:extent cx="1003324" cy="574040"/>
          <wp:effectExtent l="0" t="0" r="6350" b="0"/>
          <wp:wrapNone/>
          <wp:docPr id="2" name="Picture 2" descr="State Government of Victoria logo" title="Small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and Victoria State Gov logo PMS cool grey 11 cmyk.eps"/>
                  <pic:cNvPicPr/>
                </pic:nvPicPr>
                <pic:blipFill>
                  <a:blip r:embed="rId1">
                    <a:extLst>
                      <a:ext uri="{28A0092B-C50C-407E-A947-70E740481C1C}">
                        <a14:useLocalDpi xmlns:a14="http://schemas.microsoft.com/office/drawing/2010/main" val="0"/>
                      </a:ext>
                    </a:extLst>
                  </a:blip>
                  <a:stretch>
                    <a:fillRect/>
                  </a:stretch>
                </pic:blipFill>
                <pic:spPr>
                  <a:xfrm>
                    <a:off x="0" y="0"/>
                    <a:ext cx="1003324" cy="5740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0F2CD" w14:textId="77777777" w:rsidR="00B453DD" w:rsidRDefault="00B453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A052F" w14:textId="77777777" w:rsidR="006E687C" w:rsidRDefault="006E687C" w:rsidP="005530C8">
      <w:r>
        <w:separator/>
      </w:r>
    </w:p>
  </w:footnote>
  <w:footnote w:type="continuationSeparator" w:id="0">
    <w:p w14:paraId="1BFC0835" w14:textId="77777777" w:rsidR="006E687C" w:rsidRDefault="006E687C" w:rsidP="005530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2588D" w14:textId="77777777" w:rsidR="00B453DD" w:rsidRDefault="00B453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356E1" w14:textId="62D5C9FB" w:rsidR="00012C59" w:rsidRPr="004A6FE2" w:rsidRDefault="00012C59" w:rsidP="0045209D">
    <w:pPr>
      <w:pStyle w:val="Heading1"/>
      <w:spacing w:before="600" w:after="1000"/>
      <w:ind w:left="-142"/>
      <w:rPr>
        <w:b/>
        <w:caps w:val="0"/>
        <w:sz w:val="48"/>
        <w:szCs w:val="48"/>
      </w:rPr>
    </w:pPr>
    <w:r w:rsidRPr="004A6FE2">
      <w:rPr>
        <w:b/>
        <w:caps w:val="0"/>
        <w:noProof/>
        <w:sz w:val="48"/>
        <w:szCs w:val="48"/>
        <w:lang w:eastAsia="en-AU"/>
      </w:rPr>
      <w:drawing>
        <wp:anchor distT="0" distB="0" distL="114300" distR="114300" simplePos="0" relativeHeight="251660287" behindDoc="1" locked="0" layoutInCell="1" allowOverlap="1" wp14:anchorId="0F08CD08" wp14:editId="65686926">
          <wp:simplePos x="0" y="0"/>
          <wp:positionH relativeFrom="page">
            <wp:posOffset>17145</wp:posOffset>
          </wp:positionH>
          <wp:positionV relativeFrom="page">
            <wp:posOffset>-60493</wp:posOffset>
          </wp:positionV>
          <wp:extent cx="7531200" cy="10652400"/>
          <wp:effectExtent l="0" t="0" r="0" b="0"/>
          <wp:wrapNone/>
          <wp:docPr id="13" name="Picture 13" descr="Page background graphic" title="Page background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 Sheet 1.jpg"/>
                  <pic:cNvPicPr/>
                </pic:nvPicPr>
                <pic:blipFill>
                  <a:blip r:embed="rId1">
                    <a:extLst>
                      <a:ext uri="{28A0092B-C50C-407E-A947-70E740481C1C}">
                        <a14:useLocalDpi xmlns:a14="http://schemas.microsoft.com/office/drawing/2010/main" val="0"/>
                      </a:ext>
                    </a:extLst>
                  </a:blip>
                  <a:stretch>
                    <a:fillRect/>
                  </a:stretch>
                </pic:blipFill>
                <pic:spPr>
                  <a:xfrm>
                    <a:off x="0" y="0"/>
                    <a:ext cx="7531200" cy="10652400"/>
                  </a:xfrm>
                  <a:prstGeom prst="rect">
                    <a:avLst/>
                  </a:prstGeom>
                </pic:spPr>
              </pic:pic>
            </a:graphicData>
          </a:graphic>
          <wp14:sizeRelH relativeFrom="margin">
            <wp14:pctWidth>0</wp14:pctWidth>
          </wp14:sizeRelH>
          <wp14:sizeRelV relativeFrom="margin">
            <wp14:pctHeight>0</wp14:pctHeight>
          </wp14:sizeRelV>
        </wp:anchor>
      </w:drawing>
    </w:r>
    <w:r w:rsidR="003C2D4E" w:rsidRPr="004A6FE2">
      <w:rPr>
        <w:b/>
        <w:caps w:val="0"/>
        <w:sz w:val="48"/>
        <w:szCs w:val="48"/>
      </w:rPr>
      <w:t xml:space="preserve">Social Media Engagement </w:t>
    </w:r>
    <w:r w:rsidR="004A6FE2" w:rsidRPr="004A6FE2">
      <w:rPr>
        <w:b/>
        <w:caps w:val="0"/>
        <w:sz w:val="48"/>
        <w:szCs w:val="48"/>
      </w:rPr>
      <w:t>&amp;</w:t>
    </w:r>
    <w:r w:rsidR="0045209D">
      <w:rPr>
        <w:b/>
        <w:caps w:val="0"/>
        <w:sz w:val="48"/>
        <w:szCs w:val="48"/>
      </w:rPr>
      <w:t xml:space="preserve"> </w:t>
    </w:r>
    <w:r w:rsidR="003C2D4E" w:rsidRPr="004A6FE2">
      <w:rPr>
        <w:b/>
        <w:caps w:val="0"/>
        <w:sz w:val="48"/>
        <w:szCs w:val="48"/>
      </w:rPr>
      <w:t>Campaign Request Brief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D7561" w14:textId="6C1416D3" w:rsidR="00F7332C" w:rsidRDefault="000C09D5" w:rsidP="005530C8">
    <w:pPr>
      <w:pStyle w:val="Header"/>
    </w:pPr>
    <w:r>
      <w:rPr>
        <w:noProof/>
        <w:lang w:val="en-AU" w:eastAsia="en-AU"/>
      </w:rPr>
      <w:drawing>
        <wp:anchor distT="0" distB="0" distL="114300" distR="114300" simplePos="0" relativeHeight="251661312" behindDoc="1" locked="0" layoutInCell="1" allowOverlap="1" wp14:anchorId="7B9C1421" wp14:editId="683CE1C6">
          <wp:simplePos x="0" y="0"/>
          <wp:positionH relativeFrom="page">
            <wp:posOffset>0</wp:posOffset>
          </wp:positionH>
          <wp:positionV relativeFrom="page">
            <wp:posOffset>0</wp:posOffset>
          </wp:positionV>
          <wp:extent cx="7545600" cy="106733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 Sheet 12.png"/>
                  <pic:cNvPicPr/>
                </pic:nvPicPr>
                <pic:blipFill>
                  <a:blip r:embed="rId1">
                    <a:extLst>
                      <a:ext uri="{28A0092B-C50C-407E-A947-70E740481C1C}">
                        <a14:useLocalDpi xmlns:a14="http://schemas.microsoft.com/office/drawing/2010/main" val="0"/>
                      </a:ext>
                    </a:extLst>
                  </a:blip>
                  <a:stretch>
                    <a:fillRect/>
                  </a:stretch>
                </pic:blipFill>
                <pic:spPr>
                  <a:xfrm>
                    <a:off x="0" y="0"/>
                    <a:ext cx="7545600" cy="10673372"/>
                  </a:xfrm>
                  <a:prstGeom prst="rect">
                    <a:avLst/>
                  </a:prstGeom>
                </pic:spPr>
              </pic:pic>
            </a:graphicData>
          </a:graphic>
          <wp14:sizeRelH relativeFrom="margin">
            <wp14:pctWidth>0</wp14:pctWidth>
          </wp14:sizeRelH>
          <wp14:sizeRelV relativeFrom="margin">
            <wp14:pctHeight>0</wp14:pctHeight>
          </wp14:sizeRelV>
        </wp:anchor>
      </w:drawing>
    </w:r>
    <w:r w:rsidR="00012C5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F6C11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ED462C2"/>
    <w:lvl w:ilvl="0">
      <w:start w:val="1"/>
      <w:numFmt w:val="decimal"/>
      <w:lvlText w:val="%1."/>
      <w:lvlJc w:val="left"/>
      <w:pPr>
        <w:tabs>
          <w:tab w:val="num" w:pos="1492"/>
        </w:tabs>
        <w:ind w:left="1492" w:hanging="360"/>
      </w:pPr>
    </w:lvl>
  </w:abstractNum>
  <w:abstractNum w:abstractNumId="2">
    <w:nsid w:val="FFFFFF7D"/>
    <w:multiLevelType w:val="singleLevel"/>
    <w:tmpl w:val="33B8A058"/>
    <w:lvl w:ilvl="0">
      <w:start w:val="1"/>
      <w:numFmt w:val="decimal"/>
      <w:lvlText w:val="%1."/>
      <w:lvlJc w:val="left"/>
      <w:pPr>
        <w:tabs>
          <w:tab w:val="num" w:pos="1209"/>
        </w:tabs>
        <w:ind w:left="1209" w:hanging="360"/>
      </w:pPr>
    </w:lvl>
  </w:abstractNum>
  <w:abstractNum w:abstractNumId="3">
    <w:nsid w:val="FFFFFF7E"/>
    <w:multiLevelType w:val="singleLevel"/>
    <w:tmpl w:val="D228D96A"/>
    <w:lvl w:ilvl="0">
      <w:start w:val="1"/>
      <w:numFmt w:val="decimal"/>
      <w:lvlText w:val="%1."/>
      <w:lvlJc w:val="left"/>
      <w:pPr>
        <w:tabs>
          <w:tab w:val="num" w:pos="926"/>
        </w:tabs>
        <w:ind w:left="926" w:hanging="360"/>
      </w:pPr>
    </w:lvl>
  </w:abstractNum>
  <w:abstractNum w:abstractNumId="4">
    <w:nsid w:val="FFFFFF7F"/>
    <w:multiLevelType w:val="singleLevel"/>
    <w:tmpl w:val="4BC2BBB0"/>
    <w:lvl w:ilvl="0">
      <w:start w:val="1"/>
      <w:numFmt w:val="decimal"/>
      <w:lvlText w:val="%1."/>
      <w:lvlJc w:val="left"/>
      <w:pPr>
        <w:tabs>
          <w:tab w:val="num" w:pos="643"/>
        </w:tabs>
        <w:ind w:left="643" w:hanging="360"/>
      </w:pPr>
    </w:lvl>
  </w:abstractNum>
  <w:abstractNum w:abstractNumId="5">
    <w:nsid w:val="FFFFFF80"/>
    <w:multiLevelType w:val="singleLevel"/>
    <w:tmpl w:val="E2D211A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0EF05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95C1ED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2CCD39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EC4A9AD8"/>
    <w:lvl w:ilvl="0">
      <w:start w:val="1"/>
      <w:numFmt w:val="decimal"/>
      <w:lvlText w:val="%1."/>
      <w:lvlJc w:val="left"/>
      <w:pPr>
        <w:tabs>
          <w:tab w:val="num" w:pos="360"/>
        </w:tabs>
        <w:ind w:left="360" w:hanging="360"/>
      </w:pPr>
    </w:lvl>
  </w:abstractNum>
  <w:abstractNum w:abstractNumId="10">
    <w:nsid w:val="FFFFFF89"/>
    <w:multiLevelType w:val="singleLevel"/>
    <w:tmpl w:val="C8CA7184"/>
    <w:lvl w:ilvl="0">
      <w:start w:val="1"/>
      <w:numFmt w:val="bullet"/>
      <w:lvlText w:val=""/>
      <w:lvlJc w:val="left"/>
      <w:pPr>
        <w:tabs>
          <w:tab w:val="num" w:pos="360"/>
        </w:tabs>
        <w:ind w:left="360" w:hanging="360"/>
      </w:pPr>
      <w:rPr>
        <w:rFonts w:ascii="Symbol" w:hAnsi="Symbol" w:hint="default"/>
      </w:rPr>
    </w:lvl>
  </w:abstractNum>
  <w:abstractNum w:abstractNumId="11">
    <w:nsid w:val="0B0C6FD4"/>
    <w:multiLevelType w:val="hybridMultilevel"/>
    <w:tmpl w:val="23F49830"/>
    <w:lvl w:ilvl="0" w:tplc="04B6F48A">
      <w:start w:val="1"/>
      <w:numFmt w:val="bullet"/>
      <w:lvlText w:val=""/>
      <w:lvlJc w:val="left"/>
      <w:pPr>
        <w:ind w:left="3053" w:hanging="360"/>
      </w:pPr>
      <w:rPr>
        <w:rFonts w:ascii="Symbol" w:hAnsi="Symbol" w:hint="default"/>
        <w:color w:val="auto"/>
      </w:rPr>
    </w:lvl>
    <w:lvl w:ilvl="1" w:tplc="CDF0020E">
      <w:start w:val="1"/>
      <w:numFmt w:val="bullet"/>
      <w:lvlText w:val="o"/>
      <w:lvlJc w:val="left"/>
      <w:pPr>
        <w:ind w:left="3773" w:hanging="360"/>
      </w:pPr>
      <w:rPr>
        <w:rFonts w:ascii="Courier New" w:hAnsi="Courier New" w:hint="default"/>
        <w:color w:val="000000" w:themeColor="text1"/>
      </w:rPr>
    </w:lvl>
    <w:lvl w:ilvl="2" w:tplc="0C090005" w:tentative="1">
      <w:start w:val="1"/>
      <w:numFmt w:val="bullet"/>
      <w:lvlText w:val=""/>
      <w:lvlJc w:val="left"/>
      <w:pPr>
        <w:ind w:left="4493" w:hanging="360"/>
      </w:pPr>
      <w:rPr>
        <w:rFonts w:ascii="Wingdings" w:hAnsi="Wingdings" w:hint="default"/>
      </w:rPr>
    </w:lvl>
    <w:lvl w:ilvl="3" w:tplc="0C090001" w:tentative="1">
      <w:start w:val="1"/>
      <w:numFmt w:val="bullet"/>
      <w:lvlText w:val=""/>
      <w:lvlJc w:val="left"/>
      <w:pPr>
        <w:ind w:left="5213" w:hanging="360"/>
      </w:pPr>
      <w:rPr>
        <w:rFonts w:ascii="Symbol" w:hAnsi="Symbol" w:hint="default"/>
      </w:rPr>
    </w:lvl>
    <w:lvl w:ilvl="4" w:tplc="0C090003" w:tentative="1">
      <w:start w:val="1"/>
      <w:numFmt w:val="bullet"/>
      <w:lvlText w:val="o"/>
      <w:lvlJc w:val="left"/>
      <w:pPr>
        <w:ind w:left="5933" w:hanging="360"/>
      </w:pPr>
      <w:rPr>
        <w:rFonts w:ascii="Courier New" w:hAnsi="Courier New" w:cs="Courier New" w:hint="default"/>
      </w:rPr>
    </w:lvl>
    <w:lvl w:ilvl="5" w:tplc="0C090005" w:tentative="1">
      <w:start w:val="1"/>
      <w:numFmt w:val="bullet"/>
      <w:lvlText w:val=""/>
      <w:lvlJc w:val="left"/>
      <w:pPr>
        <w:ind w:left="6653" w:hanging="360"/>
      </w:pPr>
      <w:rPr>
        <w:rFonts w:ascii="Wingdings" w:hAnsi="Wingdings" w:hint="default"/>
      </w:rPr>
    </w:lvl>
    <w:lvl w:ilvl="6" w:tplc="0C090001" w:tentative="1">
      <w:start w:val="1"/>
      <w:numFmt w:val="bullet"/>
      <w:lvlText w:val=""/>
      <w:lvlJc w:val="left"/>
      <w:pPr>
        <w:ind w:left="7373" w:hanging="360"/>
      </w:pPr>
      <w:rPr>
        <w:rFonts w:ascii="Symbol" w:hAnsi="Symbol" w:hint="default"/>
      </w:rPr>
    </w:lvl>
    <w:lvl w:ilvl="7" w:tplc="0C090003" w:tentative="1">
      <w:start w:val="1"/>
      <w:numFmt w:val="bullet"/>
      <w:lvlText w:val="o"/>
      <w:lvlJc w:val="left"/>
      <w:pPr>
        <w:ind w:left="8093" w:hanging="360"/>
      </w:pPr>
      <w:rPr>
        <w:rFonts w:ascii="Courier New" w:hAnsi="Courier New" w:cs="Courier New" w:hint="default"/>
      </w:rPr>
    </w:lvl>
    <w:lvl w:ilvl="8" w:tplc="0C090005" w:tentative="1">
      <w:start w:val="1"/>
      <w:numFmt w:val="bullet"/>
      <w:lvlText w:val=""/>
      <w:lvlJc w:val="left"/>
      <w:pPr>
        <w:ind w:left="8813" w:hanging="360"/>
      </w:pPr>
      <w:rPr>
        <w:rFonts w:ascii="Wingdings" w:hAnsi="Wingdings" w:hint="default"/>
      </w:rPr>
    </w:lvl>
  </w:abstractNum>
  <w:abstractNum w:abstractNumId="12">
    <w:nsid w:val="0B1B2D78"/>
    <w:multiLevelType w:val="multilevel"/>
    <w:tmpl w:val="0EF29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C52627C"/>
    <w:multiLevelType w:val="multilevel"/>
    <w:tmpl w:val="233E7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o"/>
      <w:lvlJc w:val="left"/>
      <w:pPr>
        <w:tabs>
          <w:tab w:val="num" w:pos="3600"/>
        </w:tabs>
        <w:ind w:left="3600" w:hanging="360"/>
      </w:pPr>
      <w:rPr>
        <w:rFonts w:ascii="Courier New" w:hAnsi="Courier New" w:cs="Courier New"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D560B9"/>
    <w:multiLevelType w:val="hybridMultilevel"/>
    <w:tmpl w:val="ED7655DA"/>
    <w:lvl w:ilvl="0" w:tplc="962A3CC0">
      <w:start w:val="1"/>
      <w:numFmt w:val="decimal"/>
      <w:lvlText w:val="%1."/>
      <w:lvlJc w:val="left"/>
      <w:pPr>
        <w:ind w:left="3054" w:hanging="360"/>
      </w:pPr>
      <w:rPr>
        <w:rFonts w:hint="default"/>
      </w:rPr>
    </w:lvl>
    <w:lvl w:ilvl="1" w:tplc="0C090019" w:tentative="1">
      <w:start w:val="1"/>
      <w:numFmt w:val="lowerLetter"/>
      <w:lvlText w:val="%2."/>
      <w:lvlJc w:val="left"/>
      <w:pPr>
        <w:ind w:left="3774" w:hanging="360"/>
      </w:pPr>
    </w:lvl>
    <w:lvl w:ilvl="2" w:tplc="0C09001B" w:tentative="1">
      <w:start w:val="1"/>
      <w:numFmt w:val="lowerRoman"/>
      <w:lvlText w:val="%3."/>
      <w:lvlJc w:val="right"/>
      <w:pPr>
        <w:ind w:left="4494" w:hanging="180"/>
      </w:pPr>
    </w:lvl>
    <w:lvl w:ilvl="3" w:tplc="0C09000F" w:tentative="1">
      <w:start w:val="1"/>
      <w:numFmt w:val="decimal"/>
      <w:lvlText w:val="%4."/>
      <w:lvlJc w:val="left"/>
      <w:pPr>
        <w:ind w:left="5214" w:hanging="360"/>
      </w:pPr>
    </w:lvl>
    <w:lvl w:ilvl="4" w:tplc="0C090019" w:tentative="1">
      <w:start w:val="1"/>
      <w:numFmt w:val="lowerLetter"/>
      <w:lvlText w:val="%5."/>
      <w:lvlJc w:val="left"/>
      <w:pPr>
        <w:ind w:left="5934" w:hanging="360"/>
      </w:pPr>
    </w:lvl>
    <w:lvl w:ilvl="5" w:tplc="0C09001B" w:tentative="1">
      <w:start w:val="1"/>
      <w:numFmt w:val="lowerRoman"/>
      <w:lvlText w:val="%6."/>
      <w:lvlJc w:val="right"/>
      <w:pPr>
        <w:ind w:left="6654" w:hanging="180"/>
      </w:pPr>
    </w:lvl>
    <w:lvl w:ilvl="6" w:tplc="0C09000F" w:tentative="1">
      <w:start w:val="1"/>
      <w:numFmt w:val="decimal"/>
      <w:lvlText w:val="%7."/>
      <w:lvlJc w:val="left"/>
      <w:pPr>
        <w:ind w:left="7374" w:hanging="360"/>
      </w:pPr>
    </w:lvl>
    <w:lvl w:ilvl="7" w:tplc="0C090019" w:tentative="1">
      <w:start w:val="1"/>
      <w:numFmt w:val="lowerLetter"/>
      <w:lvlText w:val="%8."/>
      <w:lvlJc w:val="left"/>
      <w:pPr>
        <w:ind w:left="8094" w:hanging="360"/>
      </w:pPr>
    </w:lvl>
    <w:lvl w:ilvl="8" w:tplc="0C09001B" w:tentative="1">
      <w:start w:val="1"/>
      <w:numFmt w:val="lowerRoman"/>
      <w:lvlText w:val="%9."/>
      <w:lvlJc w:val="right"/>
      <w:pPr>
        <w:ind w:left="8814" w:hanging="180"/>
      </w:pPr>
    </w:lvl>
  </w:abstractNum>
  <w:abstractNum w:abstractNumId="15">
    <w:nsid w:val="25752859"/>
    <w:multiLevelType w:val="hybridMultilevel"/>
    <w:tmpl w:val="42E60318"/>
    <w:lvl w:ilvl="0" w:tplc="0C090001">
      <w:start w:val="1"/>
      <w:numFmt w:val="bullet"/>
      <w:lvlText w:val=""/>
      <w:lvlJc w:val="left"/>
      <w:pPr>
        <w:ind w:left="3414" w:hanging="360"/>
      </w:pPr>
      <w:rPr>
        <w:rFonts w:ascii="Symbol" w:hAnsi="Symbol" w:hint="default"/>
      </w:rPr>
    </w:lvl>
    <w:lvl w:ilvl="1" w:tplc="0C090003" w:tentative="1">
      <w:start w:val="1"/>
      <w:numFmt w:val="bullet"/>
      <w:lvlText w:val="o"/>
      <w:lvlJc w:val="left"/>
      <w:pPr>
        <w:ind w:left="4134" w:hanging="360"/>
      </w:pPr>
      <w:rPr>
        <w:rFonts w:ascii="Courier New" w:hAnsi="Courier New" w:cs="Courier New" w:hint="default"/>
      </w:rPr>
    </w:lvl>
    <w:lvl w:ilvl="2" w:tplc="0C090005" w:tentative="1">
      <w:start w:val="1"/>
      <w:numFmt w:val="bullet"/>
      <w:lvlText w:val=""/>
      <w:lvlJc w:val="left"/>
      <w:pPr>
        <w:ind w:left="4854" w:hanging="360"/>
      </w:pPr>
      <w:rPr>
        <w:rFonts w:ascii="Wingdings" w:hAnsi="Wingdings" w:hint="default"/>
      </w:rPr>
    </w:lvl>
    <w:lvl w:ilvl="3" w:tplc="0C090001" w:tentative="1">
      <w:start w:val="1"/>
      <w:numFmt w:val="bullet"/>
      <w:lvlText w:val=""/>
      <w:lvlJc w:val="left"/>
      <w:pPr>
        <w:ind w:left="5574" w:hanging="360"/>
      </w:pPr>
      <w:rPr>
        <w:rFonts w:ascii="Symbol" w:hAnsi="Symbol" w:hint="default"/>
      </w:rPr>
    </w:lvl>
    <w:lvl w:ilvl="4" w:tplc="0C090003" w:tentative="1">
      <w:start w:val="1"/>
      <w:numFmt w:val="bullet"/>
      <w:lvlText w:val="o"/>
      <w:lvlJc w:val="left"/>
      <w:pPr>
        <w:ind w:left="6294" w:hanging="360"/>
      </w:pPr>
      <w:rPr>
        <w:rFonts w:ascii="Courier New" w:hAnsi="Courier New" w:cs="Courier New" w:hint="default"/>
      </w:rPr>
    </w:lvl>
    <w:lvl w:ilvl="5" w:tplc="0C090005" w:tentative="1">
      <w:start w:val="1"/>
      <w:numFmt w:val="bullet"/>
      <w:lvlText w:val=""/>
      <w:lvlJc w:val="left"/>
      <w:pPr>
        <w:ind w:left="7014" w:hanging="360"/>
      </w:pPr>
      <w:rPr>
        <w:rFonts w:ascii="Wingdings" w:hAnsi="Wingdings" w:hint="default"/>
      </w:rPr>
    </w:lvl>
    <w:lvl w:ilvl="6" w:tplc="0C090001" w:tentative="1">
      <w:start w:val="1"/>
      <w:numFmt w:val="bullet"/>
      <w:lvlText w:val=""/>
      <w:lvlJc w:val="left"/>
      <w:pPr>
        <w:ind w:left="7734" w:hanging="360"/>
      </w:pPr>
      <w:rPr>
        <w:rFonts w:ascii="Symbol" w:hAnsi="Symbol" w:hint="default"/>
      </w:rPr>
    </w:lvl>
    <w:lvl w:ilvl="7" w:tplc="0C090003" w:tentative="1">
      <w:start w:val="1"/>
      <w:numFmt w:val="bullet"/>
      <w:lvlText w:val="o"/>
      <w:lvlJc w:val="left"/>
      <w:pPr>
        <w:ind w:left="8454" w:hanging="360"/>
      </w:pPr>
      <w:rPr>
        <w:rFonts w:ascii="Courier New" w:hAnsi="Courier New" w:cs="Courier New" w:hint="default"/>
      </w:rPr>
    </w:lvl>
    <w:lvl w:ilvl="8" w:tplc="0C090005" w:tentative="1">
      <w:start w:val="1"/>
      <w:numFmt w:val="bullet"/>
      <w:lvlText w:val=""/>
      <w:lvlJc w:val="left"/>
      <w:pPr>
        <w:ind w:left="9174" w:hanging="360"/>
      </w:pPr>
      <w:rPr>
        <w:rFonts w:ascii="Wingdings" w:hAnsi="Wingdings" w:hint="default"/>
      </w:rPr>
    </w:lvl>
  </w:abstractNum>
  <w:abstractNum w:abstractNumId="16">
    <w:nsid w:val="2A0257C9"/>
    <w:multiLevelType w:val="multilevel"/>
    <w:tmpl w:val="E1367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9A1907"/>
    <w:multiLevelType w:val="hybridMultilevel"/>
    <w:tmpl w:val="C9206AFC"/>
    <w:lvl w:ilvl="0" w:tplc="04B6F48A">
      <w:start w:val="1"/>
      <w:numFmt w:val="bullet"/>
      <w:lvlText w:val=""/>
      <w:lvlJc w:val="left"/>
      <w:pPr>
        <w:ind w:left="6108" w:hanging="360"/>
      </w:pPr>
      <w:rPr>
        <w:rFonts w:ascii="Symbol" w:hAnsi="Symbol" w:hint="default"/>
        <w:color w:val="auto"/>
      </w:rPr>
    </w:lvl>
    <w:lvl w:ilvl="1" w:tplc="0C090003" w:tentative="1">
      <w:start w:val="1"/>
      <w:numFmt w:val="bullet"/>
      <w:lvlText w:val="o"/>
      <w:lvlJc w:val="left"/>
      <w:pPr>
        <w:ind w:left="4134" w:hanging="360"/>
      </w:pPr>
      <w:rPr>
        <w:rFonts w:ascii="Courier New" w:hAnsi="Courier New" w:cs="Courier New" w:hint="default"/>
      </w:rPr>
    </w:lvl>
    <w:lvl w:ilvl="2" w:tplc="0C090005" w:tentative="1">
      <w:start w:val="1"/>
      <w:numFmt w:val="bullet"/>
      <w:lvlText w:val=""/>
      <w:lvlJc w:val="left"/>
      <w:pPr>
        <w:ind w:left="4854" w:hanging="360"/>
      </w:pPr>
      <w:rPr>
        <w:rFonts w:ascii="Wingdings" w:hAnsi="Wingdings" w:hint="default"/>
      </w:rPr>
    </w:lvl>
    <w:lvl w:ilvl="3" w:tplc="0C090001">
      <w:start w:val="1"/>
      <w:numFmt w:val="bullet"/>
      <w:lvlText w:val=""/>
      <w:lvlJc w:val="left"/>
      <w:pPr>
        <w:ind w:left="5574" w:hanging="360"/>
      </w:pPr>
      <w:rPr>
        <w:rFonts w:ascii="Symbol" w:hAnsi="Symbol" w:hint="default"/>
      </w:rPr>
    </w:lvl>
    <w:lvl w:ilvl="4" w:tplc="0C090003" w:tentative="1">
      <w:start w:val="1"/>
      <w:numFmt w:val="bullet"/>
      <w:lvlText w:val="o"/>
      <w:lvlJc w:val="left"/>
      <w:pPr>
        <w:ind w:left="6294" w:hanging="360"/>
      </w:pPr>
      <w:rPr>
        <w:rFonts w:ascii="Courier New" w:hAnsi="Courier New" w:cs="Courier New" w:hint="default"/>
      </w:rPr>
    </w:lvl>
    <w:lvl w:ilvl="5" w:tplc="0C090005" w:tentative="1">
      <w:start w:val="1"/>
      <w:numFmt w:val="bullet"/>
      <w:lvlText w:val=""/>
      <w:lvlJc w:val="left"/>
      <w:pPr>
        <w:ind w:left="7014" w:hanging="360"/>
      </w:pPr>
      <w:rPr>
        <w:rFonts w:ascii="Wingdings" w:hAnsi="Wingdings" w:hint="default"/>
      </w:rPr>
    </w:lvl>
    <w:lvl w:ilvl="6" w:tplc="0C090001" w:tentative="1">
      <w:start w:val="1"/>
      <w:numFmt w:val="bullet"/>
      <w:lvlText w:val=""/>
      <w:lvlJc w:val="left"/>
      <w:pPr>
        <w:ind w:left="7734" w:hanging="360"/>
      </w:pPr>
      <w:rPr>
        <w:rFonts w:ascii="Symbol" w:hAnsi="Symbol" w:hint="default"/>
      </w:rPr>
    </w:lvl>
    <w:lvl w:ilvl="7" w:tplc="0C090003" w:tentative="1">
      <w:start w:val="1"/>
      <w:numFmt w:val="bullet"/>
      <w:lvlText w:val="o"/>
      <w:lvlJc w:val="left"/>
      <w:pPr>
        <w:ind w:left="8454" w:hanging="360"/>
      </w:pPr>
      <w:rPr>
        <w:rFonts w:ascii="Courier New" w:hAnsi="Courier New" w:cs="Courier New" w:hint="default"/>
      </w:rPr>
    </w:lvl>
    <w:lvl w:ilvl="8" w:tplc="0C090005" w:tentative="1">
      <w:start w:val="1"/>
      <w:numFmt w:val="bullet"/>
      <w:lvlText w:val=""/>
      <w:lvlJc w:val="left"/>
      <w:pPr>
        <w:ind w:left="9174" w:hanging="360"/>
      </w:pPr>
      <w:rPr>
        <w:rFonts w:ascii="Wingdings" w:hAnsi="Wingdings" w:hint="default"/>
      </w:rPr>
    </w:lvl>
  </w:abstractNum>
  <w:abstractNum w:abstractNumId="18">
    <w:nsid w:val="2EB1793D"/>
    <w:multiLevelType w:val="hybridMultilevel"/>
    <w:tmpl w:val="D64A4EA4"/>
    <w:lvl w:ilvl="0" w:tplc="04B6F48A">
      <w:start w:val="1"/>
      <w:numFmt w:val="bullet"/>
      <w:lvlText w:val=""/>
      <w:lvlJc w:val="left"/>
      <w:pPr>
        <w:ind w:left="6108" w:hanging="360"/>
      </w:pPr>
      <w:rPr>
        <w:rFonts w:ascii="Symbol" w:hAnsi="Symbol" w:hint="default"/>
        <w:color w:val="auto"/>
      </w:rPr>
    </w:lvl>
    <w:lvl w:ilvl="1" w:tplc="0C090003" w:tentative="1">
      <w:start w:val="1"/>
      <w:numFmt w:val="bullet"/>
      <w:lvlText w:val="o"/>
      <w:lvlJc w:val="left"/>
      <w:pPr>
        <w:ind w:left="4134" w:hanging="360"/>
      </w:pPr>
      <w:rPr>
        <w:rFonts w:ascii="Courier New" w:hAnsi="Courier New" w:cs="Courier New" w:hint="default"/>
      </w:rPr>
    </w:lvl>
    <w:lvl w:ilvl="2" w:tplc="0C090005" w:tentative="1">
      <w:start w:val="1"/>
      <w:numFmt w:val="bullet"/>
      <w:lvlText w:val=""/>
      <w:lvlJc w:val="left"/>
      <w:pPr>
        <w:ind w:left="4854" w:hanging="360"/>
      </w:pPr>
      <w:rPr>
        <w:rFonts w:ascii="Wingdings" w:hAnsi="Wingdings" w:hint="default"/>
      </w:rPr>
    </w:lvl>
    <w:lvl w:ilvl="3" w:tplc="0C090001">
      <w:start w:val="1"/>
      <w:numFmt w:val="bullet"/>
      <w:lvlText w:val=""/>
      <w:lvlJc w:val="left"/>
      <w:pPr>
        <w:ind w:left="5574" w:hanging="360"/>
      </w:pPr>
      <w:rPr>
        <w:rFonts w:ascii="Symbol" w:hAnsi="Symbol" w:hint="default"/>
      </w:rPr>
    </w:lvl>
    <w:lvl w:ilvl="4" w:tplc="0C090003" w:tentative="1">
      <w:start w:val="1"/>
      <w:numFmt w:val="bullet"/>
      <w:lvlText w:val="o"/>
      <w:lvlJc w:val="left"/>
      <w:pPr>
        <w:ind w:left="6294" w:hanging="360"/>
      </w:pPr>
      <w:rPr>
        <w:rFonts w:ascii="Courier New" w:hAnsi="Courier New" w:cs="Courier New" w:hint="default"/>
      </w:rPr>
    </w:lvl>
    <w:lvl w:ilvl="5" w:tplc="0C090005" w:tentative="1">
      <w:start w:val="1"/>
      <w:numFmt w:val="bullet"/>
      <w:lvlText w:val=""/>
      <w:lvlJc w:val="left"/>
      <w:pPr>
        <w:ind w:left="7014" w:hanging="360"/>
      </w:pPr>
      <w:rPr>
        <w:rFonts w:ascii="Wingdings" w:hAnsi="Wingdings" w:hint="default"/>
      </w:rPr>
    </w:lvl>
    <w:lvl w:ilvl="6" w:tplc="0C090001" w:tentative="1">
      <w:start w:val="1"/>
      <w:numFmt w:val="bullet"/>
      <w:lvlText w:val=""/>
      <w:lvlJc w:val="left"/>
      <w:pPr>
        <w:ind w:left="7734" w:hanging="360"/>
      </w:pPr>
      <w:rPr>
        <w:rFonts w:ascii="Symbol" w:hAnsi="Symbol" w:hint="default"/>
      </w:rPr>
    </w:lvl>
    <w:lvl w:ilvl="7" w:tplc="0C090003" w:tentative="1">
      <w:start w:val="1"/>
      <w:numFmt w:val="bullet"/>
      <w:lvlText w:val="o"/>
      <w:lvlJc w:val="left"/>
      <w:pPr>
        <w:ind w:left="8454" w:hanging="360"/>
      </w:pPr>
      <w:rPr>
        <w:rFonts w:ascii="Courier New" w:hAnsi="Courier New" w:cs="Courier New" w:hint="default"/>
      </w:rPr>
    </w:lvl>
    <w:lvl w:ilvl="8" w:tplc="0C090005" w:tentative="1">
      <w:start w:val="1"/>
      <w:numFmt w:val="bullet"/>
      <w:lvlText w:val=""/>
      <w:lvlJc w:val="left"/>
      <w:pPr>
        <w:ind w:left="9174" w:hanging="360"/>
      </w:pPr>
      <w:rPr>
        <w:rFonts w:ascii="Wingdings" w:hAnsi="Wingdings" w:hint="default"/>
      </w:rPr>
    </w:lvl>
  </w:abstractNum>
  <w:abstractNum w:abstractNumId="19">
    <w:nsid w:val="3F3647CC"/>
    <w:multiLevelType w:val="hybridMultilevel"/>
    <w:tmpl w:val="4DECDE18"/>
    <w:lvl w:ilvl="0" w:tplc="0C090001">
      <w:start w:val="1"/>
      <w:numFmt w:val="bullet"/>
      <w:lvlText w:val=""/>
      <w:lvlJc w:val="left"/>
      <w:pPr>
        <w:ind w:left="3414" w:hanging="360"/>
      </w:pPr>
      <w:rPr>
        <w:rFonts w:ascii="Symbol" w:hAnsi="Symbol" w:hint="default"/>
      </w:rPr>
    </w:lvl>
    <w:lvl w:ilvl="1" w:tplc="0C090003" w:tentative="1">
      <w:start w:val="1"/>
      <w:numFmt w:val="bullet"/>
      <w:lvlText w:val="o"/>
      <w:lvlJc w:val="left"/>
      <w:pPr>
        <w:ind w:left="4134" w:hanging="360"/>
      </w:pPr>
      <w:rPr>
        <w:rFonts w:ascii="Courier New" w:hAnsi="Courier New" w:cs="Courier New" w:hint="default"/>
      </w:rPr>
    </w:lvl>
    <w:lvl w:ilvl="2" w:tplc="0C090005" w:tentative="1">
      <w:start w:val="1"/>
      <w:numFmt w:val="bullet"/>
      <w:lvlText w:val=""/>
      <w:lvlJc w:val="left"/>
      <w:pPr>
        <w:ind w:left="4854" w:hanging="360"/>
      </w:pPr>
      <w:rPr>
        <w:rFonts w:ascii="Wingdings" w:hAnsi="Wingdings" w:hint="default"/>
      </w:rPr>
    </w:lvl>
    <w:lvl w:ilvl="3" w:tplc="0C090001" w:tentative="1">
      <w:start w:val="1"/>
      <w:numFmt w:val="bullet"/>
      <w:lvlText w:val=""/>
      <w:lvlJc w:val="left"/>
      <w:pPr>
        <w:ind w:left="5574" w:hanging="360"/>
      </w:pPr>
      <w:rPr>
        <w:rFonts w:ascii="Symbol" w:hAnsi="Symbol" w:hint="default"/>
      </w:rPr>
    </w:lvl>
    <w:lvl w:ilvl="4" w:tplc="0C090003" w:tentative="1">
      <w:start w:val="1"/>
      <w:numFmt w:val="bullet"/>
      <w:lvlText w:val="o"/>
      <w:lvlJc w:val="left"/>
      <w:pPr>
        <w:ind w:left="6294" w:hanging="360"/>
      </w:pPr>
      <w:rPr>
        <w:rFonts w:ascii="Courier New" w:hAnsi="Courier New" w:cs="Courier New" w:hint="default"/>
      </w:rPr>
    </w:lvl>
    <w:lvl w:ilvl="5" w:tplc="0C090005" w:tentative="1">
      <w:start w:val="1"/>
      <w:numFmt w:val="bullet"/>
      <w:lvlText w:val=""/>
      <w:lvlJc w:val="left"/>
      <w:pPr>
        <w:ind w:left="7014" w:hanging="360"/>
      </w:pPr>
      <w:rPr>
        <w:rFonts w:ascii="Wingdings" w:hAnsi="Wingdings" w:hint="default"/>
      </w:rPr>
    </w:lvl>
    <w:lvl w:ilvl="6" w:tplc="0C090001" w:tentative="1">
      <w:start w:val="1"/>
      <w:numFmt w:val="bullet"/>
      <w:lvlText w:val=""/>
      <w:lvlJc w:val="left"/>
      <w:pPr>
        <w:ind w:left="7734" w:hanging="360"/>
      </w:pPr>
      <w:rPr>
        <w:rFonts w:ascii="Symbol" w:hAnsi="Symbol" w:hint="default"/>
      </w:rPr>
    </w:lvl>
    <w:lvl w:ilvl="7" w:tplc="0C090003" w:tentative="1">
      <w:start w:val="1"/>
      <w:numFmt w:val="bullet"/>
      <w:lvlText w:val="o"/>
      <w:lvlJc w:val="left"/>
      <w:pPr>
        <w:ind w:left="8454" w:hanging="360"/>
      </w:pPr>
      <w:rPr>
        <w:rFonts w:ascii="Courier New" w:hAnsi="Courier New" w:cs="Courier New" w:hint="default"/>
      </w:rPr>
    </w:lvl>
    <w:lvl w:ilvl="8" w:tplc="0C090005" w:tentative="1">
      <w:start w:val="1"/>
      <w:numFmt w:val="bullet"/>
      <w:lvlText w:val=""/>
      <w:lvlJc w:val="left"/>
      <w:pPr>
        <w:ind w:left="9174" w:hanging="360"/>
      </w:pPr>
      <w:rPr>
        <w:rFonts w:ascii="Wingdings" w:hAnsi="Wingdings" w:hint="default"/>
      </w:rPr>
    </w:lvl>
  </w:abstractNum>
  <w:abstractNum w:abstractNumId="20">
    <w:nsid w:val="41047D6B"/>
    <w:multiLevelType w:val="multilevel"/>
    <w:tmpl w:val="9568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7296B"/>
    <w:multiLevelType w:val="hybridMultilevel"/>
    <w:tmpl w:val="316C4560"/>
    <w:lvl w:ilvl="0" w:tplc="0C09000F">
      <w:start w:val="1"/>
      <w:numFmt w:val="decimal"/>
      <w:lvlText w:val="%1."/>
      <w:lvlJc w:val="left"/>
      <w:pPr>
        <w:ind w:left="3414" w:hanging="360"/>
      </w:pPr>
    </w:lvl>
    <w:lvl w:ilvl="1" w:tplc="0C090019" w:tentative="1">
      <w:start w:val="1"/>
      <w:numFmt w:val="lowerLetter"/>
      <w:lvlText w:val="%2."/>
      <w:lvlJc w:val="left"/>
      <w:pPr>
        <w:ind w:left="4134" w:hanging="360"/>
      </w:pPr>
    </w:lvl>
    <w:lvl w:ilvl="2" w:tplc="0C09001B" w:tentative="1">
      <w:start w:val="1"/>
      <w:numFmt w:val="lowerRoman"/>
      <w:lvlText w:val="%3."/>
      <w:lvlJc w:val="right"/>
      <w:pPr>
        <w:ind w:left="4854" w:hanging="180"/>
      </w:pPr>
    </w:lvl>
    <w:lvl w:ilvl="3" w:tplc="0C09000F" w:tentative="1">
      <w:start w:val="1"/>
      <w:numFmt w:val="decimal"/>
      <w:lvlText w:val="%4."/>
      <w:lvlJc w:val="left"/>
      <w:pPr>
        <w:ind w:left="5574" w:hanging="360"/>
      </w:pPr>
    </w:lvl>
    <w:lvl w:ilvl="4" w:tplc="0C090019" w:tentative="1">
      <w:start w:val="1"/>
      <w:numFmt w:val="lowerLetter"/>
      <w:lvlText w:val="%5."/>
      <w:lvlJc w:val="left"/>
      <w:pPr>
        <w:ind w:left="6294" w:hanging="360"/>
      </w:pPr>
    </w:lvl>
    <w:lvl w:ilvl="5" w:tplc="0C09001B" w:tentative="1">
      <w:start w:val="1"/>
      <w:numFmt w:val="lowerRoman"/>
      <w:lvlText w:val="%6."/>
      <w:lvlJc w:val="right"/>
      <w:pPr>
        <w:ind w:left="7014" w:hanging="180"/>
      </w:pPr>
    </w:lvl>
    <w:lvl w:ilvl="6" w:tplc="0C09000F" w:tentative="1">
      <w:start w:val="1"/>
      <w:numFmt w:val="decimal"/>
      <w:lvlText w:val="%7."/>
      <w:lvlJc w:val="left"/>
      <w:pPr>
        <w:ind w:left="7734" w:hanging="360"/>
      </w:pPr>
    </w:lvl>
    <w:lvl w:ilvl="7" w:tplc="0C090019" w:tentative="1">
      <w:start w:val="1"/>
      <w:numFmt w:val="lowerLetter"/>
      <w:lvlText w:val="%8."/>
      <w:lvlJc w:val="left"/>
      <w:pPr>
        <w:ind w:left="8454" w:hanging="360"/>
      </w:pPr>
    </w:lvl>
    <w:lvl w:ilvl="8" w:tplc="0C09001B" w:tentative="1">
      <w:start w:val="1"/>
      <w:numFmt w:val="lowerRoman"/>
      <w:lvlText w:val="%9."/>
      <w:lvlJc w:val="right"/>
      <w:pPr>
        <w:ind w:left="9174" w:hanging="180"/>
      </w:pPr>
    </w:lvl>
  </w:abstractNum>
  <w:abstractNum w:abstractNumId="22">
    <w:nsid w:val="53994967"/>
    <w:multiLevelType w:val="multilevel"/>
    <w:tmpl w:val="6B10C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7645EE"/>
    <w:multiLevelType w:val="multilevel"/>
    <w:tmpl w:val="F7C4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EC4AC2"/>
    <w:multiLevelType w:val="hybridMultilevel"/>
    <w:tmpl w:val="E2E037B8"/>
    <w:lvl w:ilvl="0" w:tplc="CB9A7CA4">
      <w:start w:val="1"/>
      <w:numFmt w:val="decimal"/>
      <w:pStyle w:val="Numberedlight"/>
      <w:lvlText w:val="%1."/>
      <w:lvlJc w:val="left"/>
      <w:pPr>
        <w:ind w:left="3414" w:hanging="360"/>
      </w:pPr>
    </w:lvl>
    <w:lvl w:ilvl="1" w:tplc="0C090019" w:tentative="1">
      <w:start w:val="1"/>
      <w:numFmt w:val="lowerLetter"/>
      <w:lvlText w:val="%2."/>
      <w:lvlJc w:val="left"/>
      <w:pPr>
        <w:ind w:left="4134" w:hanging="360"/>
      </w:pPr>
    </w:lvl>
    <w:lvl w:ilvl="2" w:tplc="0C09001B" w:tentative="1">
      <w:start w:val="1"/>
      <w:numFmt w:val="lowerRoman"/>
      <w:lvlText w:val="%3."/>
      <w:lvlJc w:val="right"/>
      <w:pPr>
        <w:ind w:left="4854" w:hanging="180"/>
      </w:pPr>
    </w:lvl>
    <w:lvl w:ilvl="3" w:tplc="0C09000F" w:tentative="1">
      <w:start w:val="1"/>
      <w:numFmt w:val="decimal"/>
      <w:lvlText w:val="%4."/>
      <w:lvlJc w:val="left"/>
      <w:pPr>
        <w:ind w:left="5574" w:hanging="360"/>
      </w:pPr>
    </w:lvl>
    <w:lvl w:ilvl="4" w:tplc="0C090019" w:tentative="1">
      <w:start w:val="1"/>
      <w:numFmt w:val="lowerLetter"/>
      <w:lvlText w:val="%5."/>
      <w:lvlJc w:val="left"/>
      <w:pPr>
        <w:ind w:left="6294" w:hanging="360"/>
      </w:pPr>
    </w:lvl>
    <w:lvl w:ilvl="5" w:tplc="0C09001B" w:tentative="1">
      <w:start w:val="1"/>
      <w:numFmt w:val="lowerRoman"/>
      <w:lvlText w:val="%6."/>
      <w:lvlJc w:val="right"/>
      <w:pPr>
        <w:ind w:left="7014" w:hanging="180"/>
      </w:pPr>
    </w:lvl>
    <w:lvl w:ilvl="6" w:tplc="0C09000F" w:tentative="1">
      <w:start w:val="1"/>
      <w:numFmt w:val="decimal"/>
      <w:lvlText w:val="%7."/>
      <w:lvlJc w:val="left"/>
      <w:pPr>
        <w:ind w:left="7734" w:hanging="360"/>
      </w:pPr>
    </w:lvl>
    <w:lvl w:ilvl="7" w:tplc="0C090019" w:tentative="1">
      <w:start w:val="1"/>
      <w:numFmt w:val="lowerLetter"/>
      <w:lvlText w:val="%8."/>
      <w:lvlJc w:val="left"/>
      <w:pPr>
        <w:ind w:left="8454" w:hanging="360"/>
      </w:pPr>
    </w:lvl>
    <w:lvl w:ilvl="8" w:tplc="0C09001B" w:tentative="1">
      <w:start w:val="1"/>
      <w:numFmt w:val="lowerRoman"/>
      <w:lvlText w:val="%9."/>
      <w:lvlJc w:val="right"/>
      <w:pPr>
        <w:ind w:left="9174" w:hanging="180"/>
      </w:pPr>
    </w:lvl>
  </w:abstractNum>
  <w:abstractNum w:abstractNumId="25">
    <w:nsid w:val="6E5453CC"/>
    <w:multiLevelType w:val="multilevel"/>
    <w:tmpl w:val="233E7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o"/>
      <w:lvlJc w:val="left"/>
      <w:pPr>
        <w:tabs>
          <w:tab w:val="num" w:pos="3600"/>
        </w:tabs>
        <w:ind w:left="3600" w:hanging="360"/>
      </w:pPr>
      <w:rPr>
        <w:rFonts w:ascii="Courier New" w:hAnsi="Courier New" w:cs="Courier New"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5919EC"/>
    <w:multiLevelType w:val="multilevel"/>
    <w:tmpl w:val="3CDE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9076600"/>
    <w:multiLevelType w:val="multilevel"/>
    <w:tmpl w:val="B538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2F7178"/>
    <w:multiLevelType w:val="multilevel"/>
    <w:tmpl w:val="9A66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4"/>
  </w:num>
  <w:num w:numId="13">
    <w:abstractNumId w:val="15"/>
  </w:num>
  <w:num w:numId="14">
    <w:abstractNumId w:val="21"/>
  </w:num>
  <w:num w:numId="15">
    <w:abstractNumId w:val="24"/>
  </w:num>
  <w:num w:numId="16">
    <w:abstractNumId w:val="19"/>
  </w:num>
  <w:num w:numId="17">
    <w:abstractNumId w:val="11"/>
  </w:num>
  <w:num w:numId="18">
    <w:abstractNumId w:val="18"/>
  </w:num>
  <w:num w:numId="19">
    <w:abstractNumId w:val="17"/>
  </w:num>
  <w:num w:numId="20">
    <w:abstractNumId w:val="12"/>
  </w:num>
  <w:num w:numId="21">
    <w:abstractNumId w:val="12"/>
    <w:lvlOverride w:ilvl="1">
      <w:lvl w:ilvl="1">
        <w:numFmt w:val="bullet"/>
        <w:lvlText w:val=""/>
        <w:lvlJc w:val="left"/>
        <w:pPr>
          <w:tabs>
            <w:tab w:val="num" w:pos="1440"/>
          </w:tabs>
          <w:ind w:left="1440" w:hanging="360"/>
        </w:pPr>
        <w:rPr>
          <w:rFonts w:ascii="Symbol" w:hAnsi="Symbol" w:hint="default"/>
          <w:sz w:val="20"/>
        </w:rPr>
      </w:lvl>
    </w:lvlOverride>
  </w:num>
  <w:num w:numId="22">
    <w:abstractNumId w:val="27"/>
  </w:num>
  <w:num w:numId="23">
    <w:abstractNumId w:val="16"/>
  </w:num>
  <w:num w:numId="24">
    <w:abstractNumId w:val="16"/>
    <w:lvlOverride w:ilvl="1">
      <w:lvl w:ilvl="1">
        <w:numFmt w:val="bullet"/>
        <w:lvlText w:val=""/>
        <w:lvlJc w:val="left"/>
        <w:pPr>
          <w:tabs>
            <w:tab w:val="num" w:pos="1440"/>
          </w:tabs>
          <w:ind w:left="1440" w:hanging="360"/>
        </w:pPr>
        <w:rPr>
          <w:rFonts w:ascii="Symbol" w:hAnsi="Symbol" w:hint="default"/>
          <w:sz w:val="20"/>
        </w:rPr>
      </w:lvl>
    </w:lvlOverride>
  </w:num>
  <w:num w:numId="25">
    <w:abstractNumId w:val="26"/>
  </w:num>
  <w:num w:numId="26">
    <w:abstractNumId w:val="20"/>
  </w:num>
  <w:num w:numId="27">
    <w:abstractNumId w:val="23"/>
  </w:num>
  <w:num w:numId="28">
    <w:abstractNumId w:val="25"/>
  </w:num>
  <w:num w:numId="29">
    <w:abstractNumId w:val="28"/>
  </w:num>
  <w:num w:numId="30">
    <w:abstractNumId w:val="13"/>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TrueTypeFonts/>
  <w:saveSubset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859"/>
    <w:rsid w:val="00012C59"/>
    <w:rsid w:val="00013E54"/>
    <w:rsid w:val="00021FD7"/>
    <w:rsid w:val="0003257F"/>
    <w:rsid w:val="000523DD"/>
    <w:rsid w:val="00060236"/>
    <w:rsid w:val="0007633D"/>
    <w:rsid w:val="00086DCF"/>
    <w:rsid w:val="000C09D5"/>
    <w:rsid w:val="000D2A6C"/>
    <w:rsid w:val="00107C86"/>
    <w:rsid w:val="0013518E"/>
    <w:rsid w:val="001621DE"/>
    <w:rsid w:val="001646A6"/>
    <w:rsid w:val="001660DB"/>
    <w:rsid w:val="001904CD"/>
    <w:rsid w:val="001A3241"/>
    <w:rsid w:val="001B3410"/>
    <w:rsid w:val="001D1D67"/>
    <w:rsid w:val="001D6675"/>
    <w:rsid w:val="002067FC"/>
    <w:rsid w:val="00260F17"/>
    <w:rsid w:val="0026127B"/>
    <w:rsid w:val="002C4662"/>
    <w:rsid w:val="002D3812"/>
    <w:rsid w:val="002E1C65"/>
    <w:rsid w:val="002F05E2"/>
    <w:rsid w:val="002F6253"/>
    <w:rsid w:val="003028F6"/>
    <w:rsid w:val="00306C20"/>
    <w:rsid w:val="00317D8A"/>
    <w:rsid w:val="00334665"/>
    <w:rsid w:val="003512B3"/>
    <w:rsid w:val="00353266"/>
    <w:rsid w:val="00353F46"/>
    <w:rsid w:val="003769EC"/>
    <w:rsid w:val="003A5AFE"/>
    <w:rsid w:val="003C2D4E"/>
    <w:rsid w:val="003C494D"/>
    <w:rsid w:val="003E443A"/>
    <w:rsid w:val="00410454"/>
    <w:rsid w:val="00415139"/>
    <w:rsid w:val="00436ACC"/>
    <w:rsid w:val="00443C17"/>
    <w:rsid w:val="0044608D"/>
    <w:rsid w:val="0045209D"/>
    <w:rsid w:val="00474F35"/>
    <w:rsid w:val="004A6FE2"/>
    <w:rsid w:val="004B3A20"/>
    <w:rsid w:val="004B4D39"/>
    <w:rsid w:val="004C0D67"/>
    <w:rsid w:val="004E2060"/>
    <w:rsid w:val="004E2CD9"/>
    <w:rsid w:val="005108E3"/>
    <w:rsid w:val="00535A91"/>
    <w:rsid w:val="005400DD"/>
    <w:rsid w:val="00544424"/>
    <w:rsid w:val="005530C8"/>
    <w:rsid w:val="005E4129"/>
    <w:rsid w:val="006140AF"/>
    <w:rsid w:val="0062593D"/>
    <w:rsid w:val="00665EB5"/>
    <w:rsid w:val="00681A1D"/>
    <w:rsid w:val="006E687C"/>
    <w:rsid w:val="00710438"/>
    <w:rsid w:val="007105A5"/>
    <w:rsid w:val="00747C60"/>
    <w:rsid w:val="00777EFE"/>
    <w:rsid w:val="00780C54"/>
    <w:rsid w:val="00795135"/>
    <w:rsid w:val="007951B7"/>
    <w:rsid w:val="007C3859"/>
    <w:rsid w:val="007D0BB3"/>
    <w:rsid w:val="008208B4"/>
    <w:rsid w:val="00830F4D"/>
    <w:rsid w:val="00882CBD"/>
    <w:rsid w:val="00886584"/>
    <w:rsid w:val="008960CE"/>
    <w:rsid w:val="008A4015"/>
    <w:rsid w:val="008F587E"/>
    <w:rsid w:val="009149AD"/>
    <w:rsid w:val="00924A76"/>
    <w:rsid w:val="00972AA0"/>
    <w:rsid w:val="009D64DC"/>
    <w:rsid w:val="009F79DB"/>
    <w:rsid w:val="00A01A9B"/>
    <w:rsid w:val="00A9419A"/>
    <w:rsid w:val="00B039DE"/>
    <w:rsid w:val="00B23E73"/>
    <w:rsid w:val="00B35275"/>
    <w:rsid w:val="00B36425"/>
    <w:rsid w:val="00B453DD"/>
    <w:rsid w:val="00B52432"/>
    <w:rsid w:val="00B8622B"/>
    <w:rsid w:val="00BD7653"/>
    <w:rsid w:val="00BF6592"/>
    <w:rsid w:val="00BF712C"/>
    <w:rsid w:val="00C239E0"/>
    <w:rsid w:val="00C278DD"/>
    <w:rsid w:val="00C357C7"/>
    <w:rsid w:val="00C61E68"/>
    <w:rsid w:val="00C76ACC"/>
    <w:rsid w:val="00C77B75"/>
    <w:rsid w:val="00C946C5"/>
    <w:rsid w:val="00D05B0D"/>
    <w:rsid w:val="00D45CF3"/>
    <w:rsid w:val="00D65B42"/>
    <w:rsid w:val="00D91735"/>
    <w:rsid w:val="00DD3F9E"/>
    <w:rsid w:val="00E057CC"/>
    <w:rsid w:val="00E2097B"/>
    <w:rsid w:val="00E30EA0"/>
    <w:rsid w:val="00E50324"/>
    <w:rsid w:val="00E668E4"/>
    <w:rsid w:val="00E66BE5"/>
    <w:rsid w:val="00E838DC"/>
    <w:rsid w:val="00EC6783"/>
    <w:rsid w:val="00EC679D"/>
    <w:rsid w:val="00EC6AED"/>
    <w:rsid w:val="00EE4870"/>
    <w:rsid w:val="00EE6A0A"/>
    <w:rsid w:val="00F07FEE"/>
    <w:rsid w:val="00F20F55"/>
    <w:rsid w:val="00F64B7C"/>
    <w:rsid w:val="00F7332C"/>
    <w:rsid w:val="00F92DE6"/>
    <w:rsid w:val="00FB5FB5"/>
    <w:rsid w:val="00FC223F"/>
    <w:rsid w:val="00FD4D44"/>
    <w:rsid w:val="00FF0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68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9"/>
    <w:qFormat/>
    <w:rsid w:val="005530C8"/>
    <w:pPr>
      <w:spacing w:before="120" w:after="120" w:line="240" w:lineRule="exact"/>
      <w:ind w:left="2694"/>
    </w:pPr>
    <w:rPr>
      <w:rFonts w:ascii="VIC" w:hAnsi="VIC"/>
      <w:sz w:val="22"/>
      <w:szCs w:val="22"/>
    </w:rPr>
  </w:style>
  <w:style w:type="paragraph" w:styleId="Heading1">
    <w:name w:val="heading 1"/>
    <w:link w:val="Heading1Char"/>
    <w:uiPriority w:val="9"/>
    <w:qFormat/>
    <w:rsid w:val="002F05E2"/>
    <w:pPr>
      <w:keepNext/>
      <w:keepLines/>
      <w:spacing w:before="240"/>
      <w:ind w:left="2693"/>
      <w:outlineLvl w:val="0"/>
    </w:pPr>
    <w:rPr>
      <w:rFonts w:ascii="VIC" w:eastAsiaTheme="majorEastAsia" w:hAnsi="VIC" w:cstheme="majorBidi"/>
      <w:caps/>
      <w:color w:val="006BA6"/>
      <w:sz w:val="28"/>
      <w:szCs w:val="28"/>
      <w:lang w:val="en-AU"/>
    </w:rPr>
  </w:style>
  <w:style w:type="paragraph" w:styleId="Heading2">
    <w:name w:val="heading 2"/>
    <w:link w:val="Heading2Char"/>
    <w:uiPriority w:val="9"/>
    <w:unhideWhenUsed/>
    <w:qFormat/>
    <w:rsid w:val="00FD4D44"/>
    <w:pPr>
      <w:spacing w:before="240"/>
      <w:ind w:left="2694"/>
      <w:outlineLvl w:val="1"/>
    </w:pPr>
    <w:rPr>
      <w:rFonts w:ascii="VIC" w:hAnsi="VIC"/>
      <w:b/>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7C7"/>
    <w:pPr>
      <w:tabs>
        <w:tab w:val="center" w:pos="4513"/>
        <w:tab w:val="right" w:pos="9026"/>
      </w:tabs>
    </w:pPr>
  </w:style>
  <w:style w:type="character" w:customStyle="1" w:styleId="HeaderChar">
    <w:name w:val="Header Char"/>
    <w:basedOn w:val="DefaultParagraphFont"/>
    <w:link w:val="Header"/>
    <w:uiPriority w:val="99"/>
    <w:rsid w:val="00C357C7"/>
  </w:style>
  <w:style w:type="paragraph" w:styleId="Footer">
    <w:name w:val="footer"/>
    <w:basedOn w:val="Normal"/>
    <w:link w:val="FooterChar"/>
    <w:uiPriority w:val="99"/>
    <w:unhideWhenUsed/>
    <w:rsid w:val="00C357C7"/>
    <w:pPr>
      <w:tabs>
        <w:tab w:val="center" w:pos="4513"/>
        <w:tab w:val="right" w:pos="9026"/>
      </w:tabs>
    </w:pPr>
  </w:style>
  <w:style w:type="character" w:customStyle="1" w:styleId="FooterChar">
    <w:name w:val="Footer Char"/>
    <w:basedOn w:val="DefaultParagraphFont"/>
    <w:link w:val="Footer"/>
    <w:uiPriority w:val="99"/>
    <w:rsid w:val="00C357C7"/>
  </w:style>
  <w:style w:type="paragraph" w:customStyle="1" w:styleId="TitleIntroduction">
    <w:name w:val="Title (Introduction)"/>
    <w:basedOn w:val="Normal"/>
    <w:uiPriority w:val="99"/>
    <w:rsid w:val="00415139"/>
    <w:pPr>
      <w:widowControl w:val="0"/>
      <w:suppressAutoHyphens/>
      <w:autoSpaceDE w:val="0"/>
      <w:autoSpaceDN w:val="0"/>
      <w:adjustRightInd w:val="0"/>
      <w:spacing w:line="288" w:lineRule="auto"/>
      <w:textAlignment w:val="center"/>
    </w:pPr>
    <w:rPr>
      <w:rFonts w:ascii="ChronicleDisplay-Light" w:hAnsi="ChronicleDisplay-Light" w:cs="ChronicleDisplay-Light"/>
      <w:b/>
      <w:bCs/>
      <w:color w:val="0076BD"/>
      <w:spacing w:val="-6"/>
      <w:sz w:val="64"/>
      <w:szCs w:val="64"/>
    </w:rPr>
  </w:style>
  <w:style w:type="paragraph" w:customStyle="1" w:styleId="Introduction">
    <w:name w:val="Introduction"/>
    <w:basedOn w:val="Normal"/>
    <w:uiPriority w:val="99"/>
    <w:rsid w:val="002C4662"/>
    <w:pPr>
      <w:widowControl w:val="0"/>
      <w:suppressAutoHyphens/>
      <w:autoSpaceDE w:val="0"/>
      <w:autoSpaceDN w:val="0"/>
      <w:adjustRightInd w:val="0"/>
      <w:spacing w:before="0" w:line="300" w:lineRule="atLeast"/>
      <w:textAlignment w:val="center"/>
    </w:pPr>
    <w:rPr>
      <w:rFonts w:ascii="Times New Roman" w:hAnsi="Times New Roman" w:cs="ChronicleDisplay-Light"/>
      <w:color w:val="7F7F7F" w:themeColor="text1" w:themeTint="80"/>
      <w:sz w:val="24"/>
    </w:rPr>
  </w:style>
  <w:style w:type="paragraph" w:customStyle="1" w:styleId="Bodytext">
    <w:name w:val="Bodytext"/>
    <w:basedOn w:val="Normal"/>
    <w:uiPriority w:val="99"/>
    <w:rsid w:val="005E4129"/>
    <w:pPr>
      <w:widowControl w:val="0"/>
      <w:suppressAutoHyphens/>
      <w:autoSpaceDE w:val="0"/>
      <w:autoSpaceDN w:val="0"/>
      <w:adjustRightInd w:val="0"/>
      <w:spacing w:after="113" w:line="288" w:lineRule="auto"/>
      <w:textAlignment w:val="center"/>
    </w:pPr>
    <w:rPr>
      <w:rFonts w:ascii="VIC-Light" w:hAnsi="VIC-Light" w:cs="VIC-Light"/>
      <w:color w:val="333740"/>
      <w:szCs w:val="18"/>
    </w:rPr>
  </w:style>
  <w:style w:type="paragraph" w:styleId="Title">
    <w:name w:val="Title"/>
    <w:next w:val="NoSpacing"/>
    <w:link w:val="TitleChar"/>
    <w:uiPriority w:val="10"/>
    <w:qFormat/>
    <w:rsid w:val="005400DD"/>
    <w:pPr>
      <w:spacing w:after="227"/>
    </w:pPr>
    <w:rPr>
      <w:rFonts w:ascii="Times New Roman" w:hAnsi="Times New Roman" w:cs="Times New Roman"/>
      <w:b/>
      <w:bCs/>
      <w:color w:val="0072CE"/>
      <w:spacing w:val="-6"/>
      <w:sz w:val="48"/>
      <w:szCs w:val="48"/>
      <w:lang w:val="en-GB"/>
    </w:rPr>
  </w:style>
  <w:style w:type="character" w:customStyle="1" w:styleId="TitleChar">
    <w:name w:val="Title Char"/>
    <w:basedOn w:val="DefaultParagraphFont"/>
    <w:link w:val="Title"/>
    <w:uiPriority w:val="10"/>
    <w:rsid w:val="005400DD"/>
    <w:rPr>
      <w:rFonts w:ascii="Times New Roman" w:hAnsi="Times New Roman" w:cs="Times New Roman"/>
      <w:b/>
      <w:bCs/>
      <w:color w:val="0072CE"/>
      <w:spacing w:val="-6"/>
      <w:sz w:val="48"/>
      <w:szCs w:val="48"/>
      <w:lang w:val="en-GB"/>
    </w:rPr>
  </w:style>
  <w:style w:type="paragraph" w:styleId="BodyText0">
    <w:name w:val="Body Text"/>
    <w:basedOn w:val="Normal"/>
    <w:link w:val="BodyTextChar"/>
    <w:uiPriority w:val="99"/>
    <w:unhideWhenUsed/>
    <w:rsid w:val="002E1C65"/>
  </w:style>
  <w:style w:type="character" w:customStyle="1" w:styleId="BodyTextChar">
    <w:name w:val="Body Text Char"/>
    <w:basedOn w:val="DefaultParagraphFont"/>
    <w:link w:val="BodyText0"/>
    <w:uiPriority w:val="99"/>
    <w:rsid w:val="002E1C65"/>
    <w:rPr>
      <w:rFonts w:ascii="Arial" w:hAnsi="Arial"/>
      <w:sz w:val="18"/>
    </w:rPr>
  </w:style>
  <w:style w:type="character" w:customStyle="1" w:styleId="Heading1Char">
    <w:name w:val="Heading 1 Char"/>
    <w:basedOn w:val="DefaultParagraphFont"/>
    <w:link w:val="Heading1"/>
    <w:uiPriority w:val="9"/>
    <w:rsid w:val="002F05E2"/>
    <w:rPr>
      <w:rFonts w:ascii="VIC" w:eastAsiaTheme="majorEastAsia" w:hAnsi="VIC" w:cstheme="majorBidi"/>
      <w:caps/>
      <w:color w:val="006BA6"/>
      <w:sz w:val="28"/>
      <w:szCs w:val="28"/>
      <w:lang w:val="en-AU"/>
    </w:rPr>
  </w:style>
  <w:style w:type="character" w:customStyle="1" w:styleId="Heading2Char">
    <w:name w:val="Heading 2 Char"/>
    <w:basedOn w:val="DefaultParagraphFont"/>
    <w:link w:val="Heading2"/>
    <w:uiPriority w:val="9"/>
    <w:rsid w:val="00FD4D44"/>
    <w:rPr>
      <w:rFonts w:ascii="VIC" w:hAnsi="VIC"/>
      <w:b/>
      <w:color w:val="595959" w:themeColor="text1" w:themeTint="A6"/>
    </w:rPr>
  </w:style>
  <w:style w:type="paragraph" w:styleId="NoSpacing">
    <w:name w:val="No Spacing"/>
    <w:uiPriority w:val="1"/>
    <w:qFormat/>
    <w:rsid w:val="005400DD"/>
    <w:rPr>
      <w:rFonts w:ascii="Arial" w:hAnsi="Arial"/>
      <w:sz w:val="18"/>
    </w:rPr>
  </w:style>
  <w:style w:type="paragraph" w:styleId="ListParagraph">
    <w:name w:val="List Paragraph"/>
    <w:basedOn w:val="Normal"/>
    <w:link w:val="ListParagraphChar"/>
    <w:uiPriority w:val="34"/>
    <w:qFormat/>
    <w:rsid w:val="00012C59"/>
    <w:pPr>
      <w:ind w:left="720"/>
      <w:contextualSpacing/>
    </w:pPr>
    <w:rPr>
      <w:sz w:val="20"/>
      <w:szCs w:val="20"/>
    </w:rPr>
  </w:style>
  <w:style w:type="character" w:styleId="Hyperlink">
    <w:name w:val="Hyperlink"/>
    <w:basedOn w:val="DefaultParagraphFont"/>
    <w:uiPriority w:val="99"/>
    <w:unhideWhenUsed/>
    <w:rsid w:val="00012C59"/>
    <w:rPr>
      <w:color w:val="0000FF"/>
      <w:u w:val="single"/>
    </w:rPr>
  </w:style>
  <w:style w:type="table" w:styleId="TableGrid">
    <w:name w:val="Table Grid"/>
    <w:basedOn w:val="TableNormal"/>
    <w:uiPriority w:val="39"/>
    <w:rsid w:val="00012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12C59"/>
    <w:rPr>
      <w:color w:val="954F72" w:themeColor="followedHyperlink"/>
      <w:u w:val="single"/>
    </w:rPr>
  </w:style>
  <w:style w:type="paragraph" w:customStyle="1" w:styleId="Numberedlight">
    <w:name w:val="Numbered light"/>
    <w:basedOn w:val="ListParagraph"/>
    <w:link w:val="NumberedlightChar"/>
    <w:qFormat/>
    <w:rsid w:val="00924A76"/>
    <w:pPr>
      <w:numPr>
        <w:numId w:val="15"/>
      </w:numPr>
    </w:pPr>
    <w:rPr>
      <w:sz w:val="22"/>
      <w:szCs w:val="22"/>
    </w:rPr>
  </w:style>
  <w:style w:type="paragraph" w:styleId="BalloonText">
    <w:name w:val="Balloon Text"/>
    <w:basedOn w:val="Normal"/>
    <w:link w:val="BalloonTextChar"/>
    <w:uiPriority w:val="99"/>
    <w:semiHidden/>
    <w:unhideWhenUsed/>
    <w:rsid w:val="00924A76"/>
    <w:pPr>
      <w:spacing w:before="0" w:after="0" w:line="240" w:lineRule="auto"/>
    </w:pPr>
    <w:rPr>
      <w:rFonts w:ascii="Tahoma" w:hAnsi="Tahoma" w:cs="Tahoma"/>
      <w:sz w:val="16"/>
      <w:szCs w:val="16"/>
    </w:rPr>
  </w:style>
  <w:style w:type="character" w:customStyle="1" w:styleId="ListParagraphChar">
    <w:name w:val="List Paragraph Char"/>
    <w:basedOn w:val="DefaultParagraphFont"/>
    <w:link w:val="ListParagraph"/>
    <w:uiPriority w:val="34"/>
    <w:rsid w:val="00924A76"/>
    <w:rPr>
      <w:rFonts w:ascii="VIC" w:hAnsi="VIC"/>
      <w:sz w:val="20"/>
      <w:szCs w:val="20"/>
    </w:rPr>
  </w:style>
  <w:style w:type="character" w:customStyle="1" w:styleId="NumberedlightChar">
    <w:name w:val="Numbered light Char"/>
    <w:basedOn w:val="ListParagraphChar"/>
    <w:link w:val="Numberedlight"/>
    <w:rsid w:val="00924A76"/>
    <w:rPr>
      <w:rFonts w:ascii="VIC" w:hAnsi="VIC"/>
      <w:sz w:val="22"/>
      <w:szCs w:val="22"/>
    </w:rPr>
  </w:style>
  <w:style w:type="character" w:customStyle="1" w:styleId="BalloonTextChar">
    <w:name w:val="Balloon Text Char"/>
    <w:basedOn w:val="DefaultParagraphFont"/>
    <w:link w:val="BalloonText"/>
    <w:uiPriority w:val="99"/>
    <w:semiHidden/>
    <w:rsid w:val="00924A76"/>
    <w:rPr>
      <w:rFonts w:ascii="Tahoma" w:hAnsi="Tahoma" w:cs="Tahoma"/>
      <w:sz w:val="16"/>
      <w:szCs w:val="16"/>
    </w:rPr>
  </w:style>
  <w:style w:type="paragraph" w:customStyle="1" w:styleId="TabletextVIC">
    <w:name w:val="Table text VIC"/>
    <w:basedOn w:val="Normal"/>
    <w:link w:val="TabletextVICChar"/>
    <w:qFormat/>
    <w:rsid w:val="00FD4D44"/>
    <w:pPr>
      <w:ind w:left="0"/>
    </w:pPr>
  </w:style>
  <w:style w:type="character" w:customStyle="1" w:styleId="TabletextVICChar">
    <w:name w:val="Table text VIC Char"/>
    <w:basedOn w:val="DefaultParagraphFont"/>
    <w:link w:val="TabletextVIC"/>
    <w:rsid w:val="00FD4D44"/>
    <w:rPr>
      <w:rFonts w:ascii="VIC" w:hAnsi="VIC"/>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9"/>
    <w:qFormat/>
    <w:rsid w:val="005530C8"/>
    <w:pPr>
      <w:spacing w:before="120" w:after="120" w:line="240" w:lineRule="exact"/>
      <w:ind w:left="2694"/>
    </w:pPr>
    <w:rPr>
      <w:rFonts w:ascii="VIC" w:hAnsi="VIC"/>
      <w:sz w:val="22"/>
      <w:szCs w:val="22"/>
    </w:rPr>
  </w:style>
  <w:style w:type="paragraph" w:styleId="Heading1">
    <w:name w:val="heading 1"/>
    <w:link w:val="Heading1Char"/>
    <w:uiPriority w:val="9"/>
    <w:qFormat/>
    <w:rsid w:val="002F05E2"/>
    <w:pPr>
      <w:keepNext/>
      <w:keepLines/>
      <w:spacing w:before="240"/>
      <w:ind w:left="2693"/>
      <w:outlineLvl w:val="0"/>
    </w:pPr>
    <w:rPr>
      <w:rFonts w:ascii="VIC" w:eastAsiaTheme="majorEastAsia" w:hAnsi="VIC" w:cstheme="majorBidi"/>
      <w:caps/>
      <w:color w:val="006BA6"/>
      <w:sz w:val="28"/>
      <w:szCs w:val="28"/>
      <w:lang w:val="en-AU"/>
    </w:rPr>
  </w:style>
  <w:style w:type="paragraph" w:styleId="Heading2">
    <w:name w:val="heading 2"/>
    <w:link w:val="Heading2Char"/>
    <w:uiPriority w:val="9"/>
    <w:unhideWhenUsed/>
    <w:qFormat/>
    <w:rsid w:val="00FD4D44"/>
    <w:pPr>
      <w:spacing w:before="240"/>
      <w:ind w:left="2694"/>
      <w:outlineLvl w:val="1"/>
    </w:pPr>
    <w:rPr>
      <w:rFonts w:ascii="VIC" w:hAnsi="VIC"/>
      <w:b/>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7C7"/>
    <w:pPr>
      <w:tabs>
        <w:tab w:val="center" w:pos="4513"/>
        <w:tab w:val="right" w:pos="9026"/>
      </w:tabs>
    </w:pPr>
  </w:style>
  <w:style w:type="character" w:customStyle="1" w:styleId="HeaderChar">
    <w:name w:val="Header Char"/>
    <w:basedOn w:val="DefaultParagraphFont"/>
    <w:link w:val="Header"/>
    <w:uiPriority w:val="99"/>
    <w:rsid w:val="00C357C7"/>
  </w:style>
  <w:style w:type="paragraph" w:styleId="Footer">
    <w:name w:val="footer"/>
    <w:basedOn w:val="Normal"/>
    <w:link w:val="FooterChar"/>
    <w:uiPriority w:val="99"/>
    <w:unhideWhenUsed/>
    <w:rsid w:val="00C357C7"/>
    <w:pPr>
      <w:tabs>
        <w:tab w:val="center" w:pos="4513"/>
        <w:tab w:val="right" w:pos="9026"/>
      </w:tabs>
    </w:pPr>
  </w:style>
  <w:style w:type="character" w:customStyle="1" w:styleId="FooterChar">
    <w:name w:val="Footer Char"/>
    <w:basedOn w:val="DefaultParagraphFont"/>
    <w:link w:val="Footer"/>
    <w:uiPriority w:val="99"/>
    <w:rsid w:val="00C357C7"/>
  </w:style>
  <w:style w:type="paragraph" w:customStyle="1" w:styleId="TitleIntroduction">
    <w:name w:val="Title (Introduction)"/>
    <w:basedOn w:val="Normal"/>
    <w:uiPriority w:val="99"/>
    <w:rsid w:val="00415139"/>
    <w:pPr>
      <w:widowControl w:val="0"/>
      <w:suppressAutoHyphens/>
      <w:autoSpaceDE w:val="0"/>
      <w:autoSpaceDN w:val="0"/>
      <w:adjustRightInd w:val="0"/>
      <w:spacing w:line="288" w:lineRule="auto"/>
      <w:textAlignment w:val="center"/>
    </w:pPr>
    <w:rPr>
      <w:rFonts w:ascii="ChronicleDisplay-Light" w:hAnsi="ChronicleDisplay-Light" w:cs="ChronicleDisplay-Light"/>
      <w:b/>
      <w:bCs/>
      <w:color w:val="0076BD"/>
      <w:spacing w:val="-6"/>
      <w:sz w:val="64"/>
      <w:szCs w:val="64"/>
    </w:rPr>
  </w:style>
  <w:style w:type="paragraph" w:customStyle="1" w:styleId="Introduction">
    <w:name w:val="Introduction"/>
    <w:basedOn w:val="Normal"/>
    <w:uiPriority w:val="99"/>
    <w:rsid w:val="002C4662"/>
    <w:pPr>
      <w:widowControl w:val="0"/>
      <w:suppressAutoHyphens/>
      <w:autoSpaceDE w:val="0"/>
      <w:autoSpaceDN w:val="0"/>
      <w:adjustRightInd w:val="0"/>
      <w:spacing w:before="0" w:line="300" w:lineRule="atLeast"/>
      <w:textAlignment w:val="center"/>
    </w:pPr>
    <w:rPr>
      <w:rFonts w:ascii="Times New Roman" w:hAnsi="Times New Roman" w:cs="ChronicleDisplay-Light"/>
      <w:color w:val="7F7F7F" w:themeColor="text1" w:themeTint="80"/>
      <w:sz w:val="24"/>
    </w:rPr>
  </w:style>
  <w:style w:type="paragraph" w:customStyle="1" w:styleId="Bodytext">
    <w:name w:val="Bodytext"/>
    <w:basedOn w:val="Normal"/>
    <w:uiPriority w:val="99"/>
    <w:rsid w:val="005E4129"/>
    <w:pPr>
      <w:widowControl w:val="0"/>
      <w:suppressAutoHyphens/>
      <w:autoSpaceDE w:val="0"/>
      <w:autoSpaceDN w:val="0"/>
      <w:adjustRightInd w:val="0"/>
      <w:spacing w:after="113" w:line="288" w:lineRule="auto"/>
      <w:textAlignment w:val="center"/>
    </w:pPr>
    <w:rPr>
      <w:rFonts w:ascii="VIC-Light" w:hAnsi="VIC-Light" w:cs="VIC-Light"/>
      <w:color w:val="333740"/>
      <w:szCs w:val="18"/>
    </w:rPr>
  </w:style>
  <w:style w:type="paragraph" w:styleId="Title">
    <w:name w:val="Title"/>
    <w:next w:val="NoSpacing"/>
    <w:link w:val="TitleChar"/>
    <w:uiPriority w:val="10"/>
    <w:qFormat/>
    <w:rsid w:val="005400DD"/>
    <w:pPr>
      <w:spacing w:after="227"/>
    </w:pPr>
    <w:rPr>
      <w:rFonts w:ascii="Times New Roman" w:hAnsi="Times New Roman" w:cs="Times New Roman"/>
      <w:b/>
      <w:bCs/>
      <w:color w:val="0072CE"/>
      <w:spacing w:val="-6"/>
      <w:sz w:val="48"/>
      <w:szCs w:val="48"/>
      <w:lang w:val="en-GB"/>
    </w:rPr>
  </w:style>
  <w:style w:type="character" w:customStyle="1" w:styleId="TitleChar">
    <w:name w:val="Title Char"/>
    <w:basedOn w:val="DefaultParagraphFont"/>
    <w:link w:val="Title"/>
    <w:uiPriority w:val="10"/>
    <w:rsid w:val="005400DD"/>
    <w:rPr>
      <w:rFonts w:ascii="Times New Roman" w:hAnsi="Times New Roman" w:cs="Times New Roman"/>
      <w:b/>
      <w:bCs/>
      <w:color w:val="0072CE"/>
      <w:spacing w:val="-6"/>
      <w:sz w:val="48"/>
      <w:szCs w:val="48"/>
      <w:lang w:val="en-GB"/>
    </w:rPr>
  </w:style>
  <w:style w:type="paragraph" w:styleId="BodyText0">
    <w:name w:val="Body Text"/>
    <w:basedOn w:val="Normal"/>
    <w:link w:val="BodyTextChar"/>
    <w:uiPriority w:val="99"/>
    <w:unhideWhenUsed/>
    <w:rsid w:val="002E1C65"/>
  </w:style>
  <w:style w:type="character" w:customStyle="1" w:styleId="BodyTextChar">
    <w:name w:val="Body Text Char"/>
    <w:basedOn w:val="DefaultParagraphFont"/>
    <w:link w:val="BodyText0"/>
    <w:uiPriority w:val="99"/>
    <w:rsid w:val="002E1C65"/>
    <w:rPr>
      <w:rFonts w:ascii="Arial" w:hAnsi="Arial"/>
      <w:sz w:val="18"/>
    </w:rPr>
  </w:style>
  <w:style w:type="character" w:customStyle="1" w:styleId="Heading1Char">
    <w:name w:val="Heading 1 Char"/>
    <w:basedOn w:val="DefaultParagraphFont"/>
    <w:link w:val="Heading1"/>
    <w:uiPriority w:val="9"/>
    <w:rsid w:val="002F05E2"/>
    <w:rPr>
      <w:rFonts w:ascii="VIC" w:eastAsiaTheme="majorEastAsia" w:hAnsi="VIC" w:cstheme="majorBidi"/>
      <w:caps/>
      <w:color w:val="006BA6"/>
      <w:sz w:val="28"/>
      <w:szCs w:val="28"/>
      <w:lang w:val="en-AU"/>
    </w:rPr>
  </w:style>
  <w:style w:type="character" w:customStyle="1" w:styleId="Heading2Char">
    <w:name w:val="Heading 2 Char"/>
    <w:basedOn w:val="DefaultParagraphFont"/>
    <w:link w:val="Heading2"/>
    <w:uiPriority w:val="9"/>
    <w:rsid w:val="00FD4D44"/>
    <w:rPr>
      <w:rFonts w:ascii="VIC" w:hAnsi="VIC"/>
      <w:b/>
      <w:color w:val="595959" w:themeColor="text1" w:themeTint="A6"/>
    </w:rPr>
  </w:style>
  <w:style w:type="paragraph" w:styleId="NoSpacing">
    <w:name w:val="No Spacing"/>
    <w:uiPriority w:val="1"/>
    <w:qFormat/>
    <w:rsid w:val="005400DD"/>
    <w:rPr>
      <w:rFonts w:ascii="Arial" w:hAnsi="Arial"/>
      <w:sz w:val="18"/>
    </w:rPr>
  </w:style>
  <w:style w:type="paragraph" w:styleId="ListParagraph">
    <w:name w:val="List Paragraph"/>
    <w:basedOn w:val="Normal"/>
    <w:link w:val="ListParagraphChar"/>
    <w:uiPriority w:val="34"/>
    <w:qFormat/>
    <w:rsid w:val="00012C59"/>
    <w:pPr>
      <w:ind w:left="720"/>
      <w:contextualSpacing/>
    </w:pPr>
    <w:rPr>
      <w:sz w:val="20"/>
      <w:szCs w:val="20"/>
    </w:rPr>
  </w:style>
  <w:style w:type="character" w:styleId="Hyperlink">
    <w:name w:val="Hyperlink"/>
    <w:basedOn w:val="DefaultParagraphFont"/>
    <w:uiPriority w:val="99"/>
    <w:unhideWhenUsed/>
    <w:rsid w:val="00012C59"/>
    <w:rPr>
      <w:color w:val="0000FF"/>
      <w:u w:val="single"/>
    </w:rPr>
  </w:style>
  <w:style w:type="table" w:styleId="TableGrid">
    <w:name w:val="Table Grid"/>
    <w:basedOn w:val="TableNormal"/>
    <w:uiPriority w:val="39"/>
    <w:rsid w:val="00012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12C59"/>
    <w:rPr>
      <w:color w:val="954F72" w:themeColor="followedHyperlink"/>
      <w:u w:val="single"/>
    </w:rPr>
  </w:style>
  <w:style w:type="paragraph" w:customStyle="1" w:styleId="Numberedlight">
    <w:name w:val="Numbered light"/>
    <w:basedOn w:val="ListParagraph"/>
    <w:link w:val="NumberedlightChar"/>
    <w:qFormat/>
    <w:rsid w:val="00924A76"/>
    <w:pPr>
      <w:numPr>
        <w:numId w:val="15"/>
      </w:numPr>
    </w:pPr>
    <w:rPr>
      <w:sz w:val="22"/>
      <w:szCs w:val="22"/>
    </w:rPr>
  </w:style>
  <w:style w:type="paragraph" w:styleId="BalloonText">
    <w:name w:val="Balloon Text"/>
    <w:basedOn w:val="Normal"/>
    <w:link w:val="BalloonTextChar"/>
    <w:uiPriority w:val="99"/>
    <w:semiHidden/>
    <w:unhideWhenUsed/>
    <w:rsid w:val="00924A76"/>
    <w:pPr>
      <w:spacing w:before="0" w:after="0" w:line="240" w:lineRule="auto"/>
    </w:pPr>
    <w:rPr>
      <w:rFonts w:ascii="Tahoma" w:hAnsi="Tahoma" w:cs="Tahoma"/>
      <w:sz w:val="16"/>
      <w:szCs w:val="16"/>
    </w:rPr>
  </w:style>
  <w:style w:type="character" w:customStyle="1" w:styleId="ListParagraphChar">
    <w:name w:val="List Paragraph Char"/>
    <w:basedOn w:val="DefaultParagraphFont"/>
    <w:link w:val="ListParagraph"/>
    <w:uiPriority w:val="34"/>
    <w:rsid w:val="00924A76"/>
    <w:rPr>
      <w:rFonts w:ascii="VIC" w:hAnsi="VIC"/>
      <w:sz w:val="20"/>
      <w:szCs w:val="20"/>
    </w:rPr>
  </w:style>
  <w:style w:type="character" w:customStyle="1" w:styleId="NumberedlightChar">
    <w:name w:val="Numbered light Char"/>
    <w:basedOn w:val="ListParagraphChar"/>
    <w:link w:val="Numberedlight"/>
    <w:rsid w:val="00924A76"/>
    <w:rPr>
      <w:rFonts w:ascii="VIC" w:hAnsi="VIC"/>
      <w:sz w:val="22"/>
      <w:szCs w:val="22"/>
    </w:rPr>
  </w:style>
  <w:style w:type="character" w:customStyle="1" w:styleId="BalloonTextChar">
    <w:name w:val="Balloon Text Char"/>
    <w:basedOn w:val="DefaultParagraphFont"/>
    <w:link w:val="BalloonText"/>
    <w:uiPriority w:val="99"/>
    <w:semiHidden/>
    <w:rsid w:val="00924A76"/>
    <w:rPr>
      <w:rFonts w:ascii="Tahoma" w:hAnsi="Tahoma" w:cs="Tahoma"/>
      <w:sz w:val="16"/>
      <w:szCs w:val="16"/>
    </w:rPr>
  </w:style>
  <w:style w:type="paragraph" w:customStyle="1" w:styleId="TabletextVIC">
    <w:name w:val="Table text VIC"/>
    <w:basedOn w:val="Normal"/>
    <w:link w:val="TabletextVICChar"/>
    <w:qFormat/>
    <w:rsid w:val="00FD4D44"/>
    <w:pPr>
      <w:ind w:left="0"/>
    </w:pPr>
  </w:style>
  <w:style w:type="character" w:customStyle="1" w:styleId="TabletextVICChar">
    <w:name w:val="Table text VIC Char"/>
    <w:basedOn w:val="DefaultParagraphFont"/>
    <w:link w:val="TabletextVIC"/>
    <w:rsid w:val="00FD4D44"/>
    <w:rPr>
      <w:rFonts w:ascii="VIC" w:hAnsi="VI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647544">
      <w:bodyDiv w:val="1"/>
      <w:marLeft w:val="0"/>
      <w:marRight w:val="0"/>
      <w:marTop w:val="0"/>
      <w:marBottom w:val="0"/>
      <w:divBdr>
        <w:top w:val="none" w:sz="0" w:space="0" w:color="auto"/>
        <w:left w:val="none" w:sz="0" w:space="0" w:color="auto"/>
        <w:bottom w:val="none" w:sz="0" w:space="0" w:color="auto"/>
        <w:right w:val="none" w:sz="0" w:space="0" w:color="auto"/>
      </w:divBdr>
    </w:div>
    <w:div w:id="836454628">
      <w:bodyDiv w:val="1"/>
      <w:marLeft w:val="0"/>
      <w:marRight w:val="0"/>
      <w:marTop w:val="0"/>
      <w:marBottom w:val="0"/>
      <w:divBdr>
        <w:top w:val="none" w:sz="0" w:space="0" w:color="auto"/>
        <w:left w:val="none" w:sz="0" w:space="0" w:color="auto"/>
        <w:bottom w:val="none" w:sz="0" w:space="0" w:color="auto"/>
        <w:right w:val="none" w:sz="0" w:space="0" w:color="auto"/>
      </w:divBdr>
      <w:divsChild>
        <w:div w:id="2077512507">
          <w:marLeft w:val="-22"/>
          <w:marRight w:val="0"/>
          <w:marTop w:val="0"/>
          <w:marBottom w:val="0"/>
          <w:divBdr>
            <w:top w:val="none" w:sz="0" w:space="0" w:color="auto"/>
            <w:left w:val="none" w:sz="0" w:space="0" w:color="auto"/>
            <w:bottom w:val="none" w:sz="0" w:space="0" w:color="auto"/>
            <w:right w:val="none" w:sz="0" w:space="0" w:color="auto"/>
          </w:divBdr>
        </w:div>
      </w:divsChild>
    </w:div>
    <w:div w:id="1353341435">
      <w:bodyDiv w:val="1"/>
      <w:marLeft w:val="0"/>
      <w:marRight w:val="0"/>
      <w:marTop w:val="0"/>
      <w:marBottom w:val="0"/>
      <w:divBdr>
        <w:top w:val="none" w:sz="0" w:space="0" w:color="auto"/>
        <w:left w:val="none" w:sz="0" w:space="0" w:color="auto"/>
        <w:bottom w:val="none" w:sz="0" w:space="0" w:color="auto"/>
        <w:right w:val="none" w:sz="0" w:space="0" w:color="auto"/>
      </w:divBdr>
    </w:div>
    <w:div w:id="1573001020">
      <w:bodyDiv w:val="1"/>
      <w:marLeft w:val="0"/>
      <w:marRight w:val="0"/>
      <w:marTop w:val="0"/>
      <w:marBottom w:val="0"/>
      <w:divBdr>
        <w:top w:val="none" w:sz="0" w:space="0" w:color="auto"/>
        <w:left w:val="none" w:sz="0" w:space="0" w:color="auto"/>
        <w:bottom w:val="none" w:sz="0" w:space="0" w:color="auto"/>
        <w:right w:val="none" w:sz="0" w:space="0" w:color="auto"/>
      </w:divBdr>
    </w:div>
    <w:div w:id="21123615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37D72A8-5A61-43EC-8C6A-DDFC510B7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2116</Words>
  <Characters>12062</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14150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kahl</dc:creator>
  <cp:lastModifiedBy>Lucy Wilby (DPC)</cp:lastModifiedBy>
  <cp:revision>2</cp:revision>
  <cp:lastPrinted>2016-12-23T01:26:00Z</cp:lastPrinted>
  <dcterms:created xsi:type="dcterms:W3CDTF">2018-09-06T01:41:00Z</dcterms:created>
  <dcterms:modified xsi:type="dcterms:W3CDTF">2018-09-06T01:41:00Z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e2b62ad1-5b4f-418e-96f0-5a48ea06bab3</vt:lpwstr>
  </property>
  <property fmtid="{D5CDD505-2E9C-101B-9397-08002B2CF9AE}" pid="3" name="PSPFClassification">
    <vt:lpwstr>Do Not Mark</vt:lpwstr>
  </property>
</Properties>
</file>