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DF16" w14:textId="77777777" w:rsidR="000508EB" w:rsidRPr="003072C6" w:rsidRDefault="000508EB" w:rsidP="000508EB">
      <w:pPr>
        <w:pStyle w:val="WOVGbodynospace"/>
      </w:pPr>
      <w:bookmarkStart w:id="0" w:name="_Framework"/>
      <w:bookmarkStart w:id="1" w:name="_MARAMpillar"/>
      <w:bookmarkStart w:id="2" w:name="_Frameworkorganisation"/>
      <w:bookmarkStart w:id="3" w:name="_Modelmaturityprocess"/>
      <w:bookmarkStart w:id="4" w:name="__Modelmaturityprocess"/>
      <w:bookmarkStart w:id="5" w:name="__Frameworkorganisation"/>
      <w:bookmarkStart w:id="6" w:name="_MARAMframework"/>
      <w:bookmarkEnd w:id="0"/>
      <w:bookmarkEnd w:id="1"/>
      <w:bookmarkEnd w:id="2"/>
      <w:bookmarkEnd w:id="3"/>
      <w:bookmarkEnd w:id="4"/>
      <w:bookmarkEnd w:id="5"/>
      <w:bookmarkEnd w:id="6"/>
      <w:r>
        <w:rPr>
          <w:noProof/>
          <w:lang w:eastAsia="en-AU"/>
        </w:rPr>
        <w:drawing>
          <wp:anchor distT="0" distB="0" distL="114300" distR="114300" simplePos="0" relativeHeight="251659264" behindDoc="1" locked="1" layoutInCell="0" allowOverlap="1" wp14:anchorId="010BF6D2" wp14:editId="43087CE1">
            <wp:simplePos x="0" y="0"/>
            <wp:positionH relativeFrom="page">
              <wp:posOffset>0</wp:posOffset>
            </wp:positionH>
            <wp:positionV relativeFrom="page">
              <wp:posOffset>0</wp:posOffset>
            </wp:positionV>
            <wp:extent cx="7562850" cy="10698480"/>
            <wp:effectExtent l="0" t="0" r="6350" b="0"/>
            <wp:wrapNone/>
            <wp:docPr id="100" name="Picture 9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2850"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3998" w:type="dxa"/>
        <w:tblInd w:w="113" w:type="dxa"/>
        <w:tblCellMar>
          <w:left w:w="0" w:type="dxa"/>
          <w:right w:w="0" w:type="dxa"/>
        </w:tblCellMar>
        <w:tblLook w:val="0600" w:firstRow="0" w:lastRow="0" w:firstColumn="0" w:lastColumn="0" w:noHBand="1" w:noVBand="1"/>
      </w:tblPr>
      <w:tblGrid>
        <w:gridCol w:w="3998"/>
      </w:tblGrid>
      <w:tr w:rsidR="000508EB" w:rsidRPr="003072C6" w14:paraId="086A1B80" w14:textId="77777777" w:rsidTr="00843851">
        <w:trPr>
          <w:cantSplit/>
        </w:trPr>
        <w:tc>
          <w:tcPr>
            <w:tcW w:w="3998" w:type="dxa"/>
            <w:shd w:val="clear" w:color="auto" w:fill="auto"/>
          </w:tcPr>
          <w:p w14:paraId="4A4D0949" w14:textId="54422547" w:rsidR="000508EB" w:rsidRPr="003072C6" w:rsidRDefault="000508EB" w:rsidP="00843851">
            <w:pPr>
              <w:pStyle w:val="WOVGreportmaintitle"/>
            </w:pPr>
            <w:r>
              <w:t xml:space="preserve">MARAM alignment organisation </w:t>
            </w:r>
            <w:r w:rsidR="00DC0B3D">
              <w:br/>
            </w:r>
            <w:r>
              <w:t>self-audit tool</w:t>
            </w:r>
          </w:p>
        </w:tc>
      </w:tr>
    </w:tbl>
    <w:p w14:paraId="69ADB924" w14:textId="77777777" w:rsidR="000508EB" w:rsidRPr="00256E7C" w:rsidRDefault="000508EB" w:rsidP="000508EB">
      <w:pPr>
        <w:pStyle w:val="WOVGbody"/>
      </w:pPr>
    </w:p>
    <w:p w14:paraId="48A48A65" w14:textId="77777777" w:rsidR="000508EB" w:rsidRPr="00256E7C" w:rsidRDefault="000508EB" w:rsidP="000508EB">
      <w:pPr>
        <w:pStyle w:val="WOVGbody"/>
        <w:sectPr w:rsidR="000508EB" w:rsidRPr="00256E7C" w:rsidSect="000508E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3969" w:right="1304" w:bottom="1134" w:left="1304" w:header="454" w:footer="567" w:gutter="0"/>
          <w:cols w:space="720"/>
          <w:docGrid w:linePitch="360"/>
        </w:sectPr>
      </w:pPr>
    </w:p>
    <w:p w14:paraId="6B5E293E" w14:textId="77777777" w:rsidR="000508EB" w:rsidRPr="003072C6" w:rsidRDefault="000508EB" w:rsidP="000508EB">
      <w:pPr>
        <w:pStyle w:val="WOVGbodynospace"/>
      </w:pPr>
    </w:p>
    <w:tbl>
      <w:tblPr>
        <w:tblW w:w="0" w:type="auto"/>
        <w:tblCellMar>
          <w:top w:w="113" w:type="dxa"/>
          <w:left w:w="0" w:type="dxa"/>
          <w:bottom w:w="57" w:type="dxa"/>
          <w:right w:w="0" w:type="dxa"/>
        </w:tblCellMar>
        <w:tblLook w:val="0600" w:firstRow="0" w:lastRow="0" w:firstColumn="0" w:lastColumn="0" w:noHBand="1" w:noVBand="1"/>
      </w:tblPr>
      <w:tblGrid>
        <w:gridCol w:w="9401"/>
      </w:tblGrid>
      <w:tr w:rsidR="000508EB" w:rsidRPr="003072C6" w14:paraId="28121419" w14:textId="77777777" w:rsidTr="00843851">
        <w:trPr>
          <w:trHeight w:val="4714"/>
        </w:trPr>
        <w:tc>
          <w:tcPr>
            <w:tcW w:w="9401" w:type="dxa"/>
          </w:tcPr>
          <w:p w14:paraId="16612696" w14:textId="77777777" w:rsidR="000508EB" w:rsidRPr="00551789" w:rsidRDefault="000508EB" w:rsidP="00843851">
            <w:pPr>
              <w:pStyle w:val="WOVGbody"/>
              <w:rPr>
                <w:color w:val="D50032"/>
                <w:sz w:val="26"/>
                <w:szCs w:val="26"/>
              </w:rPr>
            </w:pPr>
          </w:p>
        </w:tc>
      </w:tr>
      <w:tr w:rsidR="000508EB" w:rsidRPr="003072C6" w14:paraId="5F383DFC" w14:textId="77777777" w:rsidTr="00843851">
        <w:trPr>
          <w:trHeight w:val="5387"/>
        </w:trPr>
        <w:tc>
          <w:tcPr>
            <w:tcW w:w="9401" w:type="dxa"/>
            <w:vAlign w:val="bottom"/>
          </w:tcPr>
          <w:p w14:paraId="5899C11F" w14:textId="59A54714" w:rsidR="000508EB" w:rsidRPr="00B51982" w:rsidRDefault="000508EB" w:rsidP="00F86345">
            <w:pPr>
              <w:pStyle w:val="WOVGbody"/>
              <w:spacing w:before="5160"/>
              <w:rPr>
                <w:b/>
                <w:bCs/>
              </w:rPr>
            </w:pPr>
            <w:r w:rsidRPr="00B51982">
              <w:rPr>
                <w:b/>
                <w:bCs/>
              </w:rPr>
              <w:lastRenderedPageBreak/>
              <w:t>Acknowledgment of Aboriginal people and communities in Victoria</w:t>
            </w:r>
          </w:p>
          <w:p w14:paraId="1D92AB63" w14:textId="77777777" w:rsidR="000508EB" w:rsidRDefault="000508EB" w:rsidP="00843851">
            <w:pPr>
              <w:pStyle w:val="WOVGbody"/>
            </w:pPr>
            <w:r>
              <w:t>The Victorian Government proudly acknowledges Aboriginal people as Australia’s First Peoples and as the Traditional Owners and custodians of the land and waterways upon which we depend. We acknowledge Victoria’s Aboriginal communities and culture and pay respect to their Elders past and present.</w:t>
            </w:r>
          </w:p>
          <w:p w14:paraId="1EC5C8BD" w14:textId="77777777" w:rsidR="000508EB" w:rsidRDefault="000508EB" w:rsidP="00843851">
            <w:pPr>
              <w:pStyle w:val="WOVGbody"/>
            </w:pPr>
            <w:r>
              <w:t>Aboriginal culture is founded on a strong social and cultural order that has sustained up to 60,000 years of existence. Victorian Aboriginal communities and peoples are culturally diverse, with rich and varied heritages and histories pre- and post- invasion. The impacts of colonisation — while having devastating effects on the traditional life of Aboriginal Nations — have not diminished Aboriginal people’s connection to country, culture or community.</w:t>
            </w:r>
          </w:p>
          <w:p w14:paraId="24B2B0FC" w14:textId="77777777" w:rsidR="000508EB" w:rsidRDefault="000508EB" w:rsidP="00843851">
            <w:pPr>
              <w:pStyle w:val="WOVGbody"/>
            </w:pPr>
            <w:r>
              <w:t>The Victorian Government recognises the long-standing leadership of Aboriginal communities in Victoria to prevent and respond to family violence, supported through self-determination and self-management, to improve outcomes for Aboriginal people and families, whilst also acknowledging the devastating impacts and accumulation of trauma across generations as a result of colonisation and the dispossession of land and children.</w:t>
            </w:r>
          </w:p>
          <w:p w14:paraId="763C8178" w14:textId="77777777" w:rsidR="000508EB" w:rsidRDefault="000508EB" w:rsidP="00843851">
            <w:pPr>
              <w:pStyle w:val="WOVGbody"/>
            </w:pPr>
            <w:r>
              <w:t>Authorised and published by the Victorian Government, 1 Treasury Place, Melbourne 3002</w:t>
            </w:r>
          </w:p>
          <w:p w14:paraId="0A3FD534" w14:textId="77777777" w:rsidR="000508EB" w:rsidRDefault="000508EB" w:rsidP="00843851">
            <w:pPr>
              <w:pStyle w:val="WOVGbody"/>
            </w:pPr>
            <w:r>
              <w:t>© State of Victoria, Australia, Family Safety Victoria, June 2020.</w:t>
            </w:r>
          </w:p>
          <w:p w14:paraId="12BE0648" w14:textId="77777777" w:rsidR="00F86345" w:rsidRDefault="002A5BC1" w:rsidP="00F86345">
            <w:pPr>
              <w:pStyle w:val="WOVGbody"/>
            </w:pPr>
            <w:r w:rsidRPr="00F86345">
              <w:t>ISBN 978-1-76096-034-6 (pdf/online/MS word)</w:t>
            </w:r>
          </w:p>
          <w:p w14:paraId="0461425F" w14:textId="77777777" w:rsidR="00F86345" w:rsidRPr="00F86345" w:rsidRDefault="00F86345" w:rsidP="00F86345">
            <w:pPr>
              <w:pStyle w:val="WOVGbody"/>
              <w:spacing w:after="0"/>
            </w:pPr>
          </w:p>
          <w:p w14:paraId="1407662B" w14:textId="1F03AC15" w:rsidR="000508EB" w:rsidRPr="00F86345" w:rsidRDefault="000508EB" w:rsidP="00F86345">
            <w:pPr>
              <w:rPr>
                <w:rFonts w:ascii="Arial" w:eastAsia="Times" w:hAnsi="Arial"/>
                <w:b/>
                <w:sz w:val="24"/>
                <w:szCs w:val="24"/>
              </w:rPr>
            </w:pPr>
            <w:r w:rsidRPr="00F86345">
              <w:rPr>
                <w:rFonts w:ascii="Arial" w:eastAsia="Times" w:hAnsi="Arial"/>
                <w:b/>
                <w:sz w:val="24"/>
                <w:szCs w:val="24"/>
              </w:rPr>
              <w:t>Accessibility</w:t>
            </w:r>
          </w:p>
          <w:p w14:paraId="7AE737BD" w14:textId="77777777" w:rsidR="000508EB" w:rsidRPr="00B51982" w:rsidRDefault="000508EB" w:rsidP="00843851">
            <w:pPr>
              <w:pStyle w:val="WOVGbody"/>
              <w:rPr>
                <w:sz w:val="24"/>
                <w:szCs w:val="24"/>
              </w:rPr>
            </w:pPr>
            <w:r w:rsidRPr="00B51982">
              <w:rPr>
                <w:sz w:val="24"/>
                <w:szCs w:val="24"/>
              </w:rPr>
              <w:t xml:space="preserve">If you would like to receive this publication in an alternative format, please contact 1800 549 646, using the National Relay Service 13 36 77 if required, or email </w:t>
            </w:r>
            <w:hyperlink r:id="rId18" w:history="1">
              <w:r w:rsidRPr="006640C8">
                <w:rPr>
                  <w:rStyle w:val="Hyperlink"/>
                  <w:sz w:val="24"/>
                  <w:szCs w:val="24"/>
                </w:rPr>
                <w:t>infosharing@familysafety.vic.gov.au</w:t>
              </w:r>
            </w:hyperlink>
          </w:p>
          <w:p w14:paraId="13524FBD" w14:textId="77777777" w:rsidR="000508EB" w:rsidRPr="00B51982" w:rsidRDefault="000508EB" w:rsidP="00843851">
            <w:pPr>
              <w:pStyle w:val="WOVGbody"/>
              <w:rPr>
                <w:b/>
                <w:bCs/>
              </w:rPr>
            </w:pPr>
            <w:r w:rsidRPr="00B51982">
              <w:rPr>
                <w:b/>
                <w:bCs/>
              </w:rPr>
              <w:t>Content Coordination</w:t>
            </w:r>
          </w:p>
          <w:p w14:paraId="57C9C5B9" w14:textId="77777777" w:rsidR="000508EB" w:rsidRDefault="000508EB" w:rsidP="00843851">
            <w:pPr>
              <w:pStyle w:val="WOVGbody"/>
            </w:pPr>
            <w:r>
              <w:t>Design by Najaaf Saleem</w:t>
            </w:r>
          </w:p>
          <w:p w14:paraId="72B32FA8" w14:textId="77777777" w:rsidR="000508EB" w:rsidRPr="003072C6" w:rsidRDefault="000508EB" w:rsidP="00843851">
            <w:pPr>
              <w:pStyle w:val="WOVGbody"/>
            </w:pPr>
            <w:r>
              <w:t>In this document, ‘Aboriginal’ refers to both Aboriginal and Torres Strait Islander people.</w:t>
            </w:r>
          </w:p>
        </w:tc>
      </w:tr>
    </w:tbl>
    <w:p w14:paraId="1493C50A" w14:textId="77777777" w:rsidR="000508EB" w:rsidRDefault="000508EB">
      <w:pPr>
        <w:rPr>
          <w:rFonts w:ascii="Arial" w:hAnsi="Arial"/>
          <w:color w:val="EE7D31"/>
          <w:sz w:val="50"/>
          <w:szCs w:val="50"/>
        </w:rPr>
      </w:pPr>
      <w:r>
        <w:br w:type="page"/>
      </w:r>
    </w:p>
    <w:p w14:paraId="7B9E0000" w14:textId="1FF1A6AC" w:rsidR="00B2752E" w:rsidRDefault="00192C59">
      <w:pPr>
        <w:pStyle w:val="DHHSmainheading"/>
      </w:pPr>
      <w:r>
        <w:lastRenderedPageBreak/>
        <w:t xml:space="preserve">MARAM </w:t>
      </w:r>
      <w:r w:rsidR="00E949A2">
        <w:t>alignment organis</w:t>
      </w:r>
      <w:r w:rsidR="008F659F">
        <w:t>ation self-</w:t>
      </w:r>
      <w:r>
        <w:t>audit tool</w:t>
      </w:r>
    </w:p>
    <w:p w14:paraId="6EC90AAB" w14:textId="1B12D1DE" w:rsidR="00E65F73" w:rsidRDefault="008857EF" w:rsidP="00E65F73">
      <w:pPr>
        <w:pStyle w:val="DHHSbody"/>
      </w:pPr>
      <w:r>
        <w:t>If your organisation has obligations under the MARAM Framework, this audit tool will help you determine the steps to align with the framework.</w:t>
      </w:r>
    </w:p>
    <w:p w14:paraId="7DD1657F" w14:textId="29810C2C" w:rsidR="00A02A34" w:rsidRDefault="00A02A34" w:rsidP="00A02A34">
      <w:pPr>
        <w:pStyle w:val="Heading1"/>
      </w:pPr>
      <w:bookmarkStart w:id="7" w:name="_doineed"/>
      <w:bookmarkStart w:id="8" w:name="_Aboriginaldefition"/>
      <w:bookmarkStart w:id="9" w:name="_diverse"/>
      <w:bookmarkStart w:id="10" w:name="_FVISS"/>
      <w:bookmarkStart w:id="11" w:name="_Toc43148683"/>
      <w:bookmarkEnd w:id="7"/>
      <w:bookmarkEnd w:id="8"/>
      <w:bookmarkEnd w:id="9"/>
      <w:bookmarkEnd w:id="10"/>
      <w:r>
        <w:t>Contents</w:t>
      </w:r>
      <w:bookmarkEnd w:id="11"/>
    </w:p>
    <w:p w14:paraId="7FBF729A" w14:textId="691856B0" w:rsidR="002B076A" w:rsidRDefault="002B076A">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"1-2" \h \z \u </w:instrText>
      </w:r>
      <w:r>
        <w:rPr>
          <w:b w:val="0"/>
        </w:rPr>
        <w:fldChar w:fldCharType="separate"/>
      </w:r>
      <w:hyperlink w:anchor="_Toc43148683" w:history="1">
        <w:r w:rsidRPr="00C535EF">
          <w:rPr>
            <w:rStyle w:val="Hyperlink"/>
          </w:rPr>
          <w:t>Contents</w:t>
        </w:r>
        <w:r>
          <w:rPr>
            <w:webHidden/>
          </w:rPr>
          <w:tab/>
        </w:r>
        <w:r>
          <w:rPr>
            <w:webHidden/>
          </w:rPr>
          <w:fldChar w:fldCharType="begin"/>
        </w:r>
        <w:r>
          <w:rPr>
            <w:webHidden/>
          </w:rPr>
          <w:instrText xml:space="preserve"> PAGEREF _Toc43148683 \h </w:instrText>
        </w:r>
        <w:r>
          <w:rPr>
            <w:webHidden/>
          </w:rPr>
        </w:r>
        <w:r>
          <w:rPr>
            <w:webHidden/>
          </w:rPr>
          <w:fldChar w:fldCharType="separate"/>
        </w:r>
        <w:r w:rsidR="00A44B84">
          <w:rPr>
            <w:webHidden/>
          </w:rPr>
          <w:t>3</w:t>
        </w:r>
        <w:r>
          <w:rPr>
            <w:webHidden/>
          </w:rPr>
          <w:fldChar w:fldCharType="end"/>
        </w:r>
      </w:hyperlink>
    </w:p>
    <w:p w14:paraId="6E9C7BAC" w14:textId="54972CEA" w:rsidR="002B076A" w:rsidRDefault="008D3A21">
      <w:pPr>
        <w:pStyle w:val="TOC1"/>
        <w:rPr>
          <w:rFonts w:asciiTheme="minorHAnsi" w:eastAsiaTheme="minorEastAsia" w:hAnsiTheme="minorHAnsi" w:cstheme="minorBidi"/>
          <w:b w:val="0"/>
          <w:sz w:val="22"/>
          <w:szCs w:val="22"/>
          <w:lang w:eastAsia="en-AU"/>
        </w:rPr>
      </w:pPr>
      <w:hyperlink w:anchor="_Toc43148684" w:history="1">
        <w:r w:rsidR="002B076A" w:rsidRPr="00C535EF">
          <w:rPr>
            <w:rStyle w:val="Hyperlink"/>
          </w:rPr>
          <w:t>Introduction</w:t>
        </w:r>
        <w:r w:rsidR="002B076A">
          <w:rPr>
            <w:webHidden/>
          </w:rPr>
          <w:tab/>
        </w:r>
        <w:r w:rsidR="002B076A">
          <w:rPr>
            <w:webHidden/>
          </w:rPr>
          <w:fldChar w:fldCharType="begin"/>
        </w:r>
        <w:r w:rsidR="002B076A">
          <w:rPr>
            <w:webHidden/>
          </w:rPr>
          <w:instrText xml:space="preserve"> PAGEREF _Toc43148684 \h </w:instrText>
        </w:r>
        <w:r w:rsidR="002B076A">
          <w:rPr>
            <w:webHidden/>
          </w:rPr>
        </w:r>
        <w:r w:rsidR="002B076A">
          <w:rPr>
            <w:webHidden/>
          </w:rPr>
          <w:fldChar w:fldCharType="separate"/>
        </w:r>
        <w:r w:rsidR="00A44B84">
          <w:rPr>
            <w:webHidden/>
          </w:rPr>
          <w:t>4</w:t>
        </w:r>
        <w:r w:rsidR="002B076A">
          <w:rPr>
            <w:webHidden/>
          </w:rPr>
          <w:fldChar w:fldCharType="end"/>
        </w:r>
      </w:hyperlink>
    </w:p>
    <w:p w14:paraId="04416DE6" w14:textId="6B144802" w:rsidR="002B076A" w:rsidRDefault="008D3A21">
      <w:pPr>
        <w:pStyle w:val="TOC2"/>
        <w:rPr>
          <w:rFonts w:asciiTheme="minorHAnsi" w:eastAsiaTheme="minorEastAsia" w:hAnsiTheme="minorHAnsi" w:cstheme="minorBidi"/>
          <w:sz w:val="22"/>
          <w:szCs w:val="22"/>
          <w:lang w:eastAsia="en-AU"/>
        </w:rPr>
      </w:pPr>
      <w:hyperlink w:anchor="_Toc43148685" w:history="1">
        <w:r w:rsidR="002B076A" w:rsidRPr="00C535EF">
          <w:rPr>
            <w:rStyle w:val="Hyperlink"/>
          </w:rPr>
          <w:t>Overview of the tool</w:t>
        </w:r>
        <w:r w:rsidR="002B076A">
          <w:rPr>
            <w:webHidden/>
          </w:rPr>
          <w:tab/>
        </w:r>
        <w:r w:rsidR="002B076A">
          <w:rPr>
            <w:webHidden/>
          </w:rPr>
          <w:fldChar w:fldCharType="begin"/>
        </w:r>
        <w:r w:rsidR="002B076A">
          <w:rPr>
            <w:webHidden/>
          </w:rPr>
          <w:instrText xml:space="preserve"> PAGEREF _Toc43148685 \h </w:instrText>
        </w:r>
        <w:r w:rsidR="002B076A">
          <w:rPr>
            <w:webHidden/>
          </w:rPr>
        </w:r>
        <w:r w:rsidR="002B076A">
          <w:rPr>
            <w:webHidden/>
          </w:rPr>
          <w:fldChar w:fldCharType="separate"/>
        </w:r>
        <w:r w:rsidR="00A44B84">
          <w:rPr>
            <w:webHidden/>
          </w:rPr>
          <w:t>4</w:t>
        </w:r>
        <w:r w:rsidR="002B076A">
          <w:rPr>
            <w:webHidden/>
          </w:rPr>
          <w:fldChar w:fldCharType="end"/>
        </w:r>
      </w:hyperlink>
    </w:p>
    <w:p w14:paraId="5D21C022" w14:textId="32590B35" w:rsidR="002B076A" w:rsidRDefault="008D3A21">
      <w:pPr>
        <w:pStyle w:val="TOC2"/>
        <w:rPr>
          <w:rFonts w:asciiTheme="minorHAnsi" w:eastAsiaTheme="minorEastAsia" w:hAnsiTheme="minorHAnsi" w:cstheme="minorBidi"/>
          <w:sz w:val="22"/>
          <w:szCs w:val="22"/>
          <w:lang w:eastAsia="en-AU"/>
        </w:rPr>
      </w:pPr>
      <w:hyperlink w:anchor="_Toc43148686" w:history="1">
        <w:r w:rsidR="002B076A" w:rsidRPr="00C535EF">
          <w:rPr>
            <w:rStyle w:val="Hyperlink"/>
          </w:rPr>
          <w:t>How to use the tool</w:t>
        </w:r>
        <w:r w:rsidR="002B076A">
          <w:rPr>
            <w:webHidden/>
          </w:rPr>
          <w:tab/>
        </w:r>
        <w:r w:rsidR="002B076A">
          <w:rPr>
            <w:webHidden/>
          </w:rPr>
          <w:fldChar w:fldCharType="begin"/>
        </w:r>
        <w:r w:rsidR="002B076A">
          <w:rPr>
            <w:webHidden/>
          </w:rPr>
          <w:instrText xml:space="preserve"> PAGEREF _Toc43148686 \h </w:instrText>
        </w:r>
        <w:r w:rsidR="002B076A">
          <w:rPr>
            <w:webHidden/>
          </w:rPr>
        </w:r>
        <w:r w:rsidR="002B076A">
          <w:rPr>
            <w:webHidden/>
          </w:rPr>
          <w:fldChar w:fldCharType="separate"/>
        </w:r>
        <w:r w:rsidR="00A44B84">
          <w:rPr>
            <w:webHidden/>
          </w:rPr>
          <w:t>5</w:t>
        </w:r>
        <w:r w:rsidR="002B076A">
          <w:rPr>
            <w:webHidden/>
          </w:rPr>
          <w:fldChar w:fldCharType="end"/>
        </w:r>
      </w:hyperlink>
    </w:p>
    <w:p w14:paraId="72D4BF4D" w14:textId="7BD494A6" w:rsidR="002B076A" w:rsidRDefault="008D3A21">
      <w:pPr>
        <w:pStyle w:val="TOC2"/>
        <w:rPr>
          <w:rFonts w:asciiTheme="minorHAnsi" w:eastAsiaTheme="minorEastAsia" w:hAnsiTheme="minorHAnsi" w:cstheme="minorBidi"/>
          <w:sz w:val="22"/>
          <w:szCs w:val="22"/>
          <w:lang w:eastAsia="en-AU"/>
        </w:rPr>
      </w:pPr>
      <w:hyperlink w:anchor="_Toc43148687" w:history="1">
        <w:r w:rsidR="002B076A" w:rsidRPr="00C535EF">
          <w:rPr>
            <w:rStyle w:val="Hyperlink"/>
          </w:rPr>
          <w:t>Assessing progress</w:t>
        </w:r>
        <w:r w:rsidR="002B076A">
          <w:rPr>
            <w:webHidden/>
          </w:rPr>
          <w:tab/>
        </w:r>
        <w:r w:rsidR="002B076A">
          <w:rPr>
            <w:webHidden/>
          </w:rPr>
          <w:fldChar w:fldCharType="begin"/>
        </w:r>
        <w:r w:rsidR="002B076A">
          <w:rPr>
            <w:webHidden/>
          </w:rPr>
          <w:instrText xml:space="preserve"> PAGEREF _Toc43148687 \h </w:instrText>
        </w:r>
        <w:r w:rsidR="002B076A">
          <w:rPr>
            <w:webHidden/>
          </w:rPr>
        </w:r>
        <w:r w:rsidR="002B076A">
          <w:rPr>
            <w:webHidden/>
          </w:rPr>
          <w:fldChar w:fldCharType="separate"/>
        </w:r>
        <w:r w:rsidR="00A44B84">
          <w:rPr>
            <w:webHidden/>
          </w:rPr>
          <w:t>5</w:t>
        </w:r>
        <w:r w:rsidR="002B076A">
          <w:rPr>
            <w:webHidden/>
          </w:rPr>
          <w:fldChar w:fldCharType="end"/>
        </w:r>
      </w:hyperlink>
    </w:p>
    <w:p w14:paraId="66BBDCD7" w14:textId="0B7C36AB" w:rsidR="002B076A" w:rsidRDefault="008D3A21">
      <w:pPr>
        <w:pStyle w:val="TOC2"/>
        <w:rPr>
          <w:rFonts w:asciiTheme="minorHAnsi" w:eastAsiaTheme="minorEastAsia" w:hAnsiTheme="minorHAnsi" w:cstheme="minorBidi"/>
          <w:sz w:val="22"/>
          <w:szCs w:val="22"/>
          <w:lang w:eastAsia="en-AU"/>
        </w:rPr>
      </w:pPr>
      <w:hyperlink w:anchor="_Toc43148688" w:history="1">
        <w:r w:rsidR="002B076A" w:rsidRPr="00C535EF">
          <w:rPr>
            <w:rStyle w:val="Hyperlink"/>
          </w:rPr>
          <w:t>What to read before completing the audit tool</w:t>
        </w:r>
        <w:r w:rsidR="002B076A">
          <w:rPr>
            <w:webHidden/>
          </w:rPr>
          <w:tab/>
        </w:r>
        <w:r w:rsidR="002B076A">
          <w:rPr>
            <w:webHidden/>
          </w:rPr>
          <w:fldChar w:fldCharType="begin"/>
        </w:r>
        <w:r w:rsidR="002B076A">
          <w:rPr>
            <w:webHidden/>
          </w:rPr>
          <w:instrText xml:space="preserve"> PAGEREF _Toc43148688 \h </w:instrText>
        </w:r>
        <w:r w:rsidR="002B076A">
          <w:rPr>
            <w:webHidden/>
          </w:rPr>
        </w:r>
        <w:r w:rsidR="002B076A">
          <w:rPr>
            <w:webHidden/>
          </w:rPr>
          <w:fldChar w:fldCharType="separate"/>
        </w:r>
        <w:r w:rsidR="00A44B84">
          <w:rPr>
            <w:webHidden/>
          </w:rPr>
          <w:t>6</w:t>
        </w:r>
        <w:r w:rsidR="002B076A">
          <w:rPr>
            <w:webHidden/>
          </w:rPr>
          <w:fldChar w:fldCharType="end"/>
        </w:r>
      </w:hyperlink>
    </w:p>
    <w:p w14:paraId="50140549" w14:textId="2A4CE890" w:rsidR="002B076A" w:rsidRDefault="008D3A21">
      <w:pPr>
        <w:pStyle w:val="TOC2"/>
        <w:rPr>
          <w:rFonts w:asciiTheme="minorHAnsi" w:eastAsiaTheme="minorEastAsia" w:hAnsiTheme="minorHAnsi" w:cstheme="minorBidi"/>
          <w:sz w:val="22"/>
          <w:szCs w:val="22"/>
          <w:lang w:eastAsia="en-AU"/>
        </w:rPr>
      </w:pPr>
      <w:hyperlink w:anchor="_Toc43148689" w:history="1">
        <w:r w:rsidR="002B076A" w:rsidRPr="00C535EF">
          <w:rPr>
            <w:rStyle w:val="Hyperlink"/>
          </w:rPr>
          <w:t>Reviewing implementation activities</w:t>
        </w:r>
        <w:r w:rsidR="002B076A">
          <w:rPr>
            <w:webHidden/>
          </w:rPr>
          <w:tab/>
        </w:r>
        <w:r w:rsidR="002B076A">
          <w:rPr>
            <w:webHidden/>
          </w:rPr>
          <w:fldChar w:fldCharType="begin"/>
        </w:r>
        <w:r w:rsidR="002B076A">
          <w:rPr>
            <w:webHidden/>
          </w:rPr>
          <w:instrText xml:space="preserve"> PAGEREF _Toc43148689 \h </w:instrText>
        </w:r>
        <w:r w:rsidR="002B076A">
          <w:rPr>
            <w:webHidden/>
          </w:rPr>
        </w:r>
        <w:r w:rsidR="002B076A">
          <w:rPr>
            <w:webHidden/>
          </w:rPr>
          <w:fldChar w:fldCharType="separate"/>
        </w:r>
        <w:r w:rsidR="00A44B84">
          <w:rPr>
            <w:webHidden/>
          </w:rPr>
          <w:t>7</w:t>
        </w:r>
        <w:r w:rsidR="002B076A">
          <w:rPr>
            <w:webHidden/>
          </w:rPr>
          <w:fldChar w:fldCharType="end"/>
        </w:r>
      </w:hyperlink>
    </w:p>
    <w:p w14:paraId="2B1BB1EA" w14:textId="57B29340" w:rsidR="002B076A" w:rsidRDefault="008D3A21">
      <w:pPr>
        <w:pStyle w:val="TOC1"/>
        <w:rPr>
          <w:rFonts w:asciiTheme="minorHAnsi" w:eastAsiaTheme="minorEastAsia" w:hAnsiTheme="minorHAnsi" w:cstheme="minorBidi"/>
          <w:b w:val="0"/>
          <w:sz w:val="22"/>
          <w:szCs w:val="22"/>
          <w:lang w:eastAsia="en-AU"/>
        </w:rPr>
      </w:pPr>
      <w:hyperlink w:anchor="_Toc43148690" w:history="1">
        <w:r w:rsidR="002B076A" w:rsidRPr="00C535EF">
          <w:rPr>
            <w:rStyle w:val="Hyperlink"/>
          </w:rPr>
          <w:t>Pillar 1: Shared understanding of family violence</w:t>
        </w:r>
        <w:r w:rsidR="002B076A">
          <w:rPr>
            <w:webHidden/>
          </w:rPr>
          <w:tab/>
        </w:r>
        <w:r w:rsidR="002B076A">
          <w:rPr>
            <w:webHidden/>
          </w:rPr>
          <w:fldChar w:fldCharType="begin"/>
        </w:r>
        <w:r w:rsidR="002B076A">
          <w:rPr>
            <w:webHidden/>
          </w:rPr>
          <w:instrText xml:space="preserve"> PAGEREF _Toc43148690 \h </w:instrText>
        </w:r>
        <w:r w:rsidR="002B076A">
          <w:rPr>
            <w:webHidden/>
          </w:rPr>
        </w:r>
        <w:r w:rsidR="002B076A">
          <w:rPr>
            <w:webHidden/>
          </w:rPr>
          <w:fldChar w:fldCharType="separate"/>
        </w:r>
        <w:r w:rsidR="00A44B84">
          <w:rPr>
            <w:webHidden/>
          </w:rPr>
          <w:t>8</w:t>
        </w:r>
        <w:r w:rsidR="002B076A">
          <w:rPr>
            <w:webHidden/>
          </w:rPr>
          <w:fldChar w:fldCharType="end"/>
        </w:r>
      </w:hyperlink>
    </w:p>
    <w:p w14:paraId="6085232A" w14:textId="4F967EB7" w:rsidR="002B076A" w:rsidRDefault="008D3A21">
      <w:pPr>
        <w:pStyle w:val="TOC2"/>
        <w:rPr>
          <w:rFonts w:asciiTheme="minorHAnsi" w:eastAsiaTheme="minorEastAsia" w:hAnsiTheme="minorHAnsi" w:cstheme="minorBidi"/>
          <w:sz w:val="22"/>
          <w:szCs w:val="22"/>
          <w:lang w:eastAsia="en-AU"/>
        </w:rPr>
      </w:pPr>
      <w:hyperlink w:anchor="_Toc43148691" w:history="1">
        <w:r w:rsidR="002B076A" w:rsidRPr="00C535EF">
          <w:rPr>
            <w:rStyle w:val="Hyperlink"/>
          </w:rPr>
          <w:t>Framework requirement</w:t>
        </w:r>
        <w:r w:rsidR="002B076A">
          <w:rPr>
            <w:webHidden/>
          </w:rPr>
          <w:tab/>
        </w:r>
        <w:r w:rsidR="002B076A">
          <w:rPr>
            <w:webHidden/>
          </w:rPr>
          <w:fldChar w:fldCharType="begin"/>
        </w:r>
        <w:r w:rsidR="002B076A">
          <w:rPr>
            <w:webHidden/>
          </w:rPr>
          <w:instrText xml:space="preserve"> PAGEREF _Toc43148691 \h </w:instrText>
        </w:r>
        <w:r w:rsidR="002B076A">
          <w:rPr>
            <w:webHidden/>
          </w:rPr>
        </w:r>
        <w:r w:rsidR="002B076A">
          <w:rPr>
            <w:webHidden/>
          </w:rPr>
          <w:fldChar w:fldCharType="separate"/>
        </w:r>
        <w:r w:rsidR="00A44B84">
          <w:rPr>
            <w:webHidden/>
          </w:rPr>
          <w:t>8</w:t>
        </w:r>
        <w:r w:rsidR="002B076A">
          <w:rPr>
            <w:webHidden/>
          </w:rPr>
          <w:fldChar w:fldCharType="end"/>
        </w:r>
      </w:hyperlink>
    </w:p>
    <w:p w14:paraId="6EA2F532" w14:textId="520F261F" w:rsidR="002B076A" w:rsidRDefault="008D3A21">
      <w:pPr>
        <w:pStyle w:val="TOC2"/>
        <w:rPr>
          <w:rFonts w:asciiTheme="minorHAnsi" w:eastAsiaTheme="minorEastAsia" w:hAnsiTheme="minorHAnsi" w:cstheme="minorBidi"/>
          <w:sz w:val="22"/>
          <w:szCs w:val="22"/>
          <w:lang w:eastAsia="en-AU"/>
        </w:rPr>
      </w:pPr>
      <w:hyperlink w:anchor="_Toc43148692" w:history="1">
        <w:r w:rsidR="002B076A" w:rsidRPr="00C535EF">
          <w:rPr>
            <w:rStyle w:val="Hyperlink"/>
          </w:rPr>
          <w:t>Introduction to Pillar 1</w:t>
        </w:r>
        <w:r w:rsidR="002B076A">
          <w:rPr>
            <w:webHidden/>
          </w:rPr>
          <w:tab/>
        </w:r>
        <w:r w:rsidR="002B076A">
          <w:rPr>
            <w:webHidden/>
          </w:rPr>
          <w:fldChar w:fldCharType="begin"/>
        </w:r>
        <w:r w:rsidR="002B076A">
          <w:rPr>
            <w:webHidden/>
          </w:rPr>
          <w:instrText xml:space="preserve"> PAGEREF _Toc43148692 \h </w:instrText>
        </w:r>
        <w:r w:rsidR="002B076A">
          <w:rPr>
            <w:webHidden/>
          </w:rPr>
        </w:r>
        <w:r w:rsidR="002B076A">
          <w:rPr>
            <w:webHidden/>
          </w:rPr>
          <w:fldChar w:fldCharType="separate"/>
        </w:r>
        <w:r w:rsidR="00A44B84">
          <w:rPr>
            <w:webHidden/>
          </w:rPr>
          <w:t>8</w:t>
        </w:r>
        <w:r w:rsidR="002B076A">
          <w:rPr>
            <w:webHidden/>
          </w:rPr>
          <w:fldChar w:fldCharType="end"/>
        </w:r>
      </w:hyperlink>
    </w:p>
    <w:p w14:paraId="7CA5716D" w14:textId="32FF518C" w:rsidR="002B076A" w:rsidRDefault="008D3A21">
      <w:pPr>
        <w:pStyle w:val="TOC2"/>
        <w:rPr>
          <w:rFonts w:asciiTheme="minorHAnsi" w:eastAsiaTheme="minorEastAsia" w:hAnsiTheme="minorHAnsi" w:cstheme="minorBidi"/>
          <w:sz w:val="22"/>
          <w:szCs w:val="22"/>
          <w:lang w:eastAsia="en-AU"/>
        </w:rPr>
      </w:pPr>
      <w:hyperlink w:anchor="_Toc43148693" w:history="1">
        <w:r w:rsidR="002B076A" w:rsidRPr="00C535EF">
          <w:rPr>
            <w:rStyle w:val="Hyperlink"/>
          </w:rPr>
          <w:t>Key reading</w:t>
        </w:r>
        <w:r w:rsidR="002B076A">
          <w:rPr>
            <w:webHidden/>
          </w:rPr>
          <w:tab/>
        </w:r>
        <w:r w:rsidR="002B076A">
          <w:rPr>
            <w:webHidden/>
          </w:rPr>
          <w:fldChar w:fldCharType="begin"/>
        </w:r>
        <w:r w:rsidR="002B076A">
          <w:rPr>
            <w:webHidden/>
          </w:rPr>
          <w:instrText xml:space="preserve"> PAGEREF _Toc43148693 \h </w:instrText>
        </w:r>
        <w:r w:rsidR="002B076A">
          <w:rPr>
            <w:webHidden/>
          </w:rPr>
        </w:r>
        <w:r w:rsidR="002B076A">
          <w:rPr>
            <w:webHidden/>
          </w:rPr>
          <w:fldChar w:fldCharType="separate"/>
        </w:r>
        <w:r w:rsidR="00A44B84">
          <w:rPr>
            <w:webHidden/>
          </w:rPr>
          <w:t>8</w:t>
        </w:r>
        <w:r w:rsidR="002B076A">
          <w:rPr>
            <w:webHidden/>
          </w:rPr>
          <w:fldChar w:fldCharType="end"/>
        </w:r>
      </w:hyperlink>
    </w:p>
    <w:p w14:paraId="71FD62F2" w14:textId="2A7542EA" w:rsidR="002B076A" w:rsidRDefault="008D3A21">
      <w:pPr>
        <w:pStyle w:val="TOC2"/>
        <w:rPr>
          <w:rFonts w:asciiTheme="minorHAnsi" w:eastAsiaTheme="minorEastAsia" w:hAnsiTheme="minorHAnsi" w:cstheme="minorBidi"/>
          <w:sz w:val="22"/>
          <w:szCs w:val="22"/>
          <w:lang w:eastAsia="en-AU"/>
        </w:rPr>
      </w:pPr>
      <w:hyperlink w:anchor="_Toc43148694" w:history="1">
        <w:r w:rsidR="002B076A" w:rsidRPr="00C535EF">
          <w:rPr>
            <w:rStyle w:val="Hyperlink"/>
          </w:rPr>
          <w:t>Milestone 1A: Foundational knowledge for a shared understanding</w:t>
        </w:r>
        <w:r w:rsidR="002B076A">
          <w:rPr>
            <w:webHidden/>
          </w:rPr>
          <w:tab/>
        </w:r>
        <w:r w:rsidR="002B076A">
          <w:rPr>
            <w:webHidden/>
          </w:rPr>
          <w:fldChar w:fldCharType="begin"/>
        </w:r>
        <w:r w:rsidR="002B076A">
          <w:rPr>
            <w:webHidden/>
          </w:rPr>
          <w:instrText xml:space="preserve"> PAGEREF _Toc43148694 \h </w:instrText>
        </w:r>
        <w:r w:rsidR="002B076A">
          <w:rPr>
            <w:webHidden/>
          </w:rPr>
        </w:r>
        <w:r w:rsidR="002B076A">
          <w:rPr>
            <w:webHidden/>
          </w:rPr>
          <w:fldChar w:fldCharType="separate"/>
        </w:r>
        <w:r w:rsidR="00A44B84">
          <w:rPr>
            <w:webHidden/>
          </w:rPr>
          <w:t>9</w:t>
        </w:r>
        <w:r w:rsidR="002B076A">
          <w:rPr>
            <w:webHidden/>
          </w:rPr>
          <w:fldChar w:fldCharType="end"/>
        </w:r>
      </w:hyperlink>
    </w:p>
    <w:p w14:paraId="20C9E3F7" w14:textId="6BEC97E5" w:rsidR="002B076A" w:rsidRDefault="008D3A21">
      <w:pPr>
        <w:pStyle w:val="TOC2"/>
        <w:rPr>
          <w:rFonts w:asciiTheme="minorHAnsi" w:eastAsiaTheme="minorEastAsia" w:hAnsiTheme="minorHAnsi" w:cstheme="minorBidi"/>
          <w:sz w:val="22"/>
          <w:szCs w:val="22"/>
          <w:lang w:eastAsia="en-AU"/>
        </w:rPr>
      </w:pPr>
      <w:hyperlink w:anchor="_Toc43148695" w:history="1">
        <w:r w:rsidR="002B076A" w:rsidRPr="00C535EF">
          <w:rPr>
            <w:rStyle w:val="Hyperlink"/>
          </w:rPr>
          <w:t>Milestone 1B: Training in foundational knowledge</w:t>
        </w:r>
        <w:r w:rsidR="002B076A">
          <w:rPr>
            <w:webHidden/>
          </w:rPr>
          <w:tab/>
        </w:r>
        <w:r w:rsidR="002B076A">
          <w:rPr>
            <w:webHidden/>
          </w:rPr>
          <w:fldChar w:fldCharType="begin"/>
        </w:r>
        <w:r w:rsidR="002B076A">
          <w:rPr>
            <w:webHidden/>
          </w:rPr>
          <w:instrText xml:space="preserve"> PAGEREF _Toc43148695 \h </w:instrText>
        </w:r>
        <w:r w:rsidR="002B076A">
          <w:rPr>
            <w:webHidden/>
          </w:rPr>
        </w:r>
        <w:r w:rsidR="002B076A">
          <w:rPr>
            <w:webHidden/>
          </w:rPr>
          <w:fldChar w:fldCharType="separate"/>
        </w:r>
        <w:r w:rsidR="00A44B84">
          <w:rPr>
            <w:webHidden/>
          </w:rPr>
          <w:t>11</w:t>
        </w:r>
        <w:r w:rsidR="002B076A">
          <w:rPr>
            <w:webHidden/>
          </w:rPr>
          <w:fldChar w:fldCharType="end"/>
        </w:r>
      </w:hyperlink>
    </w:p>
    <w:p w14:paraId="7C3B2C8E" w14:textId="748DBA36" w:rsidR="002B076A" w:rsidRDefault="008D3A21">
      <w:pPr>
        <w:pStyle w:val="TOC2"/>
        <w:rPr>
          <w:rFonts w:asciiTheme="minorHAnsi" w:eastAsiaTheme="minorEastAsia" w:hAnsiTheme="minorHAnsi" w:cstheme="minorBidi"/>
          <w:sz w:val="22"/>
          <w:szCs w:val="22"/>
          <w:lang w:eastAsia="en-AU"/>
        </w:rPr>
      </w:pPr>
      <w:hyperlink w:anchor="_Toc43148696" w:history="1">
        <w:r w:rsidR="002B076A" w:rsidRPr="00C535EF">
          <w:rPr>
            <w:rStyle w:val="Hyperlink"/>
          </w:rPr>
          <w:t>Milestone 1C: Workplace environment</w:t>
        </w:r>
        <w:r w:rsidR="002B076A">
          <w:rPr>
            <w:webHidden/>
          </w:rPr>
          <w:tab/>
        </w:r>
        <w:r w:rsidR="002B076A">
          <w:rPr>
            <w:webHidden/>
          </w:rPr>
          <w:fldChar w:fldCharType="begin"/>
        </w:r>
        <w:r w:rsidR="002B076A">
          <w:rPr>
            <w:webHidden/>
          </w:rPr>
          <w:instrText xml:space="preserve"> PAGEREF _Toc43148696 \h </w:instrText>
        </w:r>
        <w:r w:rsidR="002B076A">
          <w:rPr>
            <w:webHidden/>
          </w:rPr>
        </w:r>
        <w:r w:rsidR="002B076A">
          <w:rPr>
            <w:webHidden/>
          </w:rPr>
          <w:fldChar w:fldCharType="separate"/>
        </w:r>
        <w:r w:rsidR="00A44B84">
          <w:rPr>
            <w:webHidden/>
          </w:rPr>
          <w:t>12</w:t>
        </w:r>
        <w:r w:rsidR="002B076A">
          <w:rPr>
            <w:webHidden/>
          </w:rPr>
          <w:fldChar w:fldCharType="end"/>
        </w:r>
      </w:hyperlink>
    </w:p>
    <w:p w14:paraId="05293BC6" w14:textId="1C7DE590" w:rsidR="002B076A" w:rsidRDefault="008D3A21">
      <w:pPr>
        <w:pStyle w:val="TOC1"/>
        <w:rPr>
          <w:rFonts w:asciiTheme="minorHAnsi" w:eastAsiaTheme="minorEastAsia" w:hAnsiTheme="minorHAnsi" w:cstheme="minorBidi"/>
          <w:b w:val="0"/>
          <w:sz w:val="22"/>
          <w:szCs w:val="22"/>
          <w:lang w:eastAsia="en-AU"/>
        </w:rPr>
      </w:pPr>
      <w:hyperlink w:anchor="_Toc43148697" w:history="1">
        <w:r w:rsidR="002B076A" w:rsidRPr="00C535EF">
          <w:rPr>
            <w:rStyle w:val="Hyperlink"/>
          </w:rPr>
          <w:t>Pillar 2: Consistent and collaborative practice</w:t>
        </w:r>
        <w:r w:rsidR="002B076A">
          <w:rPr>
            <w:webHidden/>
          </w:rPr>
          <w:tab/>
        </w:r>
        <w:r w:rsidR="002B076A">
          <w:rPr>
            <w:webHidden/>
          </w:rPr>
          <w:fldChar w:fldCharType="begin"/>
        </w:r>
        <w:r w:rsidR="002B076A">
          <w:rPr>
            <w:webHidden/>
          </w:rPr>
          <w:instrText xml:space="preserve"> PAGEREF _Toc43148697 \h </w:instrText>
        </w:r>
        <w:r w:rsidR="002B076A">
          <w:rPr>
            <w:webHidden/>
          </w:rPr>
        </w:r>
        <w:r w:rsidR="002B076A">
          <w:rPr>
            <w:webHidden/>
          </w:rPr>
          <w:fldChar w:fldCharType="separate"/>
        </w:r>
        <w:r w:rsidR="00A44B84">
          <w:rPr>
            <w:webHidden/>
          </w:rPr>
          <w:t>14</w:t>
        </w:r>
        <w:r w:rsidR="002B076A">
          <w:rPr>
            <w:webHidden/>
          </w:rPr>
          <w:fldChar w:fldCharType="end"/>
        </w:r>
      </w:hyperlink>
    </w:p>
    <w:p w14:paraId="19E6DBE5" w14:textId="55536465" w:rsidR="002B076A" w:rsidRDefault="008D3A21">
      <w:pPr>
        <w:pStyle w:val="TOC2"/>
        <w:rPr>
          <w:rFonts w:asciiTheme="minorHAnsi" w:eastAsiaTheme="minorEastAsia" w:hAnsiTheme="minorHAnsi" w:cstheme="minorBidi"/>
          <w:sz w:val="22"/>
          <w:szCs w:val="22"/>
          <w:lang w:eastAsia="en-AU"/>
        </w:rPr>
      </w:pPr>
      <w:hyperlink w:anchor="_Toc43148698" w:history="1">
        <w:r w:rsidR="002B076A" w:rsidRPr="00C535EF">
          <w:rPr>
            <w:rStyle w:val="Hyperlink"/>
          </w:rPr>
          <w:t>Framework requirement</w:t>
        </w:r>
        <w:r w:rsidR="002B076A">
          <w:rPr>
            <w:webHidden/>
          </w:rPr>
          <w:tab/>
        </w:r>
        <w:r w:rsidR="002B076A">
          <w:rPr>
            <w:webHidden/>
          </w:rPr>
          <w:fldChar w:fldCharType="begin"/>
        </w:r>
        <w:r w:rsidR="002B076A">
          <w:rPr>
            <w:webHidden/>
          </w:rPr>
          <w:instrText xml:space="preserve"> PAGEREF _Toc43148698 \h </w:instrText>
        </w:r>
        <w:r w:rsidR="002B076A">
          <w:rPr>
            <w:webHidden/>
          </w:rPr>
        </w:r>
        <w:r w:rsidR="002B076A">
          <w:rPr>
            <w:webHidden/>
          </w:rPr>
          <w:fldChar w:fldCharType="separate"/>
        </w:r>
        <w:r w:rsidR="00A44B84">
          <w:rPr>
            <w:webHidden/>
          </w:rPr>
          <w:t>14</w:t>
        </w:r>
        <w:r w:rsidR="002B076A">
          <w:rPr>
            <w:webHidden/>
          </w:rPr>
          <w:fldChar w:fldCharType="end"/>
        </w:r>
      </w:hyperlink>
    </w:p>
    <w:p w14:paraId="488EA62D" w14:textId="6312346F" w:rsidR="002B076A" w:rsidRDefault="008D3A21">
      <w:pPr>
        <w:pStyle w:val="TOC2"/>
        <w:rPr>
          <w:rFonts w:asciiTheme="minorHAnsi" w:eastAsiaTheme="minorEastAsia" w:hAnsiTheme="minorHAnsi" w:cstheme="minorBidi"/>
          <w:sz w:val="22"/>
          <w:szCs w:val="22"/>
          <w:lang w:eastAsia="en-AU"/>
        </w:rPr>
      </w:pPr>
      <w:hyperlink w:anchor="_Toc43148699" w:history="1">
        <w:r w:rsidR="002B076A" w:rsidRPr="00C535EF">
          <w:rPr>
            <w:rStyle w:val="Hyperlink"/>
          </w:rPr>
          <w:t>Introduction to Pillar 2</w:t>
        </w:r>
        <w:r w:rsidR="002B076A">
          <w:rPr>
            <w:webHidden/>
          </w:rPr>
          <w:tab/>
        </w:r>
        <w:r w:rsidR="002B076A">
          <w:rPr>
            <w:webHidden/>
          </w:rPr>
          <w:fldChar w:fldCharType="begin"/>
        </w:r>
        <w:r w:rsidR="002B076A">
          <w:rPr>
            <w:webHidden/>
          </w:rPr>
          <w:instrText xml:space="preserve"> PAGEREF _Toc43148699 \h </w:instrText>
        </w:r>
        <w:r w:rsidR="002B076A">
          <w:rPr>
            <w:webHidden/>
          </w:rPr>
        </w:r>
        <w:r w:rsidR="002B076A">
          <w:rPr>
            <w:webHidden/>
          </w:rPr>
          <w:fldChar w:fldCharType="separate"/>
        </w:r>
        <w:r w:rsidR="00A44B84">
          <w:rPr>
            <w:webHidden/>
          </w:rPr>
          <w:t>14</w:t>
        </w:r>
        <w:r w:rsidR="002B076A">
          <w:rPr>
            <w:webHidden/>
          </w:rPr>
          <w:fldChar w:fldCharType="end"/>
        </w:r>
      </w:hyperlink>
    </w:p>
    <w:p w14:paraId="2389D8DA" w14:textId="2AB13196" w:rsidR="002B076A" w:rsidRDefault="008D3A21">
      <w:pPr>
        <w:pStyle w:val="TOC2"/>
        <w:rPr>
          <w:rFonts w:asciiTheme="minorHAnsi" w:eastAsiaTheme="minorEastAsia" w:hAnsiTheme="minorHAnsi" w:cstheme="minorBidi"/>
          <w:sz w:val="22"/>
          <w:szCs w:val="22"/>
          <w:lang w:eastAsia="en-AU"/>
        </w:rPr>
      </w:pPr>
      <w:hyperlink w:anchor="_Toc43148700" w:history="1">
        <w:r w:rsidR="002B076A" w:rsidRPr="00C535EF">
          <w:rPr>
            <w:rStyle w:val="Hyperlink"/>
          </w:rPr>
          <w:t>Key reading</w:t>
        </w:r>
        <w:r w:rsidR="002B076A">
          <w:rPr>
            <w:webHidden/>
          </w:rPr>
          <w:tab/>
        </w:r>
        <w:r w:rsidR="002B076A">
          <w:rPr>
            <w:webHidden/>
          </w:rPr>
          <w:fldChar w:fldCharType="begin"/>
        </w:r>
        <w:r w:rsidR="002B076A">
          <w:rPr>
            <w:webHidden/>
          </w:rPr>
          <w:instrText xml:space="preserve"> PAGEREF _Toc43148700 \h </w:instrText>
        </w:r>
        <w:r w:rsidR="002B076A">
          <w:rPr>
            <w:webHidden/>
          </w:rPr>
        </w:r>
        <w:r w:rsidR="002B076A">
          <w:rPr>
            <w:webHidden/>
          </w:rPr>
          <w:fldChar w:fldCharType="separate"/>
        </w:r>
        <w:r w:rsidR="00A44B84">
          <w:rPr>
            <w:webHidden/>
          </w:rPr>
          <w:t>14</w:t>
        </w:r>
        <w:r w:rsidR="002B076A">
          <w:rPr>
            <w:webHidden/>
          </w:rPr>
          <w:fldChar w:fldCharType="end"/>
        </w:r>
      </w:hyperlink>
    </w:p>
    <w:p w14:paraId="7A50E820" w14:textId="2FFE0564" w:rsidR="002B076A" w:rsidRDefault="008D3A21">
      <w:pPr>
        <w:pStyle w:val="TOC2"/>
        <w:rPr>
          <w:rFonts w:asciiTheme="minorHAnsi" w:eastAsiaTheme="minorEastAsia" w:hAnsiTheme="minorHAnsi" w:cstheme="minorBidi"/>
          <w:sz w:val="22"/>
          <w:szCs w:val="22"/>
          <w:lang w:eastAsia="en-AU"/>
        </w:rPr>
      </w:pPr>
      <w:hyperlink w:anchor="_Toc43148701" w:history="1">
        <w:r w:rsidR="002B076A" w:rsidRPr="00C535EF">
          <w:rPr>
            <w:rStyle w:val="Hyperlink"/>
          </w:rPr>
          <w:t>Milestone 2A: Identification and screening of family violence</w:t>
        </w:r>
        <w:r w:rsidR="002B076A">
          <w:rPr>
            <w:webHidden/>
          </w:rPr>
          <w:tab/>
        </w:r>
        <w:r w:rsidR="002B076A">
          <w:rPr>
            <w:webHidden/>
          </w:rPr>
          <w:fldChar w:fldCharType="begin"/>
        </w:r>
        <w:r w:rsidR="002B076A">
          <w:rPr>
            <w:webHidden/>
          </w:rPr>
          <w:instrText xml:space="preserve"> PAGEREF _Toc43148701 \h </w:instrText>
        </w:r>
        <w:r w:rsidR="002B076A">
          <w:rPr>
            <w:webHidden/>
          </w:rPr>
        </w:r>
        <w:r w:rsidR="002B076A">
          <w:rPr>
            <w:webHidden/>
          </w:rPr>
          <w:fldChar w:fldCharType="separate"/>
        </w:r>
        <w:r w:rsidR="00A44B84">
          <w:rPr>
            <w:webHidden/>
          </w:rPr>
          <w:t>15</w:t>
        </w:r>
        <w:r w:rsidR="002B076A">
          <w:rPr>
            <w:webHidden/>
          </w:rPr>
          <w:fldChar w:fldCharType="end"/>
        </w:r>
      </w:hyperlink>
    </w:p>
    <w:p w14:paraId="0CE61807" w14:textId="4476515C" w:rsidR="002B076A" w:rsidRDefault="008D3A21">
      <w:pPr>
        <w:pStyle w:val="TOC2"/>
        <w:rPr>
          <w:rFonts w:asciiTheme="minorHAnsi" w:eastAsiaTheme="minorEastAsia" w:hAnsiTheme="minorHAnsi" w:cstheme="minorBidi"/>
          <w:sz w:val="22"/>
          <w:szCs w:val="22"/>
          <w:lang w:eastAsia="en-AU"/>
        </w:rPr>
      </w:pPr>
      <w:hyperlink w:anchor="_Toc43148702" w:history="1">
        <w:r w:rsidR="002B076A" w:rsidRPr="00C535EF">
          <w:rPr>
            <w:rStyle w:val="Hyperlink"/>
          </w:rPr>
          <w:t>Milestone 2B: Assessment of family violence risk</w:t>
        </w:r>
        <w:r w:rsidR="002B076A">
          <w:rPr>
            <w:webHidden/>
          </w:rPr>
          <w:tab/>
        </w:r>
        <w:r w:rsidR="002B076A">
          <w:rPr>
            <w:webHidden/>
          </w:rPr>
          <w:fldChar w:fldCharType="begin"/>
        </w:r>
        <w:r w:rsidR="002B076A">
          <w:rPr>
            <w:webHidden/>
          </w:rPr>
          <w:instrText xml:space="preserve"> PAGEREF _Toc43148702 \h </w:instrText>
        </w:r>
        <w:r w:rsidR="002B076A">
          <w:rPr>
            <w:webHidden/>
          </w:rPr>
        </w:r>
        <w:r w:rsidR="002B076A">
          <w:rPr>
            <w:webHidden/>
          </w:rPr>
          <w:fldChar w:fldCharType="separate"/>
        </w:r>
        <w:r w:rsidR="00A44B84">
          <w:rPr>
            <w:webHidden/>
          </w:rPr>
          <w:t>17</w:t>
        </w:r>
        <w:r w:rsidR="002B076A">
          <w:rPr>
            <w:webHidden/>
          </w:rPr>
          <w:fldChar w:fldCharType="end"/>
        </w:r>
      </w:hyperlink>
    </w:p>
    <w:p w14:paraId="72347684" w14:textId="1841DB1B" w:rsidR="002B076A" w:rsidRDefault="008D3A21">
      <w:pPr>
        <w:pStyle w:val="TOC2"/>
        <w:rPr>
          <w:rFonts w:asciiTheme="minorHAnsi" w:eastAsiaTheme="minorEastAsia" w:hAnsiTheme="minorHAnsi" w:cstheme="minorBidi"/>
          <w:sz w:val="22"/>
          <w:szCs w:val="22"/>
          <w:lang w:eastAsia="en-AU"/>
        </w:rPr>
      </w:pPr>
      <w:hyperlink w:anchor="_Toc43148703" w:history="1">
        <w:r w:rsidR="002B076A" w:rsidRPr="00C535EF">
          <w:rPr>
            <w:rStyle w:val="Hyperlink"/>
          </w:rPr>
          <w:t>Milestone 2C: Management of family violence risk</w:t>
        </w:r>
        <w:r w:rsidR="002B076A">
          <w:rPr>
            <w:webHidden/>
          </w:rPr>
          <w:tab/>
        </w:r>
        <w:r w:rsidR="002B076A">
          <w:rPr>
            <w:webHidden/>
          </w:rPr>
          <w:fldChar w:fldCharType="begin"/>
        </w:r>
        <w:r w:rsidR="002B076A">
          <w:rPr>
            <w:webHidden/>
          </w:rPr>
          <w:instrText xml:space="preserve"> PAGEREF _Toc43148703 \h </w:instrText>
        </w:r>
        <w:r w:rsidR="002B076A">
          <w:rPr>
            <w:webHidden/>
          </w:rPr>
        </w:r>
        <w:r w:rsidR="002B076A">
          <w:rPr>
            <w:webHidden/>
          </w:rPr>
          <w:fldChar w:fldCharType="separate"/>
        </w:r>
        <w:r w:rsidR="00A44B84">
          <w:rPr>
            <w:webHidden/>
          </w:rPr>
          <w:t>19</w:t>
        </w:r>
        <w:r w:rsidR="002B076A">
          <w:rPr>
            <w:webHidden/>
          </w:rPr>
          <w:fldChar w:fldCharType="end"/>
        </w:r>
      </w:hyperlink>
    </w:p>
    <w:p w14:paraId="61B3AC13" w14:textId="0A825B2C" w:rsidR="002B076A" w:rsidRDefault="008D3A21">
      <w:pPr>
        <w:pStyle w:val="TOC2"/>
        <w:rPr>
          <w:rFonts w:asciiTheme="minorHAnsi" w:eastAsiaTheme="minorEastAsia" w:hAnsiTheme="minorHAnsi" w:cstheme="minorBidi"/>
          <w:sz w:val="22"/>
          <w:szCs w:val="22"/>
          <w:lang w:eastAsia="en-AU"/>
        </w:rPr>
      </w:pPr>
      <w:hyperlink w:anchor="_Toc43148704" w:history="1">
        <w:r w:rsidR="002B076A" w:rsidRPr="00C535EF">
          <w:rPr>
            <w:rStyle w:val="Hyperlink"/>
          </w:rPr>
          <w:t>Milestone 2D: Secondary consultations and referrals</w:t>
        </w:r>
        <w:r w:rsidR="002B076A">
          <w:rPr>
            <w:webHidden/>
          </w:rPr>
          <w:tab/>
        </w:r>
        <w:r w:rsidR="002B076A">
          <w:rPr>
            <w:webHidden/>
          </w:rPr>
          <w:fldChar w:fldCharType="begin"/>
        </w:r>
        <w:r w:rsidR="002B076A">
          <w:rPr>
            <w:webHidden/>
          </w:rPr>
          <w:instrText xml:space="preserve"> PAGEREF _Toc43148704 \h </w:instrText>
        </w:r>
        <w:r w:rsidR="002B076A">
          <w:rPr>
            <w:webHidden/>
          </w:rPr>
        </w:r>
        <w:r w:rsidR="002B076A">
          <w:rPr>
            <w:webHidden/>
          </w:rPr>
          <w:fldChar w:fldCharType="separate"/>
        </w:r>
        <w:r w:rsidR="00A44B84">
          <w:rPr>
            <w:webHidden/>
          </w:rPr>
          <w:t>22</w:t>
        </w:r>
        <w:r w:rsidR="002B076A">
          <w:rPr>
            <w:webHidden/>
          </w:rPr>
          <w:fldChar w:fldCharType="end"/>
        </w:r>
      </w:hyperlink>
    </w:p>
    <w:p w14:paraId="44DD3423" w14:textId="29ABA836" w:rsidR="002B076A" w:rsidRDefault="008D3A21">
      <w:pPr>
        <w:pStyle w:val="TOC2"/>
        <w:rPr>
          <w:rFonts w:asciiTheme="minorHAnsi" w:eastAsiaTheme="minorEastAsia" w:hAnsiTheme="minorHAnsi" w:cstheme="minorBidi"/>
          <w:sz w:val="22"/>
          <w:szCs w:val="22"/>
          <w:lang w:eastAsia="en-AU"/>
        </w:rPr>
      </w:pPr>
      <w:hyperlink w:anchor="_Toc43148705" w:history="1">
        <w:r w:rsidR="002B076A" w:rsidRPr="00C535EF">
          <w:rPr>
            <w:rStyle w:val="Hyperlink"/>
          </w:rPr>
          <w:t>Milestone 2E: Information sharing</w:t>
        </w:r>
        <w:r w:rsidR="002B076A">
          <w:rPr>
            <w:webHidden/>
          </w:rPr>
          <w:tab/>
        </w:r>
        <w:r w:rsidR="002B076A">
          <w:rPr>
            <w:webHidden/>
          </w:rPr>
          <w:fldChar w:fldCharType="begin"/>
        </w:r>
        <w:r w:rsidR="002B076A">
          <w:rPr>
            <w:webHidden/>
          </w:rPr>
          <w:instrText xml:space="preserve"> PAGEREF _Toc43148705 \h </w:instrText>
        </w:r>
        <w:r w:rsidR="002B076A">
          <w:rPr>
            <w:webHidden/>
          </w:rPr>
        </w:r>
        <w:r w:rsidR="002B076A">
          <w:rPr>
            <w:webHidden/>
          </w:rPr>
          <w:fldChar w:fldCharType="separate"/>
        </w:r>
        <w:r w:rsidR="00A44B84">
          <w:rPr>
            <w:webHidden/>
          </w:rPr>
          <w:t>24</w:t>
        </w:r>
        <w:r w:rsidR="002B076A">
          <w:rPr>
            <w:webHidden/>
          </w:rPr>
          <w:fldChar w:fldCharType="end"/>
        </w:r>
      </w:hyperlink>
    </w:p>
    <w:p w14:paraId="7525F762" w14:textId="764D7F1F" w:rsidR="002B076A" w:rsidRDefault="008D3A21">
      <w:pPr>
        <w:pStyle w:val="TOC1"/>
        <w:rPr>
          <w:rFonts w:asciiTheme="minorHAnsi" w:eastAsiaTheme="minorEastAsia" w:hAnsiTheme="minorHAnsi" w:cstheme="minorBidi"/>
          <w:b w:val="0"/>
          <w:sz w:val="22"/>
          <w:szCs w:val="22"/>
          <w:lang w:eastAsia="en-AU"/>
        </w:rPr>
      </w:pPr>
      <w:hyperlink w:anchor="_Toc43148706" w:history="1">
        <w:r w:rsidR="002B076A" w:rsidRPr="00C535EF">
          <w:rPr>
            <w:rStyle w:val="Hyperlink"/>
          </w:rPr>
          <w:t>Pillar 3: responsibilities for risk assessment and management</w:t>
        </w:r>
        <w:r w:rsidR="002B076A">
          <w:rPr>
            <w:webHidden/>
          </w:rPr>
          <w:tab/>
        </w:r>
        <w:r w:rsidR="002B076A">
          <w:rPr>
            <w:webHidden/>
          </w:rPr>
          <w:fldChar w:fldCharType="begin"/>
        </w:r>
        <w:r w:rsidR="002B076A">
          <w:rPr>
            <w:webHidden/>
          </w:rPr>
          <w:instrText xml:space="preserve"> PAGEREF _Toc43148706 \h </w:instrText>
        </w:r>
        <w:r w:rsidR="002B076A">
          <w:rPr>
            <w:webHidden/>
          </w:rPr>
        </w:r>
        <w:r w:rsidR="002B076A">
          <w:rPr>
            <w:webHidden/>
          </w:rPr>
          <w:fldChar w:fldCharType="separate"/>
        </w:r>
        <w:r w:rsidR="00A44B84">
          <w:rPr>
            <w:webHidden/>
          </w:rPr>
          <w:t>27</w:t>
        </w:r>
        <w:r w:rsidR="002B076A">
          <w:rPr>
            <w:webHidden/>
          </w:rPr>
          <w:fldChar w:fldCharType="end"/>
        </w:r>
      </w:hyperlink>
    </w:p>
    <w:p w14:paraId="4C904E2E" w14:textId="17EADE15" w:rsidR="002B076A" w:rsidRDefault="008D3A21">
      <w:pPr>
        <w:pStyle w:val="TOC2"/>
        <w:rPr>
          <w:rFonts w:asciiTheme="minorHAnsi" w:eastAsiaTheme="minorEastAsia" w:hAnsiTheme="minorHAnsi" w:cstheme="minorBidi"/>
          <w:sz w:val="22"/>
          <w:szCs w:val="22"/>
          <w:lang w:eastAsia="en-AU"/>
        </w:rPr>
      </w:pPr>
      <w:hyperlink w:anchor="_Toc43148707" w:history="1">
        <w:r w:rsidR="002B076A" w:rsidRPr="00C535EF">
          <w:rPr>
            <w:rStyle w:val="Hyperlink"/>
          </w:rPr>
          <w:t>Framework requirement</w:t>
        </w:r>
        <w:r w:rsidR="002B076A">
          <w:rPr>
            <w:webHidden/>
          </w:rPr>
          <w:tab/>
        </w:r>
        <w:r w:rsidR="002B076A">
          <w:rPr>
            <w:webHidden/>
          </w:rPr>
          <w:fldChar w:fldCharType="begin"/>
        </w:r>
        <w:r w:rsidR="002B076A">
          <w:rPr>
            <w:webHidden/>
          </w:rPr>
          <w:instrText xml:space="preserve"> PAGEREF _Toc43148707 \h </w:instrText>
        </w:r>
        <w:r w:rsidR="002B076A">
          <w:rPr>
            <w:webHidden/>
          </w:rPr>
        </w:r>
        <w:r w:rsidR="002B076A">
          <w:rPr>
            <w:webHidden/>
          </w:rPr>
          <w:fldChar w:fldCharType="separate"/>
        </w:r>
        <w:r w:rsidR="00A44B84">
          <w:rPr>
            <w:webHidden/>
          </w:rPr>
          <w:t>27</w:t>
        </w:r>
        <w:r w:rsidR="002B076A">
          <w:rPr>
            <w:webHidden/>
          </w:rPr>
          <w:fldChar w:fldCharType="end"/>
        </w:r>
      </w:hyperlink>
    </w:p>
    <w:p w14:paraId="571423FC" w14:textId="3756EF95" w:rsidR="002B076A" w:rsidRDefault="008D3A21">
      <w:pPr>
        <w:pStyle w:val="TOC2"/>
        <w:rPr>
          <w:rFonts w:asciiTheme="minorHAnsi" w:eastAsiaTheme="minorEastAsia" w:hAnsiTheme="minorHAnsi" w:cstheme="minorBidi"/>
          <w:sz w:val="22"/>
          <w:szCs w:val="22"/>
          <w:lang w:eastAsia="en-AU"/>
        </w:rPr>
      </w:pPr>
      <w:hyperlink w:anchor="_Toc43148708" w:history="1">
        <w:r w:rsidR="002B076A" w:rsidRPr="00C535EF">
          <w:rPr>
            <w:rStyle w:val="Hyperlink"/>
            <w:rFonts w:eastAsia="Times"/>
          </w:rPr>
          <w:t>Introduction to Pillar 3</w:t>
        </w:r>
        <w:r w:rsidR="002B076A">
          <w:rPr>
            <w:webHidden/>
          </w:rPr>
          <w:tab/>
        </w:r>
        <w:r w:rsidR="002B076A">
          <w:rPr>
            <w:webHidden/>
          </w:rPr>
          <w:fldChar w:fldCharType="begin"/>
        </w:r>
        <w:r w:rsidR="002B076A">
          <w:rPr>
            <w:webHidden/>
          </w:rPr>
          <w:instrText xml:space="preserve"> PAGEREF _Toc43148708 \h </w:instrText>
        </w:r>
        <w:r w:rsidR="002B076A">
          <w:rPr>
            <w:webHidden/>
          </w:rPr>
        </w:r>
        <w:r w:rsidR="002B076A">
          <w:rPr>
            <w:webHidden/>
          </w:rPr>
          <w:fldChar w:fldCharType="separate"/>
        </w:r>
        <w:r w:rsidR="00A44B84">
          <w:rPr>
            <w:webHidden/>
          </w:rPr>
          <w:t>27</w:t>
        </w:r>
        <w:r w:rsidR="002B076A">
          <w:rPr>
            <w:webHidden/>
          </w:rPr>
          <w:fldChar w:fldCharType="end"/>
        </w:r>
      </w:hyperlink>
    </w:p>
    <w:p w14:paraId="3AB55C41" w14:textId="539C000B" w:rsidR="002B076A" w:rsidRDefault="008D3A21">
      <w:pPr>
        <w:pStyle w:val="TOC2"/>
        <w:rPr>
          <w:rFonts w:asciiTheme="minorHAnsi" w:eastAsiaTheme="minorEastAsia" w:hAnsiTheme="minorHAnsi" w:cstheme="minorBidi"/>
          <w:sz w:val="22"/>
          <w:szCs w:val="22"/>
          <w:lang w:eastAsia="en-AU"/>
        </w:rPr>
      </w:pPr>
      <w:hyperlink w:anchor="_Toc43148709" w:history="1">
        <w:r w:rsidR="002B076A" w:rsidRPr="00C535EF">
          <w:rPr>
            <w:rStyle w:val="Hyperlink"/>
          </w:rPr>
          <w:t>Key reading</w:t>
        </w:r>
        <w:r w:rsidR="002B076A">
          <w:rPr>
            <w:webHidden/>
          </w:rPr>
          <w:tab/>
        </w:r>
        <w:r w:rsidR="002B076A">
          <w:rPr>
            <w:webHidden/>
          </w:rPr>
          <w:fldChar w:fldCharType="begin"/>
        </w:r>
        <w:r w:rsidR="002B076A">
          <w:rPr>
            <w:webHidden/>
          </w:rPr>
          <w:instrText xml:space="preserve"> PAGEREF _Toc43148709 \h </w:instrText>
        </w:r>
        <w:r w:rsidR="002B076A">
          <w:rPr>
            <w:webHidden/>
          </w:rPr>
        </w:r>
        <w:r w:rsidR="002B076A">
          <w:rPr>
            <w:webHidden/>
          </w:rPr>
          <w:fldChar w:fldCharType="separate"/>
        </w:r>
        <w:r w:rsidR="00A44B84">
          <w:rPr>
            <w:webHidden/>
          </w:rPr>
          <w:t>27</w:t>
        </w:r>
        <w:r w:rsidR="002B076A">
          <w:rPr>
            <w:webHidden/>
          </w:rPr>
          <w:fldChar w:fldCharType="end"/>
        </w:r>
      </w:hyperlink>
    </w:p>
    <w:p w14:paraId="5AA0FE0E" w14:textId="0E5B8F1F" w:rsidR="002B076A" w:rsidRDefault="008D3A21">
      <w:pPr>
        <w:pStyle w:val="TOC2"/>
        <w:rPr>
          <w:rFonts w:asciiTheme="minorHAnsi" w:eastAsiaTheme="minorEastAsia" w:hAnsiTheme="minorHAnsi" w:cstheme="minorBidi"/>
          <w:sz w:val="22"/>
          <w:szCs w:val="22"/>
          <w:lang w:eastAsia="en-AU"/>
        </w:rPr>
      </w:pPr>
      <w:hyperlink w:anchor="_Toc43148710" w:history="1">
        <w:r w:rsidR="002B076A" w:rsidRPr="00C535EF">
          <w:rPr>
            <w:rStyle w:val="Hyperlink"/>
          </w:rPr>
          <w:t>Milestone 3A: Mapping MARAM responsibilities</w:t>
        </w:r>
        <w:r w:rsidR="002B076A">
          <w:rPr>
            <w:webHidden/>
          </w:rPr>
          <w:tab/>
        </w:r>
        <w:r w:rsidR="002B076A">
          <w:rPr>
            <w:webHidden/>
          </w:rPr>
          <w:fldChar w:fldCharType="begin"/>
        </w:r>
        <w:r w:rsidR="002B076A">
          <w:rPr>
            <w:webHidden/>
          </w:rPr>
          <w:instrText xml:space="preserve"> PAGEREF _Toc43148710 \h </w:instrText>
        </w:r>
        <w:r w:rsidR="002B076A">
          <w:rPr>
            <w:webHidden/>
          </w:rPr>
        </w:r>
        <w:r w:rsidR="002B076A">
          <w:rPr>
            <w:webHidden/>
          </w:rPr>
          <w:fldChar w:fldCharType="separate"/>
        </w:r>
        <w:r w:rsidR="00A44B84">
          <w:rPr>
            <w:webHidden/>
          </w:rPr>
          <w:t>28</w:t>
        </w:r>
        <w:r w:rsidR="002B076A">
          <w:rPr>
            <w:webHidden/>
          </w:rPr>
          <w:fldChar w:fldCharType="end"/>
        </w:r>
      </w:hyperlink>
    </w:p>
    <w:p w14:paraId="6D3F541F" w14:textId="3C1DAA52" w:rsidR="002B076A" w:rsidRDefault="008D3A21">
      <w:pPr>
        <w:pStyle w:val="TOC2"/>
        <w:rPr>
          <w:rFonts w:asciiTheme="minorHAnsi" w:eastAsiaTheme="minorEastAsia" w:hAnsiTheme="minorHAnsi" w:cstheme="minorBidi"/>
          <w:sz w:val="22"/>
          <w:szCs w:val="22"/>
          <w:lang w:eastAsia="en-AU"/>
        </w:rPr>
      </w:pPr>
      <w:hyperlink w:anchor="_Toc43148711" w:history="1">
        <w:r w:rsidR="002B076A" w:rsidRPr="00C535EF">
          <w:rPr>
            <w:rStyle w:val="Hyperlink"/>
          </w:rPr>
          <w:t xml:space="preserve">Milestone 3B: Staff </w:t>
        </w:r>
        <w:r w:rsidR="00CF1812">
          <w:rPr>
            <w:rStyle w:val="Hyperlink"/>
          </w:rPr>
          <w:t>c</w:t>
        </w:r>
        <w:r w:rsidR="002B076A" w:rsidRPr="00C535EF">
          <w:rPr>
            <w:rStyle w:val="Hyperlink"/>
          </w:rPr>
          <w:t xml:space="preserve">ommunications on </w:t>
        </w:r>
        <w:r w:rsidR="00CF1812">
          <w:rPr>
            <w:rStyle w:val="Hyperlink"/>
          </w:rPr>
          <w:t>r</w:t>
        </w:r>
        <w:r w:rsidR="002B076A" w:rsidRPr="00C535EF">
          <w:rPr>
            <w:rStyle w:val="Hyperlink"/>
          </w:rPr>
          <w:t>esponsibilities</w:t>
        </w:r>
        <w:r w:rsidR="002B076A">
          <w:rPr>
            <w:webHidden/>
          </w:rPr>
          <w:tab/>
        </w:r>
        <w:r w:rsidR="002B076A">
          <w:rPr>
            <w:webHidden/>
          </w:rPr>
          <w:fldChar w:fldCharType="begin"/>
        </w:r>
        <w:r w:rsidR="002B076A">
          <w:rPr>
            <w:webHidden/>
          </w:rPr>
          <w:instrText xml:space="preserve"> PAGEREF _Toc43148711 \h </w:instrText>
        </w:r>
        <w:r w:rsidR="002B076A">
          <w:rPr>
            <w:webHidden/>
          </w:rPr>
        </w:r>
        <w:r w:rsidR="002B076A">
          <w:rPr>
            <w:webHidden/>
          </w:rPr>
          <w:fldChar w:fldCharType="separate"/>
        </w:r>
        <w:r w:rsidR="00A44B84">
          <w:rPr>
            <w:webHidden/>
          </w:rPr>
          <w:t>30</w:t>
        </w:r>
        <w:r w:rsidR="002B076A">
          <w:rPr>
            <w:webHidden/>
          </w:rPr>
          <w:fldChar w:fldCharType="end"/>
        </w:r>
      </w:hyperlink>
    </w:p>
    <w:p w14:paraId="318B1ED3" w14:textId="63176179" w:rsidR="002B076A" w:rsidRDefault="008D3A21">
      <w:pPr>
        <w:pStyle w:val="TOC2"/>
        <w:rPr>
          <w:rFonts w:asciiTheme="minorHAnsi" w:eastAsiaTheme="minorEastAsia" w:hAnsiTheme="minorHAnsi" w:cstheme="minorBidi"/>
          <w:sz w:val="22"/>
          <w:szCs w:val="22"/>
          <w:lang w:eastAsia="en-AU"/>
        </w:rPr>
      </w:pPr>
      <w:hyperlink w:anchor="_Toc43148712" w:history="1">
        <w:r w:rsidR="002B076A" w:rsidRPr="00C535EF">
          <w:rPr>
            <w:rStyle w:val="Hyperlink"/>
          </w:rPr>
          <w:t xml:space="preserve">Milestone 3C: Staff </w:t>
        </w:r>
        <w:r w:rsidR="00CF1812">
          <w:rPr>
            <w:rStyle w:val="Hyperlink"/>
          </w:rPr>
          <w:t>t</w:t>
        </w:r>
        <w:r w:rsidR="002B076A" w:rsidRPr="00C535EF">
          <w:rPr>
            <w:rStyle w:val="Hyperlink"/>
          </w:rPr>
          <w:t xml:space="preserve">raining on </w:t>
        </w:r>
        <w:r w:rsidR="00CF1812">
          <w:rPr>
            <w:rStyle w:val="Hyperlink"/>
          </w:rPr>
          <w:t>r</w:t>
        </w:r>
        <w:r w:rsidR="002B076A" w:rsidRPr="00C535EF">
          <w:rPr>
            <w:rStyle w:val="Hyperlink"/>
          </w:rPr>
          <w:t>esponsibilities</w:t>
        </w:r>
        <w:r w:rsidR="002B076A">
          <w:rPr>
            <w:webHidden/>
          </w:rPr>
          <w:tab/>
        </w:r>
        <w:r w:rsidR="002B076A">
          <w:rPr>
            <w:webHidden/>
          </w:rPr>
          <w:fldChar w:fldCharType="begin"/>
        </w:r>
        <w:r w:rsidR="002B076A">
          <w:rPr>
            <w:webHidden/>
          </w:rPr>
          <w:instrText xml:space="preserve"> PAGEREF _Toc43148712 \h </w:instrText>
        </w:r>
        <w:r w:rsidR="002B076A">
          <w:rPr>
            <w:webHidden/>
          </w:rPr>
        </w:r>
        <w:r w:rsidR="002B076A">
          <w:rPr>
            <w:webHidden/>
          </w:rPr>
          <w:fldChar w:fldCharType="separate"/>
        </w:r>
        <w:r w:rsidR="00A44B84">
          <w:rPr>
            <w:webHidden/>
          </w:rPr>
          <w:t>31</w:t>
        </w:r>
        <w:r w:rsidR="002B076A">
          <w:rPr>
            <w:webHidden/>
          </w:rPr>
          <w:fldChar w:fldCharType="end"/>
        </w:r>
      </w:hyperlink>
    </w:p>
    <w:p w14:paraId="412A5E57" w14:textId="586400F3" w:rsidR="002B076A" w:rsidRDefault="008D3A21">
      <w:pPr>
        <w:pStyle w:val="TOC1"/>
        <w:rPr>
          <w:rFonts w:asciiTheme="minorHAnsi" w:eastAsiaTheme="minorEastAsia" w:hAnsiTheme="minorHAnsi" w:cstheme="minorBidi"/>
          <w:b w:val="0"/>
          <w:sz w:val="22"/>
          <w:szCs w:val="22"/>
          <w:lang w:eastAsia="en-AU"/>
        </w:rPr>
      </w:pPr>
      <w:hyperlink w:anchor="_Toc43148713" w:history="1">
        <w:r w:rsidR="002B076A" w:rsidRPr="00C535EF">
          <w:rPr>
            <w:rStyle w:val="Hyperlink"/>
          </w:rPr>
          <w:t>Pillar 4: Systems, outcomes and continuous improvement</w:t>
        </w:r>
        <w:r w:rsidR="002B076A">
          <w:rPr>
            <w:webHidden/>
          </w:rPr>
          <w:tab/>
        </w:r>
        <w:r w:rsidR="002B076A">
          <w:rPr>
            <w:webHidden/>
          </w:rPr>
          <w:fldChar w:fldCharType="begin"/>
        </w:r>
        <w:r w:rsidR="002B076A">
          <w:rPr>
            <w:webHidden/>
          </w:rPr>
          <w:instrText xml:space="preserve"> PAGEREF _Toc43148713 \h </w:instrText>
        </w:r>
        <w:r w:rsidR="002B076A">
          <w:rPr>
            <w:webHidden/>
          </w:rPr>
        </w:r>
        <w:r w:rsidR="002B076A">
          <w:rPr>
            <w:webHidden/>
          </w:rPr>
          <w:fldChar w:fldCharType="separate"/>
        </w:r>
        <w:r w:rsidR="00A44B84">
          <w:rPr>
            <w:webHidden/>
          </w:rPr>
          <w:t>32</w:t>
        </w:r>
        <w:r w:rsidR="002B076A">
          <w:rPr>
            <w:webHidden/>
          </w:rPr>
          <w:fldChar w:fldCharType="end"/>
        </w:r>
      </w:hyperlink>
    </w:p>
    <w:p w14:paraId="117219B5" w14:textId="20F27125" w:rsidR="002B076A" w:rsidRDefault="008D3A21">
      <w:pPr>
        <w:pStyle w:val="TOC2"/>
        <w:rPr>
          <w:rFonts w:asciiTheme="minorHAnsi" w:eastAsiaTheme="minorEastAsia" w:hAnsiTheme="minorHAnsi" w:cstheme="minorBidi"/>
          <w:sz w:val="22"/>
          <w:szCs w:val="22"/>
          <w:lang w:eastAsia="en-AU"/>
        </w:rPr>
      </w:pPr>
      <w:hyperlink w:anchor="_Toc43148714" w:history="1">
        <w:r w:rsidR="002B076A" w:rsidRPr="00C535EF">
          <w:rPr>
            <w:rStyle w:val="Hyperlink"/>
          </w:rPr>
          <w:t>Framework requirement</w:t>
        </w:r>
        <w:r w:rsidR="002B076A">
          <w:rPr>
            <w:webHidden/>
          </w:rPr>
          <w:tab/>
        </w:r>
        <w:r w:rsidR="002B076A">
          <w:rPr>
            <w:webHidden/>
          </w:rPr>
          <w:fldChar w:fldCharType="begin"/>
        </w:r>
        <w:r w:rsidR="002B076A">
          <w:rPr>
            <w:webHidden/>
          </w:rPr>
          <w:instrText xml:space="preserve"> PAGEREF _Toc43148714 \h </w:instrText>
        </w:r>
        <w:r w:rsidR="002B076A">
          <w:rPr>
            <w:webHidden/>
          </w:rPr>
        </w:r>
        <w:r w:rsidR="002B076A">
          <w:rPr>
            <w:webHidden/>
          </w:rPr>
          <w:fldChar w:fldCharType="separate"/>
        </w:r>
        <w:r w:rsidR="00A44B84">
          <w:rPr>
            <w:webHidden/>
          </w:rPr>
          <w:t>32</w:t>
        </w:r>
        <w:r w:rsidR="002B076A">
          <w:rPr>
            <w:webHidden/>
          </w:rPr>
          <w:fldChar w:fldCharType="end"/>
        </w:r>
      </w:hyperlink>
    </w:p>
    <w:p w14:paraId="6150F005" w14:textId="24817B2B" w:rsidR="002B076A" w:rsidRDefault="008D3A21">
      <w:pPr>
        <w:pStyle w:val="TOC2"/>
        <w:rPr>
          <w:rFonts w:asciiTheme="minorHAnsi" w:eastAsiaTheme="minorEastAsia" w:hAnsiTheme="minorHAnsi" w:cstheme="minorBidi"/>
          <w:sz w:val="22"/>
          <w:szCs w:val="22"/>
          <w:lang w:eastAsia="en-AU"/>
        </w:rPr>
      </w:pPr>
      <w:hyperlink w:anchor="_Toc43148715" w:history="1">
        <w:r w:rsidR="002B076A" w:rsidRPr="00C535EF">
          <w:rPr>
            <w:rStyle w:val="Hyperlink"/>
          </w:rPr>
          <w:t>Introduction to Pillar 4</w:t>
        </w:r>
        <w:r w:rsidR="002B076A">
          <w:rPr>
            <w:webHidden/>
          </w:rPr>
          <w:tab/>
        </w:r>
        <w:r w:rsidR="002B076A">
          <w:rPr>
            <w:webHidden/>
          </w:rPr>
          <w:fldChar w:fldCharType="begin"/>
        </w:r>
        <w:r w:rsidR="002B076A">
          <w:rPr>
            <w:webHidden/>
          </w:rPr>
          <w:instrText xml:space="preserve"> PAGEREF _Toc43148715 \h </w:instrText>
        </w:r>
        <w:r w:rsidR="002B076A">
          <w:rPr>
            <w:webHidden/>
          </w:rPr>
        </w:r>
        <w:r w:rsidR="002B076A">
          <w:rPr>
            <w:webHidden/>
          </w:rPr>
          <w:fldChar w:fldCharType="separate"/>
        </w:r>
        <w:r w:rsidR="00A44B84">
          <w:rPr>
            <w:webHidden/>
          </w:rPr>
          <w:t>32</w:t>
        </w:r>
        <w:r w:rsidR="002B076A">
          <w:rPr>
            <w:webHidden/>
          </w:rPr>
          <w:fldChar w:fldCharType="end"/>
        </w:r>
      </w:hyperlink>
    </w:p>
    <w:p w14:paraId="7914E3A7" w14:textId="3B785760" w:rsidR="002B076A" w:rsidRDefault="008D3A21">
      <w:pPr>
        <w:pStyle w:val="TOC2"/>
        <w:rPr>
          <w:rFonts w:asciiTheme="minorHAnsi" w:eastAsiaTheme="minorEastAsia" w:hAnsiTheme="minorHAnsi" w:cstheme="minorBidi"/>
          <w:sz w:val="22"/>
          <w:szCs w:val="22"/>
          <w:lang w:eastAsia="en-AU"/>
        </w:rPr>
      </w:pPr>
      <w:hyperlink w:anchor="_Toc43148716" w:history="1">
        <w:r w:rsidR="002B076A" w:rsidRPr="00C535EF">
          <w:rPr>
            <w:rStyle w:val="Hyperlink"/>
          </w:rPr>
          <w:t>Key reading</w:t>
        </w:r>
        <w:r w:rsidR="002B076A">
          <w:rPr>
            <w:webHidden/>
          </w:rPr>
          <w:tab/>
        </w:r>
        <w:r w:rsidR="002B076A">
          <w:rPr>
            <w:webHidden/>
          </w:rPr>
          <w:fldChar w:fldCharType="begin"/>
        </w:r>
        <w:r w:rsidR="002B076A">
          <w:rPr>
            <w:webHidden/>
          </w:rPr>
          <w:instrText xml:space="preserve"> PAGEREF _Toc43148716 \h </w:instrText>
        </w:r>
        <w:r w:rsidR="002B076A">
          <w:rPr>
            <w:webHidden/>
          </w:rPr>
        </w:r>
        <w:r w:rsidR="002B076A">
          <w:rPr>
            <w:webHidden/>
          </w:rPr>
          <w:fldChar w:fldCharType="separate"/>
        </w:r>
        <w:r w:rsidR="00A44B84">
          <w:rPr>
            <w:webHidden/>
          </w:rPr>
          <w:t>32</w:t>
        </w:r>
        <w:r w:rsidR="002B076A">
          <w:rPr>
            <w:webHidden/>
          </w:rPr>
          <w:fldChar w:fldCharType="end"/>
        </w:r>
      </w:hyperlink>
    </w:p>
    <w:p w14:paraId="316E76D4" w14:textId="038096D1" w:rsidR="002B076A" w:rsidRDefault="008D3A21">
      <w:pPr>
        <w:pStyle w:val="TOC2"/>
        <w:rPr>
          <w:rFonts w:asciiTheme="minorHAnsi" w:eastAsiaTheme="minorEastAsia" w:hAnsiTheme="minorHAnsi" w:cstheme="minorBidi"/>
          <w:sz w:val="22"/>
          <w:szCs w:val="22"/>
          <w:lang w:eastAsia="en-AU"/>
        </w:rPr>
      </w:pPr>
      <w:hyperlink w:anchor="_Toc43148717" w:history="1">
        <w:r w:rsidR="002B076A" w:rsidRPr="00C535EF">
          <w:rPr>
            <w:rStyle w:val="Hyperlink"/>
          </w:rPr>
          <w:t>Milestone 4A : Collect and collate data</w:t>
        </w:r>
        <w:r w:rsidR="002B076A">
          <w:rPr>
            <w:webHidden/>
          </w:rPr>
          <w:tab/>
        </w:r>
        <w:r w:rsidR="002B076A">
          <w:rPr>
            <w:webHidden/>
          </w:rPr>
          <w:fldChar w:fldCharType="begin"/>
        </w:r>
        <w:r w:rsidR="002B076A">
          <w:rPr>
            <w:webHidden/>
          </w:rPr>
          <w:instrText xml:space="preserve"> PAGEREF _Toc43148717 \h </w:instrText>
        </w:r>
        <w:r w:rsidR="002B076A">
          <w:rPr>
            <w:webHidden/>
          </w:rPr>
        </w:r>
        <w:r w:rsidR="002B076A">
          <w:rPr>
            <w:webHidden/>
          </w:rPr>
          <w:fldChar w:fldCharType="separate"/>
        </w:r>
        <w:r w:rsidR="00A44B84">
          <w:rPr>
            <w:webHidden/>
          </w:rPr>
          <w:t>33</w:t>
        </w:r>
        <w:r w:rsidR="002B076A">
          <w:rPr>
            <w:webHidden/>
          </w:rPr>
          <w:fldChar w:fldCharType="end"/>
        </w:r>
      </w:hyperlink>
    </w:p>
    <w:p w14:paraId="75D171EA" w14:textId="21C819D8" w:rsidR="002B076A" w:rsidRDefault="008D3A21">
      <w:pPr>
        <w:pStyle w:val="TOC2"/>
        <w:rPr>
          <w:rFonts w:asciiTheme="minorHAnsi" w:eastAsiaTheme="minorEastAsia" w:hAnsiTheme="minorHAnsi" w:cstheme="minorBidi"/>
          <w:sz w:val="22"/>
          <w:szCs w:val="22"/>
          <w:lang w:eastAsia="en-AU"/>
        </w:rPr>
      </w:pPr>
      <w:hyperlink w:anchor="_Toc43148718" w:history="1">
        <w:r w:rsidR="002B076A" w:rsidRPr="00C535EF">
          <w:rPr>
            <w:rStyle w:val="Hyperlink"/>
          </w:rPr>
          <w:t>Milestone 4B: Establish external partnerships</w:t>
        </w:r>
        <w:r w:rsidR="002B076A">
          <w:rPr>
            <w:webHidden/>
          </w:rPr>
          <w:tab/>
        </w:r>
        <w:r w:rsidR="002B076A">
          <w:rPr>
            <w:webHidden/>
          </w:rPr>
          <w:fldChar w:fldCharType="begin"/>
        </w:r>
        <w:r w:rsidR="002B076A">
          <w:rPr>
            <w:webHidden/>
          </w:rPr>
          <w:instrText xml:space="preserve"> PAGEREF _Toc43148718 \h </w:instrText>
        </w:r>
        <w:r w:rsidR="002B076A">
          <w:rPr>
            <w:webHidden/>
          </w:rPr>
        </w:r>
        <w:r w:rsidR="002B076A">
          <w:rPr>
            <w:webHidden/>
          </w:rPr>
          <w:fldChar w:fldCharType="separate"/>
        </w:r>
        <w:r w:rsidR="00A44B84">
          <w:rPr>
            <w:webHidden/>
          </w:rPr>
          <w:t>34</w:t>
        </w:r>
        <w:r w:rsidR="002B076A">
          <w:rPr>
            <w:webHidden/>
          </w:rPr>
          <w:fldChar w:fldCharType="end"/>
        </w:r>
      </w:hyperlink>
    </w:p>
    <w:p w14:paraId="7F0C021C" w14:textId="31175C4F" w:rsidR="002B076A" w:rsidRDefault="008D3A21">
      <w:pPr>
        <w:pStyle w:val="TOC2"/>
        <w:rPr>
          <w:rFonts w:asciiTheme="minorHAnsi" w:eastAsiaTheme="minorEastAsia" w:hAnsiTheme="minorHAnsi" w:cstheme="minorBidi"/>
          <w:sz w:val="22"/>
          <w:szCs w:val="22"/>
          <w:lang w:eastAsia="en-AU"/>
        </w:rPr>
      </w:pPr>
      <w:hyperlink w:anchor="_Toc43148719" w:history="1">
        <w:r w:rsidR="002B076A" w:rsidRPr="00C535EF">
          <w:rPr>
            <w:rStyle w:val="Hyperlink"/>
          </w:rPr>
          <w:t>Milestone 4C: Organisational culture change</w:t>
        </w:r>
        <w:r w:rsidR="002B076A">
          <w:rPr>
            <w:webHidden/>
          </w:rPr>
          <w:tab/>
        </w:r>
        <w:r w:rsidR="002B076A">
          <w:rPr>
            <w:webHidden/>
          </w:rPr>
          <w:fldChar w:fldCharType="begin"/>
        </w:r>
        <w:r w:rsidR="002B076A">
          <w:rPr>
            <w:webHidden/>
          </w:rPr>
          <w:instrText xml:space="preserve"> PAGEREF _Toc43148719 \h </w:instrText>
        </w:r>
        <w:r w:rsidR="002B076A">
          <w:rPr>
            <w:webHidden/>
          </w:rPr>
        </w:r>
        <w:r w:rsidR="002B076A">
          <w:rPr>
            <w:webHidden/>
          </w:rPr>
          <w:fldChar w:fldCharType="separate"/>
        </w:r>
        <w:r w:rsidR="00A44B84">
          <w:rPr>
            <w:webHidden/>
          </w:rPr>
          <w:t>36</w:t>
        </w:r>
        <w:r w:rsidR="002B076A">
          <w:rPr>
            <w:webHidden/>
          </w:rPr>
          <w:fldChar w:fldCharType="end"/>
        </w:r>
      </w:hyperlink>
    </w:p>
    <w:p w14:paraId="0AB9DFCA" w14:textId="2789C949" w:rsidR="002B076A" w:rsidRDefault="008D3A21">
      <w:pPr>
        <w:pStyle w:val="TOC1"/>
        <w:rPr>
          <w:rFonts w:asciiTheme="minorHAnsi" w:eastAsiaTheme="minorEastAsia" w:hAnsiTheme="minorHAnsi" w:cstheme="minorBidi"/>
          <w:b w:val="0"/>
          <w:sz w:val="22"/>
          <w:szCs w:val="22"/>
          <w:lang w:eastAsia="en-AU"/>
        </w:rPr>
      </w:pPr>
      <w:hyperlink w:anchor="_Toc43148720" w:history="1">
        <w:r w:rsidR="002B076A" w:rsidRPr="00C535EF">
          <w:rPr>
            <w:rStyle w:val="Hyperlink"/>
          </w:rPr>
          <w:t>Completion details</w:t>
        </w:r>
        <w:r w:rsidR="002B076A">
          <w:rPr>
            <w:webHidden/>
          </w:rPr>
          <w:tab/>
        </w:r>
        <w:r w:rsidR="002B076A">
          <w:rPr>
            <w:webHidden/>
          </w:rPr>
          <w:fldChar w:fldCharType="begin"/>
        </w:r>
        <w:r w:rsidR="002B076A">
          <w:rPr>
            <w:webHidden/>
          </w:rPr>
          <w:instrText xml:space="preserve"> PAGEREF _Toc43148720 \h </w:instrText>
        </w:r>
        <w:r w:rsidR="002B076A">
          <w:rPr>
            <w:webHidden/>
          </w:rPr>
        </w:r>
        <w:r w:rsidR="002B076A">
          <w:rPr>
            <w:webHidden/>
          </w:rPr>
          <w:fldChar w:fldCharType="separate"/>
        </w:r>
        <w:r w:rsidR="00A44B84">
          <w:rPr>
            <w:webHidden/>
          </w:rPr>
          <w:t>38</w:t>
        </w:r>
        <w:r w:rsidR="002B076A">
          <w:rPr>
            <w:webHidden/>
          </w:rPr>
          <w:fldChar w:fldCharType="end"/>
        </w:r>
      </w:hyperlink>
    </w:p>
    <w:p w14:paraId="63CBA14D" w14:textId="29F0AD72" w:rsidR="002B076A" w:rsidRDefault="008D3A21">
      <w:pPr>
        <w:pStyle w:val="TOC1"/>
        <w:rPr>
          <w:rFonts w:asciiTheme="minorHAnsi" w:eastAsiaTheme="minorEastAsia" w:hAnsiTheme="minorHAnsi" w:cstheme="minorBidi"/>
          <w:b w:val="0"/>
          <w:sz w:val="22"/>
          <w:szCs w:val="22"/>
          <w:lang w:eastAsia="en-AU"/>
        </w:rPr>
      </w:pPr>
      <w:hyperlink w:anchor="_Toc43148723" w:history="1">
        <w:r w:rsidR="002B076A" w:rsidRPr="00C535EF">
          <w:rPr>
            <w:rStyle w:val="Hyperlink"/>
          </w:rPr>
          <w:t>Glossary and definitions</w:t>
        </w:r>
        <w:r w:rsidR="002B076A">
          <w:rPr>
            <w:webHidden/>
          </w:rPr>
          <w:tab/>
        </w:r>
        <w:r w:rsidR="002B076A">
          <w:rPr>
            <w:webHidden/>
          </w:rPr>
          <w:fldChar w:fldCharType="begin"/>
        </w:r>
        <w:r w:rsidR="002B076A">
          <w:rPr>
            <w:webHidden/>
          </w:rPr>
          <w:instrText xml:space="preserve"> PAGEREF _Toc43148723 \h </w:instrText>
        </w:r>
        <w:r w:rsidR="002B076A">
          <w:rPr>
            <w:webHidden/>
          </w:rPr>
        </w:r>
        <w:r w:rsidR="002B076A">
          <w:rPr>
            <w:webHidden/>
          </w:rPr>
          <w:fldChar w:fldCharType="separate"/>
        </w:r>
        <w:r w:rsidR="00A44B84">
          <w:rPr>
            <w:webHidden/>
          </w:rPr>
          <w:t>39</w:t>
        </w:r>
        <w:r w:rsidR="002B076A">
          <w:rPr>
            <w:webHidden/>
          </w:rPr>
          <w:fldChar w:fldCharType="end"/>
        </w:r>
      </w:hyperlink>
    </w:p>
    <w:p w14:paraId="56BCBF10" w14:textId="43B0E97E" w:rsidR="00A02A34" w:rsidRPr="00A02A34" w:rsidRDefault="002B076A" w:rsidP="00A02A34">
      <w:pPr>
        <w:pStyle w:val="DHHSbody"/>
      </w:pPr>
      <w:r>
        <w:rPr>
          <w:rFonts w:eastAsia="Times New Roman"/>
          <w:b/>
          <w:noProof/>
        </w:rPr>
        <w:lastRenderedPageBreak/>
        <w:fldChar w:fldCharType="end"/>
      </w:r>
    </w:p>
    <w:p w14:paraId="56DA50E1" w14:textId="6B26183A" w:rsidR="006937F4" w:rsidRDefault="006937F4" w:rsidP="00906381">
      <w:pPr>
        <w:pStyle w:val="Heading1"/>
      </w:pPr>
      <w:bookmarkStart w:id="12" w:name="_Toc43148684"/>
      <w:r>
        <w:t>Introduction</w:t>
      </w:r>
      <w:bookmarkEnd w:id="12"/>
    </w:p>
    <w:p w14:paraId="570F66BB" w14:textId="3E124370" w:rsidR="00192C59" w:rsidRPr="00C738AD" w:rsidRDefault="001B19A2" w:rsidP="00192C59">
      <w:pPr>
        <w:pStyle w:val="DHHSbody"/>
      </w:pPr>
      <w:r>
        <w:t>This</w:t>
      </w:r>
      <w:r w:rsidR="00192C59" w:rsidRPr="00C738AD">
        <w:t xml:space="preserve"> </w:t>
      </w:r>
      <w:r w:rsidR="00192C59">
        <w:t>a</w:t>
      </w:r>
      <w:r w:rsidR="00192C59" w:rsidRPr="00C738AD">
        <w:t xml:space="preserve">udit </w:t>
      </w:r>
      <w:r w:rsidR="00192C59">
        <w:t>t</w:t>
      </w:r>
      <w:r w:rsidR="00192C59" w:rsidRPr="00C738AD">
        <w:t xml:space="preserve">ool </w:t>
      </w:r>
      <w:r>
        <w:t>helps</w:t>
      </w:r>
      <w:r w:rsidRPr="00C738AD">
        <w:t xml:space="preserve"> </w:t>
      </w:r>
      <w:hyperlink w:anchor="Frameworkorganisation" w:history="1">
        <w:r w:rsidR="00192C59" w:rsidRPr="008857EF">
          <w:rPr>
            <w:rStyle w:val="Hyperlink"/>
          </w:rPr>
          <w:t>framework organisations</w:t>
        </w:r>
      </w:hyperlink>
      <w:r w:rsidR="00192C59" w:rsidRPr="00C738AD">
        <w:t xml:space="preserve"> </w:t>
      </w:r>
      <w:r w:rsidR="00192C59">
        <w:t xml:space="preserve">&lt;glossary link&gt; </w:t>
      </w:r>
      <w:r w:rsidR="00192C59" w:rsidRPr="00C738AD">
        <w:t xml:space="preserve">identify key areas of alignment and the steps needed to </w:t>
      </w:r>
      <w:r>
        <w:t>achieve</w:t>
      </w:r>
      <w:r w:rsidR="00192C59" w:rsidRPr="00C738AD">
        <w:t xml:space="preserve"> </w:t>
      </w:r>
      <w:r w:rsidR="0085247F">
        <w:t>alignment</w:t>
      </w:r>
      <w:r w:rsidR="006937F4">
        <w:t xml:space="preserve"> with the </w:t>
      </w:r>
      <w:hyperlink w:anchor="MARAMframework" w:history="1">
        <w:r w:rsidR="00D53036" w:rsidRPr="008857EF">
          <w:rPr>
            <w:rStyle w:val="Hyperlink"/>
          </w:rPr>
          <w:t>MARAM framework</w:t>
        </w:r>
      </w:hyperlink>
      <w:r w:rsidR="00D53036">
        <w:t xml:space="preserve"> &lt;glossary link&gt;</w:t>
      </w:r>
      <w:r w:rsidR="00192C59" w:rsidRPr="00C738AD">
        <w:t xml:space="preserve">. </w:t>
      </w:r>
      <w:r w:rsidR="006937F4">
        <w:t>The tool</w:t>
      </w:r>
      <w:r>
        <w:t xml:space="preserve"> is organised according to the</w:t>
      </w:r>
      <w:r w:rsidR="00192C59" w:rsidRPr="00C738AD">
        <w:t xml:space="preserve"> </w:t>
      </w:r>
      <w:hyperlink w:anchor="MARAMpillar" w:history="1">
        <w:r w:rsidR="00192C59" w:rsidRPr="008857EF">
          <w:rPr>
            <w:rStyle w:val="Hyperlink"/>
          </w:rPr>
          <w:t xml:space="preserve">MARAM </w:t>
        </w:r>
        <w:r w:rsidR="004D24CB" w:rsidRPr="008857EF">
          <w:rPr>
            <w:rStyle w:val="Hyperlink"/>
          </w:rPr>
          <w:t>p</w:t>
        </w:r>
        <w:r w:rsidR="00192C59" w:rsidRPr="008857EF">
          <w:rPr>
            <w:rStyle w:val="Hyperlink"/>
          </w:rPr>
          <w:t>illar</w:t>
        </w:r>
        <w:r w:rsidRPr="00906381">
          <w:rPr>
            <w:rStyle w:val="Hyperlink"/>
          </w:rPr>
          <w:t>s</w:t>
        </w:r>
      </w:hyperlink>
      <w:r w:rsidR="00192C59">
        <w:t xml:space="preserve"> &lt;glossary link&gt;</w:t>
      </w:r>
      <w:r w:rsidR="006937F4">
        <w:t>. I</w:t>
      </w:r>
      <w:r>
        <w:t>t includes examples and resources</w:t>
      </w:r>
      <w:r w:rsidR="006937F4">
        <w:t xml:space="preserve"> to assist you implement changes</w:t>
      </w:r>
      <w:r w:rsidR="00192C59">
        <w:t>.</w:t>
      </w:r>
    </w:p>
    <w:p w14:paraId="617948F3" w14:textId="154BD757" w:rsidR="00192C59" w:rsidRDefault="001B19A2" w:rsidP="00192C59">
      <w:pPr>
        <w:pStyle w:val="DHHSbody"/>
      </w:pPr>
      <w:r>
        <w:t xml:space="preserve">The tool </w:t>
      </w:r>
      <w:r w:rsidR="006937F4">
        <w:t xml:space="preserve">also </w:t>
      </w:r>
      <w:r>
        <w:t>prompts you to reflect on your organisation’s key priorities for the next period of time, which can form the basis of a project plan.</w:t>
      </w:r>
    </w:p>
    <w:tbl>
      <w:tblPr>
        <w:tblStyle w:val="TableGrid"/>
        <w:tblW w:w="0" w:type="auto"/>
        <w:tblBorders>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94"/>
      </w:tblGrid>
      <w:tr w:rsidR="004D24CB" w14:paraId="7331915D" w14:textId="77777777" w:rsidTr="00906381">
        <w:tc>
          <w:tcPr>
            <w:tcW w:w="10194" w:type="dxa"/>
            <w:shd w:val="clear" w:color="auto" w:fill="DBE5F1" w:themeFill="accent1" w:themeFillTint="33"/>
          </w:tcPr>
          <w:p w14:paraId="3A1209F0" w14:textId="167F3664" w:rsidR="004D24CB" w:rsidRPr="00296026" w:rsidRDefault="004D24CB" w:rsidP="00906381">
            <w:pPr>
              <w:pStyle w:val="DHHSbodyafterbullets"/>
            </w:pPr>
            <w:r w:rsidRPr="00296026">
              <w:t xml:space="preserve">Alignment </w:t>
            </w:r>
            <w:r w:rsidR="00CE23A8">
              <w:t>with</w:t>
            </w:r>
            <w:r w:rsidR="00CE23A8" w:rsidRPr="00296026">
              <w:t xml:space="preserve"> </w:t>
            </w:r>
            <w:r w:rsidRPr="00296026">
              <w:t xml:space="preserve">MARAM is part of a </w:t>
            </w:r>
            <w:hyperlink w:anchor="Modelmaturityprocess" w:history="1">
              <w:r w:rsidRPr="008857EF">
                <w:rPr>
                  <w:rStyle w:val="Hyperlink"/>
                </w:rPr>
                <w:t>maturity model process</w:t>
              </w:r>
            </w:hyperlink>
            <w:r w:rsidR="00CE23A8">
              <w:t xml:space="preserve"> &lt;glossary link&gt;</w:t>
            </w:r>
            <w:r w:rsidRPr="00296026">
              <w:t>. Organisations are not expected to immediately align, nor is there a deadline for alignment.</w:t>
            </w:r>
          </w:p>
          <w:p w14:paraId="611410B4" w14:textId="6AD983D0" w:rsidR="004D24CB" w:rsidRPr="00296026" w:rsidRDefault="004D24CB" w:rsidP="004D24CB">
            <w:pPr>
              <w:pStyle w:val="DHHSbody"/>
            </w:pPr>
            <w:r w:rsidRPr="00296026">
              <w:t xml:space="preserve">The </w:t>
            </w:r>
            <w:r w:rsidR="00D53036" w:rsidRPr="00906381">
              <w:t>MARAM framework</w:t>
            </w:r>
            <w:r w:rsidR="00CE23A8">
              <w:t xml:space="preserve"> </w:t>
            </w:r>
            <w:r w:rsidR="001B19A2">
              <w:t>is part of a process of</w:t>
            </w:r>
            <w:r w:rsidR="001B19A2" w:rsidRPr="00296026">
              <w:t xml:space="preserve"> </w:t>
            </w:r>
            <w:r w:rsidR="00CE23A8">
              <w:t xml:space="preserve">extensive and far-reaching </w:t>
            </w:r>
            <w:r w:rsidRPr="00296026">
              <w:t>change</w:t>
            </w:r>
            <w:r w:rsidR="00CE23A8">
              <w:t xml:space="preserve">. </w:t>
            </w:r>
            <w:r w:rsidR="006D25D0">
              <w:t>T</w:t>
            </w:r>
            <w:r w:rsidRPr="00296026">
              <w:t xml:space="preserve">he number of milestones and examples </w:t>
            </w:r>
            <w:r w:rsidR="006D25D0">
              <w:t>in</w:t>
            </w:r>
            <w:r w:rsidRPr="00296026">
              <w:t xml:space="preserve"> this tool</w:t>
            </w:r>
            <w:r w:rsidR="006D25D0">
              <w:t xml:space="preserve"> reflect this </w:t>
            </w:r>
            <w:r w:rsidR="001B19A2">
              <w:t xml:space="preserve">broad </w:t>
            </w:r>
            <w:r w:rsidR="006D25D0">
              <w:t>scope</w:t>
            </w:r>
            <w:r w:rsidRPr="00296026">
              <w:t>.</w:t>
            </w:r>
          </w:p>
          <w:p w14:paraId="6388B710" w14:textId="3497AC26" w:rsidR="006D25D0" w:rsidRDefault="004D24CB" w:rsidP="004D24CB">
            <w:pPr>
              <w:pStyle w:val="DHHSbody"/>
            </w:pPr>
            <w:r w:rsidRPr="00296026">
              <w:t xml:space="preserve">This tool </w:t>
            </w:r>
            <w:r w:rsidR="006D25D0">
              <w:t xml:space="preserve">helps you </w:t>
            </w:r>
            <w:r w:rsidRPr="00296026">
              <w:t xml:space="preserve">identify </w:t>
            </w:r>
            <w:r w:rsidR="006D25D0">
              <w:t>the</w:t>
            </w:r>
            <w:r w:rsidR="006D25D0" w:rsidRPr="00296026">
              <w:t xml:space="preserve"> </w:t>
            </w:r>
            <w:r w:rsidRPr="00296026">
              <w:t xml:space="preserve">milestones and examples </w:t>
            </w:r>
            <w:r w:rsidR="006D25D0">
              <w:t>that are</w:t>
            </w:r>
            <w:r w:rsidR="006D25D0" w:rsidRPr="00296026">
              <w:t xml:space="preserve"> </w:t>
            </w:r>
            <w:r w:rsidRPr="00296026">
              <w:t xml:space="preserve">the next steps </w:t>
            </w:r>
            <w:r w:rsidR="006D25D0">
              <w:t>for your organisation’s</w:t>
            </w:r>
            <w:r w:rsidRPr="00296026">
              <w:t xml:space="preserve"> alignment journey.</w:t>
            </w:r>
          </w:p>
          <w:p w14:paraId="5CB3A799" w14:textId="4A59B954" w:rsidR="004D24CB" w:rsidRDefault="004D24CB" w:rsidP="004D24CB">
            <w:pPr>
              <w:pStyle w:val="DHHSbody"/>
            </w:pPr>
            <w:r w:rsidRPr="00296026">
              <w:t xml:space="preserve">Not all examples </w:t>
            </w:r>
            <w:r w:rsidR="006D25D0">
              <w:t>are</w:t>
            </w:r>
            <w:r w:rsidRPr="00296026">
              <w:t xml:space="preserve"> relevant </w:t>
            </w:r>
            <w:r w:rsidR="006D25D0">
              <w:t>for</w:t>
            </w:r>
            <w:r w:rsidR="006D25D0" w:rsidRPr="00296026">
              <w:t xml:space="preserve"> </w:t>
            </w:r>
            <w:r w:rsidRPr="00296026">
              <w:t>all organisations. Some organisations will focus on one or two alignment activities at a time. Others may decide to build a comprehensive alignment activity plan with multiple milestones and examples</w:t>
            </w:r>
            <w:r>
              <w:t>.</w:t>
            </w:r>
          </w:p>
        </w:tc>
      </w:tr>
    </w:tbl>
    <w:p w14:paraId="642913A6" w14:textId="14691ECB" w:rsidR="006D25D0" w:rsidRDefault="006D25D0" w:rsidP="006937F4">
      <w:pPr>
        <w:pStyle w:val="Heading2"/>
      </w:pPr>
      <w:bookmarkStart w:id="13" w:name="_Toc43148685"/>
      <w:r>
        <w:t>Overview of the tool</w:t>
      </w:r>
      <w:bookmarkEnd w:id="13"/>
    </w:p>
    <w:p w14:paraId="6CC284D6" w14:textId="63CC6B25" w:rsidR="0052283D" w:rsidRPr="0052283D" w:rsidRDefault="0052283D" w:rsidP="00906381">
      <w:pPr>
        <w:pStyle w:val="Heading3"/>
      </w:pPr>
      <w:bookmarkStart w:id="14" w:name="_Toc42953580"/>
      <w:r>
        <w:t>Pillars and milestones</w:t>
      </w:r>
      <w:bookmarkEnd w:id="14"/>
    </w:p>
    <w:p w14:paraId="4AC951DF" w14:textId="27C98C76" w:rsidR="0052283D" w:rsidRDefault="005B5EE9" w:rsidP="0052283D">
      <w:pPr>
        <w:pStyle w:val="DHHSbody"/>
      </w:pPr>
      <w:r>
        <w:t xml:space="preserve">The tool is structured </w:t>
      </w:r>
      <w:r w:rsidR="001B19A2">
        <w:t>according to the MARAM</w:t>
      </w:r>
      <w:r>
        <w:t xml:space="preserve"> pillars, </w:t>
      </w:r>
      <w:r w:rsidR="001B19A2">
        <w:t xml:space="preserve">which </w:t>
      </w:r>
      <w:r>
        <w:t xml:space="preserve">each </w:t>
      </w:r>
      <w:r w:rsidR="001B19A2">
        <w:t>include</w:t>
      </w:r>
      <w:r w:rsidR="0052283D">
        <w:t xml:space="preserve"> </w:t>
      </w:r>
      <w:r w:rsidR="0052283D" w:rsidRPr="00906381">
        <w:t>milestones</w:t>
      </w:r>
      <w:r w:rsidR="0052283D">
        <w:t>.</w:t>
      </w:r>
      <w:r w:rsidR="001B19A2">
        <w:t xml:space="preserve"> </w:t>
      </w:r>
      <w:r w:rsidR="0052283D">
        <w:t xml:space="preserve">The </w:t>
      </w:r>
      <w:r w:rsidR="0052283D" w:rsidRPr="0052283D">
        <w:rPr>
          <w:b/>
          <w:bCs/>
        </w:rPr>
        <w:t>milestone</w:t>
      </w:r>
      <w:r w:rsidR="0052283D" w:rsidRPr="008D4C83">
        <w:t xml:space="preserve"> is the standard or activity that organisations can work towards as part of alignment. Some milestones may only apply to certain organisations or professionals.</w:t>
      </w:r>
    </w:p>
    <w:p w14:paraId="64A41880" w14:textId="5621DCC3" w:rsidR="0052283D" w:rsidRDefault="0052283D" w:rsidP="00906381">
      <w:pPr>
        <w:pStyle w:val="Heading3"/>
      </w:pPr>
      <w:bookmarkStart w:id="15" w:name="_Toc42953581"/>
      <w:r>
        <w:t>Assessment of progress</w:t>
      </w:r>
      <w:bookmarkEnd w:id="15"/>
    </w:p>
    <w:p w14:paraId="39750E04" w14:textId="5D00D341" w:rsidR="00087736" w:rsidRDefault="00087736" w:rsidP="0052283D">
      <w:pPr>
        <w:pStyle w:val="DHHSbodyafterbullets"/>
      </w:pPr>
      <w:r>
        <w:t xml:space="preserve">For each milestone, the tool prompts you </w:t>
      </w:r>
      <w:r w:rsidR="00D91EAA">
        <w:t>to undertake an</w:t>
      </w:r>
      <w:r>
        <w:t xml:space="preserve"> </w:t>
      </w:r>
      <w:r w:rsidR="0052283D" w:rsidRPr="006937F4">
        <w:rPr>
          <w:b/>
          <w:bCs/>
        </w:rPr>
        <w:t>assessment</w:t>
      </w:r>
      <w:r w:rsidR="0052283D" w:rsidRPr="00906381">
        <w:t xml:space="preserve"> of</w:t>
      </w:r>
      <w:r>
        <w:t xml:space="preserve"> your organisation’s</w:t>
      </w:r>
      <w:r w:rsidR="0052283D" w:rsidRPr="00906381">
        <w:t xml:space="preserve"> progress</w:t>
      </w:r>
      <w:r w:rsidR="0052283D">
        <w:t>.</w:t>
      </w:r>
      <w:r w:rsidR="001B19A2">
        <w:t xml:space="preserve"> This allows you to reflect</w:t>
      </w:r>
      <w:r w:rsidR="0052283D" w:rsidRPr="008D4C83">
        <w:t xml:space="preserve"> on how much progress </w:t>
      </w:r>
      <w:r w:rsidR="001B19A2">
        <w:t>your organisation has</w:t>
      </w:r>
      <w:r w:rsidR="0052283D" w:rsidRPr="008D4C83">
        <w:t xml:space="preserve"> made on meeting the milestone</w:t>
      </w:r>
      <w:r>
        <w:t>.</w:t>
      </w:r>
    </w:p>
    <w:p w14:paraId="572068DA" w14:textId="0D503C2E" w:rsidR="0052283D" w:rsidRDefault="00087736" w:rsidP="0052283D">
      <w:pPr>
        <w:pStyle w:val="DHHSbodyafterbullets"/>
      </w:pPr>
      <w:r>
        <w:t xml:space="preserve">The </w:t>
      </w:r>
      <w:r>
        <w:rPr>
          <w:b/>
          <w:bCs/>
        </w:rPr>
        <w:t>notes</w:t>
      </w:r>
      <w:r>
        <w:t xml:space="preserve"> field provides</w:t>
      </w:r>
      <w:r w:rsidR="0052283D" w:rsidRPr="008D4C83">
        <w:t xml:space="preserve"> a space to reflect on why </w:t>
      </w:r>
      <w:r>
        <w:t>you chose that</w:t>
      </w:r>
      <w:r w:rsidRPr="008D4C83">
        <w:t xml:space="preserve"> </w:t>
      </w:r>
      <w:r w:rsidR="0052283D" w:rsidRPr="008D4C83">
        <w:t>answer, as well as next steps.</w:t>
      </w:r>
    </w:p>
    <w:p w14:paraId="6E17F964" w14:textId="2205A45A" w:rsidR="00E32945" w:rsidRDefault="00E32945" w:rsidP="00906381">
      <w:pPr>
        <w:pStyle w:val="DHHSfigurecaption"/>
      </w:pPr>
      <w:r>
        <w:t>Figure 1: Screenshot of the tool’s ‘Assessment of progress’ and ‘Notes’ fields</w:t>
      </w:r>
    </w:p>
    <w:tbl>
      <w:tblPr>
        <w:tblStyle w:val="TableGrid"/>
        <w:tblW w:w="0" w:type="auto"/>
        <w:tblLook w:val="04A0" w:firstRow="1" w:lastRow="0" w:firstColumn="1" w:lastColumn="0" w:noHBand="0" w:noVBand="1"/>
      </w:tblPr>
      <w:tblGrid>
        <w:gridCol w:w="10194"/>
      </w:tblGrid>
      <w:tr w:rsidR="00E32945" w14:paraId="5497E8AD" w14:textId="77777777" w:rsidTr="00E32945">
        <w:tc>
          <w:tcPr>
            <w:tcW w:w="10194" w:type="dxa"/>
          </w:tcPr>
          <w:p w14:paraId="1EC3B232" w14:textId="442A41B5" w:rsidR="00E32945" w:rsidRDefault="00FD342C" w:rsidP="0052283D">
            <w:pPr>
              <w:pStyle w:val="DHHSbodyafterbullets"/>
            </w:pPr>
            <w:r>
              <w:rPr>
                <w:noProof/>
                <w:lang w:eastAsia="en-AU"/>
              </w:rPr>
              <w:drawing>
                <wp:inline distT="0" distB="0" distL="0" distR="0" wp14:anchorId="242792D9" wp14:editId="5CA2D1AB">
                  <wp:extent cx="6195617" cy="1047985"/>
                  <wp:effectExtent l="0" t="0" r="2540" b="6350"/>
                  <wp:docPr id="3" name="Picture 3"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1.png"/>
                          <pic:cNvPicPr/>
                        </pic:nvPicPr>
                        <pic:blipFill>
                          <a:blip r:embed="rId19"/>
                          <a:stretch>
                            <a:fillRect/>
                          </a:stretch>
                        </pic:blipFill>
                        <pic:spPr>
                          <a:xfrm>
                            <a:off x="0" y="0"/>
                            <a:ext cx="6240097" cy="1055509"/>
                          </a:xfrm>
                          <a:prstGeom prst="rect">
                            <a:avLst/>
                          </a:prstGeom>
                        </pic:spPr>
                      </pic:pic>
                    </a:graphicData>
                  </a:graphic>
                </wp:inline>
              </w:drawing>
            </w:r>
          </w:p>
        </w:tc>
      </w:tr>
    </w:tbl>
    <w:p w14:paraId="2D0A1FD7" w14:textId="10A3ABBB" w:rsidR="00087736" w:rsidRDefault="00087736" w:rsidP="00087736">
      <w:pPr>
        <w:pStyle w:val="Heading3"/>
      </w:pPr>
      <w:bookmarkStart w:id="16" w:name="_Toc42953582"/>
      <w:r>
        <w:t>Examples and resources</w:t>
      </w:r>
      <w:bookmarkEnd w:id="16"/>
    </w:p>
    <w:p w14:paraId="71FFD436" w14:textId="246FD721" w:rsidR="00087736" w:rsidRDefault="00087736" w:rsidP="00087736">
      <w:pPr>
        <w:pStyle w:val="DHHSbody"/>
      </w:pPr>
      <w:r>
        <w:t xml:space="preserve">The </w:t>
      </w:r>
      <w:r>
        <w:rPr>
          <w:b/>
          <w:bCs/>
        </w:rPr>
        <w:t xml:space="preserve">examples and resources </w:t>
      </w:r>
      <w:r>
        <w:t xml:space="preserve">section shows you how your organisation can meet milestones. </w:t>
      </w:r>
      <w:r w:rsidR="0085247F">
        <w:t>The examples are not compulsory</w:t>
      </w:r>
      <w:r w:rsidR="00D91EAA">
        <w:t>,</w:t>
      </w:r>
      <w:r w:rsidR="0085247F">
        <w:t xml:space="preserve"> but indicate the MARAM standard. </w:t>
      </w:r>
    </w:p>
    <w:p w14:paraId="01E68FFD" w14:textId="3A13DC59" w:rsidR="0085247F" w:rsidRDefault="0085247F" w:rsidP="00087736">
      <w:pPr>
        <w:pStyle w:val="DHHSbody"/>
      </w:pPr>
      <w:r>
        <w:t xml:space="preserve">Examples </w:t>
      </w:r>
      <w:r w:rsidR="000E7C36">
        <w:t>reference the</w:t>
      </w:r>
      <w:r>
        <w:t xml:space="preserve"> resources</w:t>
      </w:r>
      <w:r w:rsidR="000E7C36">
        <w:t xml:space="preserve"> in the right hand column</w:t>
      </w:r>
      <w:r>
        <w:t xml:space="preserve"> that can help your organisation implement the MARAM framework. These resources are limited to government-produced documents. Other organisations and sectors may have resources you can use to assist with alignment activities.</w:t>
      </w:r>
    </w:p>
    <w:p w14:paraId="66BDBA47" w14:textId="2AC5CC71" w:rsidR="00D53036" w:rsidRDefault="00D53036" w:rsidP="00906381">
      <w:pPr>
        <w:pStyle w:val="DHHSfigurecaption"/>
      </w:pPr>
      <w:r>
        <w:lastRenderedPageBreak/>
        <w:t>Figure 2: Screenshot of ‘Examples and resources’ section</w:t>
      </w:r>
    </w:p>
    <w:tbl>
      <w:tblPr>
        <w:tblStyle w:val="TableGrid"/>
        <w:tblW w:w="0" w:type="auto"/>
        <w:tblLook w:val="04A0" w:firstRow="1" w:lastRow="0" w:firstColumn="1" w:lastColumn="0" w:noHBand="0" w:noVBand="1"/>
      </w:tblPr>
      <w:tblGrid>
        <w:gridCol w:w="10194"/>
      </w:tblGrid>
      <w:tr w:rsidR="00E32945" w14:paraId="4A4B75D6" w14:textId="77777777" w:rsidTr="00E32945">
        <w:tc>
          <w:tcPr>
            <w:tcW w:w="10194" w:type="dxa"/>
          </w:tcPr>
          <w:p w14:paraId="1F6A40FA" w14:textId="2521045E" w:rsidR="00E32945" w:rsidRDefault="00FD342C" w:rsidP="00087736">
            <w:pPr>
              <w:pStyle w:val="DHHSbody"/>
            </w:pPr>
            <w:r>
              <w:rPr>
                <w:noProof/>
                <w:lang w:eastAsia="en-AU"/>
              </w:rPr>
              <w:drawing>
                <wp:inline distT="0" distB="0" distL="0" distR="0" wp14:anchorId="7EB142A4" wp14:editId="47D92AEF">
                  <wp:extent cx="6343526" cy="1248936"/>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2.png"/>
                          <pic:cNvPicPr/>
                        </pic:nvPicPr>
                        <pic:blipFill>
                          <a:blip r:embed="rId20"/>
                          <a:stretch>
                            <a:fillRect/>
                          </a:stretch>
                        </pic:blipFill>
                        <pic:spPr>
                          <a:xfrm>
                            <a:off x="0" y="0"/>
                            <a:ext cx="6383063" cy="1256720"/>
                          </a:xfrm>
                          <a:prstGeom prst="rect">
                            <a:avLst/>
                          </a:prstGeom>
                        </pic:spPr>
                      </pic:pic>
                    </a:graphicData>
                  </a:graphic>
                </wp:inline>
              </w:drawing>
            </w:r>
          </w:p>
        </w:tc>
      </w:tr>
    </w:tbl>
    <w:p w14:paraId="5B195E11" w14:textId="77777777" w:rsidR="00E32945" w:rsidRDefault="00E32945" w:rsidP="00087736">
      <w:pPr>
        <w:pStyle w:val="DHHSbody"/>
      </w:pPr>
    </w:p>
    <w:tbl>
      <w:tblPr>
        <w:tblStyle w:val="TableGrid"/>
        <w:tblW w:w="0" w:type="auto"/>
        <w:shd w:val="clear" w:color="auto" w:fill="DBE5F1" w:themeFill="accent1" w:themeFillTint="33"/>
        <w:tblLook w:val="04A0" w:firstRow="1" w:lastRow="0" w:firstColumn="1" w:lastColumn="0" w:noHBand="0" w:noVBand="1"/>
      </w:tblPr>
      <w:tblGrid>
        <w:gridCol w:w="10194"/>
      </w:tblGrid>
      <w:tr w:rsidR="0085247F" w14:paraId="32E5C194" w14:textId="77777777" w:rsidTr="00906381">
        <w:tc>
          <w:tcPr>
            <w:tcW w:w="10194" w:type="dxa"/>
            <w:shd w:val="clear" w:color="auto" w:fill="DBE5F1" w:themeFill="accent1" w:themeFillTint="33"/>
          </w:tcPr>
          <w:p w14:paraId="0180D291" w14:textId="597749A8" w:rsidR="0085247F" w:rsidRPr="0059056C" w:rsidRDefault="0085247F" w:rsidP="00906381">
            <w:pPr>
              <w:pStyle w:val="DHHSbodyafterbullets"/>
            </w:pPr>
            <w:r w:rsidRPr="0059056C">
              <w:t xml:space="preserve">Not all examples </w:t>
            </w:r>
            <w:r w:rsidR="001B19A2">
              <w:t>are</w:t>
            </w:r>
            <w:r w:rsidRPr="0059056C">
              <w:t xml:space="preserve"> relevant for all organisations or all program areas within an organisation.</w:t>
            </w:r>
            <w:r w:rsidR="001B19A2">
              <w:t xml:space="preserve"> </w:t>
            </w:r>
            <w:r w:rsidRPr="0059056C">
              <w:t>For example, program</w:t>
            </w:r>
            <w:r w:rsidR="001B19A2">
              <w:t>s</w:t>
            </w:r>
            <w:r w:rsidRPr="0059056C">
              <w:t xml:space="preserve"> funded</w:t>
            </w:r>
            <w:r w:rsidR="001B19A2">
              <w:t xml:space="preserve"> only</w:t>
            </w:r>
            <w:r w:rsidRPr="0059056C">
              <w:t xml:space="preserve"> by the Commonwealth and not the State of Victoria may not participate in the </w:t>
            </w:r>
            <w:hyperlink w:anchor="_FVISS" w:history="1">
              <w:r w:rsidR="008857EF" w:rsidRPr="008857EF">
                <w:rPr>
                  <w:rStyle w:val="Hyperlink"/>
                </w:rPr>
                <w:t>Family Violence Information Sharing Scheme (FVISS)</w:t>
              </w:r>
            </w:hyperlink>
            <w:r w:rsidRPr="0059056C">
              <w:t xml:space="preserve"> </w:t>
            </w:r>
            <w:r w:rsidR="006937F4">
              <w:t xml:space="preserve">&lt;glossary link&gt; </w:t>
            </w:r>
            <w:r w:rsidRPr="0059056C">
              <w:t xml:space="preserve">and </w:t>
            </w:r>
            <w:hyperlink w:anchor="CISS" w:history="1">
              <w:r w:rsidR="006937F4" w:rsidRPr="008857EF">
                <w:rPr>
                  <w:rStyle w:val="Hyperlink"/>
                </w:rPr>
                <w:t>Child Information Sharing Scheme (CISS)</w:t>
              </w:r>
            </w:hyperlink>
            <w:r w:rsidR="006937F4">
              <w:t xml:space="preserve"> &lt;glossary link&gt;</w:t>
            </w:r>
            <w:r w:rsidRPr="0059056C">
              <w:t xml:space="preserve">. </w:t>
            </w:r>
            <w:r w:rsidR="006937F4">
              <w:t>Alternatively,</w:t>
            </w:r>
            <w:r w:rsidRPr="0059056C">
              <w:t xml:space="preserve"> some organisations have</w:t>
            </w:r>
            <w:r w:rsidR="009B315C">
              <w:t xml:space="preserve"> only</w:t>
            </w:r>
            <w:r w:rsidRPr="0059056C">
              <w:t xml:space="preserve"> screening and identification responsibilities rather than risk assessment and management responsibilities.</w:t>
            </w:r>
          </w:p>
          <w:p w14:paraId="11DEFEE8" w14:textId="12617BC3" w:rsidR="0085247F" w:rsidRDefault="006937F4" w:rsidP="005A0701">
            <w:pPr>
              <w:pStyle w:val="DHHSbody"/>
            </w:pPr>
            <w:r>
              <w:t>C</w:t>
            </w:r>
            <w:r w:rsidR="0085247F" w:rsidRPr="0059056C">
              <w:t xml:space="preserve">onsider each milestone and example carefully to determine if and how it applies in </w:t>
            </w:r>
            <w:r>
              <w:t>your organisation.</w:t>
            </w:r>
          </w:p>
        </w:tc>
      </w:tr>
    </w:tbl>
    <w:p w14:paraId="6EAE43B6" w14:textId="77777777" w:rsidR="00DD6CD2" w:rsidRDefault="00DD6CD2" w:rsidP="00DD6CD2"/>
    <w:p w14:paraId="426832CB" w14:textId="73E41C83" w:rsidR="006937F4" w:rsidRPr="006937F4" w:rsidRDefault="006937F4" w:rsidP="00DD6CD2">
      <w:pPr>
        <w:pStyle w:val="Heading2"/>
      </w:pPr>
      <w:bookmarkStart w:id="17" w:name="_Toc43148686"/>
      <w:r>
        <w:t>How to use the tool</w:t>
      </w:r>
      <w:bookmarkEnd w:id="17"/>
    </w:p>
    <w:p w14:paraId="6039FA8D" w14:textId="1FABB65A" w:rsidR="00E72559" w:rsidRDefault="006937F4" w:rsidP="00906381">
      <w:pPr>
        <w:pStyle w:val="DHHSnumberdigit"/>
      </w:pPr>
      <w:r w:rsidRPr="00014563">
        <w:t xml:space="preserve">Determine whether </w:t>
      </w:r>
      <w:r>
        <w:t xml:space="preserve">you can complete </w:t>
      </w:r>
      <w:r w:rsidRPr="00014563">
        <w:t xml:space="preserve">one </w:t>
      </w:r>
      <w:r w:rsidR="009B315C">
        <w:t>MARAM organisational self-</w:t>
      </w:r>
      <w:r w:rsidRPr="00014563">
        <w:t xml:space="preserve">audit tool for the entire organisation (most likely for smaller, single program area organisations), or whether </w:t>
      </w:r>
      <w:r>
        <w:t xml:space="preserve">you need to complete and collate </w:t>
      </w:r>
      <w:r w:rsidRPr="00014563">
        <w:t>multiple audit tools (most likely for larger organisations with multiple program areas with varying alignment progress).</w:t>
      </w:r>
    </w:p>
    <w:p w14:paraId="41B27159" w14:textId="1D179ADA" w:rsidR="006937F4" w:rsidRPr="00014563" w:rsidRDefault="006937F4" w:rsidP="00906381">
      <w:pPr>
        <w:pStyle w:val="DHHSnumberdigit"/>
      </w:pPr>
      <w:r w:rsidRPr="00014563">
        <w:t xml:space="preserve">Identify who within </w:t>
      </w:r>
      <w:r>
        <w:t>your</w:t>
      </w:r>
      <w:r w:rsidRPr="00014563">
        <w:t xml:space="preserve"> organisation has the knowledge of operational processes</w:t>
      </w:r>
      <w:r>
        <w:t xml:space="preserve">, </w:t>
      </w:r>
      <w:r w:rsidRPr="00014563">
        <w:t xml:space="preserve">procedures and MARAM alignment activities. Depending on the size of </w:t>
      </w:r>
      <w:r>
        <w:t>your</w:t>
      </w:r>
      <w:r w:rsidRPr="00014563">
        <w:t xml:space="preserve"> organisation, several people </w:t>
      </w:r>
      <w:r>
        <w:t>may</w:t>
      </w:r>
      <w:r w:rsidRPr="00014563">
        <w:t xml:space="preserve"> need to work collaboratively to pool knowledge when assessing alignment progress. Ideally</w:t>
      </w:r>
      <w:r>
        <w:t>,</w:t>
      </w:r>
      <w:r w:rsidRPr="00014563">
        <w:t xml:space="preserve"> the tool </w:t>
      </w:r>
      <w:r w:rsidR="00351BDD">
        <w:t>w</w:t>
      </w:r>
      <w:r>
        <w:t>ould</w:t>
      </w:r>
      <w:r w:rsidRPr="00014563">
        <w:t xml:space="preserve"> be completed with a spectrum of staff members to ensure accurate and comprehensive reflection on the organisation’s current alignment progress.</w:t>
      </w:r>
    </w:p>
    <w:p w14:paraId="793007CA" w14:textId="259DD5CF" w:rsidR="006937F4" w:rsidRPr="00014563" w:rsidRDefault="006937F4" w:rsidP="00906381">
      <w:pPr>
        <w:pStyle w:val="DHHSnumberdigit"/>
      </w:pPr>
      <w:r w:rsidRPr="00014563">
        <w:t xml:space="preserve">Ensure that </w:t>
      </w:r>
      <w:r>
        <w:t>you’re familiar</w:t>
      </w:r>
      <w:r w:rsidRPr="00014563">
        <w:t xml:space="preserve"> with key MARAM concepts (see</w:t>
      </w:r>
      <w:r>
        <w:t xml:space="preserve"> the</w:t>
      </w:r>
      <w:r w:rsidRPr="00014563">
        <w:t xml:space="preserve"> </w:t>
      </w:r>
      <w:r>
        <w:t>‘</w:t>
      </w:r>
      <w:hyperlink w:anchor="_doineed" w:tooltip="Internal link to 'Do I need to read anything?' section" w:history="1">
        <w:r w:rsidR="004E36D5">
          <w:rPr>
            <w:rStyle w:val="Hyperlink"/>
          </w:rPr>
          <w:t>What to read before completing the audit tool</w:t>
        </w:r>
      </w:hyperlink>
      <w:r>
        <w:t>’</w:t>
      </w:r>
      <w:r w:rsidRPr="00014563">
        <w:t xml:space="preserve"> </w:t>
      </w:r>
      <w:r>
        <w:t xml:space="preserve">section </w:t>
      </w:r>
      <w:r w:rsidRPr="00014563">
        <w:t>below).</w:t>
      </w:r>
    </w:p>
    <w:p w14:paraId="42A7CF63" w14:textId="22E9AFD6" w:rsidR="006937F4" w:rsidRPr="00014563" w:rsidRDefault="006937F4" w:rsidP="00906381">
      <w:pPr>
        <w:pStyle w:val="DHHSnumberdigit"/>
      </w:pPr>
      <w:r w:rsidRPr="00014563">
        <w:t xml:space="preserve">Consider any existing reviews that have already taken place </w:t>
      </w:r>
      <w:r w:rsidR="00E72559">
        <w:t>that</w:t>
      </w:r>
      <w:r w:rsidRPr="00014563">
        <w:t xml:space="preserve"> can be used to inform the assessment of progress. Ensure these are circulated to </w:t>
      </w:r>
      <w:r w:rsidR="00E72559">
        <w:t>everyone completing</w:t>
      </w:r>
      <w:r w:rsidRPr="00014563">
        <w:t xml:space="preserve"> the audit tool.</w:t>
      </w:r>
    </w:p>
    <w:p w14:paraId="3A1C5245" w14:textId="712330A1" w:rsidR="006937F4" w:rsidRDefault="006937F4" w:rsidP="00E72559">
      <w:pPr>
        <w:pStyle w:val="DHHSnumberdigit"/>
      </w:pPr>
      <w:r w:rsidRPr="00014563">
        <w:t>As the tool is completed, ensure that notes reflect</w:t>
      </w:r>
      <w:r w:rsidR="00E72559">
        <w:t xml:space="preserve"> on</w:t>
      </w:r>
      <w:r w:rsidRPr="00014563">
        <w:t xml:space="preserve"> why the assessment score was given, and also highlight key activities from the examples that </w:t>
      </w:r>
      <w:r w:rsidR="00E72559">
        <w:t>could form</w:t>
      </w:r>
      <w:r w:rsidRPr="00014563">
        <w:t xml:space="preserve"> part of an </w:t>
      </w:r>
      <w:r w:rsidRPr="005C1B82">
        <w:t>implementation plan</w:t>
      </w:r>
      <w:r w:rsidRPr="00014563">
        <w:t xml:space="preserve">. An </w:t>
      </w:r>
      <w:hyperlink r:id="rId21" w:history="1">
        <w:r w:rsidRPr="00204485">
          <w:rPr>
            <w:rStyle w:val="Hyperlink"/>
          </w:rPr>
          <w:t>implementation plan template</w:t>
        </w:r>
      </w:hyperlink>
      <w:r w:rsidR="00204485">
        <w:t xml:space="preserve"> &lt;</w:t>
      </w:r>
      <w:r w:rsidR="00204485" w:rsidRPr="00204485">
        <w:t>https://www.vic.gov.au/sites/default/files/2020-06/Designed%20Implementation%20Plan.xlsx</w:t>
      </w:r>
      <w:r w:rsidR="00204485">
        <w:t xml:space="preserve">&gt; </w:t>
      </w:r>
      <w:r w:rsidRPr="00014563">
        <w:t>is available to guide organisations.</w:t>
      </w:r>
    </w:p>
    <w:p w14:paraId="620C557B" w14:textId="77777777" w:rsidR="00E72559" w:rsidRPr="00014563" w:rsidRDefault="00E72559" w:rsidP="00906381">
      <w:pPr>
        <w:pStyle w:val="DHHSnumberdigit"/>
        <w:numPr>
          <w:ilvl w:val="0"/>
          <w:numId w:val="0"/>
        </w:numPr>
      </w:pPr>
    </w:p>
    <w:tbl>
      <w:tblPr>
        <w:tblStyle w:val="TableGrid"/>
        <w:tblW w:w="0" w:type="auto"/>
        <w:shd w:val="clear" w:color="auto" w:fill="C6D9F1" w:themeFill="text2" w:themeFillTint="33"/>
        <w:tblLook w:val="04A0" w:firstRow="1" w:lastRow="0" w:firstColumn="1" w:lastColumn="0" w:noHBand="0" w:noVBand="1"/>
      </w:tblPr>
      <w:tblGrid>
        <w:gridCol w:w="10194"/>
      </w:tblGrid>
      <w:tr w:rsidR="00E72559" w14:paraId="061816F9" w14:textId="77777777" w:rsidTr="00906381">
        <w:tc>
          <w:tcPr>
            <w:tcW w:w="10194" w:type="dxa"/>
            <w:shd w:val="clear" w:color="auto" w:fill="C6D9F1" w:themeFill="text2" w:themeFillTint="33"/>
          </w:tcPr>
          <w:p w14:paraId="365ABAF5" w14:textId="7A0B6BD9" w:rsidR="00E72559" w:rsidRDefault="00E72559" w:rsidP="00E72559">
            <w:pPr>
              <w:pStyle w:val="DHHSbody"/>
            </w:pPr>
            <w:r>
              <w:t>It can be a complex task to apply this</w:t>
            </w:r>
            <w:r w:rsidRPr="00E72559">
              <w:t xml:space="preserve"> tool </w:t>
            </w:r>
            <w:r>
              <w:t>within</w:t>
            </w:r>
            <w:r w:rsidRPr="00E72559">
              <w:t xml:space="preserve"> </w:t>
            </w:r>
            <w:r>
              <w:t xml:space="preserve">a </w:t>
            </w:r>
            <w:r w:rsidRPr="00E72559">
              <w:t xml:space="preserve">larger organisation </w:t>
            </w:r>
            <w:r w:rsidR="00E32945">
              <w:t>with</w:t>
            </w:r>
            <w:r w:rsidRPr="00E72559">
              <w:t xml:space="preserve"> multiple program areas</w:t>
            </w:r>
            <w:r w:rsidRPr="00D90E48">
              <w:t xml:space="preserve"> in different phases of alignment. </w:t>
            </w:r>
          </w:p>
          <w:p w14:paraId="526665AD" w14:textId="1E57EC14" w:rsidR="00E72559" w:rsidRDefault="00E72559" w:rsidP="00E72559">
            <w:pPr>
              <w:pStyle w:val="DHHSbody"/>
            </w:pPr>
            <w:r>
              <w:t xml:space="preserve">If this is the case in your organisation, we recommend </w:t>
            </w:r>
            <w:r w:rsidRPr="00D90E48">
              <w:t xml:space="preserve">completing a separate audit tool </w:t>
            </w:r>
            <w:r>
              <w:t>for each</w:t>
            </w:r>
            <w:r w:rsidRPr="00D90E48">
              <w:t xml:space="preserve"> program area. </w:t>
            </w:r>
          </w:p>
          <w:p w14:paraId="318994A4" w14:textId="584BB14E" w:rsidR="00E72559" w:rsidRDefault="00E72559" w:rsidP="00E72559">
            <w:pPr>
              <w:pStyle w:val="DHHSbody"/>
            </w:pPr>
            <w:r>
              <w:t>You can then assess the results</w:t>
            </w:r>
            <w:r w:rsidRPr="00D90E48">
              <w:t xml:space="preserve"> to determine what </w:t>
            </w:r>
            <w:r>
              <w:t>you need to do at</w:t>
            </w:r>
            <w:r w:rsidRPr="00D90E48">
              <w:t xml:space="preserve"> an organisation</w:t>
            </w:r>
            <w:r>
              <w:t>-</w:t>
            </w:r>
            <w:r w:rsidRPr="00D90E48">
              <w:t>wide level to support all program areas, as well as target</w:t>
            </w:r>
            <w:r w:rsidR="00E32945">
              <w:t>ed</w:t>
            </w:r>
            <w:r w:rsidRPr="00D90E48">
              <w:t xml:space="preserve"> alignment activities for specific program areas.</w:t>
            </w:r>
          </w:p>
        </w:tc>
      </w:tr>
    </w:tbl>
    <w:p w14:paraId="4145C8F2" w14:textId="193472EC" w:rsidR="006937F4" w:rsidRDefault="006937F4" w:rsidP="006937F4">
      <w:pPr>
        <w:pStyle w:val="DHHSbody"/>
      </w:pPr>
    </w:p>
    <w:p w14:paraId="0C298002" w14:textId="423AC300" w:rsidR="00E72559" w:rsidRDefault="00E72559" w:rsidP="00E72559">
      <w:pPr>
        <w:pStyle w:val="Heading2"/>
      </w:pPr>
      <w:bookmarkStart w:id="18" w:name="_Toc43148687"/>
      <w:r>
        <w:lastRenderedPageBreak/>
        <w:t>Assessing progress</w:t>
      </w:r>
      <w:bookmarkEnd w:id="18"/>
    </w:p>
    <w:p w14:paraId="6357BC00" w14:textId="3F94EF2A" w:rsidR="00E72559" w:rsidRDefault="00730FA2" w:rsidP="00E72559">
      <w:pPr>
        <w:pStyle w:val="DHHSbody"/>
      </w:pPr>
      <w:r>
        <w:t>There are five levels of progress for each milestone. Assessment of progress is subjective, but each level is outlined below.</w:t>
      </w:r>
    </w:p>
    <w:p w14:paraId="76E06B8A" w14:textId="3641BC99" w:rsidR="00A71736" w:rsidRDefault="00A71736">
      <w:pPr>
        <w:pStyle w:val="DHHSbody"/>
      </w:pPr>
      <w:r>
        <w:t>Note</w:t>
      </w:r>
      <w:r w:rsidRPr="009A7A9F">
        <w:t xml:space="preserve"> that as alignment is an ongoing and continuous progress</w:t>
      </w:r>
      <w:r w:rsidR="004E36D5">
        <w:t>,</w:t>
      </w:r>
      <w:r w:rsidRPr="009A7A9F">
        <w:t xml:space="preserve"> even milestones with significant progress should be regularly </w:t>
      </w:r>
      <w:r w:rsidRPr="00A71736">
        <w:t>reviewed</w:t>
      </w:r>
      <w:r w:rsidRPr="009A7A9F">
        <w:t xml:space="preserve"> to assess for further improvements. </w:t>
      </w:r>
    </w:p>
    <w:p w14:paraId="2CFBDDD0" w14:textId="5FB36523" w:rsidR="00C24C3F" w:rsidRDefault="00C24C3F" w:rsidP="00C24C3F">
      <w:pPr>
        <w:pStyle w:val="DHHSbody"/>
      </w:pPr>
    </w:p>
    <w:tbl>
      <w:tblPr>
        <w:tblStyle w:val="TableGrid"/>
        <w:tblW w:w="0" w:type="auto"/>
        <w:tblLook w:val="04A0" w:firstRow="1" w:lastRow="0" w:firstColumn="1" w:lastColumn="0" w:noHBand="0" w:noVBand="1"/>
      </w:tblPr>
      <w:tblGrid>
        <w:gridCol w:w="1696"/>
        <w:gridCol w:w="8498"/>
      </w:tblGrid>
      <w:tr w:rsidR="00C24C3F" w14:paraId="5225B527" w14:textId="77777777" w:rsidTr="00B72668">
        <w:tc>
          <w:tcPr>
            <w:tcW w:w="1696" w:type="dxa"/>
            <w:shd w:val="clear" w:color="auto" w:fill="B8CCE4" w:themeFill="accent1" w:themeFillTint="66"/>
          </w:tcPr>
          <w:p w14:paraId="437A8ACC" w14:textId="4EF41763" w:rsidR="00C24C3F" w:rsidRPr="00C24C3F" w:rsidRDefault="00C24C3F" w:rsidP="00C24C3F">
            <w:pPr>
              <w:pStyle w:val="DHHSbody"/>
              <w:rPr>
                <w:b/>
                <w:bCs/>
              </w:rPr>
            </w:pPr>
            <w:r w:rsidRPr="00C24C3F">
              <w:rPr>
                <w:b/>
                <w:bCs/>
              </w:rPr>
              <w:t>No progress</w:t>
            </w:r>
          </w:p>
        </w:tc>
        <w:tc>
          <w:tcPr>
            <w:tcW w:w="8498" w:type="dxa"/>
          </w:tcPr>
          <w:p w14:paraId="18BABCD3" w14:textId="1F11C083" w:rsidR="00C24C3F" w:rsidRDefault="005835DC" w:rsidP="00906381">
            <w:pPr>
              <w:pStyle w:val="DHHSbullet1"/>
              <w:ind w:left="600" w:hanging="425"/>
            </w:pPr>
            <w:r>
              <w:t>U</w:t>
            </w:r>
            <w:r w:rsidR="00C24C3F" w:rsidRPr="00B06F3A">
              <w:t xml:space="preserve">nable to demonstrate any actions </w:t>
            </w:r>
            <w:r w:rsidR="00C24C3F">
              <w:t>that</w:t>
            </w:r>
            <w:r w:rsidR="00C24C3F" w:rsidRPr="00B06F3A">
              <w:t xml:space="preserve"> demonstrate the milestone statement</w:t>
            </w:r>
            <w:r w:rsidR="00C24C3F">
              <w:t xml:space="preserve">, or </w:t>
            </w:r>
          </w:p>
          <w:p w14:paraId="4F2B7B4A" w14:textId="02BA17BD" w:rsidR="00C24C3F" w:rsidRDefault="005835DC" w:rsidP="00C24C3F">
            <w:pPr>
              <w:pStyle w:val="DHHSbullet1"/>
              <w:ind w:left="600" w:hanging="425"/>
            </w:pPr>
            <w:r>
              <w:t>P</w:t>
            </w:r>
            <w:r w:rsidR="00C24C3F" w:rsidRPr="00B06F3A">
              <w:t xml:space="preserve">olicies, procedures, practice guidance and tools </w:t>
            </w:r>
            <w:r w:rsidR="00C24C3F">
              <w:t>that</w:t>
            </w:r>
            <w:r w:rsidR="00C24C3F" w:rsidRPr="00B06F3A">
              <w:t xml:space="preserve"> ineffective or unused</w:t>
            </w:r>
          </w:p>
        </w:tc>
      </w:tr>
      <w:tr w:rsidR="00C24C3F" w14:paraId="566E7C34" w14:textId="77777777" w:rsidTr="00B72668">
        <w:tc>
          <w:tcPr>
            <w:tcW w:w="1696" w:type="dxa"/>
            <w:shd w:val="clear" w:color="auto" w:fill="B8CCE4" w:themeFill="accent1" w:themeFillTint="66"/>
          </w:tcPr>
          <w:p w14:paraId="0BA368E5" w14:textId="333B9F8D" w:rsidR="00C24C3F" w:rsidRPr="00C24C3F" w:rsidRDefault="00C24C3F" w:rsidP="00C24C3F">
            <w:pPr>
              <w:pStyle w:val="DHHSbody"/>
              <w:rPr>
                <w:b/>
                <w:bCs/>
              </w:rPr>
            </w:pPr>
            <w:r w:rsidRPr="00C24C3F">
              <w:rPr>
                <w:b/>
                <w:bCs/>
              </w:rPr>
              <w:t>Minimal progress</w:t>
            </w:r>
          </w:p>
        </w:tc>
        <w:tc>
          <w:tcPr>
            <w:tcW w:w="8498" w:type="dxa"/>
          </w:tcPr>
          <w:p w14:paraId="580E931C" w14:textId="406A2816" w:rsidR="00C24C3F" w:rsidRDefault="005835DC" w:rsidP="00906381">
            <w:pPr>
              <w:pStyle w:val="DHHSbullet1"/>
              <w:ind w:left="600" w:hanging="425"/>
            </w:pPr>
            <w:r>
              <w:t>U</w:t>
            </w:r>
            <w:r w:rsidR="00C24C3F" w:rsidRPr="00906381">
              <w:t>ndertaken minimal steps towards updating policies, procedures, practice guidance and tools which demonstrate the milestone statement</w:t>
            </w:r>
            <w:r w:rsidR="00C24C3F">
              <w:t xml:space="preserve">, or </w:t>
            </w:r>
          </w:p>
          <w:p w14:paraId="16FBD6DC" w14:textId="757647E1" w:rsidR="00C24C3F" w:rsidRDefault="005835DC" w:rsidP="00C24C3F">
            <w:pPr>
              <w:pStyle w:val="DHHSbullet1"/>
              <w:ind w:left="600" w:hanging="425"/>
            </w:pPr>
            <w:r>
              <w:t>A</w:t>
            </w:r>
            <w:r w:rsidR="00C24C3F" w:rsidRPr="00906381">
              <w:t>ny policies, procedures, practice guidance and tools in place are exist are insufficiently embedded so as to be minimally followed</w:t>
            </w:r>
          </w:p>
        </w:tc>
      </w:tr>
      <w:tr w:rsidR="00C24C3F" w14:paraId="2B919D7D" w14:textId="77777777" w:rsidTr="00B72668">
        <w:tc>
          <w:tcPr>
            <w:tcW w:w="1696" w:type="dxa"/>
            <w:shd w:val="clear" w:color="auto" w:fill="B8CCE4" w:themeFill="accent1" w:themeFillTint="66"/>
          </w:tcPr>
          <w:p w14:paraId="679FBF43" w14:textId="3230F413" w:rsidR="00C24C3F" w:rsidRPr="00C24C3F" w:rsidRDefault="00C24C3F" w:rsidP="00C24C3F">
            <w:pPr>
              <w:pStyle w:val="DHHSbody"/>
              <w:rPr>
                <w:b/>
                <w:bCs/>
              </w:rPr>
            </w:pPr>
            <w:r w:rsidRPr="00C24C3F">
              <w:rPr>
                <w:b/>
                <w:bCs/>
              </w:rPr>
              <w:t xml:space="preserve">Some progress </w:t>
            </w:r>
          </w:p>
        </w:tc>
        <w:tc>
          <w:tcPr>
            <w:tcW w:w="8498" w:type="dxa"/>
          </w:tcPr>
          <w:p w14:paraId="3956105A" w14:textId="21B4A9BA" w:rsidR="00C24C3F" w:rsidRPr="00A71736" w:rsidRDefault="005835DC" w:rsidP="00906381">
            <w:pPr>
              <w:pStyle w:val="DHHSbullet1"/>
              <w:ind w:left="600" w:hanging="425"/>
            </w:pPr>
            <w:r>
              <w:rPr>
                <w:lang w:val="en-US"/>
              </w:rPr>
              <w:t>M</w:t>
            </w:r>
            <w:r w:rsidR="00C24C3F" w:rsidRPr="00A71736">
              <w:rPr>
                <w:lang w:val="en-US"/>
              </w:rPr>
              <w:t>ade some progress to update or add policies, procedures, practice guidance or tools but this is not deployed or consistent</w:t>
            </w:r>
            <w:r w:rsidR="00C24C3F">
              <w:rPr>
                <w:lang w:val="en-US"/>
              </w:rPr>
              <w:t>, or</w:t>
            </w:r>
          </w:p>
          <w:p w14:paraId="76796E83" w14:textId="077DBA99" w:rsidR="00C24C3F" w:rsidRDefault="005835DC" w:rsidP="00C24C3F">
            <w:pPr>
              <w:pStyle w:val="DHHSbullet1"/>
              <w:ind w:left="600" w:hanging="425"/>
            </w:pPr>
            <w:r>
              <w:t>S</w:t>
            </w:r>
            <w:r w:rsidR="00C24C3F" w:rsidRPr="00A71736">
              <w:t>taff members are not familiar with the changes made and aligning to MARAM in the course of their work</w:t>
            </w:r>
          </w:p>
        </w:tc>
      </w:tr>
      <w:tr w:rsidR="00C24C3F" w14:paraId="77DB03DD" w14:textId="77777777" w:rsidTr="00B72668">
        <w:tc>
          <w:tcPr>
            <w:tcW w:w="1696" w:type="dxa"/>
            <w:shd w:val="clear" w:color="auto" w:fill="B8CCE4" w:themeFill="accent1" w:themeFillTint="66"/>
          </w:tcPr>
          <w:p w14:paraId="0C538EAB" w14:textId="060909FD" w:rsidR="00C24C3F" w:rsidRPr="00C24C3F" w:rsidRDefault="00C24C3F" w:rsidP="00C24C3F">
            <w:pPr>
              <w:pStyle w:val="DHHSbody"/>
              <w:rPr>
                <w:b/>
                <w:bCs/>
              </w:rPr>
            </w:pPr>
            <w:r w:rsidRPr="00C24C3F">
              <w:rPr>
                <w:b/>
                <w:bCs/>
              </w:rPr>
              <w:t xml:space="preserve">Good progress </w:t>
            </w:r>
          </w:p>
        </w:tc>
        <w:tc>
          <w:tcPr>
            <w:tcW w:w="8498" w:type="dxa"/>
          </w:tcPr>
          <w:p w14:paraId="7C94E9D1" w14:textId="3B562943" w:rsidR="00C24C3F" w:rsidRDefault="005835DC" w:rsidP="00C24C3F">
            <w:pPr>
              <w:pStyle w:val="DHHSbullet1"/>
              <w:ind w:left="600" w:hanging="425"/>
            </w:pPr>
            <w:r>
              <w:t>T</w:t>
            </w:r>
            <w:r w:rsidR="00C24C3F" w:rsidRPr="009A7A9F">
              <w:t>aken demonstratable actions towards achieving the milestone through its policies, procedures, practice guidance or tools</w:t>
            </w:r>
            <w:r w:rsidR="00C24C3F">
              <w:t>,</w:t>
            </w:r>
            <w:r w:rsidR="00C24C3F" w:rsidRPr="009A7A9F">
              <w:t xml:space="preserve"> but there is room for further work to be undertaken</w:t>
            </w:r>
            <w:r w:rsidR="00C24C3F">
              <w:t>,</w:t>
            </w:r>
            <w:r w:rsidR="00C24C3F" w:rsidRPr="009A7A9F">
              <w:t xml:space="preserve"> including to ensure more consistent application by staff members</w:t>
            </w:r>
          </w:p>
        </w:tc>
      </w:tr>
      <w:tr w:rsidR="00C24C3F" w14:paraId="19AF637B" w14:textId="77777777" w:rsidTr="00B72668">
        <w:tc>
          <w:tcPr>
            <w:tcW w:w="1696" w:type="dxa"/>
            <w:shd w:val="clear" w:color="auto" w:fill="B8CCE4" w:themeFill="accent1" w:themeFillTint="66"/>
          </w:tcPr>
          <w:p w14:paraId="283028C0" w14:textId="502EDAD6" w:rsidR="00C24C3F" w:rsidRPr="00C24C3F" w:rsidRDefault="00C24C3F" w:rsidP="00C24C3F">
            <w:pPr>
              <w:pStyle w:val="DHHSbody"/>
              <w:rPr>
                <w:b/>
                <w:bCs/>
              </w:rPr>
            </w:pPr>
            <w:r w:rsidRPr="00C24C3F">
              <w:rPr>
                <w:b/>
                <w:bCs/>
              </w:rPr>
              <w:t xml:space="preserve">Significant progress </w:t>
            </w:r>
          </w:p>
        </w:tc>
        <w:tc>
          <w:tcPr>
            <w:tcW w:w="8498" w:type="dxa"/>
          </w:tcPr>
          <w:p w14:paraId="7B5F094B" w14:textId="30152463" w:rsidR="00C24C3F" w:rsidRPr="00E32945" w:rsidRDefault="005835DC" w:rsidP="00C24C3F">
            <w:pPr>
              <w:pStyle w:val="DHHSbullet1"/>
              <w:ind w:left="600" w:hanging="425"/>
            </w:pPr>
            <w:r>
              <w:t>C</w:t>
            </w:r>
            <w:r w:rsidR="00C24C3F" w:rsidRPr="005A0701">
              <w:t>omprehensive policies, procedures, practice guidance and tools and has taken effectives actions to consistently meet the milestone statement</w:t>
            </w:r>
          </w:p>
          <w:p w14:paraId="7BAF3458" w14:textId="2ACA4898" w:rsidR="00C24C3F" w:rsidRPr="00E32945" w:rsidRDefault="005835DC" w:rsidP="00C24C3F">
            <w:pPr>
              <w:pStyle w:val="DHHSbullet1"/>
              <w:ind w:left="600" w:hanging="425"/>
            </w:pPr>
            <w:r>
              <w:t>P</w:t>
            </w:r>
            <w:r w:rsidR="00C24C3F" w:rsidRPr="005A0701">
              <w:t xml:space="preserve">olicies, procedures, practice guidance and tools </w:t>
            </w:r>
            <w:r w:rsidR="00C24C3F">
              <w:t xml:space="preserve">that </w:t>
            </w:r>
            <w:r w:rsidR="00C24C3F" w:rsidRPr="00E32945">
              <w:t>demonstrate successful implementation in staff understanding and use, and client outcomes</w:t>
            </w:r>
          </w:p>
          <w:p w14:paraId="5A982424" w14:textId="2D4FB919" w:rsidR="00C24C3F" w:rsidRDefault="005835DC" w:rsidP="00C24C3F">
            <w:pPr>
              <w:pStyle w:val="DHHSbullet1"/>
              <w:ind w:left="600" w:hanging="425"/>
            </w:pPr>
            <w:r>
              <w:t>R</w:t>
            </w:r>
            <w:r w:rsidR="00C24C3F">
              <w:t xml:space="preserve">egularly reviews </w:t>
            </w:r>
            <w:r w:rsidR="00C24C3F" w:rsidRPr="00E32945">
              <w:t>the</w:t>
            </w:r>
            <w:r w:rsidR="00C24C3F" w:rsidRPr="005A0701">
              <w:t xml:space="preserve"> policies, procedures, practice guidance and tools</w:t>
            </w:r>
          </w:p>
        </w:tc>
      </w:tr>
    </w:tbl>
    <w:p w14:paraId="003BD1F3" w14:textId="77777777" w:rsidR="00C24C3F" w:rsidRPr="009A7A9F" w:rsidRDefault="00C24C3F" w:rsidP="00C24C3F">
      <w:pPr>
        <w:pStyle w:val="DHHSbody"/>
      </w:pPr>
    </w:p>
    <w:p w14:paraId="40DA1016" w14:textId="5D8461F0" w:rsidR="00A71736" w:rsidRPr="00A71736" w:rsidRDefault="004E36D5" w:rsidP="004E36D5">
      <w:pPr>
        <w:pStyle w:val="Heading2"/>
      </w:pPr>
      <w:bookmarkStart w:id="19" w:name="doineed"/>
      <w:bookmarkStart w:id="20" w:name="_Toc43148688"/>
      <w:bookmarkEnd w:id="19"/>
      <w:r>
        <w:t>What to read before completing the audit tool</w:t>
      </w:r>
      <w:bookmarkEnd w:id="20"/>
    </w:p>
    <w:p w14:paraId="413AFA3C" w14:textId="18AB5A93" w:rsidR="004E36D5" w:rsidRPr="00466E50" w:rsidRDefault="004E36D5" w:rsidP="004E36D5">
      <w:pPr>
        <w:pStyle w:val="DHHSbody"/>
      </w:pPr>
      <w:r>
        <w:t>The b</w:t>
      </w:r>
      <w:r w:rsidRPr="00466E50">
        <w:t xml:space="preserve">ackground reading </w:t>
      </w:r>
      <w:r>
        <w:t xml:space="preserve">you need to do </w:t>
      </w:r>
      <w:r w:rsidRPr="00466E50">
        <w:t xml:space="preserve">will depend on </w:t>
      </w:r>
      <w:r>
        <w:t>your</w:t>
      </w:r>
      <w:r w:rsidRPr="00466E50">
        <w:t xml:space="preserve"> knowledge of MARAM and associated reforms (such as FVISS and CISS).</w:t>
      </w:r>
    </w:p>
    <w:p w14:paraId="0E9EB5ED" w14:textId="2647D18F" w:rsidR="004E36D5" w:rsidRPr="00466E50" w:rsidRDefault="004E36D5" w:rsidP="004E36D5">
      <w:pPr>
        <w:pStyle w:val="DHHSbody"/>
      </w:pPr>
      <w:r w:rsidRPr="00466E50">
        <w:t>As a minimum</w:t>
      </w:r>
      <w:r>
        <w:t>, we recommend you</w:t>
      </w:r>
      <w:r w:rsidRPr="00466E50">
        <w:t xml:space="preserve"> read/watch:</w:t>
      </w:r>
    </w:p>
    <w:p w14:paraId="79B60EAD" w14:textId="47D36740" w:rsidR="004E36D5" w:rsidRPr="00204485" w:rsidRDefault="004E36D5" w:rsidP="00906381">
      <w:pPr>
        <w:pStyle w:val="DHHSbullet1"/>
      </w:pPr>
      <w:r w:rsidRPr="00204485">
        <w:t>How to use the organisational embedding tools video</w:t>
      </w:r>
      <w:r w:rsidR="00204485">
        <w:t xml:space="preserve"> found on the </w:t>
      </w:r>
      <w:hyperlink r:id="rId22" w:history="1">
        <w:r w:rsidR="00204485" w:rsidRPr="00204485">
          <w:rPr>
            <w:rStyle w:val="Hyperlink"/>
          </w:rPr>
          <w:t>MARAM practice guide and resources webpage</w:t>
        </w:r>
      </w:hyperlink>
      <w:r w:rsidR="00204485">
        <w:t xml:space="preserve"> &lt;</w:t>
      </w:r>
      <w:r w:rsidR="00204485" w:rsidRPr="00204485">
        <w:t>https://www.vic.gov.au/maram-practice-guides-and-resources</w:t>
      </w:r>
      <w:r w:rsidR="00204485">
        <w:t xml:space="preserve">&gt; </w:t>
      </w:r>
    </w:p>
    <w:p w14:paraId="585DEAEC" w14:textId="2861B719" w:rsidR="004E36D5" w:rsidRPr="00204485" w:rsidRDefault="008D3A21" w:rsidP="00906381">
      <w:pPr>
        <w:pStyle w:val="DHHSbullet1"/>
      </w:pPr>
      <w:hyperlink r:id="rId23" w:history="1">
        <w:r w:rsidR="004E36D5" w:rsidRPr="00204485">
          <w:rPr>
            <w:rStyle w:val="Hyperlink"/>
          </w:rPr>
          <w:t>MARAM Framework on a page</w:t>
        </w:r>
      </w:hyperlink>
      <w:r w:rsidR="004E36D5" w:rsidRPr="00204485">
        <w:t xml:space="preserve"> &lt;</w:t>
      </w:r>
      <w:r w:rsidR="005A0701" w:rsidRPr="00204485">
        <w:t>https://www.vic.gov.au/sites/default/files/2019-09/Framework-on-a-page-2019%20pptx.pdf</w:t>
      </w:r>
      <w:r w:rsidR="004E36D5" w:rsidRPr="00204485">
        <w:t>&gt; (2 pages)</w:t>
      </w:r>
    </w:p>
    <w:p w14:paraId="260A451D" w14:textId="391BA412" w:rsidR="004E36D5" w:rsidRPr="00204485" w:rsidRDefault="008D3A21" w:rsidP="00906381">
      <w:pPr>
        <w:pStyle w:val="DHHSbullet1"/>
      </w:pPr>
      <w:hyperlink r:id="rId24" w:history="1">
        <w:r w:rsidR="004E36D5" w:rsidRPr="00204485">
          <w:rPr>
            <w:rStyle w:val="Hyperlink"/>
          </w:rPr>
          <w:t>MARAM Framework summary</w:t>
        </w:r>
      </w:hyperlink>
      <w:r w:rsidR="00E74E03" w:rsidRPr="00204485">
        <w:t xml:space="preserve"> &lt;https://www.vic.gov.au/maram-framework-summary-organisational-leaders&gt;</w:t>
      </w:r>
      <w:r w:rsidR="004E36D5" w:rsidRPr="00204485">
        <w:t xml:space="preserve"> (</w:t>
      </w:r>
      <w:r w:rsidR="00DB61CA" w:rsidRPr="00204485">
        <w:t>10</w:t>
      </w:r>
      <w:r w:rsidR="004E36D5" w:rsidRPr="00204485">
        <w:t xml:space="preserve"> pages)</w:t>
      </w:r>
    </w:p>
    <w:p w14:paraId="730A3A28" w14:textId="05D15A9E" w:rsidR="004E36D5" w:rsidRPr="0078765B" w:rsidRDefault="008D3A21" w:rsidP="00906381">
      <w:pPr>
        <w:pStyle w:val="DHHSbullet1"/>
      </w:pPr>
      <w:hyperlink r:id="rId25" w:history="1">
        <w:r w:rsidR="004E36D5" w:rsidRPr="0078765B">
          <w:rPr>
            <w:rStyle w:val="Hyperlink"/>
          </w:rPr>
          <w:t xml:space="preserve">MARAM </w:t>
        </w:r>
        <w:r w:rsidR="00D53036" w:rsidRPr="0078765B">
          <w:rPr>
            <w:rStyle w:val="Hyperlink"/>
          </w:rPr>
          <w:t>practice guide</w:t>
        </w:r>
        <w:r w:rsidR="00C30EAE" w:rsidRPr="0078765B">
          <w:rPr>
            <w:rStyle w:val="Hyperlink"/>
          </w:rPr>
          <w:t>: chapter summaries</w:t>
        </w:r>
      </w:hyperlink>
      <w:r w:rsidR="00C30EAE" w:rsidRPr="0078765B">
        <w:t xml:space="preserve"> </w:t>
      </w:r>
      <w:r w:rsidR="00ED5B1A">
        <w:t>&lt;</w:t>
      </w:r>
      <w:r w:rsidR="00ED5B1A" w:rsidRPr="00ED5B1A">
        <w:t>https://www.vic.gov.au/sites/default/files/2020-05/MARAM%20Chapter%20Summaries%20FINAL.pdf</w:t>
      </w:r>
      <w:r w:rsidR="00ED5B1A">
        <w:t xml:space="preserve">&gt; </w:t>
      </w:r>
      <w:r w:rsidR="004E36D5" w:rsidRPr="0078765B">
        <w:t>(</w:t>
      </w:r>
      <w:r w:rsidR="0078765B" w:rsidRPr="0078765B">
        <w:t>42</w:t>
      </w:r>
      <w:r w:rsidR="004E36D5" w:rsidRPr="0078765B">
        <w:t xml:space="preserve"> pages)</w:t>
      </w:r>
    </w:p>
    <w:p w14:paraId="6A65FB74" w14:textId="657C49B4" w:rsidR="004E36D5" w:rsidRPr="00466E50" w:rsidRDefault="004E36D5" w:rsidP="00906381">
      <w:pPr>
        <w:pStyle w:val="DHHSbodyafterbullets"/>
      </w:pPr>
      <w:r w:rsidRPr="00466E50">
        <w:t>For a deeper dive into the MARAM reforms</w:t>
      </w:r>
      <w:r>
        <w:t xml:space="preserve">, </w:t>
      </w:r>
      <w:r w:rsidRPr="00466E50">
        <w:t>read:</w:t>
      </w:r>
    </w:p>
    <w:p w14:paraId="656C72C5" w14:textId="4B7D386E" w:rsidR="004E36D5" w:rsidRPr="00466E50" w:rsidRDefault="008D3A21" w:rsidP="00906381">
      <w:pPr>
        <w:pStyle w:val="DHHSbullet1"/>
      </w:pPr>
      <w:hyperlink r:id="rId26" w:tooltip="External link to the MARAM framework" w:history="1">
        <w:r w:rsidR="004E36D5" w:rsidRPr="00CC1373">
          <w:rPr>
            <w:rStyle w:val="Hyperlink"/>
          </w:rPr>
          <w:t>MARAM F</w:t>
        </w:r>
        <w:r w:rsidR="004E36D5" w:rsidRPr="005A0701">
          <w:rPr>
            <w:rStyle w:val="Hyperlink"/>
          </w:rPr>
          <w:t>ramework</w:t>
        </w:r>
      </w:hyperlink>
      <w:r w:rsidR="004E36D5" w:rsidRPr="00466E50">
        <w:t xml:space="preserve"> </w:t>
      </w:r>
      <w:r w:rsidR="004E36D5">
        <w:t>&lt;</w:t>
      </w:r>
      <w:r w:rsidR="005A0701" w:rsidRPr="005A0701">
        <w:t>https://www.vic.gov.au/sites/default/files/2019-01/Family%20violence%20multi-agency%20risk%20assessment%20and%20management%20framework.pdf</w:t>
      </w:r>
      <w:r w:rsidR="004E36D5">
        <w:t>&gt;</w:t>
      </w:r>
      <w:r w:rsidR="004E36D5" w:rsidRPr="004E36D5">
        <w:t xml:space="preserve"> </w:t>
      </w:r>
      <w:r w:rsidR="004E36D5" w:rsidRPr="00466E50">
        <w:t>(58 pages)</w:t>
      </w:r>
    </w:p>
    <w:p w14:paraId="6754CBC9" w14:textId="44F77A84" w:rsidR="004E36D5" w:rsidRDefault="004E36D5" w:rsidP="004E36D5">
      <w:pPr>
        <w:pStyle w:val="DHHSbodyafterbullets"/>
      </w:pPr>
      <w:r w:rsidRPr="00466E50">
        <w:t xml:space="preserve">For a comprehensive understanding of MARAM in practice, there are extensive </w:t>
      </w:r>
      <w:hyperlink r:id="rId27" w:history="1">
        <w:r w:rsidRPr="00482C4C">
          <w:rPr>
            <w:rStyle w:val="Hyperlink"/>
          </w:rPr>
          <w:t xml:space="preserve">MARAM </w:t>
        </w:r>
        <w:r w:rsidR="00E32945" w:rsidRPr="00482C4C">
          <w:rPr>
            <w:rStyle w:val="Hyperlink"/>
          </w:rPr>
          <w:t>v</w:t>
        </w:r>
        <w:r w:rsidRPr="00482C4C">
          <w:rPr>
            <w:rStyle w:val="Hyperlink"/>
          </w:rPr>
          <w:t xml:space="preserve">ictim </w:t>
        </w:r>
        <w:r w:rsidR="00E32945" w:rsidRPr="00482C4C">
          <w:rPr>
            <w:rStyle w:val="Hyperlink"/>
          </w:rPr>
          <w:t>survivor f</w:t>
        </w:r>
        <w:r w:rsidRPr="00482C4C">
          <w:rPr>
            <w:rStyle w:val="Hyperlink"/>
          </w:rPr>
          <w:t xml:space="preserve">ocused </w:t>
        </w:r>
        <w:r w:rsidR="00E32945" w:rsidRPr="00482C4C">
          <w:rPr>
            <w:rStyle w:val="Hyperlink"/>
          </w:rPr>
          <w:t>practice guides</w:t>
        </w:r>
      </w:hyperlink>
      <w:r w:rsidR="00482C4C">
        <w:t xml:space="preserve"> &lt;</w:t>
      </w:r>
      <w:r w:rsidR="00482C4C" w:rsidRPr="00482C4C">
        <w:t>https://www.vic.gov.au/sites/default/files/2020-04/MARAM%20victim%20survivor%20practice%20guides%20full_1.pdf</w:t>
      </w:r>
      <w:r w:rsidR="00482C4C">
        <w:t>&gt;</w:t>
      </w:r>
      <w:r w:rsidR="00F51C84">
        <w:t xml:space="preserve"> (400 pages)</w:t>
      </w:r>
      <w:r>
        <w:t xml:space="preserve"> </w:t>
      </w:r>
    </w:p>
    <w:p w14:paraId="118E0653" w14:textId="4B8A15A0" w:rsidR="004E36D5" w:rsidRDefault="00E32945" w:rsidP="004E36D5">
      <w:pPr>
        <w:pStyle w:val="DHHSbodyafterbullets"/>
      </w:pPr>
      <w:r>
        <w:lastRenderedPageBreak/>
        <w:t>You don’t have to</w:t>
      </w:r>
      <w:r w:rsidR="004E36D5" w:rsidRPr="00466E50">
        <w:t xml:space="preserve"> read these practice guides in full to complete the audit tool</w:t>
      </w:r>
      <w:r w:rsidR="004E36D5">
        <w:t>. Th</w:t>
      </w:r>
      <w:r w:rsidR="004E36D5" w:rsidRPr="00466E50">
        <w:t xml:space="preserve">ey are included here </w:t>
      </w:r>
      <w:r>
        <w:t>because</w:t>
      </w:r>
      <w:r w:rsidRPr="00466E50">
        <w:t xml:space="preserve"> </w:t>
      </w:r>
      <w:r w:rsidR="004E36D5" w:rsidRPr="00466E50">
        <w:t xml:space="preserve">they are recommended reading for all </w:t>
      </w:r>
      <w:r w:rsidR="004E36D5">
        <w:t>f</w:t>
      </w:r>
      <w:r w:rsidR="004E36D5" w:rsidRPr="00466E50">
        <w:t>ramework organisations and professionals prescribed under MARAM.</w:t>
      </w:r>
    </w:p>
    <w:p w14:paraId="4B390134" w14:textId="5A5FDE72" w:rsidR="004E36D5" w:rsidRDefault="004E36D5" w:rsidP="004E36D5">
      <w:pPr>
        <w:pStyle w:val="DHHSbodyafterbullets"/>
      </w:pPr>
      <w:r w:rsidRPr="00466E50">
        <w:t>They also contain useful guidance about best practice</w:t>
      </w:r>
      <w:r>
        <w:t>,</w:t>
      </w:r>
      <w:r w:rsidRPr="00466E50">
        <w:t xml:space="preserve"> which can inform </w:t>
      </w:r>
      <w:r w:rsidR="00E32945">
        <w:t xml:space="preserve">your work to align your </w:t>
      </w:r>
      <w:r w:rsidRPr="00466E50">
        <w:t>organisation</w:t>
      </w:r>
      <w:r w:rsidR="00E32945">
        <w:t xml:space="preserve"> with the framework</w:t>
      </w:r>
      <w:r w:rsidRPr="00466E50">
        <w:t xml:space="preserve">. </w:t>
      </w:r>
    </w:p>
    <w:p w14:paraId="48034DC1" w14:textId="2DDF4FF5" w:rsidR="006937F4" w:rsidRDefault="004E36D5" w:rsidP="00906381">
      <w:pPr>
        <w:pStyle w:val="DHHSbodyafterbullets"/>
        <w:rPr>
          <w:bCs/>
        </w:rPr>
      </w:pPr>
      <w:r w:rsidRPr="00466E50">
        <w:t>The audit tool</w:t>
      </w:r>
      <w:r w:rsidR="00E32945">
        <w:t>’s ‘Examples and resources’ section</w:t>
      </w:r>
      <w:r w:rsidRPr="00466E50">
        <w:t xml:space="preserve"> refers to specific relevant </w:t>
      </w:r>
      <w:r w:rsidR="00F51C84">
        <w:t xml:space="preserve">pages and </w:t>
      </w:r>
      <w:r w:rsidRPr="00466E50">
        <w:t xml:space="preserve">sections of the MARAM </w:t>
      </w:r>
      <w:r>
        <w:t>p</w:t>
      </w:r>
      <w:r w:rsidRPr="00466E50">
        <w:t xml:space="preserve">ractice </w:t>
      </w:r>
      <w:r>
        <w:t>g</w:t>
      </w:r>
      <w:r w:rsidRPr="00466E50">
        <w:t>uides as they relate to each example.</w:t>
      </w:r>
    </w:p>
    <w:p w14:paraId="380277A4" w14:textId="09FB29FC" w:rsidR="00711256" w:rsidRPr="00A66F00" w:rsidRDefault="002E1A28" w:rsidP="00906381">
      <w:pPr>
        <w:pStyle w:val="Heading2"/>
      </w:pPr>
      <w:bookmarkStart w:id="21" w:name="_Toc43148689"/>
      <w:r>
        <w:t>Reviewing</w:t>
      </w:r>
      <w:r w:rsidR="00711256">
        <w:t xml:space="preserve"> implementation </w:t>
      </w:r>
      <w:r>
        <w:t>activities</w:t>
      </w:r>
      <w:bookmarkEnd w:id="21"/>
      <w:r>
        <w:t xml:space="preserve"> </w:t>
      </w:r>
    </w:p>
    <w:p w14:paraId="16E52E21" w14:textId="430E37CE" w:rsidR="00711256" w:rsidRPr="00A66F00" w:rsidRDefault="00711256" w:rsidP="00906381">
      <w:pPr>
        <w:pStyle w:val="DHHSbody"/>
      </w:pPr>
      <w:r w:rsidRPr="00A66F00">
        <w:t>An important part of using this audit tool is to review the effectiveness of the implementation activities</w:t>
      </w:r>
      <w:r w:rsidR="002E1A28">
        <w:t>. The</w:t>
      </w:r>
      <w:r w:rsidRPr="00A66F00">
        <w:t xml:space="preserve"> </w:t>
      </w:r>
      <w:hyperlink r:id="rId28" w:history="1">
        <w:r w:rsidR="00E4009D">
          <w:rPr>
            <w:rStyle w:val="Hyperlink"/>
          </w:rPr>
          <w:t>implementation review guide</w:t>
        </w:r>
      </w:hyperlink>
      <w:r w:rsidR="007700D0" w:rsidRPr="008963B9">
        <w:t xml:space="preserve"> </w:t>
      </w:r>
      <w:r w:rsidR="008963B9" w:rsidRPr="008963B9">
        <w:t>&lt;https://www.vic.gov.au/review-implementation-activities&gt;</w:t>
      </w:r>
      <w:r w:rsidRPr="008963B9">
        <w:t xml:space="preserve"> provides guidance on how to</w:t>
      </w:r>
      <w:r w:rsidRPr="00A66F00">
        <w:t xml:space="preserve"> undertake a review.</w:t>
      </w:r>
    </w:p>
    <w:p w14:paraId="0F03895C" w14:textId="77777777" w:rsidR="00711256" w:rsidRPr="00A66F00" w:rsidRDefault="00711256" w:rsidP="00906381">
      <w:pPr>
        <w:pStyle w:val="DHHSbody"/>
      </w:pPr>
      <w:r w:rsidRPr="00A66F00">
        <w:t>Effective implementation can be measured by:</w:t>
      </w:r>
    </w:p>
    <w:p w14:paraId="02694078" w14:textId="4772E0E0" w:rsidR="00711256" w:rsidRPr="002E1A28" w:rsidRDefault="002E1A28" w:rsidP="00906381">
      <w:pPr>
        <w:pStyle w:val="DHHSbullet1"/>
      </w:pPr>
      <w:r>
        <w:t>d</w:t>
      </w:r>
      <w:r w:rsidR="00711256" w:rsidRPr="002E1A28">
        <w:t>ata collection</w:t>
      </w:r>
    </w:p>
    <w:p w14:paraId="1ADAE089" w14:textId="1D29D2EF" w:rsidR="00711256" w:rsidRPr="002E1A28" w:rsidRDefault="002E1A28" w:rsidP="00906381">
      <w:pPr>
        <w:pStyle w:val="DHHSbullet1"/>
      </w:pPr>
      <w:r>
        <w:t>q</w:t>
      </w:r>
      <w:r w:rsidRPr="002E1A28">
        <w:t xml:space="preserve">ualitative </w:t>
      </w:r>
      <w:r w:rsidR="00711256" w:rsidRPr="002E1A28">
        <w:t>surveys</w:t>
      </w:r>
    </w:p>
    <w:p w14:paraId="59E4B04D" w14:textId="688DE154" w:rsidR="00711256" w:rsidRPr="005A0701" w:rsidRDefault="002E1A28" w:rsidP="00906381">
      <w:pPr>
        <w:pStyle w:val="DHHSbullet1"/>
      </w:pPr>
      <w:r>
        <w:t>c</w:t>
      </w:r>
      <w:r w:rsidR="00711256" w:rsidRPr="005A0701">
        <w:t>ase file audits</w:t>
      </w:r>
      <w:r w:rsidR="00D53036">
        <w:t>.</w:t>
      </w:r>
    </w:p>
    <w:p w14:paraId="5BCACA46" w14:textId="66F6A044" w:rsidR="002E1A28" w:rsidRDefault="00711256" w:rsidP="002E1A28">
      <w:pPr>
        <w:pStyle w:val="DHHSbodyafterbullets"/>
      </w:pPr>
      <w:r w:rsidRPr="00A66F00">
        <w:t xml:space="preserve">Acting on the suggested steps in the </w:t>
      </w:r>
      <w:r w:rsidRPr="00906381">
        <w:t>implementation review tool</w:t>
      </w:r>
      <w:r w:rsidRPr="00A66F00">
        <w:t xml:space="preserve"> will help </w:t>
      </w:r>
      <w:r w:rsidR="002E1A28">
        <w:t>assess</w:t>
      </w:r>
      <w:r w:rsidRPr="00A66F00">
        <w:t xml:space="preserve"> the impact of implementation activities. </w:t>
      </w:r>
    </w:p>
    <w:p w14:paraId="4EADA7E9" w14:textId="25397A44" w:rsidR="002E1A28" w:rsidRDefault="00351BDD" w:rsidP="002E1A28">
      <w:pPr>
        <w:pStyle w:val="DHHSbodyafterbullets"/>
      </w:pPr>
      <w:r>
        <w:t>It is recommended to</w:t>
      </w:r>
      <w:r w:rsidR="00711256" w:rsidRPr="00A66F00">
        <w:t xml:space="preserve"> complete</w:t>
      </w:r>
      <w:r w:rsidR="002E1A28">
        <w:t xml:space="preserve"> this</w:t>
      </w:r>
      <w:r w:rsidR="00711256" w:rsidRPr="00A66F00">
        <w:t xml:space="preserve"> regularly (annually or after each implementation cycle, whichever is </w:t>
      </w:r>
      <w:r w:rsidR="002E1A28">
        <w:t>sooner</w:t>
      </w:r>
      <w:r w:rsidR="00711256" w:rsidRPr="00A66F00">
        <w:t>) and</w:t>
      </w:r>
      <w:r w:rsidR="002E1A28">
        <w:t xml:space="preserve"> use</w:t>
      </w:r>
      <w:r w:rsidR="00711256" w:rsidRPr="00A66F00">
        <w:t xml:space="preserve"> the results to inform future implementation efforts.</w:t>
      </w:r>
    </w:p>
    <w:p w14:paraId="5724F7B5" w14:textId="77777777" w:rsidR="002E1A28" w:rsidRDefault="002E1A28">
      <w:pPr>
        <w:rPr>
          <w:rFonts w:ascii="Arial" w:eastAsia="Times" w:hAnsi="Arial"/>
        </w:rPr>
      </w:pPr>
      <w:r>
        <w:br w:type="page"/>
      </w:r>
    </w:p>
    <w:p w14:paraId="6C0D8F9E" w14:textId="77777777" w:rsidR="005F2AA7" w:rsidRDefault="005F2AA7" w:rsidP="00720C65">
      <w:pPr>
        <w:pStyle w:val="Heading1"/>
        <w:sectPr w:rsidR="005F2AA7" w:rsidSect="00A86DC6">
          <w:footerReference w:type="default" r:id="rId29"/>
          <w:type w:val="continuous"/>
          <w:pgSz w:w="11906" w:h="16838" w:code="9"/>
          <w:pgMar w:top="1418" w:right="851" w:bottom="1134" w:left="851" w:header="567" w:footer="510" w:gutter="0"/>
          <w:cols w:space="340"/>
          <w:titlePg/>
          <w:docGrid w:linePitch="360"/>
        </w:sectPr>
      </w:pPr>
      <w:bookmarkStart w:id="22" w:name="_Toc33175934"/>
    </w:p>
    <w:p w14:paraId="6A389324" w14:textId="121F5B6F" w:rsidR="00720C65" w:rsidRDefault="00720C65" w:rsidP="00720C65">
      <w:pPr>
        <w:pStyle w:val="Heading1"/>
      </w:pPr>
      <w:bookmarkStart w:id="23" w:name="_Toc43148690"/>
      <w:r w:rsidRPr="00022267">
        <w:lastRenderedPageBreak/>
        <w:t xml:space="preserve">Pillar 1: Shared </w:t>
      </w:r>
      <w:r>
        <w:t>u</w:t>
      </w:r>
      <w:r w:rsidRPr="00022267">
        <w:t xml:space="preserve">nderstanding of </w:t>
      </w:r>
      <w:r>
        <w:t>f</w:t>
      </w:r>
      <w:r w:rsidRPr="00022267">
        <w:t xml:space="preserve">amily </w:t>
      </w:r>
      <w:bookmarkEnd w:id="22"/>
      <w:r>
        <w:t>v</w:t>
      </w:r>
      <w:r w:rsidRPr="00022267">
        <w:t>iolence</w:t>
      </w:r>
      <w:bookmarkEnd w:id="23"/>
    </w:p>
    <w:p w14:paraId="3BDCF402" w14:textId="77777777" w:rsidR="00720C65" w:rsidRPr="00B77156" w:rsidRDefault="00720C65" w:rsidP="00906381">
      <w:pPr>
        <w:pStyle w:val="Heading2"/>
      </w:pPr>
      <w:bookmarkStart w:id="24" w:name="_Toc42953588"/>
      <w:bookmarkStart w:id="25" w:name="_Toc43148691"/>
      <w:r w:rsidRPr="00B77156">
        <w:t>Framework requirement</w:t>
      </w:r>
      <w:bookmarkEnd w:id="24"/>
      <w:bookmarkEnd w:id="25"/>
    </w:p>
    <w:p w14:paraId="1CA4D138" w14:textId="77777777" w:rsidR="00720C65" w:rsidRDefault="00720C65" w:rsidP="00720C65">
      <w:pPr>
        <w:pStyle w:val="DHHSbody"/>
      </w:pPr>
      <w:r w:rsidRPr="00B77156">
        <w:t xml:space="preserve">Framework organisations demonstrate an evidence-based, shared understanding of family violence risk and impact. </w:t>
      </w:r>
    </w:p>
    <w:p w14:paraId="10356274" w14:textId="3AA192ED" w:rsidR="00720C65" w:rsidRPr="00B77156" w:rsidRDefault="00720C65" w:rsidP="00906381">
      <w:pPr>
        <w:pStyle w:val="DHHSbody"/>
      </w:pPr>
      <w:r w:rsidRPr="00B77156">
        <w:t>A shared understanding promotes an effective, integrated service response to family violence and comprises:</w:t>
      </w:r>
    </w:p>
    <w:p w14:paraId="2E0F4B17" w14:textId="77777777" w:rsidR="00720C65" w:rsidRPr="00B77156" w:rsidRDefault="00720C65" w:rsidP="00906381">
      <w:pPr>
        <w:pStyle w:val="DHHSbullet1"/>
      </w:pPr>
      <w:r w:rsidRPr="00B77156">
        <w:t>spectrum of family violence types</w:t>
      </w:r>
    </w:p>
    <w:p w14:paraId="1BC06C07" w14:textId="77777777" w:rsidR="00720C65" w:rsidRPr="00B77156" w:rsidRDefault="00720C65" w:rsidP="00906381">
      <w:pPr>
        <w:pStyle w:val="DHHSbullet1"/>
      </w:pPr>
      <w:r w:rsidRPr="00B77156">
        <w:t>all evidence-based risk factors used to support determination of seriousness of risk</w:t>
      </w:r>
    </w:p>
    <w:p w14:paraId="3FFD04A3" w14:textId="3D4E8D8D" w:rsidR="00720C65" w:rsidRDefault="00720C65" w:rsidP="00720C65">
      <w:pPr>
        <w:pStyle w:val="DHHSbullet1"/>
      </w:pPr>
      <w:r w:rsidRPr="00B77156">
        <w:t>complexity of experiences across the community</w:t>
      </w:r>
      <w:r>
        <w:t>.</w:t>
      </w:r>
      <w:r w:rsidRPr="00B77156">
        <w:t xml:space="preserve"> </w:t>
      </w:r>
    </w:p>
    <w:p w14:paraId="09992049" w14:textId="34619BD7" w:rsidR="00720C65" w:rsidRDefault="00067003" w:rsidP="005F2AA7">
      <w:pPr>
        <w:pStyle w:val="Heading2"/>
      </w:pPr>
      <w:bookmarkStart w:id="26" w:name="_Toc42953589"/>
      <w:bookmarkStart w:id="27" w:name="_Toc43148692"/>
      <w:r>
        <w:t xml:space="preserve">Introduction to </w:t>
      </w:r>
      <w:r w:rsidR="005F2AA7">
        <w:t>Pillar 1</w:t>
      </w:r>
      <w:bookmarkEnd w:id="26"/>
      <w:bookmarkEnd w:id="27"/>
    </w:p>
    <w:p w14:paraId="4408BDD7" w14:textId="66B95D66" w:rsidR="00720C65" w:rsidRPr="00B77156" w:rsidRDefault="00720C65" w:rsidP="00906381">
      <w:pPr>
        <w:pStyle w:val="DHHSbodyafterbullets"/>
      </w:pPr>
      <w:r w:rsidRPr="00B77156">
        <w:t xml:space="preserve">Pillar 1 contains foundational </w:t>
      </w:r>
      <w:r w:rsidRPr="00720C65">
        <w:t>information</w:t>
      </w:r>
      <w:r w:rsidRPr="00B77156">
        <w:t xml:space="preserve"> about the prevalence and impact of family violence across ages and communities and which when incorporated in policies, procedures, practice guidance and tools, create the basis for a shared understanding of family violence.</w:t>
      </w:r>
    </w:p>
    <w:p w14:paraId="1E67A7D8" w14:textId="0AC26706" w:rsidR="00720C65" w:rsidRPr="00B77156" w:rsidRDefault="00720C65" w:rsidP="00906381">
      <w:pPr>
        <w:pStyle w:val="DHHSbody"/>
      </w:pPr>
      <w:r w:rsidRPr="00B77156">
        <w:t xml:space="preserve">A shared understanding across </w:t>
      </w:r>
      <w:r>
        <w:t>f</w:t>
      </w:r>
      <w:r w:rsidRPr="00B77156">
        <w:t>ramework organisations lays a strong foundation in the response to family violence.</w:t>
      </w:r>
    </w:p>
    <w:p w14:paraId="099EBF92" w14:textId="5648940F" w:rsidR="00720C65" w:rsidRPr="005F2AA7" w:rsidRDefault="00720C65" w:rsidP="005F2AA7">
      <w:pPr>
        <w:pStyle w:val="Heading2"/>
      </w:pPr>
      <w:bookmarkStart w:id="28" w:name="_Toc42953590"/>
      <w:bookmarkStart w:id="29" w:name="_Toc43148693"/>
      <w:r w:rsidRPr="00842E68">
        <w:t>Key reading</w:t>
      </w:r>
      <w:bookmarkEnd w:id="28"/>
      <w:bookmarkEnd w:id="29"/>
    </w:p>
    <w:p w14:paraId="4F7DD2E5" w14:textId="6B8C2794" w:rsidR="00720C65" w:rsidRPr="00B77156" w:rsidRDefault="008D3A21" w:rsidP="00720C65">
      <w:pPr>
        <w:pStyle w:val="DHHSbullet1"/>
      </w:pPr>
      <w:hyperlink r:id="rId30" w:history="1">
        <w:r w:rsidR="00720C65" w:rsidRPr="00CC1373">
          <w:rPr>
            <w:rStyle w:val="Hyperlink"/>
          </w:rPr>
          <w:t>MARAM F</w:t>
        </w:r>
        <w:r w:rsidR="00720C65" w:rsidRPr="00D90E48">
          <w:rPr>
            <w:rStyle w:val="Hyperlink"/>
          </w:rPr>
          <w:t>ramework</w:t>
        </w:r>
      </w:hyperlink>
      <w:r w:rsidR="00D53036">
        <w:t>,</w:t>
      </w:r>
      <w:r w:rsidR="00720C65" w:rsidRPr="00466E50">
        <w:t xml:space="preserve"> </w:t>
      </w:r>
      <w:r w:rsidR="00D53036">
        <w:t xml:space="preserve">pp. 19–37 </w:t>
      </w:r>
      <w:hyperlink r:id="rId31" w:history="1">
        <w:r w:rsidR="003224F2" w:rsidRPr="008D26C1">
          <w:rPr>
            <w:rStyle w:val="Hyperlink"/>
          </w:rPr>
          <w:t>https://www.vic.gov.au/sites/default/files/2019-01/Family%20violence%20multi-agency%20risk%20assessment%20and%20management%20framework.pdf</w:t>
        </w:r>
      </w:hyperlink>
      <w:r w:rsidR="003224F2">
        <w:t xml:space="preserve"> (</w:t>
      </w:r>
      <w:r w:rsidR="006136DF">
        <w:t>5</w:t>
      </w:r>
      <w:r w:rsidR="003224F2">
        <w:t>8 pages)</w:t>
      </w:r>
    </w:p>
    <w:p w14:paraId="5B240B0E" w14:textId="652BF275" w:rsidR="00720C65" w:rsidRPr="003224F2" w:rsidRDefault="008D3A21" w:rsidP="00720C65">
      <w:pPr>
        <w:pStyle w:val="DHHSbullet1"/>
      </w:pPr>
      <w:hyperlink r:id="rId32" w:history="1">
        <w:r w:rsidR="00720C65" w:rsidRPr="003224F2">
          <w:rPr>
            <w:rStyle w:val="Hyperlink"/>
          </w:rPr>
          <w:t>MARAM foundation knowledg</w:t>
        </w:r>
        <w:r w:rsidR="00D53036" w:rsidRPr="003224F2">
          <w:rPr>
            <w:rStyle w:val="Hyperlink"/>
          </w:rPr>
          <w:t>e guide</w:t>
        </w:r>
      </w:hyperlink>
      <w:r w:rsidR="00CC067C" w:rsidRPr="003224F2">
        <w:t xml:space="preserve"> </w:t>
      </w:r>
      <w:r w:rsidR="003224F2" w:rsidRPr="003224F2">
        <w:t xml:space="preserve">&lt;https://www.vic.gov.au/sites/default/files/2020-05/Foundation%20Knowledge%20guide.pdf&gt; </w:t>
      </w:r>
      <w:r w:rsidR="006136DF">
        <w:t>(67 pages)</w:t>
      </w:r>
    </w:p>
    <w:p w14:paraId="51149307" w14:textId="77777777" w:rsidR="007D2E6C" w:rsidRPr="00DB61CA" w:rsidRDefault="008D3A21" w:rsidP="007D2E6C">
      <w:pPr>
        <w:pStyle w:val="DHHSbullet1"/>
      </w:pPr>
      <w:hyperlink r:id="rId33" w:history="1">
        <w:r w:rsidR="007D2E6C" w:rsidRPr="00DB61CA">
          <w:rPr>
            <w:rStyle w:val="Hyperlink"/>
          </w:rPr>
          <w:t>MARAM Framework summary</w:t>
        </w:r>
      </w:hyperlink>
      <w:r w:rsidR="007D2E6C" w:rsidRPr="00DB61CA">
        <w:t xml:space="preserve"> &lt;https://www.vic.gov.au/maram-framework-summary-organisational-leaders&gt; (10 pages)</w:t>
      </w:r>
    </w:p>
    <w:p w14:paraId="02031E7F" w14:textId="77777777" w:rsidR="00A86DC6" w:rsidRDefault="00A86DC6">
      <w:pPr>
        <w:rPr>
          <w:rFonts w:ascii="Arial" w:eastAsia="Times" w:hAnsi="Arial"/>
          <w:highlight w:val="yellow"/>
        </w:rPr>
      </w:pPr>
      <w:r>
        <w:rPr>
          <w:highlight w:val="yellow"/>
        </w:rPr>
        <w:br w:type="page"/>
      </w:r>
    </w:p>
    <w:p w14:paraId="10C8F36D" w14:textId="3DEEC449" w:rsidR="00720C65" w:rsidRPr="00B77156" w:rsidRDefault="00720C65" w:rsidP="00A86DC6">
      <w:pPr>
        <w:pStyle w:val="DHHSbullet1"/>
        <w:numPr>
          <w:ilvl w:val="0"/>
          <w:numId w:val="0"/>
        </w:numPr>
        <w:ind w:left="284" w:hanging="284"/>
        <w:rPr>
          <w:highlight w:val="yellow"/>
        </w:rPr>
      </w:pPr>
    </w:p>
    <w:p w14:paraId="73686EE8" w14:textId="63A87E00" w:rsidR="00E9463E" w:rsidRDefault="00720C65" w:rsidP="00720C65">
      <w:pPr>
        <w:pStyle w:val="Heading2"/>
      </w:pPr>
      <w:bookmarkStart w:id="30" w:name="_Toc43148694"/>
      <w:r>
        <w:t>Milestone 1A</w:t>
      </w:r>
      <w:r w:rsidR="00E9463E">
        <w:t>: Foundational knowledge</w:t>
      </w:r>
      <w:r w:rsidR="00E355C8">
        <w:t xml:space="preserve"> for a shared understanding</w:t>
      </w:r>
      <w:bookmarkEnd w:id="30"/>
      <w:r w:rsidR="00E355C8">
        <w:t xml:space="preserve"> </w:t>
      </w:r>
    </w:p>
    <w:p w14:paraId="09F6093C" w14:textId="7E969F41" w:rsidR="00711256" w:rsidRPr="00E9463E" w:rsidRDefault="00DA2736" w:rsidP="00E9463E">
      <w:pPr>
        <w:pStyle w:val="DHHSbody"/>
        <w:spacing w:after="240"/>
        <w:rPr>
          <w:sz w:val="24"/>
          <w:szCs w:val="24"/>
        </w:rPr>
      </w:pPr>
      <w:r w:rsidRPr="00E9463E">
        <w:rPr>
          <w:sz w:val="24"/>
          <w:szCs w:val="24"/>
        </w:rPr>
        <w:t>(All organisations)</w:t>
      </w:r>
    </w:p>
    <w:p w14:paraId="38D4BA65" w14:textId="41B8678E" w:rsidR="00720C65" w:rsidRDefault="00720C65" w:rsidP="00906381">
      <w:pPr>
        <w:pStyle w:val="DHHSbody"/>
        <w:spacing w:after="240"/>
        <w:rPr>
          <w:sz w:val="28"/>
          <w:szCs w:val="28"/>
        </w:rPr>
      </w:pPr>
      <w:r w:rsidRPr="000B1517">
        <w:rPr>
          <w:sz w:val="28"/>
          <w:szCs w:val="28"/>
        </w:rPr>
        <w:t>Our policies (and any associated practice guidance and procedures) include information on the spectrum of family violence types, the evidence-based risk factors and the complexity of experiences across ages and communities.</w:t>
      </w:r>
    </w:p>
    <w:p w14:paraId="5A697C8A" w14:textId="77777777" w:rsidR="00B27E5B" w:rsidRPr="000B1517" w:rsidRDefault="00B27E5B" w:rsidP="00906381">
      <w:pPr>
        <w:pStyle w:val="DHHSbody"/>
        <w:spacing w:after="240"/>
        <w:rPr>
          <w:sz w:val="28"/>
          <w:szCs w:val="28"/>
        </w:rPr>
      </w:pPr>
    </w:p>
    <w:tbl>
      <w:tblPr>
        <w:tblStyle w:val="TableGrid"/>
        <w:tblW w:w="0" w:type="auto"/>
        <w:tblInd w:w="-5" w:type="dxa"/>
        <w:tblLook w:val="04A0" w:firstRow="1" w:lastRow="0" w:firstColumn="1" w:lastColumn="0" w:noHBand="0" w:noVBand="1"/>
      </w:tblPr>
      <w:tblGrid>
        <w:gridCol w:w="2127"/>
        <w:gridCol w:w="11907"/>
      </w:tblGrid>
      <w:tr w:rsidR="00FD342C" w14:paraId="2B2CCD88" w14:textId="77777777" w:rsidTr="00FD342C">
        <w:tc>
          <w:tcPr>
            <w:tcW w:w="2127" w:type="dxa"/>
            <w:tcBorders>
              <w:right w:val="nil"/>
            </w:tcBorders>
          </w:tcPr>
          <w:p w14:paraId="5DCDD44E" w14:textId="326F6C09" w:rsidR="00FD342C" w:rsidRPr="00A86DC6" w:rsidRDefault="00FD342C" w:rsidP="00906381">
            <w:pPr>
              <w:pStyle w:val="Heading3"/>
              <w:spacing w:before="120"/>
              <w:rPr>
                <w:color w:val="E36C0A" w:themeColor="accent6" w:themeShade="BF"/>
              </w:rPr>
            </w:pPr>
            <w:bookmarkStart w:id="31" w:name="_Toc42953592"/>
            <w:r>
              <w:rPr>
                <w:color w:val="E36C0A" w:themeColor="accent6" w:themeShade="BF"/>
              </w:rPr>
              <w:t>Assessment</w:t>
            </w:r>
            <w:bookmarkEnd w:id="31"/>
            <w:r>
              <w:rPr>
                <w:color w:val="E36C0A" w:themeColor="accent6" w:themeShade="BF"/>
              </w:rPr>
              <w:t xml:space="preserve"> </w:t>
            </w:r>
          </w:p>
          <w:p w14:paraId="5F706BB5" w14:textId="016DE024" w:rsidR="00FD342C" w:rsidRPr="00720C65" w:rsidRDefault="00FD342C" w:rsidP="00FD342C">
            <w:pPr>
              <w:pStyle w:val="DHHSbody"/>
              <w:jc w:val="both"/>
            </w:pPr>
            <w:r w:rsidRPr="00B77156">
              <w:t>Significant</w:t>
            </w:r>
            <w:r>
              <w:t xml:space="preserve"> </w:t>
            </w:r>
            <w:sdt>
              <w:sdtPr>
                <w:id w:val="-10549360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1773550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1706284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19124265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548376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3851F849" w14:textId="77777777" w:rsidR="00FD342C" w:rsidRDefault="00FD342C" w:rsidP="00906381">
            <w:pPr>
              <w:pStyle w:val="Heading3"/>
              <w:spacing w:before="120"/>
              <w:rPr>
                <w:color w:val="E36C0A" w:themeColor="accent6" w:themeShade="BF"/>
                <w:szCs w:val="24"/>
              </w:rPr>
            </w:pPr>
            <w:bookmarkStart w:id="32" w:name="_Toc42953593"/>
            <w:r w:rsidRPr="00712E60">
              <w:rPr>
                <w:color w:val="E36C0A" w:themeColor="accent6" w:themeShade="BF"/>
                <w:szCs w:val="24"/>
              </w:rPr>
              <w:t>Notes</w:t>
            </w:r>
            <w:bookmarkEnd w:id="32"/>
          </w:p>
          <w:p w14:paraId="76E0DA8A" w14:textId="13E2CF01" w:rsidR="00FA28AE" w:rsidRPr="00FA28AE" w:rsidRDefault="00FA28AE" w:rsidP="00FA28AE">
            <w:pPr>
              <w:pStyle w:val="DHHSbody"/>
            </w:pPr>
          </w:p>
        </w:tc>
      </w:tr>
    </w:tbl>
    <w:p w14:paraId="4DCF2A9F" w14:textId="1C0FF13E" w:rsidR="00E32945" w:rsidRDefault="00E32945" w:rsidP="00487417">
      <w:pPr>
        <w:pStyle w:val="DHHSbody"/>
      </w:pPr>
    </w:p>
    <w:tbl>
      <w:tblPr>
        <w:tblStyle w:val="TableGrid"/>
        <w:tblW w:w="14029" w:type="dxa"/>
        <w:tblLayout w:type="fixed"/>
        <w:tblLook w:val="04A0" w:firstRow="1" w:lastRow="0" w:firstColumn="1" w:lastColumn="0" w:noHBand="0" w:noVBand="1"/>
      </w:tblPr>
      <w:tblGrid>
        <w:gridCol w:w="8075"/>
        <w:gridCol w:w="5954"/>
      </w:tblGrid>
      <w:tr w:rsidR="00944209" w:rsidRPr="00EF40D6" w14:paraId="271057FB" w14:textId="77777777" w:rsidTr="00487417">
        <w:tc>
          <w:tcPr>
            <w:tcW w:w="8075" w:type="dxa"/>
            <w:tcBorders>
              <w:bottom w:val="single" w:sz="4" w:space="0" w:color="auto"/>
            </w:tcBorders>
          </w:tcPr>
          <w:p w14:paraId="3813042A" w14:textId="77777777" w:rsidR="00170AE6" w:rsidRPr="005835DC" w:rsidRDefault="00170AE6" w:rsidP="005835DC">
            <w:pPr>
              <w:pStyle w:val="DHHStablecolhead"/>
              <w:rPr>
                <w:szCs w:val="24"/>
              </w:rPr>
            </w:pPr>
            <w:bookmarkStart w:id="33" w:name="_Hlk42252792"/>
            <w:bookmarkStart w:id="34" w:name="_Hlk42260796"/>
            <w:r w:rsidRPr="005835DC">
              <w:rPr>
                <w:szCs w:val="24"/>
              </w:rPr>
              <w:t>Example</w:t>
            </w:r>
          </w:p>
          <w:p w14:paraId="6B149710" w14:textId="19179099" w:rsidR="00944209" w:rsidRPr="005835DC" w:rsidRDefault="00944209" w:rsidP="005835DC">
            <w:pPr>
              <w:pStyle w:val="DHHStablecolhead"/>
              <w:rPr>
                <w:szCs w:val="24"/>
              </w:rPr>
            </w:pPr>
          </w:p>
        </w:tc>
        <w:tc>
          <w:tcPr>
            <w:tcW w:w="5954" w:type="dxa"/>
            <w:tcBorders>
              <w:bottom w:val="single" w:sz="4" w:space="0" w:color="auto"/>
            </w:tcBorders>
          </w:tcPr>
          <w:p w14:paraId="0FF437E0" w14:textId="7D8BA5AC" w:rsidR="00170AE6" w:rsidRPr="005835DC" w:rsidRDefault="00170AE6" w:rsidP="00906381">
            <w:pPr>
              <w:pStyle w:val="DHHStablecolhead"/>
              <w:rPr>
                <w:szCs w:val="24"/>
              </w:rPr>
            </w:pPr>
            <w:r w:rsidRPr="005835DC">
              <w:rPr>
                <w:szCs w:val="24"/>
              </w:rPr>
              <w:t>Resources</w:t>
            </w:r>
          </w:p>
        </w:tc>
      </w:tr>
      <w:tr w:rsidR="0019739E" w14:paraId="4A0BAC26" w14:textId="77777777" w:rsidTr="00487417">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7579CB77" w14:textId="3F65F99F" w:rsidR="00206779" w:rsidRPr="00206779" w:rsidRDefault="008D3A21" w:rsidP="008E0AE1">
            <w:pPr>
              <w:pStyle w:val="DHHStabletext"/>
              <w:numPr>
                <w:ilvl w:val="0"/>
                <w:numId w:val="8"/>
              </w:numPr>
              <w:ind w:left="313" w:hanging="284"/>
            </w:pPr>
            <w:hyperlink w:anchor="familyviolence" w:tooltip="Link to glossary description of 'Family violence'" w:history="1">
              <w:r w:rsidR="00170AE6" w:rsidRPr="001A61FD">
                <w:rPr>
                  <w:rStyle w:val="Hyperlink"/>
                </w:rPr>
                <w:t>Family violence</w:t>
              </w:r>
            </w:hyperlink>
            <w:r w:rsidR="00170AE6" w:rsidRPr="001A61FD">
              <w:t xml:space="preserve"> &lt;glossary link&gt; is defined in accordance with s. 5 of the </w:t>
            </w:r>
            <w:r w:rsidR="00170AE6" w:rsidRPr="00906381">
              <w:rPr>
                <w:i/>
                <w:iCs/>
              </w:rPr>
              <w:t>Family Violence Protection Act 2008</w:t>
            </w:r>
            <w:r w:rsidR="00170AE6" w:rsidRPr="00906381">
              <w:t xml:space="preserve"> (FVPA)</w:t>
            </w:r>
            <w:r w:rsidR="00170AE6" w:rsidRPr="001A61FD">
              <w:t xml:space="preserve"> and the MARAM Framework, also noting the </w:t>
            </w:r>
            <w:hyperlink w:anchor="Aboriginaldefition" w:history="1">
              <w:r w:rsidR="00170AE6" w:rsidRPr="008C2F43">
                <w:rPr>
                  <w:rStyle w:val="Hyperlink"/>
                </w:rPr>
                <w:t>Aboriginal definition of family violence</w:t>
              </w:r>
            </w:hyperlink>
            <w:r w:rsidR="00170AE6" w:rsidRPr="00206779">
              <w:t xml:space="preserve"> &lt;glossary link&gt;</w:t>
            </w:r>
          </w:p>
          <w:p w14:paraId="4F9166E3" w14:textId="1AE82A51" w:rsidR="00170AE6" w:rsidRPr="00206779" w:rsidRDefault="00B72668" w:rsidP="00206779">
            <w:pPr>
              <w:pStyle w:val="DHHStabletext"/>
              <w:ind w:left="313"/>
            </w:pPr>
            <w:r w:rsidRPr="00206779">
              <w:t>[Resource 1; Resource 2, pp.12, 20</w:t>
            </w:r>
            <w:r w:rsidR="005835DC">
              <w:t>–</w:t>
            </w:r>
            <w:r w:rsidRPr="00206779">
              <w:t>23</w:t>
            </w:r>
            <w:r w:rsidR="00206779" w:rsidRPr="00206779">
              <w:rPr>
                <w:sz w:val="22"/>
                <w:szCs w:val="22"/>
              </w:rPr>
              <w:t>]</w:t>
            </w:r>
          </w:p>
          <w:p w14:paraId="22D07648" w14:textId="6E76052E" w:rsidR="00206779" w:rsidRPr="00206779" w:rsidRDefault="00B72668" w:rsidP="008E0AE1">
            <w:pPr>
              <w:pStyle w:val="DHHStabletext"/>
              <w:numPr>
                <w:ilvl w:val="0"/>
                <w:numId w:val="8"/>
              </w:numPr>
              <w:ind w:left="313" w:hanging="284"/>
            </w:pPr>
            <w:r w:rsidRPr="00906381">
              <w:t>Foundational family violence knowledge</w:t>
            </w:r>
            <w:r w:rsidRPr="00206779">
              <w:t xml:space="preserve"> is always accessible to staff through our policies, practice guidance and procedures</w:t>
            </w:r>
          </w:p>
          <w:p w14:paraId="35B4D70B" w14:textId="5C7F82F9" w:rsidR="00B72668" w:rsidRPr="00206779" w:rsidRDefault="00206779" w:rsidP="00206779">
            <w:pPr>
              <w:pStyle w:val="DHHStabletext"/>
              <w:ind w:left="313"/>
            </w:pPr>
            <w:r w:rsidRPr="00206779">
              <w:t>[Resource 3]</w:t>
            </w:r>
          </w:p>
          <w:p w14:paraId="3836AE4E" w14:textId="566B9E28" w:rsidR="00206779" w:rsidRPr="00206779" w:rsidRDefault="00B72668" w:rsidP="005835DC">
            <w:pPr>
              <w:pStyle w:val="DHHStablebullet1"/>
            </w:pPr>
            <w:r w:rsidRPr="00206779">
              <w:t xml:space="preserve">Family violence policies outline the evidence-based </w:t>
            </w:r>
            <w:r w:rsidRPr="005835DC">
              <w:t>risk</w:t>
            </w:r>
            <w:r w:rsidRPr="00206779">
              <w:t xml:space="preserve"> factors</w:t>
            </w:r>
          </w:p>
          <w:p w14:paraId="4679CFAB" w14:textId="030FE764" w:rsidR="00B72668" w:rsidRPr="00206779" w:rsidRDefault="00206779" w:rsidP="00206779">
            <w:pPr>
              <w:pStyle w:val="DHHStabletext"/>
              <w:ind w:left="313"/>
            </w:pPr>
            <w:r w:rsidRPr="00206779">
              <w:t>[Resource 2, pp. 27</w:t>
            </w:r>
            <w:r w:rsidR="005835DC">
              <w:t>–</w:t>
            </w:r>
            <w:r w:rsidRPr="00206779">
              <w:t>31]</w:t>
            </w:r>
          </w:p>
          <w:p w14:paraId="6B1AAD4D" w14:textId="15DF622B" w:rsidR="00206779" w:rsidRPr="00206779" w:rsidRDefault="00B72668" w:rsidP="005835DC">
            <w:pPr>
              <w:pStyle w:val="DHHStablebullet1"/>
            </w:pPr>
            <w:r w:rsidRPr="00206779">
              <w:t xml:space="preserve">Family violence policies identify the different ways that family violence is experienced across </w:t>
            </w:r>
            <w:hyperlink w:anchor="diverse" w:history="1">
              <w:r w:rsidRPr="008C2F43">
                <w:rPr>
                  <w:rStyle w:val="Hyperlink"/>
                </w:rPr>
                <w:t>diverse community groups</w:t>
              </w:r>
            </w:hyperlink>
            <w:r w:rsidRPr="00206779">
              <w:t xml:space="preserve"> &lt;glossary link&gt; including Aboriginal communities, LGBTIQ communities, multi-faith and multicultural communities, rural and remote </w:t>
            </w:r>
            <w:r w:rsidRPr="00206779">
              <w:lastRenderedPageBreak/>
              <w:t>communities, people with disabilities and older people (elder abuse) and references an intersectional approach</w:t>
            </w:r>
          </w:p>
          <w:p w14:paraId="43B66A4B" w14:textId="1246A424" w:rsidR="00B72668" w:rsidRPr="00206779" w:rsidRDefault="00206779" w:rsidP="00206779">
            <w:pPr>
              <w:pStyle w:val="DHHStabletext"/>
              <w:ind w:left="313"/>
            </w:pPr>
            <w:r w:rsidRPr="00206779">
              <w:t>[Resource 2, pp. 33</w:t>
            </w:r>
            <w:r w:rsidR="005835DC">
              <w:t>–</w:t>
            </w:r>
            <w:r w:rsidRPr="00206779">
              <w:t>37; Resource 3, pp. 32</w:t>
            </w:r>
            <w:r w:rsidR="00A10513">
              <w:t>–</w:t>
            </w:r>
            <w:r w:rsidRPr="00206779">
              <w:t>34, 38</w:t>
            </w:r>
            <w:r w:rsidR="00A10513">
              <w:t>–</w:t>
            </w:r>
            <w:r w:rsidRPr="00206779">
              <w:t>56]</w:t>
            </w:r>
          </w:p>
          <w:p w14:paraId="729AB8E2" w14:textId="18AE202B" w:rsidR="00206779" w:rsidRPr="00206779" w:rsidRDefault="00B72668" w:rsidP="00683357">
            <w:pPr>
              <w:pStyle w:val="DHHStablebullet1"/>
              <w:keepNext/>
              <w:keepLines/>
              <w:ind w:left="312"/>
            </w:pPr>
            <w:r w:rsidRPr="00206779">
              <w:t>Children are recognised as victim survivors in their own right with specific response requirements in all relevant policies</w:t>
            </w:r>
          </w:p>
          <w:p w14:paraId="74B55BA4" w14:textId="7CB5B66B" w:rsidR="00B72668" w:rsidRPr="00206779" w:rsidRDefault="00206779" w:rsidP="00683357">
            <w:pPr>
              <w:pStyle w:val="DHHStablebullet1"/>
              <w:keepNext/>
              <w:keepLines/>
              <w:numPr>
                <w:ilvl w:val="0"/>
                <w:numId w:val="0"/>
              </w:numPr>
              <w:ind w:left="312"/>
            </w:pPr>
            <w:r w:rsidRPr="00206779">
              <w:t>[Resource 2, p. 11 principles 5 and 6, pp. 24</w:t>
            </w:r>
            <w:r w:rsidR="00A10513">
              <w:t>–</w:t>
            </w:r>
            <w:r w:rsidRPr="00206779">
              <w:t>25]</w:t>
            </w:r>
          </w:p>
          <w:p w14:paraId="6DCD1B6D" w14:textId="780625D8" w:rsidR="00206779" w:rsidRPr="00206779" w:rsidRDefault="00B72668" w:rsidP="005835DC">
            <w:pPr>
              <w:pStyle w:val="DHHStablebullet1"/>
            </w:pPr>
            <w:r w:rsidRPr="00206779">
              <w:t>Family violence policies specifically discuss the intersection between family violence and systemic discrimination, particularly addressing self-</w:t>
            </w:r>
            <w:r w:rsidRPr="005835DC">
              <w:t>determination</w:t>
            </w:r>
            <w:r w:rsidRPr="00206779">
              <w:t xml:space="preserve"> for Aboriginal communities</w:t>
            </w:r>
          </w:p>
          <w:p w14:paraId="6A8CDBDE" w14:textId="650DB5BB" w:rsidR="00B72668" w:rsidRPr="00206779" w:rsidRDefault="00206779" w:rsidP="00206779">
            <w:pPr>
              <w:pStyle w:val="DHHStabletext"/>
              <w:ind w:left="313"/>
            </w:pPr>
            <w:r w:rsidRPr="00206779">
              <w:t>[Resource 2, pp. 33</w:t>
            </w:r>
            <w:r w:rsidR="00A10513">
              <w:t>–</w:t>
            </w:r>
            <w:r w:rsidRPr="00206779">
              <w:t>34; Resource 4, pp. 20</w:t>
            </w:r>
            <w:r w:rsidR="00A10513">
              <w:t>–</w:t>
            </w:r>
            <w:r w:rsidRPr="00206779">
              <w:t>21, pp. 26</w:t>
            </w:r>
            <w:r w:rsidR="00A10513">
              <w:t>–</w:t>
            </w:r>
            <w:r w:rsidRPr="00206779">
              <w:t>32; Resource 5, pp. 15</w:t>
            </w:r>
            <w:r w:rsidR="00A10513">
              <w:t>–</w:t>
            </w:r>
            <w:r w:rsidRPr="00206779">
              <w:t>18]</w:t>
            </w:r>
          </w:p>
          <w:p w14:paraId="13686C77" w14:textId="58157889" w:rsidR="00206779" w:rsidRDefault="00B72668" w:rsidP="005835DC">
            <w:pPr>
              <w:pStyle w:val="DHHStablebullet1"/>
            </w:pPr>
            <w:r w:rsidRPr="001A61FD">
              <w:t xml:space="preserve">Policies outline perpetrator behaviour and the </w:t>
            </w:r>
            <w:r w:rsidRPr="005835DC">
              <w:t>importance</w:t>
            </w:r>
            <w:r w:rsidRPr="001A61FD">
              <w:t xml:space="preserve"> of accountability</w:t>
            </w:r>
          </w:p>
          <w:p w14:paraId="4DDD9D76" w14:textId="0F4A6906" w:rsidR="00B72668" w:rsidRDefault="00206779" w:rsidP="00206779">
            <w:pPr>
              <w:pStyle w:val="DHHStabletext"/>
              <w:ind w:left="313"/>
            </w:pPr>
            <w:r w:rsidRPr="00206779">
              <w:t>[Resource 2, pp. 31</w:t>
            </w:r>
            <w:r w:rsidR="00A10513">
              <w:t>–</w:t>
            </w:r>
            <w:r w:rsidRPr="00206779">
              <w:t>33]</w:t>
            </w:r>
          </w:p>
          <w:p w14:paraId="49EE8EEF" w14:textId="2917F417" w:rsidR="00FD342C" w:rsidRDefault="00FD342C" w:rsidP="005835DC">
            <w:pPr>
              <w:pStyle w:val="DHHStablebullet1"/>
            </w:pPr>
            <w:r w:rsidRPr="001A61FD">
              <w:t>Adolescents using family violence are distinguished from perpetrators in all policies with specific response requirements outlined</w:t>
            </w:r>
          </w:p>
          <w:p w14:paraId="390BF63A" w14:textId="34ABD3C9" w:rsidR="00FD342C" w:rsidRPr="00206779" w:rsidRDefault="00FD342C" w:rsidP="00FD342C">
            <w:pPr>
              <w:pStyle w:val="DHHStabletext"/>
              <w:ind w:left="313"/>
            </w:pPr>
            <w:r>
              <w:t>[Resource 2, p. 33; Resource 3, pp. 60</w:t>
            </w:r>
            <w:r w:rsidR="00A10513">
              <w:t>–</w:t>
            </w:r>
            <w:r>
              <w:t>-61]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EE1B64" w14:textId="77777777" w:rsidR="00FD342C" w:rsidRPr="00FD342C" w:rsidRDefault="008D3A21" w:rsidP="008E0AE1">
            <w:pPr>
              <w:pStyle w:val="DHHStabletext"/>
              <w:numPr>
                <w:ilvl w:val="0"/>
                <w:numId w:val="9"/>
              </w:numPr>
              <w:ind w:left="315" w:hanging="283"/>
              <w:rPr>
                <w:b/>
                <w:bCs/>
              </w:rPr>
            </w:pPr>
            <w:hyperlink r:id="rId34" w:tooltip="External link to the FVPA" w:history="1">
              <w:r w:rsidR="00170AE6" w:rsidRPr="00D323F0">
                <w:rPr>
                  <w:rStyle w:val="Hyperlink"/>
                </w:rPr>
                <w:t>Family Violence Protection Act 2008 (FVPA)</w:t>
              </w:r>
            </w:hyperlink>
            <w:r w:rsidR="00170AE6" w:rsidRPr="00D323F0">
              <w:t xml:space="preserve">, </w:t>
            </w:r>
            <w:r w:rsidR="00170AE6" w:rsidRPr="00FD342C">
              <w:t>s. 5</w:t>
            </w:r>
          </w:p>
          <w:p w14:paraId="26FDA6CF" w14:textId="519DA71D" w:rsidR="00170AE6" w:rsidRPr="00D149BA" w:rsidRDefault="00170AE6" w:rsidP="00FD342C">
            <w:pPr>
              <w:pStyle w:val="DHHStabletext"/>
              <w:ind w:left="315"/>
              <w:rPr>
                <w:b/>
                <w:bCs/>
              </w:rPr>
            </w:pPr>
            <w:r w:rsidRPr="008662AC">
              <w:rPr>
                <w:sz w:val="16"/>
                <w:szCs w:val="16"/>
              </w:rPr>
              <w:t>&lt;</w:t>
            </w:r>
            <w:r w:rsidRPr="00906381">
              <w:rPr>
                <w:sz w:val="16"/>
                <w:szCs w:val="16"/>
              </w:rPr>
              <w:t>http://www8.austlii.edu.au/cgi-bin/viewdoc/au/legis/vic/consol_act</w:t>
            </w:r>
            <w:r w:rsidRPr="008662AC">
              <w:rPr>
                <w:sz w:val="16"/>
                <w:szCs w:val="16"/>
              </w:rPr>
              <w:br/>
            </w:r>
            <w:r w:rsidRPr="00906381">
              <w:rPr>
                <w:sz w:val="16"/>
                <w:szCs w:val="16"/>
              </w:rPr>
              <w:t>fvpa2008283/s5.html</w:t>
            </w:r>
            <w:r w:rsidRPr="00D149BA">
              <w:rPr>
                <w:sz w:val="16"/>
                <w:szCs w:val="16"/>
              </w:rPr>
              <w:t>&gt;</w:t>
            </w:r>
          </w:p>
          <w:p w14:paraId="5B074A4B" w14:textId="77777777" w:rsidR="00B72668" w:rsidRDefault="008D3A21" w:rsidP="008E0AE1">
            <w:pPr>
              <w:pStyle w:val="DHHStabletext"/>
              <w:numPr>
                <w:ilvl w:val="0"/>
                <w:numId w:val="9"/>
              </w:numPr>
              <w:ind w:left="315" w:hanging="283"/>
            </w:pPr>
            <w:hyperlink r:id="rId35" w:tooltip="External link to MARAM framework" w:history="1">
              <w:r w:rsidR="00170AE6" w:rsidRPr="00712E60">
                <w:rPr>
                  <w:rStyle w:val="Hyperlink"/>
                </w:rPr>
                <w:t>MARAM Framework</w:t>
              </w:r>
            </w:hyperlink>
          </w:p>
          <w:p w14:paraId="4272A852" w14:textId="28722CEB" w:rsidR="00170AE6" w:rsidRPr="00206779" w:rsidRDefault="00A10513" w:rsidP="00B72668">
            <w:pPr>
              <w:pStyle w:val="DHHStabletext"/>
              <w:ind w:left="315"/>
              <w:rPr>
                <w:sz w:val="16"/>
                <w:szCs w:val="16"/>
              </w:rPr>
            </w:pPr>
            <w:r>
              <w:rPr>
                <w:sz w:val="16"/>
                <w:szCs w:val="16"/>
              </w:rPr>
              <w:t>&lt;</w:t>
            </w:r>
            <w:r w:rsidR="00B72668" w:rsidRPr="00A10513">
              <w:rPr>
                <w:sz w:val="16"/>
                <w:szCs w:val="16"/>
              </w:rPr>
              <w:t>https://www.vic.gov.au/sites/default/files/2019-01/Family%20violence%20multi-agency%20risk%20assessmen</w:t>
            </w:r>
            <w:r w:rsidR="00B72668" w:rsidRPr="00A10513">
              <w:rPr>
                <w:sz w:val="16"/>
                <w:szCs w:val="16"/>
              </w:rPr>
              <w:br/>
              <w:t>%20and%20management%20framework.pdf</w:t>
            </w:r>
            <w:r>
              <w:rPr>
                <w:sz w:val="16"/>
                <w:szCs w:val="16"/>
              </w:rPr>
              <w:t>&gt;</w:t>
            </w:r>
          </w:p>
          <w:p w14:paraId="211878BD" w14:textId="1A078E0B" w:rsidR="00B72668" w:rsidRPr="00206779" w:rsidRDefault="008D3A21" w:rsidP="008E0AE1">
            <w:pPr>
              <w:pStyle w:val="DHHStabletext"/>
              <w:numPr>
                <w:ilvl w:val="0"/>
                <w:numId w:val="9"/>
              </w:numPr>
              <w:ind w:left="315" w:hanging="283"/>
            </w:pPr>
            <w:hyperlink r:id="rId36" w:tooltip="External link to 'Foundation knowledge guide'" w:history="1">
              <w:r w:rsidR="00206779" w:rsidRPr="00712E60">
                <w:rPr>
                  <w:rStyle w:val="Hyperlink"/>
                </w:rPr>
                <w:t>MARAM foundation knowledge guide</w:t>
              </w:r>
            </w:hyperlink>
            <w:r w:rsidR="00206779" w:rsidRPr="00712E60">
              <w:t xml:space="preserve"> </w:t>
            </w:r>
            <w:r w:rsidR="00A10513">
              <w:t>&lt;</w:t>
            </w:r>
            <w:r w:rsidR="00206779" w:rsidRPr="00A10513">
              <w:rPr>
                <w:sz w:val="16"/>
                <w:szCs w:val="16"/>
              </w:rPr>
              <w:t>https://www.vic.gov.au/sites/default/files/2020-05/Foundation%20Knowledge%20guide.pdf</w:t>
            </w:r>
            <w:r w:rsidR="00A10513">
              <w:rPr>
                <w:sz w:val="16"/>
                <w:szCs w:val="16"/>
              </w:rPr>
              <w:t>&gt;</w:t>
            </w:r>
          </w:p>
          <w:p w14:paraId="7E14BB9F" w14:textId="77777777" w:rsidR="00336865" w:rsidRPr="00336865" w:rsidRDefault="008D3A21" w:rsidP="008E0AE1">
            <w:pPr>
              <w:pStyle w:val="DHHStabletext"/>
              <w:numPr>
                <w:ilvl w:val="0"/>
                <w:numId w:val="9"/>
              </w:numPr>
              <w:ind w:left="315" w:hanging="283"/>
              <w:rPr>
                <w:sz w:val="16"/>
                <w:szCs w:val="16"/>
              </w:rPr>
            </w:pPr>
            <w:hyperlink r:id="rId37" w:tooltip="External link to Dhelk Dja: Safe Our Way" w:history="1">
              <w:r w:rsidR="00206779" w:rsidRPr="00712E60">
                <w:rPr>
                  <w:rStyle w:val="Hyperlink"/>
                </w:rPr>
                <w:t>Dhelk Dja: Safe our way</w:t>
              </w:r>
            </w:hyperlink>
          </w:p>
          <w:p w14:paraId="62303ADF" w14:textId="2867E9C2" w:rsidR="00206779" w:rsidRPr="00336865" w:rsidRDefault="00A10513" w:rsidP="00336865">
            <w:pPr>
              <w:pStyle w:val="DHHStabletext"/>
              <w:ind w:left="315"/>
              <w:rPr>
                <w:sz w:val="16"/>
                <w:szCs w:val="16"/>
              </w:rPr>
            </w:pPr>
            <w:r>
              <w:rPr>
                <w:sz w:val="16"/>
                <w:szCs w:val="16"/>
              </w:rPr>
              <w:t>&lt;</w:t>
            </w:r>
            <w:r w:rsidR="00206779" w:rsidRPr="00A10513">
              <w:rPr>
                <w:sz w:val="16"/>
                <w:szCs w:val="16"/>
              </w:rPr>
              <w:t>https://www.vic.gov.au/sites/default/files/2019-07/Dhelk%20Dja%20-%20Safe%20Our%20Way%20-%20Strong%20Culture%2C%20Strong%20Peoples%2C%20Strong%20Families%20Agreement.pdf</w:t>
            </w:r>
            <w:r>
              <w:rPr>
                <w:sz w:val="16"/>
                <w:szCs w:val="16"/>
              </w:rPr>
              <w:t>&gt;</w:t>
            </w:r>
          </w:p>
          <w:p w14:paraId="42BAA9B7" w14:textId="46261C88" w:rsidR="00206779" w:rsidRDefault="008D3A21" w:rsidP="008E0AE1">
            <w:pPr>
              <w:pStyle w:val="DHHStabletext"/>
              <w:numPr>
                <w:ilvl w:val="0"/>
                <w:numId w:val="9"/>
              </w:numPr>
              <w:ind w:left="315" w:hanging="283"/>
            </w:pPr>
            <w:hyperlink r:id="rId38" w:tooltip="External link to 'Everybody matters'" w:history="1">
              <w:r w:rsidR="00206779" w:rsidRPr="00206779">
                <w:rPr>
                  <w:rStyle w:val="Hyperlink"/>
                </w:rPr>
                <w:t xml:space="preserve">Everybody </w:t>
              </w:r>
              <w:r w:rsidR="00206779">
                <w:rPr>
                  <w:rStyle w:val="Hyperlink"/>
                </w:rPr>
                <w:t>M</w:t>
              </w:r>
              <w:r w:rsidR="00206779" w:rsidRPr="00712E60">
                <w:rPr>
                  <w:rStyle w:val="Hyperlink"/>
                </w:rPr>
                <w:t>atters: inclusion and equity statement</w:t>
              </w:r>
            </w:hyperlink>
          </w:p>
          <w:p w14:paraId="1AF1D1D6" w14:textId="5FE99BD1" w:rsidR="00206779" w:rsidRDefault="00206779" w:rsidP="00206779">
            <w:pPr>
              <w:pStyle w:val="DHHStabletext"/>
              <w:ind w:left="315"/>
            </w:pPr>
            <w:r w:rsidRPr="008662AC">
              <w:rPr>
                <w:sz w:val="16"/>
                <w:szCs w:val="16"/>
              </w:rPr>
              <w:t>&lt;https://www.vic.gov.au/sites/default/files/2019-05/Everybody-matters-inclusion-and-equity-statement.pdf&gt;</w:t>
            </w:r>
          </w:p>
        </w:tc>
      </w:tr>
      <w:bookmarkEnd w:id="33"/>
      <w:bookmarkEnd w:id="34"/>
    </w:tbl>
    <w:p w14:paraId="1A63553A" w14:textId="3909DFDC" w:rsidR="00944209" w:rsidRDefault="00944209">
      <w:pPr>
        <w:rPr>
          <w:rFonts w:ascii="Arial" w:eastAsia="MS Gothic" w:hAnsi="Arial"/>
          <w:b/>
          <w:bCs/>
          <w:sz w:val="24"/>
          <w:szCs w:val="26"/>
        </w:rPr>
      </w:pPr>
    </w:p>
    <w:p w14:paraId="140C0D91" w14:textId="77777777" w:rsidR="00487417" w:rsidRDefault="00487417">
      <w:pPr>
        <w:rPr>
          <w:rFonts w:ascii="Arial" w:hAnsi="Arial"/>
          <w:b/>
          <w:color w:val="EE7D31"/>
          <w:sz w:val="28"/>
          <w:szCs w:val="28"/>
        </w:rPr>
      </w:pPr>
      <w:r>
        <w:br w:type="page"/>
      </w:r>
    </w:p>
    <w:p w14:paraId="6BFDD7F5" w14:textId="77777777" w:rsidR="00DF46D0" w:rsidRDefault="005835DC" w:rsidP="005835DC">
      <w:pPr>
        <w:pStyle w:val="Heading2"/>
      </w:pPr>
      <w:bookmarkStart w:id="35" w:name="_Toc43148695"/>
      <w:r>
        <w:lastRenderedPageBreak/>
        <w:t>Milestone 1B</w:t>
      </w:r>
      <w:r w:rsidR="00E355C8">
        <w:t>: Training</w:t>
      </w:r>
      <w:r w:rsidR="00DF46D0">
        <w:t xml:space="preserve"> in foundational knowledge</w:t>
      </w:r>
      <w:bookmarkEnd w:id="35"/>
    </w:p>
    <w:p w14:paraId="0EE10D45" w14:textId="750FB2C3" w:rsidR="005835DC" w:rsidRPr="00DF46D0" w:rsidRDefault="00314CDD" w:rsidP="00DF46D0">
      <w:pPr>
        <w:pStyle w:val="DHHSbody"/>
        <w:rPr>
          <w:sz w:val="24"/>
          <w:szCs w:val="24"/>
        </w:rPr>
      </w:pPr>
      <w:r w:rsidRPr="00DF46D0">
        <w:rPr>
          <w:sz w:val="24"/>
          <w:szCs w:val="24"/>
        </w:rPr>
        <w:t>(All organisations)</w:t>
      </w:r>
    </w:p>
    <w:p w14:paraId="7268674F" w14:textId="44096023" w:rsidR="005835DC" w:rsidRDefault="005835DC" w:rsidP="005835DC">
      <w:pPr>
        <w:pStyle w:val="DHHSbody"/>
        <w:rPr>
          <w:sz w:val="28"/>
          <w:szCs w:val="28"/>
        </w:rPr>
      </w:pPr>
      <w:r w:rsidRPr="00ED69A9">
        <w:rPr>
          <w:sz w:val="28"/>
          <w:szCs w:val="28"/>
        </w:rPr>
        <w:t xml:space="preserve">Our induction and training highlight the spectrum of family violence types, underlying drivers, the evidence-based risk factors, and the complexities of experiences across communities. </w:t>
      </w:r>
    </w:p>
    <w:p w14:paraId="36B9ED2A" w14:textId="77777777" w:rsidR="00B27E5B" w:rsidRPr="00ED69A9" w:rsidRDefault="00B27E5B" w:rsidP="005835DC">
      <w:pPr>
        <w:pStyle w:val="DHHSbody"/>
        <w:rPr>
          <w:sz w:val="28"/>
          <w:szCs w:val="28"/>
        </w:rPr>
      </w:pPr>
    </w:p>
    <w:tbl>
      <w:tblPr>
        <w:tblStyle w:val="TableGrid"/>
        <w:tblW w:w="0" w:type="auto"/>
        <w:tblInd w:w="-5" w:type="dxa"/>
        <w:tblLook w:val="04A0" w:firstRow="1" w:lastRow="0" w:firstColumn="1" w:lastColumn="0" w:noHBand="0" w:noVBand="1"/>
      </w:tblPr>
      <w:tblGrid>
        <w:gridCol w:w="2127"/>
        <w:gridCol w:w="11907"/>
      </w:tblGrid>
      <w:tr w:rsidR="005835DC" w14:paraId="3F10D0B7" w14:textId="77777777" w:rsidTr="000B76BB">
        <w:tc>
          <w:tcPr>
            <w:tcW w:w="2127" w:type="dxa"/>
            <w:tcBorders>
              <w:right w:val="nil"/>
            </w:tcBorders>
          </w:tcPr>
          <w:p w14:paraId="688D230B" w14:textId="77777777" w:rsidR="005835DC" w:rsidRPr="00A86DC6" w:rsidRDefault="005835DC" w:rsidP="00906381">
            <w:pPr>
              <w:pStyle w:val="Heading3"/>
              <w:spacing w:before="120"/>
              <w:rPr>
                <w:color w:val="E36C0A" w:themeColor="accent6" w:themeShade="BF"/>
              </w:rPr>
            </w:pPr>
            <w:bookmarkStart w:id="36" w:name="_Toc42953595"/>
            <w:r>
              <w:rPr>
                <w:color w:val="E36C0A" w:themeColor="accent6" w:themeShade="BF"/>
              </w:rPr>
              <w:t>Assessment</w:t>
            </w:r>
            <w:bookmarkEnd w:id="36"/>
            <w:r>
              <w:rPr>
                <w:color w:val="E36C0A" w:themeColor="accent6" w:themeShade="BF"/>
              </w:rPr>
              <w:t xml:space="preserve"> </w:t>
            </w:r>
          </w:p>
          <w:p w14:paraId="098641EE" w14:textId="77777777" w:rsidR="005835DC" w:rsidRPr="00720C65" w:rsidRDefault="005835DC" w:rsidP="000B76BB">
            <w:pPr>
              <w:pStyle w:val="DHHSbody"/>
              <w:jc w:val="both"/>
            </w:pPr>
            <w:r w:rsidRPr="00B77156">
              <w:t>Significant</w:t>
            </w:r>
            <w:r>
              <w:t xml:space="preserve"> </w:t>
            </w:r>
            <w:sdt>
              <w:sdtPr>
                <w:id w:val="-1926406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8326775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10923482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1495796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19376638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7E9BEE45" w14:textId="77777777" w:rsidR="005835DC" w:rsidRPr="00A10513" w:rsidRDefault="005835DC" w:rsidP="00906381">
            <w:pPr>
              <w:pStyle w:val="Heading3"/>
              <w:spacing w:before="120"/>
            </w:pPr>
            <w:bookmarkStart w:id="37" w:name="_Toc42953596"/>
            <w:r w:rsidRPr="00A10513">
              <w:rPr>
                <w:szCs w:val="24"/>
              </w:rPr>
              <w:t>Notes</w:t>
            </w:r>
            <w:bookmarkEnd w:id="37"/>
          </w:p>
        </w:tc>
      </w:tr>
    </w:tbl>
    <w:p w14:paraId="0323DBDE" w14:textId="48999A39" w:rsidR="005835DC" w:rsidRDefault="005835DC" w:rsidP="005835DC">
      <w:pPr>
        <w:pStyle w:val="DHHSbody"/>
      </w:pPr>
    </w:p>
    <w:tbl>
      <w:tblPr>
        <w:tblStyle w:val="TableGrid"/>
        <w:tblW w:w="14029" w:type="dxa"/>
        <w:tblLayout w:type="fixed"/>
        <w:tblLook w:val="04A0" w:firstRow="1" w:lastRow="0" w:firstColumn="1" w:lastColumn="0" w:noHBand="0" w:noVBand="1"/>
      </w:tblPr>
      <w:tblGrid>
        <w:gridCol w:w="8075"/>
        <w:gridCol w:w="5954"/>
      </w:tblGrid>
      <w:tr w:rsidR="005835DC" w:rsidRPr="00EF40D6" w14:paraId="42F8AD03" w14:textId="77777777" w:rsidTr="00487417">
        <w:tc>
          <w:tcPr>
            <w:tcW w:w="8075" w:type="dxa"/>
          </w:tcPr>
          <w:p w14:paraId="22322620" w14:textId="1728A4CB" w:rsidR="005835DC" w:rsidRPr="00EF40D6" w:rsidRDefault="005835DC" w:rsidP="00A10513">
            <w:pPr>
              <w:pStyle w:val="DHHStablecolhead"/>
              <w:rPr>
                <w:color w:val="auto"/>
                <w:sz w:val="32"/>
                <w:szCs w:val="32"/>
              </w:rPr>
            </w:pPr>
            <w:r w:rsidRPr="00EF40D6">
              <w:t>Example</w:t>
            </w:r>
          </w:p>
        </w:tc>
        <w:tc>
          <w:tcPr>
            <w:tcW w:w="5954" w:type="dxa"/>
          </w:tcPr>
          <w:p w14:paraId="78ED4EE5" w14:textId="77777777" w:rsidR="005835DC" w:rsidRPr="00EF40D6" w:rsidRDefault="005835DC" w:rsidP="00906381">
            <w:pPr>
              <w:pStyle w:val="DHHStablecolhead"/>
            </w:pPr>
            <w:r w:rsidRPr="00A10513">
              <w:t>Resources</w:t>
            </w:r>
          </w:p>
        </w:tc>
      </w:tr>
      <w:tr w:rsidR="005835DC" w14:paraId="3A17D387" w14:textId="77777777" w:rsidTr="00487417">
        <w:tc>
          <w:tcPr>
            <w:tcW w:w="8075" w:type="dxa"/>
            <w:shd w:val="clear" w:color="auto" w:fill="FFFFFF" w:themeFill="background1"/>
          </w:tcPr>
          <w:p w14:paraId="4F959445" w14:textId="77777777" w:rsidR="00487417" w:rsidRDefault="005835DC" w:rsidP="005835DC">
            <w:pPr>
              <w:pStyle w:val="DHHStablebullet1"/>
            </w:pPr>
            <w:r w:rsidRPr="009D1A28">
              <w:t xml:space="preserve">Staff induction covers </w:t>
            </w:r>
          </w:p>
          <w:p w14:paraId="4E663F5B" w14:textId="0AADFEE1" w:rsidR="00487417" w:rsidRDefault="005835DC" w:rsidP="00487417">
            <w:pPr>
              <w:pStyle w:val="DHHStablebullet2"/>
            </w:pPr>
            <w:r w:rsidRPr="009D1A28">
              <w:t xml:space="preserve">foundational family violence knowledge, specifically the different types of family violence and the drivers of family violence </w:t>
            </w:r>
            <w:r w:rsidR="0029365F">
              <w:t xml:space="preserve">[Resource </w:t>
            </w:r>
            <w:r w:rsidRPr="009D1A28">
              <w:t>1</w:t>
            </w:r>
            <w:r w:rsidR="0029365F">
              <w:t>, pp.</w:t>
            </w:r>
            <w:r w:rsidRPr="009D1A28">
              <w:t xml:space="preserve"> 20</w:t>
            </w:r>
            <w:r w:rsidR="0029365F">
              <w:t>–</w:t>
            </w:r>
            <w:r w:rsidRPr="009D1A28">
              <w:t>26</w:t>
            </w:r>
            <w:r w:rsidR="00487417">
              <w:t>]</w:t>
            </w:r>
            <w:r w:rsidRPr="009D1A28">
              <w:t xml:space="preserve"> </w:t>
            </w:r>
          </w:p>
          <w:p w14:paraId="27516791" w14:textId="5017C12C" w:rsidR="00487417" w:rsidRDefault="005835DC" w:rsidP="00487417">
            <w:pPr>
              <w:pStyle w:val="DHHStablebullet2"/>
            </w:pPr>
            <w:r w:rsidRPr="009D1A28">
              <w:t xml:space="preserve">evidence-based risk factors </w:t>
            </w:r>
            <w:r w:rsidR="0029365F">
              <w:t xml:space="preserve">[Resource </w:t>
            </w:r>
            <w:r w:rsidRPr="009D1A28">
              <w:t>1</w:t>
            </w:r>
            <w:r w:rsidR="0029365F">
              <w:t>,</w:t>
            </w:r>
            <w:r w:rsidRPr="009D1A28">
              <w:t xml:space="preserve"> </w:t>
            </w:r>
            <w:r w:rsidR="0029365F">
              <w:t>pp</w:t>
            </w:r>
            <w:r w:rsidRPr="009D1A28">
              <w:t>. 27</w:t>
            </w:r>
            <w:r w:rsidR="0029365F">
              <w:t>–</w:t>
            </w:r>
            <w:r w:rsidRPr="009D1A28">
              <w:t>31</w:t>
            </w:r>
            <w:r w:rsidR="0029365F">
              <w:t>]</w:t>
            </w:r>
            <w:r w:rsidRPr="009D1A28">
              <w:t xml:space="preserve"> </w:t>
            </w:r>
          </w:p>
          <w:p w14:paraId="075ADB83" w14:textId="3A5AA11B" w:rsidR="00487417" w:rsidRDefault="005835DC" w:rsidP="00487417">
            <w:pPr>
              <w:pStyle w:val="DHHStablebullet2"/>
            </w:pPr>
            <w:r w:rsidRPr="009D1A28">
              <w:t xml:space="preserve">particular risks, forms of family violence and barriers to accessing support across the community </w:t>
            </w:r>
            <w:r w:rsidR="0029365F">
              <w:t xml:space="preserve">[Resource </w:t>
            </w:r>
            <w:r w:rsidRPr="009D1A28">
              <w:t>1</w:t>
            </w:r>
            <w:r w:rsidR="0029365F">
              <w:t>,</w:t>
            </w:r>
            <w:r w:rsidRPr="009D1A28">
              <w:t xml:space="preserve"> </w:t>
            </w:r>
            <w:r w:rsidR="0029365F">
              <w:t>pp</w:t>
            </w:r>
            <w:r w:rsidRPr="009D1A28">
              <w:t>. 33</w:t>
            </w:r>
            <w:r w:rsidR="0029365F">
              <w:t>–</w:t>
            </w:r>
            <w:r w:rsidRPr="009D1A28">
              <w:t>37</w:t>
            </w:r>
            <w:r w:rsidR="00487417">
              <w:t>]</w:t>
            </w:r>
            <w:r w:rsidRPr="009D1A28">
              <w:t xml:space="preserve"> </w:t>
            </w:r>
          </w:p>
          <w:p w14:paraId="4B8FC41C" w14:textId="151A32B5" w:rsidR="005835DC" w:rsidRPr="009D1A28" w:rsidRDefault="005835DC" w:rsidP="00487417">
            <w:pPr>
              <w:pStyle w:val="DHHStablebullet2"/>
            </w:pPr>
            <w:r w:rsidRPr="009D1A28">
              <w:t xml:space="preserve">observable signs of trauma </w:t>
            </w:r>
            <w:r w:rsidR="0029365F">
              <w:t xml:space="preserve">[Resource </w:t>
            </w:r>
            <w:r w:rsidR="00487417">
              <w:t>3</w:t>
            </w:r>
            <w:r w:rsidR="0029365F">
              <w:t>,</w:t>
            </w:r>
            <w:r w:rsidRPr="009D1A28">
              <w:t xml:space="preserve"> p</w:t>
            </w:r>
            <w:r w:rsidR="0029365F">
              <w:t>p</w:t>
            </w:r>
            <w:r w:rsidRPr="009D1A28">
              <w:t>. 102</w:t>
            </w:r>
            <w:r w:rsidR="0029365F">
              <w:t>–</w:t>
            </w:r>
            <w:r w:rsidRPr="009D1A28">
              <w:t>105 Appendix 1</w:t>
            </w:r>
            <w:r w:rsidR="0029365F">
              <w:t>]</w:t>
            </w:r>
          </w:p>
          <w:p w14:paraId="656333B8" w14:textId="77777777" w:rsidR="005835DC" w:rsidRPr="009D1A28" w:rsidRDefault="005835DC" w:rsidP="005835DC">
            <w:pPr>
              <w:pStyle w:val="DHHStablebullet1"/>
            </w:pPr>
            <w:r w:rsidRPr="009D1A28">
              <w:t>All existing and new employees are inducted with cultural and diversity awareness training</w:t>
            </w:r>
          </w:p>
          <w:p w14:paraId="29C419F9" w14:textId="77777777" w:rsidR="005835DC" w:rsidRPr="009D1A28" w:rsidRDefault="005835DC" w:rsidP="005835DC">
            <w:pPr>
              <w:pStyle w:val="DHHStablebullet1"/>
            </w:pPr>
            <w:r w:rsidRPr="009D1A28">
              <w:t xml:space="preserve">All existing and new employees receive Aboriginal cultural training </w:t>
            </w:r>
          </w:p>
          <w:p w14:paraId="2383D7E7" w14:textId="77777777" w:rsidR="0029365F" w:rsidRDefault="005835DC" w:rsidP="005835DC">
            <w:pPr>
              <w:pStyle w:val="DHHStablebullet1"/>
            </w:pPr>
            <w:r w:rsidRPr="009D1A28">
              <w:t xml:space="preserve">All existing and new employees are trained on intersectionality and the systemic barriers across the family violence service system </w:t>
            </w:r>
          </w:p>
          <w:p w14:paraId="20CF1CDE" w14:textId="4BEA64DD" w:rsidR="005835DC" w:rsidRPr="00206779" w:rsidRDefault="00487417" w:rsidP="00487417">
            <w:pPr>
              <w:pStyle w:val="DHHStablebullet1"/>
              <w:numPr>
                <w:ilvl w:val="0"/>
                <w:numId w:val="0"/>
              </w:numPr>
              <w:ind w:left="313"/>
            </w:pPr>
            <w:r>
              <w:t>[</w:t>
            </w:r>
            <w:r w:rsidR="0029365F">
              <w:t>R</w:t>
            </w:r>
            <w:r>
              <w:t xml:space="preserve">esource </w:t>
            </w:r>
            <w:r w:rsidR="005835DC" w:rsidRPr="009D1A28">
              <w:t>1</w:t>
            </w:r>
            <w:r>
              <w:t>,</w:t>
            </w:r>
            <w:r w:rsidR="005835DC" w:rsidRPr="009D1A28">
              <w:t xml:space="preserve"> </w:t>
            </w:r>
            <w:r>
              <w:t>pp</w:t>
            </w:r>
            <w:r w:rsidR="005835DC" w:rsidRPr="009D1A28">
              <w:t>. 33</w:t>
            </w:r>
            <w:r>
              <w:t>–</w:t>
            </w:r>
            <w:r w:rsidR="005835DC" w:rsidRPr="009D1A28">
              <w:t xml:space="preserve">37; </w:t>
            </w:r>
            <w:r>
              <w:t xml:space="preserve">Resource </w:t>
            </w:r>
            <w:r w:rsidR="005835DC" w:rsidRPr="009D1A28">
              <w:t>2</w:t>
            </w:r>
            <w:r>
              <w:t>,</w:t>
            </w:r>
            <w:r w:rsidR="005835DC" w:rsidRPr="009D1A28">
              <w:t xml:space="preserve"> p</w:t>
            </w:r>
            <w:r>
              <w:t>p</w:t>
            </w:r>
            <w:r w:rsidR="005835DC" w:rsidRPr="009D1A28">
              <w:t>. 32</w:t>
            </w:r>
            <w:r>
              <w:t>–</w:t>
            </w:r>
            <w:r w:rsidR="005835DC" w:rsidRPr="009D1A28">
              <w:t>34 and 38</w:t>
            </w:r>
            <w:r>
              <w:t>–</w:t>
            </w:r>
            <w:r w:rsidR="005835DC" w:rsidRPr="009D1A28">
              <w:t>56</w:t>
            </w:r>
            <w:r>
              <w:t>]</w:t>
            </w:r>
          </w:p>
        </w:tc>
        <w:tc>
          <w:tcPr>
            <w:tcW w:w="5954" w:type="dxa"/>
            <w:shd w:val="clear" w:color="auto" w:fill="FFFFFF" w:themeFill="background1"/>
          </w:tcPr>
          <w:p w14:paraId="2B385213" w14:textId="77777777" w:rsidR="005835DC" w:rsidRDefault="008D3A21" w:rsidP="008E0AE1">
            <w:pPr>
              <w:pStyle w:val="DHHStabletextnumber"/>
              <w:numPr>
                <w:ilvl w:val="0"/>
                <w:numId w:val="10"/>
              </w:numPr>
              <w:ind w:left="316"/>
            </w:pPr>
            <w:hyperlink r:id="rId39" w:tooltip="External link to MARAM framework" w:history="1">
              <w:r w:rsidR="005835DC" w:rsidRPr="00712E60">
                <w:rPr>
                  <w:rStyle w:val="Hyperlink"/>
                </w:rPr>
                <w:t>MARAM Framework</w:t>
              </w:r>
            </w:hyperlink>
          </w:p>
          <w:p w14:paraId="2AB16B6F" w14:textId="0C939207" w:rsidR="005835DC" w:rsidRPr="00206779" w:rsidRDefault="00487417" w:rsidP="000B76BB">
            <w:pPr>
              <w:pStyle w:val="DHHStabletext"/>
              <w:ind w:left="315"/>
              <w:rPr>
                <w:sz w:val="16"/>
                <w:szCs w:val="16"/>
              </w:rPr>
            </w:pPr>
            <w:r>
              <w:rPr>
                <w:sz w:val="16"/>
                <w:szCs w:val="16"/>
              </w:rPr>
              <w:t>&lt;</w:t>
            </w:r>
            <w:r w:rsidR="005835DC" w:rsidRPr="00487417">
              <w:rPr>
                <w:sz w:val="16"/>
                <w:szCs w:val="16"/>
              </w:rPr>
              <w:t>https://www.vic.gov.au/sites/default/files/2019-01/Family%20violence%20multi-agency%20risk%20assessmen</w:t>
            </w:r>
            <w:r w:rsidR="005835DC" w:rsidRPr="00487417">
              <w:rPr>
                <w:sz w:val="16"/>
                <w:szCs w:val="16"/>
              </w:rPr>
              <w:br/>
              <w:t>%20and%20management%20framework.pdf</w:t>
            </w:r>
            <w:r>
              <w:rPr>
                <w:sz w:val="16"/>
                <w:szCs w:val="16"/>
              </w:rPr>
              <w:t>&gt;</w:t>
            </w:r>
          </w:p>
          <w:p w14:paraId="788386FA" w14:textId="272C99B3" w:rsidR="00487417" w:rsidRDefault="008D3A21" w:rsidP="008E0AE1">
            <w:pPr>
              <w:pStyle w:val="DHHStabletext"/>
              <w:numPr>
                <w:ilvl w:val="0"/>
                <w:numId w:val="9"/>
              </w:numPr>
              <w:ind w:left="315" w:hanging="315"/>
            </w:pPr>
            <w:hyperlink r:id="rId40" w:tooltip="External link to 'Foundation knowledge guide'" w:history="1">
              <w:r w:rsidR="005835DC" w:rsidRPr="00712E60">
                <w:rPr>
                  <w:rStyle w:val="Hyperlink"/>
                </w:rPr>
                <w:t>MARAM foundation knowledge guide</w:t>
              </w:r>
            </w:hyperlink>
            <w:r w:rsidR="005835DC" w:rsidRPr="00712E60">
              <w:t xml:space="preserve"> </w:t>
            </w:r>
            <w:r w:rsidR="00487417" w:rsidRPr="00487417">
              <w:rPr>
                <w:sz w:val="16"/>
                <w:szCs w:val="16"/>
              </w:rPr>
              <w:t>&lt;</w:t>
            </w:r>
            <w:r w:rsidR="005835DC" w:rsidRPr="00487417">
              <w:rPr>
                <w:sz w:val="16"/>
                <w:szCs w:val="16"/>
              </w:rPr>
              <w:t>https://www.vic.gov.au/sites/default/files/2020-05/Foundation%20Knowledge%20guide.pdf</w:t>
            </w:r>
            <w:r w:rsidR="00487417">
              <w:rPr>
                <w:sz w:val="16"/>
                <w:szCs w:val="16"/>
              </w:rPr>
              <w:t>&gt;</w:t>
            </w:r>
          </w:p>
          <w:p w14:paraId="19A58EAE" w14:textId="05C3B4C3" w:rsidR="00683357" w:rsidRDefault="008D3A21" w:rsidP="0030769A">
            <w:pPr>
              <w:pStyle w:val="DHHStabletextnumber"/>
              <w:ind w:left="315" w:hanging="315"/>
            </w:pPr>
            <w:hyperlink r:id="rId41" w:history="1">
              <w:r w:rsidR="00487417" w:rsidRPr="00683357">
                <w:rPr>
                  <w:rStyle w:val="Hyperlink"/>
                </w:rPr>
                <w:t>MARAM practice guide: Responsibility 2</w:t>
              </w:r>
            </w:hyperlink>
            <w:r w:rsidR="00487417">
              <w:t xml:space="preserve"> </w:t>
            </w:r>
            <w:hyperlink r:id="rId42" w:history="1">
              <w:r w:rsidR="00487417" w:rsidRPr="00A02A34">
                <w:rPr>
                  <w:rStyle w:val="Hyperlink"/>
                </w:rPr>
                <w:t xml:space="preserve">– Appendix </w:t>
              </w:r>
              <w:r w:rsidR="00683357" w:rsidRPr="00A02A34">
                <w:rPr>
                  <w:rStyle w:val="Hyperlink"/>
                </w:rPr>
                <w:t>1</w:t>
              </w:r>
            </w:hyperlink>
          </w:p>
          <w:p w14:paraId="4AB26D4C" w14:textId="533211B0" w:rsidR="00487417" w:rsidRDefault="00487417" w:rsidP="00683357">
            <w:pPr>
              <w:pStyle w:val="DHHStabletextnumber"/>
              <w:numPr>
                <w:ilvl w:val="0"/>
                <w:numId w:val="0"/>
              </w:numPr>
              <w:ind w:left="316"/>
            </w:pPr>
            <w:r w:rsidRPr="00487417">
              <w:rPr>
                <w:sz w:val="16"/>
                <w:szCs w:val="16"/>
              </w:rPr>
              <w:t>&lt;</w:t>
            </w:r>
            <w:r w:rsidR="00A02A34" w:rsidRPr="00A02A34">
              <w:rPr>
                <w:sz w:val="16"/>
                <w:szCs w:val="16"/>
              </w:rPr>
              <w:t>https://www.vic.gov.au/sites/default/files/2020-05/APPENDIX%201.docx</w:t>
            </w:r>
            <w:r w:rsidRPr="00487417">
              <w:rPr>
                <w:sz w:val="16"/>
                <w:szCs w:val="16"/>
              </w:rPr>
              <w:t>&gt;</w:t>
            </w:r>
          </w:p>
        </w:tc>
      </w:tr>
    </w:tbl>
    <w:p w14:paraId="3EC06E89" w14:textId="77777777" w:rsidR="00487417" w:rsidRDefault="00487417">
      <w:pPr>
        <w:rPr>
          <w:rFonts w:ascii="Arial" w:eastAsia="Times" w:hAnsi="Arial"/>
        </w:rPr>
      </w:pPr>
      <w:r>
        <w:br w:type="page"/>
      </w:r>
    </w:p>
    <w:p w14:paraId="53F9B669" w14:textId="68C8AD6D" w:rsidR="00DF46D0" w:rsidRDefault="00487417" w:rsidP="00487417">
      <w:pPr>
        <w:pStyle w:val="Heading2"/>
      </w:pPr>
      <w:bookmarkStart w:id="38" w:name="_Toc43148696"/>
      <w:r>
        <w:lastRenderedPageBreak/>
        <w:t>Milestone 1C</w:t>
      </w:r>
      <w:r w:rsidR="00DF46D0">
        <w:t xml:space="preserve">: </w:t>
      </w:r>
      <w:r w:rsidR="008455B6">
        <w:t>Workplace environment</w:t>
      </w:r>
      <w:bookmarkEnd w:id="38"/>
      <w:r w:rsidR="008455B6">
        <w:t xml:space="preserve"> </w:t>
      </w:r>
    </w:p>
    <w:p w14:paraId="47C0EF7E" w14:textId="4781A73D" w:rsidR="00487417" w:rsidRDefault="00314CDD" w:rsidP="00DF46D0">
      <w:pPr>
        <w:pStyle w:val="DHHSmilestone"/>
      </w:pPr>
      <w:r>
        <w:t>(All organisations)</w:t>
      </w:r>
    </w:p>
    <w:p w14:paraId="38E9D2BD" w14:textId="68485B6E" w:rsidR="00487417" w:rsidRDefault="00487417" w:rsidP="00487417">
      <w:pPr>
        <w:pStyle w:val="DHHSmilestone"/>
        <w:rPr>
          <w:sz w:val="28"/>
          <w:szCs w:val="28"/>
        </w:rPr>
      </w:pPr>
      <w:r w:rsidRPr="00ED69A9">
        <w:rPr>
          <w:sz w:val="28"/>
          <w:szCs w:val="28"/>
        </w:rPr>
        <w:t>Our workplace is a welcoming and safe environment, accessible for the whole community and culturally safe for Aboriginal and diverse communities.</w:t>
      </w:r>
    </w:p>
    <w:p w14:paraId="3AE87A15" w14:textId="77777777" w:rsidR="00ED69A9" w:rsidRPr="00ED69A9" w:rsidRDefault="00ED69A9" w:rsidP="00487417">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487417" w14:paraId="53324D93" w14:textId="77777777" w:rsidTr="000B76BB">
        <w:tc>
          <w:tcPr>
            <w:tcW w:w="2127" w:type="dxa"/>
            <w:tcBorders>
              <w:right w:val="nil"/>
            </w:tcBorders>
          </w:tcPr>
          <w:p w14:paraId="43AF4AF5" w14:textId="77777777" w:rsidR="00487417" w:rsidRPr="00A86DC6" w:rsidRDefault="00487417" w:rsidP="00906381">
            <w:pPr>
              <w:pStyle w:val="Heading3"/>
              <w:spacing w:before="120"/>
              <w:rPr>
                <w:color w:val="E36C0A" w:themeColor="accent6" w:themeShade="BF"/>
              </w:rPr>
            </w:pPr>
            <w:bookmarkStart w:id="39" w:name="_Toc42953598"/>
            <w:r>
              <w:rPr>
                <w:color w:val="E36C0A" w:themeColor="accent6" w:themeShade="BF"/>
              </w:rPr>
              <w:t>Assessment</w:t>
            </w:r>
            <w:bookmarkEnd w:id="39"/>
            <w:r>
              <w:rPr>
                <w:color w:val="E36C0A" w:themeColor="accent6" w:themeShade="BF"/>
              </w:rPr>
              <w:t xml:space="preserve"> </w:t>
            </w:r>
          </w:p>
          <w:p w14:paraId="36DB6DF9" w14:textId="77777777" w:rsidR="00487417" w:rsidRPr="00720C65" w:rsidRDefault="00487417" w:rsidP="000B76BB">
            <w:pPr>
              <w:pStyle w:val="DHHSbody"/>
              <w:jc w:val="both"/>
            </w:pPr>
            <w:r w:rsidRPr="00B77156">
              <w:t>Significant</w:t>
            </w:r>
            <w:r>
              <w:t xml:space="preserve"> </w:t>
            </w:r>
            <w:sdt>
              <w:sdtPr>
                <w:id w:val="1172149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20560365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17849544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1762604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11154065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1B16C28D" w14:textId="77777777" w:rsidR="00487417" w:rsidRPr="00A10513" w:rsidRDefault="00487417" w:rsidP="00906381">
            <w:pPr>
              <w:pStyle w:val="Heading3"/>
              <w:spacing w:before="120"/>
            </w:pPr>
            <w:bookmarkStart w:id="40" w:name="_Toc42953599"/>
            <w:r w:rsidRPr="00A10513">
              <w:rPr>
                <w:szCs w:val="24"/>
              </w:rPr>
              <w:t>Notes</w:t>
            </w:r>
            <w:bookmarkEnd w:id="40"/>
          </w:p>
        </w:tc>
      </w:tr>
    </w:tbl>
    <w:p w14:paraId="4BD6DCA4" w14:textId="77777777" w:rsidR="00487417" w:rsidRDefault="00487417" w:rsidP="00487417">
      <w:pPr>
        <w:pStyle w:val="DHHSbody"/>
      </w:pPr>
    </w:p>
    <w:tbl>
      <w:tblPr>
        <w:tblStyle w:val="TableGrid"/>
        <w:tblW w:w="14029" w:type="dxa"/>
        <w:tblLayout w:type="fixed"/>
        <w:tblLook w:val="04A0" w:firstRow="1" w:lastRow="0" w:firstColumn="1" w:lastColumn="0" w:noHBand="0" w:noVBand="1"/>
      </w:tblPr>
      <w:tblGrid>
        <w:gridCol w:w="8075"/>
        <w:gridCol w:w="5954"/>
      </w:tblGrid>
      <w:tr w:rsidR="00487417" w:rsidRPr="00EF40D6" w14:paraId="5E83F54C" w14:textId="77777777" w:rsidTr="000B76BB">
        <w:tc>
          <w:tcPr>
            <w:tcW w:w="8075" w:type="dxa"/>
          </w:tcPr>
          <w:p w14:paraId="0CDB4A0F" w14:textId="77777777" w:rsidR="00487417" w:rsidRPr="00EF40D6" w:rsidRDefault="00487417" w:rsidP="000B76BB">
            <w:pPr>
              <w:pStyle w:val="DHHStablecolhead"/>
              <w:rPr>
                <w:color w:val="auto"/>
                <w:sz w:val="32"/>
                <w:szCs w:val="32"/>
              </w:rPr>
            </w:pPr>
            <w:r w:rsidRPr="00EF40D6">
              <w:t>Example</w:t>
            </w:r>
          </w:p>
        </w:tc>
        <w:tc>
          <w:tcPr>
            <w:tcW w:w="5954" w:type="dxa"/>
          </w:tcPr>
          <w:p w14:paraId="53B4EA0E" w14:textId="77777777" w:rsidR="00487417" w:rsidRPr="00EF40D6" w:rsidRDefault="00487417" w:rsidP="00906381">
            <w:pPr>
              <w:pStyle w:val="DHHStablecolhead"/>
            </w:pPr>
            <w:r w:rsidRPr="00A10513">
              <w:t>Resources</w:t>
            </w:r>
          </w:p>
        </w:tc>
      </w:tr>
      <w:tr w:rsidR="00487417" w14:paraId="41C6EB51" w14:textId="77777777" w:rsidTr="000B76BB">
        <w:tc>
          <w:tcPr>
            <w:tcW w:w="8075" w:type="dxa"/>
            <w:shd w:val="clear" w:color="auto" w:fill="FFFFFF" w:themeFill="background1"/>
          </w:tcPr>
          <w:p w14:paraId="5EAFC45A" w14:textId="77777777" w:rsidR="00487417" w:rsidRPr="00487417" w:rsidRDefault="00487417" w:rsidP="00487417">
            <w:pPr>
              <w:pStyle w:val="DHHStablebullet1"/>
            </w:pPr>
            <w:r w:rsidRPr="00487417">
              <w:t>Displaying appropriate images, signs and symbols in reception and waiting areas to make all feel welcome including:</w:t>
            </w:r>
          </w:p>
          <w:p w14:paraId="180C94BA" w14:textId="2B95A37F" w:rsidR="00487417" w:rsidRPr="00487417" w:rsidRDefault="00487417" w:rsidP="00487417">
            <w:pPr>
              <w:pStyle w:val="DHHStablebullet2"/>
            </w:pPr>
            <w:r w:rsidRPr="00487417">
              <w:t xml:space="preserve">Rainbow Pride </w:t>
            </w:r>
            <w:r>
              <w:t>f</w:t>
            </w:r>
            <w:r w:rsidRPr="00487417">
              <w:t>lag</w:t>
            </w:r>
          </w:p>
          <w:p w14:paraId="35B269DB" w14:textId="7729485C" w:rsidR="00487417" w:rsidRPr="00487417" w:rsidRDefault="00487417" w:rsidP="00487417">
            <w:pPr>
              <w:pStyle w:val="DHHStablebullet2"/>
            </w:pPr>
            <w:r w:rsidRPr="00487417">
              <w:t xml:space="preserve">Aboriginal and Torres Strait Islander </w:t>
            </w:r>
            <w:r>
              <w:t>f</w:t>
            </w:r>
            <w:r w:rsidRPr="00487417">
              <w:t>lags</w:t>
            </w:r>
          </w:p>
          <w:p w14:paraId="1893B893" w14:textId="7E3DB4CB" w:rsidR="00487417" w:rsidRPr="00487417" w:rsidRDefault="00487417" w:rsidP="00487417">
            <w:pPr>
              <w:pStyle w:val="DHHStablebullet2"/>
            </w:pPr>
            <w:r w:rsidRPr="00487417">
              <w:t>interpreting symbol</w:t>
            </w:r>
          </w:p>
          <w:p w14:paraId="761C93D9" w14:textId="6357D8A6" w:rsidR="00487417" w:rsidRPr="00487417" w:rsidRDefault="00487417" w:rsidP="00487417">
            <w:pPr>
              <w:pStyle w:val="DHHStablebullet2"/>
            </w:pPr>
            <w:r w:rsidRPr="00487417">
              <w:t>wheelchair symbol</w:t>
            </w:r>
          </w:p>
          <w:p w14:paraId="4160F1BB" w14:textId="77777777" w:rsidR="00487417" w:rsidRPr="00487417" w:rsidRDefault="00487417" w:rsidP="00487417">
            <w:pPr>
              <w:pStyle w:val="DHHStablebullet1"/>
            </w:pPr>
            <w:r w:rsidRPr="00487417">
              <w:t xml:space="preserve">Ensuring our premises are accessible by all service users including those with disabilities </w:t>
            </w:r>
          </w:p>
          <w:p w14:paraId="3F265D30" w14:textId="77777777" w:rsidR="00487417" w:rsidRPr="00487417" w:rsidRDefault="00487417" w:rsidP="00487417">
            <w:pPr>
              <w:pStyle w:val="DHHStablebullet1"/>
            </w:pPr>
            <w:r w:rsidRPr="00487417">
              <w:t>Staff recruitment reflects diversity</w:t>
            </w:r>
          </w:p>
          <w:p w14:paraId="3DD1D480" w14:textId="77777777" w:rsidR="00487417" w:rsidRPr="00487417" w:rsidRDefault="00487417" w:rsidP="00487417">
            <w:pPr>
              <w:pStyle w:val="DHHStablebullet1"/>
            </w:pPr>
            <w:r w:rsidRPr="00487417">
              <w:t xml:space="preserve">Physical, visible cues to staff and service users that our organisation can help in the response to family violence, and across communities </w:t>
            </w:r>
          </w:p>
          <w:p w14:paraId="35D21914" w14:textId="77777777" w:rsidR="00487417" w:rsidRPr="00487417" w:rsidRDefault="00487417" w:rsidP="00487417">
            <w:pPr>
              <w:pStyle w:val="DHHStablebullet1"/>
            </w:pPr>
            <w:r w:rsidRPr="00487417">
              <w:t xml:space="preserve">Any family violence resource produced by our service reflects the diversity of our local community and the varying types of family violence including being in locally used languages </w:t>
            </w:r>
          </w:p>
          <w:p w14:paraId="5818E14A" w14:textId="77777777" w:rsidR="00487417" w:rsidRPr="00487417" w:rsidRDefault="00487417" w:rsidP="00487417">
            <w:pPr>
              <w:pStyle w:val="DHHStablebullet1"/>
            </w:pPr>
            <w:r w:rsidRPr="00487417">
              <w:t>Play areas for children and young people are appropriately resourced as a safe and welcoming environment (where applicable)</w:t>
            </w:r>
          </w:p>
          <w:p w14:paraId="4D87C998" w14:textId="77777777" w:rsidR="00487417" w:rsidRPr="00487417" w:rsidRDefault="00487417" w:rsidP="00487417">
            <w:pPr>
              <w:pStyle w:val="DHHStablebullet1"/>
            </w:pPr>
            <w:r w:rsidRPr="00487417">
              <w:lastRenderedPageBreak/>
              <w:t>There are safe, welcoming and private spaces to meet with service users to conduct risk assessments</w:t>
            </w:r>
          </w:p>
          <w:p w14:paraId="6D4DB3C4" w14:textId="024CB9F2" w:rsidR="00487417" w:rsidRDefault="00487417" w:rsidP="00487417">
            <w:pPr>
              <w:pStyle w:val="DHHStablebullet1"/>
            </w:pPr>
            <w:r w:rsidRPr="00487417">
              <w:t xml:space="preserve">Staff profiles include other languages spoken </w:t>
            </w:r>
          </w:p>
          <w:p w14:paraId="2699E5AF" w14:textId="4C98985E" w:rsidR="00487417" w:rsidRPr="00206779" w:rsidRDefault="00683357" w:rsidP="00683357">
            <w:pPr>
              <w:pStyle w:val="DHHStablebullet1"/>
              <w:numPr>
                <w:ilvl w:val="0"/>
                <w:numId w:val="0"/>
              </w:numPr>
              <w:ind w:left="313" w:hanging="284"/>
            </w:pPr>
            <w:r>
              <w:t>[F</w:t>
            </w:r>
            <w:r w:rsidR="000B76BB">
              <w:t xml:space="preserve">or all examples, see Resource 1, </w:t>
            </w:r>
            <w:r>
              <w:t>pp. 30–37; Resource 2, pp. 72–79]</w:t>
            </w:r>
          </w:p>
        </w:tc>
        <w:tc>
          <w:tcPr>
            <w:tcW w:w="5954" w:type="dxa"/>
            <w:shd w:val="clear" w:color="auto" w:fill="FFFFFF" w:themeFill="background1"/>
          </w:tcPr>
          <w:p w14:paraId="210854BF" w14:textId="77777777" w:rsidR="00683357" w:rsidRDefault="008D3A21" w:rsidP="008E0AE1">
            <w:pPr>
              <w:pStyle w:val="DHHStabletextnumber"/>
              <w:numPr>
                <w:ilvl w:val="0"/>
                <w:numId w:val="11"/>
              </w:numPr>
              <w:ind w:left="316"/>
            </w:pPr>
            <w:hyperlink r:id="rId43" w:tooltip="External link to 'Foundation knowledge guide'" w:history="1">
              <w:r w:rsidR="00487417" w:rsidRPr="00712E60">
                <w:rPr>
                  <w:rStyle w:val="Hyperlink"/>
                </w:rPr>
                <w:t>MARAM foundation knowledge guide</w:t>
              </w:r>
            </w:hyperlink>
            <w:r w:rsidR="00487417" w:rsidRPr="00712E60">
              <w:t xml:space="preserve"> </w:t>
            </w:r>
          </w:p>
          <w:p w14:paraId="3E6E2DDE" w14:textId="359144C7" w:rsidR="00487417" w:rsidRDefault="00487417" w:rsidP="00683357">
            <w:pPr>
              <w:pStyle w:val="DHHStabletextnumber"/>
              <w:numPr>
                <w:ilvl w:val="0"/>
                <w:numId w:val="0"/>
              </w:numPr>
              <w:ind w:left="316"/>
            </w:pPr>
            <w:r w:rsidRPr="00683357">
              <w:rPr>
                <w:sz w:val="16"/>
                <w:szCs w:val="16"/>
              </w:rPr>
              <w:t>&lt;https://www.vic.gov.au/sites/default/files/2020-05/Foundation%20Knowledge%20guide.pdf&gt;</w:t>
            </w:r>
          </w:p>
          <w:p w14:paraId="65280D71" w14:textId="77777777" w:rsidR="00683357" w:rsidRDefault="008D3A21" w:rsidP="008E0AE1">
            <w:pPr>
              <w:pStyle w:val="DHHStabletextnumber"/>
              <w:numPr>
                <w:ilvl w:val="0"/>
                <w:numId w:val="11"/>
              </w:numPr>
              <w:ind w:left="316"/>
            </w:pPr>
            <w:hyperlink r:id="rId44" w:history="1">
              <w:r w:rsidR="00487417" w:rsidRPr="00683357">
                <w:rPr>
                  <w:rStyle w:val="Hyperlink"/>
                </w:rPr>
                <w:t xml:space="preserve">MARAM practice guide: Responsibility </w:t>
              </w:r>
              <w:r w:rsidR="00683357" w:rsidRPr="00683357">
                <w:rPr>
                  <w:rStyle w:val="Hyperlink"/>
                </w:rPr>
                <w:t>1</w:t>
              </w:r>
            </w:hyperlink>
            <w:r w:rsidR="00487417">
              <w:t xml:space="preserve"> </w:t>
            </w:r>
          </w:p>
          <w:p w14:paraId="23E2759E" w14:textId="5DF04230" w:rsidR="00487417" w:rsidRDefault="00487417" w:rsidP="00683357">
            <w:pPr>
              <w:pStyle w:val="DHHStabletextnumber"/>
              <w:numPr>
                <w:ilvl w:val="0"/>
                <w:numId w:val="0"/>
              </w:numPr>
              <w:ind w:left="316"/>
            </w:pPr>
            <w:r w:rsidRPr="00487417">
              <w:rPr>
                <w:sz w:val="16"/>
                <w:szCs w:val="16"/>
              </w:rPr>
              <w:t>&lt;</w:t>
            </w:r>
            <w:r w:rsidR="00683357" w:rsidRPr="00683357">
              <w:rPr>
                <w:sz w:val="16"/>
                <w:szCs w:val="16"/>
              </w:rPr>
              <w:t>https://www.vic.gov.au/sites/default/files/2020-05/PG%20Responsibility%201_0.pdf</w:t>
            </w:r>
            <w:r w:rsidRPr="00487417">
              <w:rPr>
                <w:sz w:val="16"/>
                <w:szCs w:val="16"/>
              </w:rPr>
              <w:t>&gt;</w:t>
            </w:r>
          </w:p>
        </w:tc>
      </w:tr>
    </w:tbl>
    <w:p w14:paraId="5AAA8274" w14:textId="77777777" w:rsidR="00343F70" w:rsidRDefault="00343F70" w:rsidP="00711256">
      <w:pPr>
        <w:pStyle w:val="Heading1"/>
      </w:pPr>
    </w:p>
    <w:p w14:paraId="064D7BDF" w14:textId="77777777" w:rsidR="00343F70" w:rsidRDefault="00343F70">
      <w:pPr>
        <w:rPr>
          <w:rFonts w:ascii="Arial" w:eastAsia="MS Gothic" w:hAnsi="Arial" w:cs="Arial"/>
          <w:bCs/>
          <w:color w:val="EE7D31"/>
          <w:kern w:val="32"/>
          <w:sz w:val="36"/>
          <w:szCs w:val="40"/>
        </w:rPr>
      </w:pPr>
      <w:r>
        <w:br w:type="page"/>
      </w:r>
    </w:p>
    <w:p w14:paraId="6A5391BA" w14:textId="5A5B9419" w:rsidR="005F2AA7" w:rsidRDefault="005F2AA7" w:rsidP="00711256">
      <w:pPr>
        <w:pStyle w:val="Heading1"/>
      </w:pPr>
      <w:bookmarkStart w:id="41" w:name="_Toc43148697"/>
      <w:r>
        <w:lastRenderedPageBreak/>
        <w:t>Pillar 2: Consistent and collaborative practice</w:t>
      </w:r>
      <w:bookmarkEnd w:id="41"/>
    </w:p>
    <w:p w14:paraId="6615E6F4" w14:textId="29703119" w:rsidR="005F2AA7" w:rsidRDefault="005F2AA7" w:rsidP="005F2AA7">
      <w:pPr>
        <w:pStyle w:val="Heading2"/>
      </w:pPr>
      <w:bookmarkStart w:id="42" w:name="_Toc42953601"/>
      <w:bookmarkStart w:id="43" w:name="_Toc43148698"/>
      <w:r>
        <w:t>Framework requirement</w:t>
      </w:r>
      <w:bookmarkEnd w:id="42"/>
      <w:bookmarkEnd w:id="43"/>
    </w:p>
    <w:p w14:paraId="765D322B" w14:textId="4FA0DC6B" w:rsidR="005F2AA7" w:rsidRPr="00DE16D2" w:rsidRDefault="005F2AA7" w:rsidP="005F2AA7">
      <w:pPr>
        <w:pStyle w:val="DHHSbody"/>
      </w:pPr>
      <w:r w:rsidRPr="00DE16D2">
        <w:t>Framework organisations use a shared approach to identification, screening, assessment and management of family violence risk. Framework organisations use tools that are consistent with the evidence-based risk factors, and share information relevant to family violence risk assessment and management with other services in accordance with relevant laws.</w:t>
      </w:r>
    </w:p>
    <w:p w14:paraId="5DE52D29" w14:textId="1CA763F0" w:rsidR="005F2AA7" w:rsidRPr="00DE16D2" w:rsidRDefault="00DF6425" w:rsidP="005F2AA7">
      <w:pPr>
        <w:pStyle w:val="DHHSbody"/>
      </w:pPr>
      <w:r>
        <w:t>Using</w:t>
      </w:r>
      <w:r w:rsidR="005F2AA7" w:rsidRPr="00DE16D2">
        <w:t xml:space="preserve"> tools that share an evidence base and </w:t>
      </w:r>
      <w:r>
        <w:t xml:space="preserve">enhance </w:t>
      </w:r>
      <w:r w:rsidR="005F2AA7" w:rsidRPr="00DE16D2">
        <w:t>information sharing support</w:t>
      </w:r>
      <w:r>
        <w:t>s</w:t>
      </w:r>
      <w:r w:rsidR="005F2AA7" w:rsidRPr="00DE16D2">
        <w:t xml:space="preserve"> consistency of practice across services and help</w:t>
      </w:r>
      <w:r>
        <w:t>s</w:t>
      </w:r>
      <w:r w:rsidR="005F2AA7" w:rsidRPr="00DE16D2">
        <w:t xml:space="preserve"> to:</w:t>
      </w:r>
    </w:p>
    <w:p w14:paraId="3C026A51" w14:textId="1ED7E089" w:rsidR="005F2AA7" w:rsidRPr="00DE16D2" w:rsidRDefault="005F2AA7" w:rsidP="005F2AA7">
      <w:pPr>
        <w:pStyle w:val="DHHSbullet1"/>
      </w:pPr>
      <w:r w:rsidRPr="00DE16D2">
        <w:t>keep victim survivors safe and manage ongoing risk</w:t>
      </w:r>
    </w:p>
    <w:p w14:paraId="43B578E5" w14:textId="5CB1C15B" w:rsidR="005F2AA7" w:rsidRPr="00DE16D2" w:rsidRDefault="005F2AA7" w:rsidP="005F2AA7">
      <w:pPr>
        <w:pStyle w:val="DHHSbullet1"/>
      </w:pPr>
      <w:r w:rsidRPr="00DE16D2">
        <w:t>keep perpetrators in view, accountable for their actions and behaviours</w:t>
      </w:r>
      <w:r w:rsidR="00DF6425">
        <w:t>,</w:t>
      </w:r>
      <w:r w:rsidRPr="00DE16D2">
        <w:t xml:space="preserve"> and </w:t>
      </w:r>
      <w:r w:rsidR="00DF6425" w:rsidRPr="00DE16D2">
        <w:t>assist</w:t>
      </w:r>
      <w:r w:rsidR="00DF6425">
        <w:t>s</w:t>
      </w:r>
      <w:r w:rsidR="00DF6425" w:rsidRPr="00DE16D2">
        <w:t xml:space="preserve"> </w:t>
      </w:r>
      <w:r w:rsidRPr="00DE16D2">
        <w:t>them to change their behaviour</w:t>
      </w:r>
    </w:p>
    <w:p w14:paraId="23EBD05F" w14:textId="7D54F464" w:rsidR="005F2AA7" w:rsidRPr="00DE16D2" w:rsidRDefault="005F2AA7" w:rsidP="005F2AA7">
      <w:pPr>
        <w:pStyle w:val="DHHSbullet1"/>
      </w:pPr>
      <w:r w:rsidRPr="00DE16D2">
        <w:t>reinforce a shared understanding of family violence and risk</w:t>
      </w:r>
    </w:p>
    <w:p w14:paraId="28A5848F" w14:textId="2B6C933D" w:rsidR="005F2AA7" w:rsidRPr="00DE16D2" w:rsidRDefault="005F2AA7" w:rsidP="005F2AA7">
      <w:pPr>
        <w:pStyle w:val="DHHSbullet1"/>
      </w:pPr>
      <w:r w:rsidRPr="00DE16D2">
        <w:t>strengthen formal and informal collaborative arrangements</w:t>
      </w:r>
      <w:r>
        <w:t>.</w:t>
      </w:r>
    </w:p>
    <w:p w14:paraId="5018549D" w14:textId="1628B9B2" w:rsidR="005F2AA7" w:rsidRDefault="005F2AA7" w:rsidP="005F2AA7">
      <w:pPr>
        <w:pStyle w:val="DHHSbodyafterbullets"/>
      </w:pPr>
      <w:r w:rsidRPr="00DE16D2">
        <w:t>Seriousness of risk is assessed through structured professional judgement, which comprises a victim’s self-assessed level of risk, fear and safety, assessment against evidence-based risk factors, information sharing to inform assessment and professional judgement.</w:t>
      </w:r>
    </w:p>
    <w:p w14:paraId="3B1C4E09" w14:textId="6121732E" w:rsidR="00DF6425" w:rsidRDefault="00067003" w:rsidP="00DF6425">
      <w:pPr>
        <w:pStyle w:val="Heading2"/>
      </w:pPr>
      <w:bookmarkStart w:id="44" w:name="_Toc42953602"/>
      <w:bookmarkStart w:id="45" w:name="_Toc43148699"/>
      <w:r>
        <w:t>Introduction to</w:t>
      </w:r>
      <w:r w:rsidR="00DF6425">
        <w:t xml:space="preserve"> </w:t>
      </w:r>
      <w:r w:rsidR="00DF6425" w:rsidRPr="005F2AA7">
        <w:t>Pillar</w:t>
      </w:r>
      <w:r w:rsidR="00DF6425">
        <w:t xml:space="preserve"> 2</w:t>
      </w:r>
      <w:bookmarkEnd w:id="44"/>
      <w:bookmarkEnd w:id="45"/>
    </w:p>
    <w:p w14:paraId="41ACA4D8" w14:textId="0A3784FC" w:rsidR="005F2AA7" w:rsidRPr="00DE16D2" w:rsidRDefault="005F2AA7" w:rsidP="005F2AA7">
      <w:pPr>
        <w:pStyle w:val="DHHSbody"/>
      </w:pPr>
      <w:r w:rsidRPr="00DE16D2">
        <w:t xml:space="preserve">Alignment </w:t>
      </w:r>
      <w:r>
        <w:t>with</w:t>
      </w:r>
      <w:r w:rsidRPr="00DE16D2">
        <w:t xml:space="preserve"> Pillar 2 aims to achieve a common approach to family violence risk identification, screening, assessment and management. This will enable a consistent response across </w:t>
      </w:r>
      <w:r w:rsidR="00DF6425">
        <w:t>f</w:t>
      </w:r>
      <w:r w:rsidR="00DF6425" w:rsidRPr="00DE16D2">
        <w:t xml:space="preserve">ramework </w:t>
      </w:r>
      <w:r w:rsidRPr="00DE16D2">
        <w:t>organisations.</w:t>
      </w:r>
    </w:p>
    <w:p w14:paraId="36883B11" w14:textId="637F4848" w:rsidR="00DF6425" w:rsidRDefault="005F2AA7" w:rsidP="005F2AA7">
      <w:pPr>
        <w:pStyle w:val="DHHSbody"/>
      </w:pPr>
      <w:r w:rsidRPr="00DE16D2">
        <w:t xml:space="preserve">To assist with alignment </w:t>
      </w:r>
      <w:r w:rsidR="00DF6425">
        <w:t>with</w:t>
      </w:r>
      <w:r w:rsidR="00DF6425" w:rsidRPr="00DE16D2">
        <w:t xml:space="preserve"> </w:t>
      </w:r>
      <w:r w:rsidRPr="00DE16D2">
        <w:t>Pillar 2</w:t>
      </w:r>
      <w:r w:rsidR="00DF6425">
        <w:t>,</w:t>
      </w:r>
      <w:r w:rsidRPr="00DE16D2">
        <w:t xml:space="preserve"> there are MARAM</w:t>
      </w:r>
      <w:r w:rsidR="00DF6425">
        <w:t>-</w:t>
      </w:r>
      <w:r w:rsidRPr="00DE16D2">
        <w:t xml:space="preserve">aligned tools for use in the identification, screening, assessment and management of family violence attached to the MARAM </w:t>
      </w:r>
      <w:r w:rsidR="00DF6425">
        <w:t>p</w:t>
      </w:r>
      <w:r w:rsidR="00DF6425" w:rsidRPr="00DE16D2">
        <w:t xml:space="preserve">ractice </w:t>
      </w:r>
      <w:r w:rsidR="00DF6425">
        <w:t>g</w:t>
      </w:r>
      <w:r w:rsidR="00DF6425" w:rsidRPr="00DE16D2">
        <w:t>uides</w:t>
      </w:r>
      <w:r w:rsidRPr="00DE16D2">
        <w:t>.</w:t>
      </w:r>
    </w:p>
    <w:p w14:paraId="11B06D4C" w14:textId="394B53E8" w:rsidR="005F2AA7" w:rsidRDefault="005F2AA7" w:rsidP="005F2AA7">
      <w:pPr>
        <w:pStyle w:val="DHHSbody"/>
      </w:pPr>
      <w:r w:rsidRPr="00DE16D2">
        <w:t xml:space="preserve">These tools can be adopted in full or adapted into existing tools as best fits the </w:t>
      </w:r>
      <w:r w:rsidR="00DF6425">
        <w:t>f</w:t>
      </w:r>
      <w:r w:rsidR="00DF6425" w:rsidRPr="00DE16D2">
        <w:t xml:space="preserve">ramework </w:t>
      </w:r>
      <w:r w:rsidRPr="00DE16D2">
        <w:t xml:space="preserve">organisation (ensuring retention of the evidence-based factors as a minimum requirement). </w:t>
      </w:r>
      <w:r w:rsidR="00DF6425">
        <w:t>This includes</w:t>
      </w:r>
      <w:r w:rsidRPr="00DE16D2">
        <w:t xml:space="preserve"> the screening tool, the brief assessment tool, the intermediate assessment tool and the comprehensive assessment tool</w:t>
      </w:r>
      <w:r w:rsidR="00DF6425">
        <w:t>. These</w:t>
      </w:r>
      <w:r w:rsidRPr="00DE16D2">
        <w:t xml:space="preserve"> these are all available on the </w:t>
      </w:r>
      <w:hyperlink r:id="rId45" w:history="1">
        <w:r w:rsidRPr="00DE16D2">
          <w:rPr>
            <w:rStyle w:val="Hyperlink"/>
          </w:rPr>
          <w:t>MARAM resources website</w:t>
        </w:r>
      </w:hyperlink>
      <w:r w:rsidRPr="00DE16D2">
        <w:t xml:space="preserve"> </w:t>
      </w:r>
      <w:r w:rsidR="00DF6425">
        <w:t>&lt;</w:t>
      </w:r>
      <w:r w:rsidR="00DF6425" w:rsidRPr="00DF6425">
        <w:t>https://www.vic.gov.au/maram-practice-guides-and-resources</w:t>
      </w:r>
      <w:r w:rsidR="00DF6425">
        <w:t xml:space="preserve">&gt; </w:t>
      </w:r>
      <w:r w:rsidRPr="00DE16D2">
        <w:t xml:space="preserve">as appendices to the MARAM </w:t>
      </w:r>
      <w:r w:rsidR="00DF6425">
        <w:t>p</w:t>
      </w:r>
      <w:r w:rsidR="00DF6425" w:rsidRPr="00DE16D2">
        <w:t xml:space="preserve">ractice </w:t>
      </w:r>
      <w:r w:rsidR="00DF6425">
        <w:t>g</w:t>
      </w:r>
      <w:r w:rsidR="00DF6425" w:rsidRPr="00DE16D2">
        <w:t>uides</w:t>
      </w:r>
      <w:r w:rsidRPr="00DE16D2">
        <w:t>.</w:t>
      </w:r>
    </w:p>
    <w:p w14:paraId="6FD115BF" w14:textId="6A1BD733" w:rsidR="005F2AA7" w:rsidRPr="005F2AA7" w:rsidRDefault="005F2AA7" w:rsidP="005F2AA7">
      <w:pPr>
        <w:pStyle w:val="Heading2"/>
        <w:rPr>
          <w:rFonts w:eastAsia="Times"/>
        </w:rPr>
      </w:pPr>
      <w:bookmarkStart w:id="46" w:name="_Toc42953603"/>
      <w:bookmarkStart w:id="47" w:name="_Toc43148700"/>
      <w:r>
        <w:t>Key reading</w:t>
      </w:r>
      <w:bookmarkEnd w:id="46"/>
      <w:bookmarkEnd w:id="47"/>
    </w:p>
    <w:p w14:paraId="536F7D17" w14:textId="4D2163A3" w:rsidR="005F2AA7" w:rsidRPr="005F2AA7" w:rsidRDefault="008D3A21" w:rsidP="00883899">
      <w:pPr>
        <w:pStyle w:val="DHHSbullet1"/>
      </w:pPr>
      <w:hyperlink r:id="rId46" w:history="1">
        <w:r w:rsidR="005F2AA7" w:rsidRPr="005F2AA7">
          <w:rPr>
            <w:rStyle w:val="Hyperlink"/>
          </w:rPr>
          <w:t>MARAM Framework</w:t>
        </w:r>
      </w:hyperlink>
      <w:r w:rsidR="005F2AA7" w:rsidRPr="005F2AA7">
        <w:t xml:space="preserve"> (</w:t>
      </w:r>
      <w:r w:rsidR="00DF6425">
        <w:t>pp.</w:t>
      </w:r>
      <w:r w:rsidR="00DF6425" w:rsidRPr="005F2AA7">
        <w:t xml:space="preserve"> </w:t>
      </w:r>
      <w:r w:rsidR="005F2AA7" w:rsidRPr="005F2AA7">
        <w:t>19 to 37)</w:t>
      </w:r>
      <w:r w:rsidR="00DF6425">
        <w:t xml:space="preserve"> </w:t>
      </w:r>
      <w:r w:rsidR="00DF6425" w:rsidRPr="00833C7F">
        <w:t>&lt;https://www.vic.gov.au/sites/default/files/2019-01/Family%20violence%20multi-agency%20risk%20assessmen</w:t>
      </w:r>
      <w:r w:rsidR="00DF6425" w:rsidRPr="00833C7F">
        <w:br/>
        <w:t>%20and%20management%20framework.pdf&gt;</w:t>
      </w:r>
      <w:r w:rsidR="008036A6">
        <w:t xml:space="preserve"> (18 pages)</w:t>
      </w:r>
    </w:p>
    <w:p w14:paraId="771EBC63" w14:textId="110C7D27" w:rsidR="005F2AA7" w:rsidRPr="00865615" w:rsidRDefault="008D3A21" w:rsidP="005F2AA7">
      <w:pPr>
        <w:pStyle w:val="DHHSbullet1"/>
      </w:pPr>
      <w:hyperlink r:id="rId47" w:history="1">
        <w:r w:rsidR="00865615" w:rsidRPr="00865615">
          <w:rPr>
            <w:rStyle w:val="Hyperlink"/>
          </w:rPr>
          <w:t>MARAM practice guides: chapter summaries</w:t>
        </w:r>
      </w:hyperlink>
      <w:r w:rsidR="008036A6" w:rsidRPr="00865615">
        <w:t xml:space="preserve"> </w:t>
      </w:r>
      <w:r w:rsidR="00F71EED" w:rsidRPr="00865615">
        <w:t>&lt;https://www.vic.gov.au/sites/default/files/2020-05/MARAM%20Chapter%20Summaries%20FINAL.pdf&gt; (42 pages)</w:t>
      </w:r>
    </w:p>
    <w:p w14:paraId="091FB928" w14:textId="77777777" w:rsidR="00F7354C" w:rsidRPr="00DB61CA" w:rsidRDefault="008D3A21" w:rsidP="00F7354C">
      <w:pPr>
        <w:pStyle w:val="DHHSbullet1"/>
      </w:pPr>
      <w:hyperlink r:id="rId48" w:history="1">
        <w:r w:rsidR="00F7354C" w:rsidRPr="00DB61CA">
          <w:rPr>
            <w:rStyle w:val="Hyperlink"/>
          </w:rPr>
          <w:t>MARAM Framework summary</w:t>
        </w:r>
      </w:hyperlink>
      <w:r w:rsidR="00F7354C" w:rsidRPr="00DB61CA">
        <w:t xml:space="preserve"> &lt;https://www.vic.gov.au/maram-framework-summary-organisational-leaders&gt; (10 pages)</w:t>
      </w:r>
    </w:p>
    <w:p w14:paraId="2B5F09B9" w14:textId="77777777" w:rsidR="005F2AA7" w:rsidRDefault="005F2AA7">
      <w:pPr>
        <w:rPr>
          <w:rFonts w:ascii="Arial" w:eastAsia="MS Gothic" w:hAnsi="Arial" w:cs="Arial"/>
          <w:bCs/>
          <w:color w:val="EE7D31"/>
          <w:kern w:val="32"/>
          <w:sz w:val="36"/>
          <w:szCs w:val="40"/>
        </w:rPr>
      </w:pPr>
      <w:r>
        <w:br w:type="page"/>
      </w:r>
    </w:p>
    <w:p w14:paraId="0C166349" w14:textId="6CBB1D11" w:rsidR="00DF6425" w:rsidRDefault="00DF6425" w:rsidP="00DF6425">
      <w:pPr>
        <w:pStyle w:val="Heading2"/>
      </w:pPr>
      <w:bookmarkStart w:id="48" w:name="_Toc43148701"/>
      <w:r>
        <w:lastRenderedPageBreak/>
        <w:t xml:space="preserve">Milestone 2A: </w:t>
      </w:r>
      <w:r w:rsidR="00883899">
        <w:t>I</w:t>
      </w:r>
      <w:r>
        <w:t>dentification and screening of family violence</w:t>
      </w:r>
      <w:bookmarkEnd w:id="48"/>
    </w:p>
    <w:p w14:paraId="0D270630" w14:textId="54FA03E1" w:rsidR="00BF5F7F" w:rsidRPr="008E546B" w:rsidRDefault="008E546B" w:rsidP="00906381">
      <w:pPr>
        <w:pStyle w:val="DHHSmilestone"/>
      </w:pPr>
      <w:r>
        <w:t>(</w:t>
      </w:r>
      <w:r w:rsidR="00BF5F7F" w:rsidRPr="008E546B">
        <w:t>All organisations</w:t>
      </w:r>
      <w:r>
        <w:t>:</w:t>
      </w:r>
      <w:r w:rsidR="00BF5F7F" w:rsidRPr="008E546B">
        <w:t xml:space="preserve"> responsibilities 1 and 2</w:t>
      </w:r>
      <w:r>
        <w:t>)</w:t>
      </w:r>
    </w:p>
    <w:p w14:paraId="2CF96155" w14:textId="39DBA302" w:rsidR="00DF6425" w:rsidRDefault="00DF6425" w:rsidP="00906381">
      <w:pPr>
        <w:pStyle w:val="DHHSmilestone"/>
        <w:rPr>
          <w:sz w:val="28"/>
          <w:szCs w:val="28"/>
        </w:rPr>
      </w:pPr>
      <w:r w:rsidRPr="00ED69A9">
        <w:rPr>
          <w:sz w:val="28"/>
          <w:szCs w:val="28"/>
        </w:rPr>
        <w:t>We use information gained through observation and engagement with service users to identify indicators of family violence at an early stage (identification and screening)</w:t>
      </w:r>
    </w:p>
    <w:p w14:paraId="3A094D4F" w14:textId="77777777" w:rsidR="00ED69A9" w:rsidRPr="00ED69A9" w:rsidRDefault="00ED69A9" w:rsidP="00906381">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DF6425" w14:paraId="1F83B73B" w14:textId="77777777" w:rsidTr="00883899">
        <w:tc>
          <w:tcPr>
            <w:tcW w:w="2127" w:type="dxa"/>
            <w:tcBorders>
              <w:right w:val="nil"/>
            </w:tcBorders>
          </w:tcPr>
          <w:p w14:paraId="00FA324F" w14:textId="77777777" w:rsidR="00DF6425" w:rsidRPr="00A86DC6" w:rsidRDefault="00DF6425" w:rsidP="00883899">
            <w:pPr>
              <w:pStyle w:val="Heading3"/>
              <w:spacing w:before="120"/>
              <w:rPr>
                <w:color w:val="E36C0A" w:themeColor="accent6" w:themeShade="BF"/>
              </w:rPr>
            </w:pPr>
            <w:bookmarkStart w:id="49" w:name="_Toc42953605"/>
            <w:r>
              <w:rPr>
                <w:color w:val="E36C0A" w:themeColor="accent6" w:themeShade="BF"/>
              </w:rPr>
              <w:t>Assessment</w:t>
            </w:r>
            <w:bookmarkEnd w:id="49"/>
            <w:r>
              <w:rPr>
                <w:color w:val="E36C0A" w:themeColor="accent6" w:themeShade="BF"/>
              </w:rPr>
              <w:t xml:space="preserve"> </w:t>
            </w:r>
          </w:p>
          <w:p w14:paraId="1968BC0C" w14:textId="514FA87D" w:rsidR="00DF6425" w:rsidRPr="00720C65" w:rsidRDefault="00DF6425" w:rsidP="00883899">
            <w:pPr>
              <w:pStyle w:val="DHHSbody"/>
              <w:jc w:val="both"/>
            </w:pPr>
            <w:r w:rsidRPr="00B77156">
              <w:t>Significant</w:t>
            </w:r>
            <w:r>
              <w:t xml:space="preserve"> </w:t>
            </w:r>
            <w:sdt>
              <w:sdtPr>
                <w:id w:val="2006782895"/>
                <w14:checkbox>
                  <w14:checked w14:val="0"/>
                  <w14:checkedState w14:val="2612" w14:font="MS Gothic"/>
                  <w14:uncheckedState w14:val="2610" w14:font="MS Gothic"/>
                </w14:checkbox>
              </w:sdtPr>
              <w:sdtEndPr/>
              <w:sdtContent>
                <w:r w:rsidR="00E43846">
                  <w:rPr>
                    <w:rFonts w:ascii="MS Gothic" w:eastAsia="MS Gothic" w:hAnsi="MS Gothic" w:hint="eastAsia"/>
                  </w:rPr>
                  <w:t>☐</w:t>
                </w:r>
              </w:sdtContent>
            </w:sdt>
            <w:r>
              <w:br/>
            </w:r>
            <w:r w:rsidRPr="00B77156">
              <w:t>Good</w:t>
            </w:r>
            <w:r>
              <w:t xml:space="preserve"> </w:t>
            </w:r>
            <w:sdt>
              <w:sdtPr>
                <w:id w:val="1742293935"/>
                <w14:checkbox>
                  <w14:checked w14:val="0"/>
                  <w14:checkedState w14:val="2612" w14:font="MS Gothic"/>
                  <w14:uncheckedState w14:val="2610" w14:font="MS Gothic"/>
                </w14:checkbox>
              </w:sdtPr>
              <w:sdtEndPr/>
              <w:sdtContent>
                <w:r w:rsidR="00E43846">
                  <w:rPr>
                    <w:rFonts w:ascii="MS Gothic" w:eastAsia="MS Gothic" w:hAnsi="MS Gothic" w:hint="eastAsia"/>
                  </w:rPr>
                  <w:t>☐</w:t>
                </w:r>
              </w:sdtContent>
            </w:sdt>
            <w:r>
              <w:br/>
              <w:t>S</w:t>
            </w:r>
            <w:r w:rsidRPr="00B77156">
              <w:t xml:space="preserve">ome </w:t>
            </w:r>
            <w:sdt>
              <w:sdtPr>
                <w:id w:val="-10092169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14816585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15293707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6202C671" w14:textId="77777777" w:rsidR="00DF6425" w:rsidRPr="00A10513" w:rsidRDefault="00DF6425" w:rsidP="00883899">
            <w:pPr>
              <w:pStyle w:val="Heading3"/>
              <w:spacing w:before="120"/>
            </w:pPr>
            <w:bookmarkStart w:id="50" w:name="_Toc42953606"/>
            <w:r w:rsidRPr="00A10513">
              <w:rPr>
                <w:szCs w:val="24"/>
              </w:rPr>
              <w:t>Notes</w:t>
            </w:r>
            <w:bookmarkEnd w:id="50"/>
          </w:p>
        </w:tc>
      </w:tr>
    </w:tbl>
    <w:p w14:paraId="699F3967" w14:textId="5CBAD0F7" w:rsidR="00842E68" w:rsidRDefault="00842E68" w:rsidP="00DF6425">
      <w:pPr>
        <w:pStyle w:val="DHHSbody"/>
      </w:pPr>
    </w:p>
    <w:tbl>
      <w:tblPr>
        <w:tblStyle w:val="TableGrid"/>
        <w:tblW w:w="14029" w:type="dxa"/>
        <w:tblLayout w:type="fixed"/>
        <w:tblLook w:val="04A0" w:firstRow="1" w:lastRow="0" w:firstColumn="1" w:lastColumn="0" w:noHBand="0" w:noVBand="1"/>
      </w:tblPr>
      <w:tblGrid>
        <w:gridCol w:w="8075"/>
        <w:gridCol w:w="5954"/>
      </w:tblGrid>
      <w:tr w:rsidR="00842E68" w:rsidRPr="00EF40D6" w14:paraId="2C8BBEE7" w14:textId="77777777" w:rsidTr="00883899">
        <w:tc>
          <w:tcPr>
            <w:tcW w:w="8075" w:type="dxa"/>
          </w:tcPr>
          <w:p w14:paraId="4FEBED73" w14:textId="77777777" w:rsidR="00842E68" w:rsidRPr="00EF40D6" w:rsidRDefault="00842E68" w:rsidP="00883899">
            <w:pPr>
              <w:pStyle w:val="DHHStablecolhead"/>
              <w:rPr>
                <w:color w:val="auto"/>
                <w:sz w:val="32"/>
                <w:szCs w:val="32"/>
              </w:rPr>
            </w:pPr>
            <w:r w:rsidRPr="00EF40D6">
              <w:t>Example</w:t>
            </w:r>
          </w:p>
        </w:tc>
        <w:tc>
          <w:tcPr>
            <w:tcW w:w="5954" w:type="dxa"/>
          </w:tcPr>
          <w:p w14:paraId="290128EC" w14:textId="77777777" w:rsidR="00842E68" w:rsidRPr="00EF40D6" w:rsidRDefault="00842E68" w:rsidP="00883899">
            <w:pPr>
              <w:pStyle w:val="DHHStablecolhead"/>
            </w:pPr>
            <w:r w:rsidRPr="00A10513">
              <w:t>Resources</w:t>
            </w:r>
          </w:p>
        </w:tc>
      </w:tr>
      <w:tr w:rsidR="00842E68" w14:paraId="2AE97DFA" w14:textId="77777777" w:rsidTr="00883899">
        <w:tc>
          <w:tcPr>
            <w:tcW w:w="8075" w:type="dxa"/>
            <w:shd w:val="clear" w:color="auto" w:fill="FFFFFF" w:themeFill="background1"/>
          </w:tcPr>
          <w:p w14:paraId="75403FCA" w14:textId="53E99B16" w:rsidR="00842E68" w:rsidRPr="00F70976" w:rsidRDefault="00842E68" w:rsidP="00842E68">
            <w:pPr>
              <w:pStyle w:val="DHHStablebullet1"/>
            </w:pPr>
            <w:r w:rsidRPr="00F70976">
              <w:t xml:space="preserve">Guidance to staff members on how to engage in a respectful, sensitive and safe way </w:t>
            </w:r>
            <w:r>
              <w:t xml:space="preserve">[Resource </w:t>
            </w:r>
            <w:r w:rsidRPr="00F70976">
              <w:t>3</w:t>
            </w:r>
            <w:r>
              <w:t>]</w:t>
            </w:r>
          </w:p>
          <w:p w14:paraId="3CDC28E3" w14:textId="5CCC5F8C" w:rsidR="00842E68" w:rsidRPr="00F70976" w:rsidRDefault="00842E68" w:rsidP="00842E68">
            <w:pPr>
              <w:pStyle w:val="DHHStablebullet1"/>
            </w:pPr>
            <w:r w:rsidRPr="00F70976">
              <w:t xml:space="preserve">Policy </w:t>
            </w:r>
            <w:r w:rsidR="00713E0B">
              <w:t>that</w:t>
            </w:r>
            <w:r w:rsidRPr="00F70976">
              <w:t xml:space="preserve"> clarifies staff responsibilities to identify and screen for family violence </w:t>
            </w:r>
            <w:r>
              <w:t xml:space="preserve">[Resource </w:t>
            </w:r>
            <w:r w:rsidRPr="00F70976">
              <w:t>1</w:t>
            </w:r>
            <w:r>
              <w:t>,</w:t>
            </w:r>
            <w:r w:rsidRPr="00F70976">
              <w:t xml:space="preserve"> p. 46; </w:t>
            </w:r>
            <w:r>
              <w:t xml:space="preserve">Resource </w:t>
            </w:r>
            <w:r w:rsidRPr="00F70976">
              <w:t xml:space="preserve">4; </w:t>
            </w:r>
            <w:r>
              <w:t xml:space="preserve">Resource </w:t>
            </w:r>
            <w:r w:rsidRPr="00F70976">
              <w:t>6</w:t>
            </w:r>
            <w:r>
              <w:t>]</w:t>
            </w:r>
          </w:p>
          <w:p w14:paraId="651953B8" w14:textId="5D00EF6D" w:rsidR="00842E68" w:rsidRPr="00F70976" w:rsidRDefault="00842E68" w:rsidP="00842E68">
            <w:pPr>
              <w:pStyle w:val="DHHStablebullet1"/>
            </w:pPr>
            <w:r w:rsidRPr="00F70976">
              <w:t xml:space="preserve">Procedure for staff members on how to identify family violence using family violence indicators, and how to undertake screening (or refer to a staff member for screening) </w:t>
            </w:r>
            <w:r>
              <w:t xml:space="preserve">[Resource </w:t>
            </w:r>
            <w:r w:rsidRPr="00F70976">
              <w:t>4 including appendices</w:t>
            </w:r>
            <w:r>
              <w:t>]</w:t>
            </w:r>
          </w:p>
          <w:p w14:paraId="50E0545C" w14:textId="1D0B9E03" w:rsidR="00842E68" w:rsidRDefault="00842E68" w:rsidP="00842E68">
            <w:pPr>
              <w:pStyle w:val="DHHStablebullet1"/>
            </w:pPr>
            <w:r w:rsidRPr="00F70976">
              <w:t xml:space="preserve">Procedure and practice guidance for staff members on undertaking screening </w:t>
            </w:r>
            <w:r w:rsidR="00713E0B">
              <w:t>–</w:t>
            </w:r>
            <w:r w:rsidRPr="00F70976">
              <w:t xml:space="preserve"> the MARAM screening tool is used or has been adapted and included in existing organisational tools </w:t>
            </w:r>
          </w:p>
          <w:p w14:paraId="17ADB015" w14:textId="75FD44DA" w:rsidR="00842E68" w:rsidRPr="00F70976" w:rsidRDefault="00842E68" w:rsidP="00842E68">
            <w:pPr>
              <w:pStyle w:val="DHHStablebullet1"/>
              <w:numPr>
                <w:ilvl w:val="0"/>
                <w:numId w:val="0"/>
              </w:numPr>
              <w:ind w:left="313"/>
            </w:pPr>
            <w:r>
              <w:t xml:space="preserve">[Resource </w:t>
            </w:r>
            <w:r w:rsidRPr="00F70976">
              <w:t xml:space="preserve">4, appendices 2 and 3; </w:t>
            </w:r>
            <w:r>
              <w:t xml:space="preserve">Resource </w:t>
            </w:r>
            <w:r w:rsidRPr="00F70976">
              <w:t>6</w:t>
            </w:r>
            <w:r>
              <w:t>]</w:t>
            </w:r>
          </w:p>
          <w:p w14:paraId="1B6611C6" w14:textId="64DAF004" w:rsidR="00842E68" w:rsidRDefault="00842E68" w:rsidP="00842E68">
            <w:pPr>
              <w:pStyle w:val="DHHStablebullet1"/>
            </w:pPr>
            <w:r w:rsidRPr="00F70976">
              <w:t xml:space="preserve">Procedure and practice guidance for staff members on using elements of </w:t>
            </w:r>
            <w:r w:rsidR="00713E0B">
              <w:t>s</w:t>
            </w:r>
            <w:r w:rsidRPr="00F70976">
              <w:t xml:space="preserve">tructured </w:t>
            </w:r>
            <w:r w:rsidR="00713E0B">
              <w:t>p</w:t>
            </w:r>
            <w:r w:rsidRPr="00F70976">
              <w:t xml:space="preserve">rofessional </w:t>
            </w:r>
            <w:r w:rsidR="00713E0B">
              <w:t>j</w:t>
            </w:r>
            <w:r w:rsidRPr="00F70976">
              <w:t>udgement to assess level of risk</w:t>
            </w:r>
          </w:p>
          <w:p w14:paraId="7D48E13A" w14:textId="1217813E" w:rsidR="00842E68" w:rsidRPr="00F70976" w:rsidRDefault="00713E0B" w:rsidP="00842E68">
            <w:pPr>
              <w:pStyle w:val="DHHStablebullet1"/>
              <w:numPr>
                <w:ilvl w:val="0"/>
                <w:numId w:val="0"/>
              </w:numPr>
              <w:ind w:left="313"/>
            </w:pPr>
            <w:r>
              <w:t>[</w:t>
            </w:r>
            <w:r w:rsidR="00842E68">
              <w:t xml:space="preserve">Resource </w:t>
            </w:r>
            <w:r w:rsidR="00842E68" w:rsidRPr="00F70976">
              <w:t>2, p</w:t>
            </w:r>
            <w:r w:rsidR="00842E68">
              <w:t>p</w:t>
            </w:r>
            <w:r w:rsidR="00842E68" w:rsidRPr="00F70976">
              <w:t>. 30</w:t>
            </w:r>
            <w:r w:rsidR="00842E68">
              <w:t>–</w:t>
            </w:r>
            <w:r w:rsidR="00842E68" w:rsidRPr="00F70976">
              <w:t xml:space="preserve">31; </w:t>
            </w:r>
            <w:r w:rsidR="00842E68">
              <w:t xml:space="preserve">Resource </w:t>
            </w:r>
            <w:r w:rsidR="00842E68" w:rsidRPr="00F70976">
              <w:t>4, p. 92</w:t>
            </w:r>
            <w:r>
              <w:t>]</w:t>
            </w:r>
          </w:p>
          <w:p w14:paraId="76819AE8" w14:textId="77777777" w:rsidR="00842E68" w:rsidRDefault="00842E68" w:rsidP="00842E68">
            <w:pPr>
              <w:pStyle w:val="DHHStablebullet1"/>
            </w:pPr>
            <w:r w:rsidRPr="00F70976">
              <w:t xml:space="preserve">Procedure of response options to identified family violence based on assessed level of risk </w:t>
            </w:r>
          </w:p>
          <w:p w14:paraId="6FF578D6" w14:textId="51D5BFB2" w:rsidR="00842E68" w:rsidRDefault="00842E68" w:rsidP="00842E68">
            <w:pPr>
              <w:pStyle w:val="DHHStablebullet1"/>
              <w:numPr>
                <w:ilvl w:val="0"/>
                <w:numId w:val="0"/>
              </w:numPr>
              <w:ind w:left="313"/>
            </w:pPr>
            <w:r>
              <w:t xml:space="preserve">[Resource </w:t>
            </w:r>
            <w:r w:rsidRPr="00F70976">
              <w:t>4</w:t>
            </w:r>
            <w:r>
              <w:t>,</w:t>
            </w:r>
            <w:r w:rsidRPr="00F70976">
              <w:t xml:space="preserve"> p. 118</w:t>
            </w:r>
            <w:r>
              <w:t>]</w:t>
            </w:r>
          </w:p>
          <w:p w14:paraId="3DA40D3E" w14:textId="77777777" w:rsidR="00842E68" w:rsidRDefault="00842E68" w:rsidP="00842E68">
            <w:pPr>
              <w:pStyle w:val="DHHStablebullet1"/>
            </w:pPr>
            <w:r w:rsidRPr="00F70976">
              <w:lastRenderedPageBreak/>
              <w:t>Procedure and tool for completion of a safety plan and support planning where family violence is identified by screening</w:t>
            </w:r>
          </w:p>
          <w:p w14:paraId="372992DE" w14:textId="058841E6" w:rsidR="00842E68" w:rsidRPr="00F70976" w:rsidRDefault="00842E68" w:rsidP="00842E68">
            <w:pPr>
              <w:pStyle w:val="DHHStablebullet1"/>
              <w:numPr>
                <w:ilvl w:val="0"/>
                <w:numId w:val="0"/>
              </w:numPr>
              <w:ind w:left="313"/>
            </w:pPr>
            <w:r>
              <w:t xml:space="preserve">[Resource </w:t>
            </w:r>
            <w:r w:rsidRPr="00F70976">
              <w:t>4</w:t>
            </w:r>
            <w:r>
              <w:t>,</w:t>
            </w:r>
            <w:r w:rsidRPr="00F70976">
              <w:t xml:space="preserve"> p. 118</w:t>
            </w:r>
            <w:r>
              <w:t>]</w:t>
            </w:r>
          </w:p>
          <w:p w14:paraId="50F4227E" w14:textId="77777777" w:rsidR="00842E68" w:rsidRPr="00F70976" w:rsidRDefault="00842E68" w:rsidP="00842E68">
            <w:pPr>
              <w:pStyle w:val="DHHStablebullet1"/>
            </w:pPr>
            <w:r w:rsidRPr="00F70976">
              <w:t>Appropriate supervision and support to staff members undertaking identification and screening of family violence</w:t>
            </w:r>
          </w:p>
          <w:p w14:paraId="200C0EC9" w14:textId="77777777" w:rsidR="00842E68" w:rsidRPr="00F70976" w:rsidRDefault="00842E68" w:rsidP="00842E68">
            <w:pPr>
              <w:pStyle w:val="Heading4"/>
            </w:pPr>
            <w:r w:rsidRPr="00F70976">
              <w:t>In respect of perpetrators of family violence:</w:t>
            </w:r>
          </w:p>
          <w:p w14:paraId="3AB2EA5B" w14:textId="77777777" w:rsidR="00842E68" w:rsidRDefault="00842E68" w:rsidP="00842E68">
            <w:pPr>
              <w:pStyle w:val="DHHStablebullet1"/>
            </w:pPr>
            <w:r w:rsidRPr="00F70976">
              <w:t xml:space="preserve">Guidance on what to do when a service user is suspected of being a perpetrator including invitations to collude </w:t>
            </w:r>
          </w:p>
          <w:p w14:paraId="58B8D2E2" w14:textId="2570CCC1" w:rsidR="00842E68" w:rsidRPr="00206779" w:rsidRDefault="00842E68" w:rsidP="00842E68">
            <w:pPr>
              <w:pStyle w:val="DHHStablebullet1"/>
              <w:numPr>
                <w:ilvl w:val="0"/>
                <w:numId w:val="0"/>
              </w:numPr>
              <w:ind w:left="313"/>
            </w:pPr>
            <w:r>
              <w:t xml:space="preserve">[Resource </w:t>
            </w:r>
            <w:r w:rsidRPr="00F70976">
              <w:t>2</w:t>
            </w:r>
            <w:r>
              <w:t>,</w:t>
            </w:r>
            <w:r w:rsidRPr="00F70976">
              <w:t xml:space="preserve"> p</w:t>
            </w:r>
            <w:r>
              <w:t>p</w:t>
            </w:r>
            <w:r w:rsidRPr="00F70976">
              <w:t>. 57</w:t>
            </w:r>
            <w:r>
              <w:t>–</w:t>
            </w:r>
            <w:r w:rsidRPr="00F70976">
              <w:t xml:space="preserve">62; </w:t>
            </w:r>
            <w:r>
              <w:t xml:space="preserve">Resource </w:t>
            </w:r>
            <w:r w:rsidRPr="00F70976">
              <w:t>3</w:t>
            </w:r>
            <w:r>
              <w:t>,</w:t>
            </w:r>
            <w:r w:rsidRPr="00F70976">
              <w:t xml:space="preserve"> p. 81</w:t>
            </w:r>
            <w:r>
              <w:t>; see also</w:t>
            </w:r>
            <w:r w:rsidRPr="00F70976">
              <w:t xml:space="preserve"> Milestone 2D on secondary consultations, in this case specifically with Men’s Behavioural Change Programs]</w:t>
            </w:r>
          </w:p>
        </w:tc>
        <w:tc>
          <w:tcPr>
            <w:tcW w:w="5954" w:type="dxa"/>
            <w:shd w:val="clear" w:color="auto" w:fill="FFFFFF" w:themeFill="background1"/>
          </w:tcPr>
          <w:p w14:paraId="595A33DE" w14:textId="77777777" w:rsidR="00713E0B" w:rsidRDefault="008D3A21" w:rsidP="008E0AE1">
            <w:pPr>
              <w:pStyle w:val="DHHStabletextnumber"/>
              <w:numPr>
                <w:ilvl w:val="0"/>
                <w:numId w:val="12"/>
              </w:numPr>
              <w:ind w:left="316"/>
            </w:pPr>
            <w:hyperlink r:id="rId49" w:tooltip="External link to MARAM framework" w:history="1">
              <w:r w:rsidR="00713E0B" w:rsidRPr="00712E60">
                <w:rPr>
                  <w:rStyle w:val="Hyperlink"/>
                </w:rPr>
                <w:t>MARAM Framework</w:t>
              </w:r>
            </w:hyperlink>
          </w:p>
          <w:p w14:paraId="7484AFC0" w14:textId="77777777" w:rsidR="00713E0B" w:rsidRPr="00206779" w:rsidRDefault="00713E0B" w:rsidP="00713E0B">
            <w:pPr>
              <w:pStyle w:val="DHHStabletext"/>
              <w:ind w:left="315"/>
              <w:rPr>
                <w:sz w:val="16"/>
                <w:szCs w:val="16"/>
              </w:rPr>
            </w:pPr>
            <w:r>
              <w:rPr>
                <w:sz w:val="16"/>
                <w:szCs w:val="16"/>
              </w:rPr>
              <w:t>&lt;</w:t>
            </w:r>
            <w:r w:rsidRPr="00487417">
              <w:rPr>
                <w:sz w:val="16"/>
                <w:szCs w:val="16"/>
              </w:rPr>
              <w:t>https://www.vic.gov.au/sites/default/files/2019-01/Family%20violence%20multi-agency%20risk%20assessmen</w:t>
            </w:r>
            <w:r w:rsidRPr="00487417">
              <w:rPr>
                <w:sz w:val="16"/>
                <w:szCs w:val="16"/>
              </w:rPr>
              <w:br/>
              <w:t>%20and%20management%20framework.pdf</w:t>
            </w:r>
            <w:r>
              <w:rPr>
                <w:sz w:val="16"/>
                <w:szCs w:val="16"/>
              </w:rPr>
              <w:t>&gt;</w:t>
            </w:r>
          </w:p>
          <w:p w14:paraId="457F01A4" w14:textId="7176E0DE" w:rsidR="00842E68" w:rsidRDefault="008D3A21" w:rsidP="008E0AE1">
            <w:pPr>
              <w:pStyle w:val="DHHStabletextnumber"/>
              <w:numPr>
                <w:ilvl w:val="0"/>
                <w:numId w:val="11"/>
              </w:numPr>
              <w:ind w:left="316"/>
            </w:pPr>
            <w:hyperlink r:id="rId50" w:tooltip="External link to 'Foundation knowledge guide'" w:history="1">
              <w:r w:rsidR="00842E68" w:rsidRPr="00712E60">
                <w:rPr>
                  <w:rStyle w:val="Hyperlink"/>
                </w:rPr>
                <w:t>MARAM foundation knowledge guide</w:t>
              </w:r>
            </w:hyperlink>
            <w:r w:rsidR="00842E68" w:rsidRPr="00712E60">
              <w:t xml:space="preserve"> </w:t>
            </w:r>
          </w:p>
          <w:p w14:paraId="346ECCBE" w14:textId="77777777" w:rsidR="00842E68" w:rsidRDefault="00842E68" w:rsidP="00883899">
            <w:pPr>
              <w:pStyle w:val="DHHStabletextnumber"/>
              <w:numPr>
                <w:ilvl w:val="0"/>
                <w:numId w:val="0"/>
              </w:numPr>
              <w:ind w:left="316"/>
            </w:pPr>
            <w:r w:rsidRPr="00683357">
              <w:rPr>
                <w:sz w:val="16"/>
                <w:szCs w:val="16"/>
              </w:rPr>
              <w:t>&lt;https://www.vic.gov.au/sites/default/files/2020-05/Foundation%20Knowledge%20guide.pdf&gt;</w:t>
            </w:r>
          </w:p>
          <w:p w14:paraId="19B15889" w14:textId="77777777" w:rsidR="00842E68" w:rsidRDefault="008D3A21" w:rsidP="008E0AE1">
            <w:pPr>
              <w:pStyle w:val="DHHStabletextnumber"/>
              <w:numPr>
                <w:ilvl w:val="0"/>
                <w:numId w:val="11"/>
              </w:numPr>
              <w:ind w:left="316"/>
            </w:pPr>
            <w:hyperlink r:id="rId51" w:history="1">
              <w:r w:rsidR="00842E68" w:rsidRPr="00683357">
                <w:rPr>
                  <w:rStyle w:val="Hyperlink"/>
                </w:rPr>
                <w:t>MARAM practice guide: Responsibility 1</w:t>
              </w:r>
            </w:hyperlink>
            <w:r w:rsidR="00842E68">
              <w:t xml:space="preserve"> </w:t>
            </w:r>
          </w:p>
          <w:p w14:paraId="3FAE6031" w14:textId="77777777" w:rsidR="00842E68" w:rsidRDefault="00842E68" w:rsidP="00883899">
            <w:pPr>
              <w:pStyle w:val="DHHStabletextnumber"/>
              <w:numPr>
                <w:ilvl w:val="0"/>
                <w:numId w:val="0"/>
              </w:numPr>
              <w:ind w:left="316"/>
              <w:rPr>
                <w:sz w:val="16"/>
                <w:szCs w:val="16"/>
              </w:rPr>
            </w:pPr>
            <w:r w:rsidRPr="00487417">
              <w:rPr>
                <w:sz w:val="16"/>
                <w:szCs w:val="16"/>
              </w:rPr>
              <w:t>&lt;</w:t>
            </w:r>
            <w:r w:rsidRPr="00683357">
              <w:rPr>
                <w:sz w:val="16"/>
                <w:szCs w:val="16"/>
              </w:rPr>
              <w:t>https://www.vic.gov.au/sites/default/files/2020-05/PG%20Responsibility%201_0.pdf</w:t>
            </w:r>
            <w:r w:rsidRPr="00487417">
              <w:rPr>
                <w:sz w:val="16"/>
                <w:szCs w:val="16"/>
              </w:rPr>
              <w:t>&gt;</w:t>
            </w:r>
          </w:p>
          <w:p w14:paraId="1E1E0B2C" w14:textId="5AAFD7BB" w:rsidR="00713E0B" w:rsidRDefault="008D3A21" w:rsidP="008E0AE1">
            <w:pPr>
              <w:pStyle w:val="DHHStabletextnumber"/>
              <w:numPr>
                <w:ilvl w:val="0"/>
                <w:numId w:val="11"/>
              </w:numPr>
              <w:ind w:left="316"/>
            </w:pPr>
            <w:hyperlink r:id="rId52" w:history="1">
              <w:r w:rsidR="00713E0B" w:rsidRPr="00683357">
                <w:rPr>
                  <w:rStyle w:val="Hyperlink"/>
                </w:rPr>
                <w:t>MARAM practice guide: Responsibility 2</w:t>
              </w:r>
            </w:hyperlink>
            <w:r w:rsidR="00713E0B">
              <w:t xml:space="preserve"> </w:t>
            </w:r>
          </w:p>
          <w:p w14:paraId="14A26FCB" w14:textId="77777777" w:rsidR="00713E0B" w:rsidRPr="002C7BB2" w:rsidRDefault="00713E0B" w:rsidP="00713E0B">
            <w:pPr>
              <w:pStyle w:val="DHHStabletextnumber"/>
              <w:numPr>
                <w:ilvl w:val="0"/>
                <w:numId w:val="0"/>
              </w:numPr>
              <w:ind w:left="316"/>
              <w:rPr>
                <w:sz w:val="16"/>
                <w:szCs w:val="16"/>
              </w:rPr>
            </w:pPr>
            <w:r w:rsidRPr="002C7BB2">
              <w:rPr>
                <w:sz w:val="16"/>
                <w:szCs w:val="16"/>
              </w:rPr>
              <w:t>&lt;https://www.vic.gov.au/sites/default/files/2020-05/PG%20Responsibility%202.pdf&gt;</w:t>
            </w:r>
          </w:p>
          <w:p w14:paraId="617A8C5D" w14:textId="55BD8D5F" w:rsidR="00713E0B" w:rsidRPr="002C7BB2" w:rsidRDefault="008D3A21" w:rsidP="008E0AE1">
            <w:pPr>
              <w:pStyle w:val="DHHStabletextnumber"/>
              <w:numPr>
                <w:ilvl w:val="0"/>
                <w:numId w:val="11"/>
              </w:numPr>
              <w:ind w:left="316"/>
            </w:pPr>
            <w:hyperlink r:id="rId53" w:history="1">
              <w:r w:rsidR="00713E0B" w:rsidRPr="002C7BB2">
                <w:rPr>
                  <w:rStyle w:val="Hyperlink"/>
                </w:rPr>
                <w:t>Embedding tools into existing practice guide</w:t>
              </w:r>
            </w:hyperlink>
            <w:r w:rsidR="00960CE5" w:rsidRPr="002C7BB2">
              <w:t xml:space="preserve"> </w:t>
            </w:r>
            <w:r w:rsidR="00960CE5" w:rsidRPr="002C7BB2">
              <w:rPr>
                <w:sz w:val="16"/>
                <w:szCs w:val="16"/>
              </w:rPr>
              <w:t>&lt;https://www.vic.gov.au/embedding-tools-existing-practices&gt;</w:t>
            </w:r>
          </w:p>
          <w:p w14:paraId="3567ABD8" w14:textId="322D0FC1" w:rsidR="00713E0B" w:rsidRPr="002C7BB2" w:rsidRDefault="008D3A21" w:rsidP="008E0AE1">
            <w:pPr>
              <w:pStyle w:val="DHHStabletextnumber"/>
              <w:numPr>
                <w:ilvl w:val="0"/>
                <w:numId w:val="11"/>
              </w:numPr>
              <w:ind w:left="316"/>
              <w:rPr>
                <w:sz w:val="16"/>
                <w:szCs w:val="16"/>
              </w:rPr>
            </w:pPr>
            <w:hyperlink r:id="rId54" w:history="1">
              <w:r w:rsidR="00713E0B" w:rsidRPr="002C7BB2">
                <w:rPr>
                  <w:rStyle w:val="Hyperlink"/>
                </w:rPr>
                <w:t>MARAM responsibilities guide</w:t>
              </w:r>
            </w:hyperlink>
            <w:r w:rsidR="006C25C8" w:rsidRPr="002C7BB2">
              <w:t xml:space="preserve"> </w:t>
            </w:r>
            <w:r w:rsidR="006C25C8" w:rsidRPr="002C7BB2">
              <w:rPr>
                <w:sz w:val="16"/>
                <w:szCs w:val="16"/>
              </w:rPr>
              <w:t>&lt;https://www.vic.gov.au/understanding-responsibilities-organisational-leaders</w:t>
            </w:r>
            <w:r w:rsidR="002C7BB2" w:rsidRPr="002C7BB2">
              <w:rPr>
                <w:sz w:val="16"/>
                <w:szCs w:val="16"/>
              </w:rPr>
              <w:t>&gt;</w:t>
            </w:r>
          </w:p>
          <w:p w14:paraId="53543B7A" w14:textId="77777777" w:rsidR="00713E0B" w:rsidRDefault="00713E0B" w:rsidP="00713E0B">
            <w:pPr>
              <w:pStyle w:val="DHHStabletextnumber"/>
              <w:numPr>
                <w:ilvl w:val="0"/>
                <w:numId w:val="0"/>
              </w:numPr>
              <w:ind w:left="316"/>
            </w:pPr>
          </w:p>
          <w:p w14:paraId="439E4C7F" w14:textId="533C8201" w:rsidR="00713E0B" w:rsidRDefault="00713E0B" w:rsidP="00713E0B">
            <w:pPr>
              <w:pStyle w:val="DHHStabletextnumber"/>
              <w:numPr>
                <w:ilvl w:val="0"/>
                <w:numId w:val="0"/>
              </w:numPr>
              <w:ind w:left="316"/>
            </w:pPr>
          </w:p>
        </w:tc>
      </w:tr>
    </w:tbl>
    <w:p w14:paraId="05EF7F1B" w14:textId="77777777" w:rsidR="00842E68" w:rsidRDefault="00842E68" w:rsidP="00DF6425">
      <w:pPr>
        <w:pStyle w:val="DHHSbody"/>
      </w:pPr>
    </w:p>
    <w:p w14:paraId="5B85C9E6" w14:textId="77777777" w:rsidR="00842E68" w:rsidRDefault="00842E68">
      <w:pPr>
        <w:rPr>
          <w:rFonts w:ascii="Arial" w:eastAsia="Times" w:hAnsi="Arial"/>
        </w:rPr>
      </w:pPr>
      <w:r>
        <w:br w:type="page"/>
      </w:r>
    </w:p>
    <w:p w14:paraId="147DCB08" w14:textId="3F0EE74C" w:rsidR="00713E0B" w:rsidRDefault="00713E0B" w:rsidP="00713E0B">
      <w:pPr>
        <w:pStyle w:val="Heading2"/>
      </w:pPr>
      <w:bookmarkStart w:id="51" w:name="_Toc43148702"/>
      <w:r>
        <w:lastRenderedPageBreak/>
        <w:t xml:space="preserve">Milestone 2B: </w:t>
      </w:r>
      <w:r w:rsidR="00883899">
        <w:t>A</w:t>
      </w:r>
      <w:r>
        <w:t>ssessment of family violence risk</w:t>
      </w:r>
      <w:bookmarkEnd w:id="51"/>
      <w:r>
        <w:t xml:space="preserve"> </w:t>
      </w:r>
    </w:p>
    <w:p w14:paraId="3944B673" w14:textId="77777777" w:rsidR="00D848D0" w:rsidRDefault="00D848D0" w:rsidP="00906381">
      <w:pPr>
        <w:pStyle w:val="DHHSmilestone"/>
      </w:pPr>
      <w:r>
        <w:t>(Some organisations: responsibilities 3 and 7)</w:t>
      </w:r>
    </w:p>
    <w:p w14:paraId="38E2BA10" w14:textId="2E96B6BE" w:rsidR="00713E0B" w:rsidRDefault="00713E0B" w:rsidP="00906381">
      <w:pPr>
        <w:pStyle w:val="DHHSmilestone"/>
        <w:rPr>
          <w:sz w:val="28"/>
          <w:szCs w:val="28"/>
        </w:rPr>
      </w:pPr>
      <w:r w:rsidRPr="00B27E5B">
        <w:rPr>
          <w:sz w:val="28"/>
          <w:szCs w:val="28"/>
        </w:rPr>
        <w:t>We assess family violence risk fulfilling the standards set out in MARAM practice guidance.</w:t>
      </w:r>
    </w:p>
    <w:p w14:paraId="66ED7475" w14:textId="77777777" w:rsidR="00B27E5B" w:rsidRPr="00B27E5B" w:rsidRDefault="00B27E5B" w:rsidP="00906381">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713E0B" w14:paraId="7492D36B" w14:textId="77777777" w:rsidTr="00883899">
        <w:tc>
          <w:tcPr>
            <w:tcW w:w="2127" w:type="dxa"/>
            <w:tcBorders>
              <w:right w:val="nil"/>
            </w:tcBorders>
          </w:tcPr>
          <w:p w14:paraId="6D08CE94" w14:textId="77777777" w:rsidR="00713E0B" w:rsidRPr="00A86DC6" w:rsidRDefault="00713E0B" w:rsidP="00883899">
            <w:pPr>
              <w:pStyle w:val="Heading3"/>
              <w:spacing w:before="120"/>
              <w:rPr>
                <w:color w:val="E36C0A" w:themeColor="accent6" w:themeShade="BF"/>
              </w:rPr>
            </w:pPr>
            <w:bookmarkStart w:id="52" w:name="_Toc42953608"/>
            <w:r>
              <w:rPr>
                <w:color w:val="E36C0A" w:themeColor="accent6" w:themeShade="BF"/>
              </w:rPr>
              <w:t>Assessment</w:t>
            </w:r>
            <w:bookmarkEnd w:id="52"/>
            <w:r>
              <w:rPr>
                <w:color w:val="E36C0A" w:themeColor="accent6" w:themeShade="BF"/>
              </w:rPr>
              <w:t xml:space="preserve"> </w:t>
            </w:r>
          </w:p>
          <w:p w14:paraId="05E9EAA5" w14:textId="77777777" w:rsidR="00713E0B" w:rsidRPr="00720C65" w:rsidRDefault="00713E0B" w:rsidP="00883899">
            <w:pPr>
              <w:pStyle w:val="DHHSbody"/>
              <w:jc w:val="both"/>
            </w:pPr>
            <w:r w:rsidRPr="00B77156">
              <w:t>Significant</w:t>
            </w:r>
            <w:r>
              <w:t xml:space="preserve"> </w:t>
            </w:r>
            <w:sdt>
              <w:sdtPr>
                <w:id w:val="18673322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17478502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20168317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2910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1481224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79DB7E8D" w14:textId="77777777" w:rsidR="00713E0B" w:rsidRPr="00A10513" w:rsidRDefault="00713E0B" w:rsidP="00883899">
            <w:pPr>
              <w:pStyle w:val="Heading3"/>
              <w:spacing w:before="120"/>
            </w:pPr>
            <w:bookmarkStart w:id="53" w:name="_Toc42953609"/>
            <w:r w:rsidRPr="00A10513">
              <w:rPr>
                <w:szCs w:val="24"/>
              </w:rPr>
              <w:t>Notes</w:t>
            </w:r>
            <w:bookmarkEnd w:id="53"/>
          </w:p>
        </w:tc>
      </w:tr>
    </w:tbl>
    <w:p w14:paraId="3FC594CD" w14:textId="77777777" w:rsidR="00713E0B" w:rsidRDefault="00713E0B" w:rsidP="00713E0B">
      <w:pPr>
        <w:pStyle w:val="DHHSbody"/>
      </w:pPr>
    </w:p>
    <w:tbl>
      <w:tblPr>
        <w:tblStyle w:val="TableGrid"/>
        <w:tblW w:w="14029" w:type="dxa"/>
        <w:tblLayout w:type="fixed"/>
        <w:tblLook w:val="04A0" w:firstRow="1" w:lastRow="0" w:firstColumn="1" w:lastColumn="0" w:noHBand="0" w:noVBand="1"/>
      </w:tblPr>
      <w:tblGrid>
        <w:gridCol w:w="8075"/>
        <w:gridCol w:w="5954"/>
      </w:tblGrid>
      <w:tr w:rsidR="00DF6425" w:rsidRPr="00EF40D6" w14:paraId="31C768EA" w14:textId="77777777" w:rsidTr="00883899">
        <w:tc>
          <w:tcPr>
            <w:tcW w:w="8075" w:type="dxa"/>
          </w:tcPr>
          <w:p w14:paraId="59356E92" w14:textId="77777777" w:rsidR="00DF6425" w:rsidRPr="00EF40D6" w:rsidRDefault="00DF6425" w:rsidP="00883899">
            <w:pPr>
              <w:pStyle w:val="DHHStablecolhead"/>
              <w:rPr>
                <w:color w:val="auto"/>
                <w:sz w:val="32"/>
                <w:szCs w:val="32"/>
              </w:rPr>
            </w:pPr>
            <w:r w:rsidRPr="00EF40D6">
              <w:t>Example</w:t>
            </w:r>
          </w:p>
        </w:tc>
        <w:tc>
          <w:tcPr>
            <w:tcW w:w="5954" w:type="dxa"/>
          </w:tcPr>
          <w:p w14:paraId="71DFCCF9" w14:textId="77777777" w:rsidR="00DF6425" w:rsidRPr="00EF40D6" w:rsidRDefault="00DF6425" w:rsidP="00906381">
            <w:pPr>
              <w:pStyle w:val="DHHStablecolhead"/>
            </w:pPr>
            <w:r w:rsidRPr="00A10513">
              <w:t>Resources</w:t>
            </w:r>
          </w:p>
        </w:tc>
      </w:tr>
      <w:tr w:rsidR="00DF6425" w14:paraId="09F8EA67" w14:textId="77777777" w:rsidTr="00883899">
        <w:tc>
          <w:tcPr>
            <w:tcW w:w="8075" w:type="dxa"/>
            <w:shd w:val="clear" w:color="auto" w:fill="FFFFFF" w:themeFill="background1"/>
          </w:tcPr>
          <w:p w14:paraId="01D57969" w14:textId="77777777" w:rsidR="00713E0B" w:rsidRDefault="00713E0B" w:rsidP="00713E0B">
            <w:pPr>
              <w:pStyle w:val="DHHStablebullet1"/>
            </w:pPr>
            <w:r w:rsidRPr="00713E0B">
              <w:t xml:space="preserve">Policy which clarifies staff responsibilities to assess for family violence risk </w:t>
            </w:r>
          </w:p>
          <w:p w14:paraId="5C51F500" w14:textId="3A38F63F" w:rsidR="00713E0B" w:rsidRPr="00713E0B" w:rsidRDefault="00713E0B" w:rsidP="00713E0B">
            <w:pPr>
              <w:pStyle w:val="DHHStablebullet1"/>
              <w:numPr>
                <w:ilvl w:val="0"/>
                <w:numId w:val="0"/>
              </w:numPr>
              <w:ind w:left="313"/>
            </w:pPr>
            <w:r>
              <w:t xml:space="preserve">[Resource </w:t>
            </w:r>
            <w:r w:rsidRPr="00713E0B">
              <w:t>1</w:t>
            </w:r>
            <w:r>
              <w:t>,</w:t>
            </w:r>
            <w:r w:rsidRPr="00713E0B">
              <w:t xml:space="preserve"> p. 46; </w:t>
            </w:r>
            <w:r>
              <w:t xml:space="preserve">Resource </w:t>
            </w:r>
            <w:r w:rsidRPr="00713E0B">
              <w:t xml:space="preserve">5; </w:t>
            </w:r>
            <w:r>
              <w:t xml:space="preserve">Resource </w:t>
            </w:r>
            <w:r w:rsidRPr="00713E0B">
              <w:t xml:space="preserve">6; </w:t>
            </w:r>
            <w:r>
              <w:t xml:space="preserve">Resource </w:t>
            </w:r>
            <w:r w:rsidRPr="00713E0B">
              <w:t>8</w:t>
            </w:r>
            <w:r>
              <w:t>]</w:t>
            </w:r>
          </w:p>
          <w:p w14:paraId="4F30EF12" w14:textId="77777777" w:rsidR="00713E0B" w:rsidRPr="00713E0B" w:rsidRDefault="00713E0B" w:rsidP="00713E0B">
            <w:pPr>
              <w:pStyle w:val="DHHStablebullet1"/>
            </w:pPr>
            <w:r w:rsidRPr="00713E0B">
              <w:t xml:space="preserve">Procedure and practice guidance for staff members on undertaking assessments (or how to refer to assessment whether internally or externally) </w:t>
            </w:r>
          </w:p>
          <w:p w14:paraId="034162BF" w14:textId="77777777" w:rsidR="00713E0B" w:rsidRDefault="00713E0B" w:rsidP="00713E0B">
            <w:pPr>
              <w:pStyle w:val="DHHStablebullet1"/>
            </w:pPr>
            <w:r w:rsidRPr="00713E0B">
              <w:t xml:space="preserve">The MARAM assessment tools are used or have been adapted and included in existing organisational tools (brief, intermediate, comprehensive, child) </w:t>
            </w:r>
          </w:p>
          <w:p w14:paraId="235058DD" w14:textId="4831379F" w:rsidR="00713E0B" w:rsidRPr="00713E0B" w:rsidRDefault="00713E0B" w:rsidP="00713E0B">
            <w:pPr>
              <w:pStyle w:val="DHHStablebullet1"/>
              <w:numPr>
                <w:ilvl w:val="0"/>
                <w:numId w:val="0"/>
              </w:numPr>
              <w:ind w:left="313"/>
            </w:pPr>
            <w:r>
              <w:t xml:space="preserve">[Resource </w:t>
            </w:r>
            <w:r w:rsidRPr="00713E0B">
              <w:t>5</w:t>
            </w:r>
            <w:r>
              <w:t>,</w:t>
            </w:r>
            <w:r w:rsidRPr="00713E0B">
              <w:t xml:space="preserve"> </w:t>
            </w:r>
            <w:r>
              <w:t>pp</w:t>
            </w:r>
            <w:r w:rsidRPr="00713E0B">
              <w:t>. 129</w:t>
            </w:r>
            <w:r>
              <w:t>–</w:t>
            </w:r>
            <w:r w:rsidRPr="00713E0B">
              <w:t>130 and appendices 5</w:t>
            </w:r>
            <w:r>
              <w:t>–</w:t>
            </w:r>
            <w:r w:rsidRPr="00713E0B">
              <w:t xml:space="preserve">8; </w:t>
            </w:r>
            <w:r>
              <w:t xml:space="preserve">Resource </w:t>
            </w:r>
            <w:r w:rsidRPr="00713E0B">
              <w:t>6</w:t>
            </w:r>
            <w:r>
              <w:t>,</w:t>
            </w:r>
            <w:r w:rsidRPr="00713E0B">
              <w:t xml:space="preserve"> p</w:t>
            </w:r>
            <w:r>
              <w:t>p</w:t>
            </w:r>
            <w:r w:rsidRPr="00713E0B">
              <w:t>. 279</w:t>
            </w:r>
            <w:r>
              <w:t>–</w:t>
            </w:r>
            <w:r w:rsidRPr="00713E0B">
              <w:t>80 and appendix 11</w:t>
            </w:r>
            <w:r>
              <w:t>]</w:t>
            </w:r>
          </w:p>
          <w:p w14:paraId="6A534932" w14:textId="77777777" w:rsidR="00713E0B" w:rsidRDefault="00713E0B" w:rsidP="00713E0B">
            <w:pPr>
              <w:pStyle w:val="DHHStablebullet1"/>
            </w:pPr>
            <w:r w:rsidRPr="00713E0B">
              <w:t xml:space="preserve">Practice guidance on undertaking risk assessments of children, that these are undertaken for each child and whether directly or through the protective parent / information sharing </w:t>
            </w:r>
          </w:p>
          <w:p w14:paraId="5C6DC929" w14:textId="7721A514" w:rsidR="00713E0B" w:rsidRPr="00713E0B" w:rsidRDefault="00713E0B" w:rsidP="00713E0B">
            <w:pPr>
              <w:pStyle w:val="DHHStablebullet1"/>
              <w:numPr>
                <w:ilvl w:val="0"/>
                <w:numId w:val="0"/>
              </w:numPr>
              <w:ind w:left="313"/>
            </w:pPr>
            <w:r>
              <w:t xml:space="preserve">[Resource </w:t>
            </w:r>
            <w:r w:rsidRPr="00713E0B">
              <w:t>3</w:t>
            </w:r>
            <w:r>
              <w:t>,</w:t>
            </w:r>
            <w:r w:rsidRPr="00713E0B">
              <w:t xml:space="preserve"> </w:t>
            </w:r>
            <w:r>
              <w:t>pp</w:t>
            </w:r>
            <w:r w:rsidRPr="00713E0B">
              <w:t>. 82</w:t>
            </w:r>
            <w:r>
              <w:t>–</w:t>
            </w:r>
            <w:r w:rsidRPr="00713E0B">
              <w:t xml:space="preserve">86; </w:t>
            </w:r>
            <w:r>
              <w:t xml:space="preserve">Resource </w:t>
            </w:r>
            <w:r w:rsidRPr="00713E0B">
              <w:t>5</w:t>
            </w:r>
            <w:r>
              <w:t>,</w:t>
            </w:r>
            <w:r w:rsidRPr="00713E0B">
              <w:t xml:space="preserve"> </w:t>
            </w:r>
            <w:r>
              <w:t>pp</w:t>
            </w:r>
            <w:r w:rsidRPr="00713E0B">
              <w:t>. 135</w:t>
            </w:r>
            <w:r>
              <w:t>–</w:t>
            </w:r>
            <w:r w:rsidRPr="00713E0B">
              <w:t xml:space="preserve">142; </w:t>
            </w:r>
            <w:r>
              <w:t xml:space="preserve">Resource </w:t>
            </w:r>
            <w:r w:rsidRPr="00713E0B">
              <w:t>6</w:t>
            </w:r>
            <w:r>
              <w:t>,</w:t>
            </w:r>
            <w:r w:rsidRPr="00713E0B">
              <w:t xml:space="preserve"> </w:t>
            </w:r>
            <w:r>
              <w:t>pp</w:t>
            </w:r>
            <w:r w:rsidRPr="00713E0B">
              <w:t>. 288</w:t>
            </w:r>
            <w:r>
              <w:t>–</w:t>
            </w:r>
            <w:r w:rsidRPr="00713E0B">
              <w:t>92</w:t>
            </w:r>
            <w:r>
              <w:t>]</w:t>
            </w:r>
          </w:p>
          <w:p w14:paraId="4A6E8411" w14:textId="77777777" w:rsidR="00713E0B" w:rsidRDefault="00713E0B" w:rsidP="00713E0B">
            <w:pPr>
              <w:pStyle w:val="DHHStablebullet1"/>
            </w:pPr>
            <w:r w:rsidRPr="00713E0B">
              <w:t xml:space="preserve">Procedure and practice guidance for staff members on using Structured Professional Judgement to assess level of risk </w:t>
            </w:r>
          </w:p>
          <w:p w14:paraId="7ACB108B" w14:textId="6A8C38F4" w:rsidR="00713E0B" w:rsidRPr="00713E0B" w:rsidRDefault="00713E0B" w:rsidP="00713E0B">
            <w:pPr>
              <w:pStyle w:val="DHHStablebullet1"/>
              <w:numPr>
                <w:ilvl w:val="0"/>
                <w:numId w:val="0"/>
              </w:numPr>
              <w:ind w:left="313"/>
            </w:pPr>
            <w:r>
              <w:t>[Resource 5, p.</w:t>
            </w:r>
            <w:r w:rsidRPr="00713E0B">
              <w:t xml:space="preserve"> 126; </w:t>
            </w:r>
            <w:r>
              <w:t xml:space="preserve">Resource </w:t>
            </w:r>
            <w:r w:rsidRPr="00713E0B">
              <w:t>6</w:t>
            </w:r>
            <w:r>
              <w:t>,</w:t>
            </w:r>
            <w:r w:rsidRPr="00713E0B">
              <w:t xml:space="preserve"> p. 276</w:t>
            </w:r>
            <w:r>
              <w:t>]</w:t>
            </w:r>
          </w:p>
          <w:p w14:paraId="6D12731C" w14:textId="77777777" w:rsidR="00713E0B" w:rsidRDefault="00713E0B" w:rsidP="00713E0B">
            <w:pPr>
              <w:pStyle w:val="DHHStablebullet1"/>
            </w:pPr>
            <w:r w:rsidRPr="00713E0B">
              <w:t xml:space="preserve">Risk levels reflect those identified in MARAM (i.e. </w:t>
            </w:r>
            <w:r>
              <w:t>‘</w:t>
            </w:r>
            <w:r w:rsidRPr="00713E0B">
              <w:t>at risk</w:t>
            </w:r>
            <w:r>
              <w:t>’</w:t>
            </w:r>
            <w:r w:rsidRPr="00713E0B">
              <w:t xml:space="preserve">, </w:t>
            </w:r>
            <w:r>
              <w:t>‘</w:t>
            </w:r>
            <w:r w:rsidRPr="00713E0B">
              <w:t>elevated risk</w:t>
            </w:r>
            <w:r>
              <w:t>’</w:t>
            </w:r>
            <w:r w:rsidRPr="00713E0B">
              <w:t xml:space="preserve">, </w:t>
            </w:r>
            <w:r>
              <w:t>‘</w:t>
            </w:r>
            <w:r w:rsidRPr="00713E0B">
              <w:t>serious risk</w:t>
            </w:r>
            <w:r>
              <w:t>’</w:t>
            </w:r>
            <w:r w:rsidRPr="00713E0B">
              <w:t xml:space="preserve"> and </w:t>
            </w:r>
            <w:r>
              <w:t>‘</w:t>
            </w:r>
            <w:r w:rsidRPr="00713E0B">
              <w:t>serious risk – at risk of immediate harm</w:t>
            </w:r>
            <w:r>
              <w:t>’</w:t>
            </w:r>
            <w:r w:rsidRPr="00713E0B">
              <w:t xml:space="preserve">) </w:t>
            </w:r>
          </w:p>
          <w:p w14:paraId="5B469EDA" w14:textId="3576E86A" w:rsidR="00713E0B" w:rsidRPr="00713E0B" w:rsidRDefault="00713E0B" w:rsidP="00713E0B">
            <w:pPr>
              <w:pStyle w:val="DHHStablebullet1"/>
              <w:numPr>
                <w:ilvl w:val="0"/>
                <w:numId w:val="0"/>
              </w:numPr>
              <w:ind w:left="313"/>
            </w:pPr>
            <w:r>
              <w:t xml:space="preserve">[Resource </w:t>
            </w:r>
            <w:r w:rsidRPr="00713E0B">
              <w:t xml:space="preserve">5, </w:t>
            </w:r>
            <w:r>
              <w:t>pp</w:t>
            </w:r>
            <w:r w:rsidRPr="00713E0B">
              <w:t>. 131</w:t>
            </w:r>
            <w:r>
              <w:t>–</w:t>
            </w:r>
            <w:r w:rsidRPr="00713E0B">
              <w:t xml:space="preserve">34; </w:t>
            </w:r>
            <w:r>
              <w:t xml:space="preserve">Resource </w:t>
            </w:r>
            <w:r w:rsidRPr="00713E0B">
              <w:t>6</w:t>
            </w:r>
            <w:r>
              <w:t>,</w:t>
            </w:r>
            <w:r w:rsidRPr="00713E0B">
              <w:t xml:space="preserve"> </w:t>
            </w:r>
            <w:r>
              <w:t>pp</w:t>
            </w:r>
            <w:r w:rsidRPr="00713E0B">
              <w:t>. 281</w:t>
            </w:r>
            <w:r>
              <w:t>–</w:t>
            </w:r>
            <w:r w:rsidRPr="00713E0B">
              <w:t>87</w:t>
            </w:r>
            <w:r>
              <w:t>]</w:t>
            </w:r>
          </w:p>
          <w:p w14:paraId="35D6C219" w14:textId="77777777" w:rsidR="00713E0B" w:rsidRDefault="00713E0B" w:rsidP="00713E0B">
            <w:pPr>
              <w:pStyle w:val="DHHStablebullet1"/>
            </w:pPr>
            <w:r w:rsidRPr="00713E0B">
              <w:lastRenderedPageBreak/>
              <w:t xml:space="preserve">Procedure of response options based on assessed level of risk including for moving to risk management </w:t>
            </w:r>
          </w:p>
          <w:p w14:paraId="3F4902DD" w14:textId="1240515F" w:rsidR="00713E0B" w:rsidRPr="00713E0B" w:rsidRDefault="00713E0B" w:rsidP="00713E0B">
            <w:pPr>
              <w:pStyle w:val="DHHStablebullet1"/>
              <w:numPr>
                <w:ilvl w:val="0"/>
                <w:numId w:val="0"/>
              </w:numPr>
              <w:ind w:left="313"/>
            </w:pPr>
            <w:r>
              <w:t xml:space="preserve">[Resource </w:t>
            </w:r>
            <w:r w:rsidRPr="00713E0B">
              <w:t>5</w:t>
            </w:r>
            <w:r>
              <w:t>,</w:t>
            </w:r>
            <w:r w:rsidRPr="00713E0B">
              <w:t xml:space="preserve"> </w:t>
            </w:r>
            <w:r>
              <w:t>pp</w:t>
            </w:r>
            <w:r w:rsidRPr="00713E0B">
              <w:t>. 146</w:t>
            </w:r>
            <w:r>
              <w:t>–</w:t>
            </w:r>
            <w:r w:rsidRPr="00713E0B">
              <w:t xml:space="preserve">47; </w:t>
            </w:r>
            <w:r>
              <w:t xml:space="preserve">Resource </w:t>
            </w:r>
            <w:r w:rsidRPr="00713E0B">
              <w:t>6</w:t>
            </w:r>
            <w:r>
              <w:t>,</w:t>
            </w:r>
            <w:r w:rsidRPr="00713E0B">
              <w:t xml:space="preserve"> p. 303</w:t>
            </w:r>
            <w:r>
              <w:t>]</w:t>
            </w:r>
          </w:p>
          <w:p w14:paraId="14A93569" w14:textId="77777777" w:rsidR="00713E0B" w:rsidRDefault="00713E0B" w:rsidP="00713E0B">
            <w:pPr>
              <w:pStyle w:val="DHHStablebullet1"/>
            </w:pPr>
            <w:r w:rsidRPr="00713E0B">
              <w:t xml:space="preserve">The agency, dignity and empowerment of victim survivors is respected (Principle 4) by partnering with them as active decision-making participants </w:t>
            </w:r>
          </w:p>
          <w:p w14:paraId="6EFFA0D0" w14:textId="5D732EE8" w:rsidR="00713E0B" w:rsidRPr="00713E0B" w:rsidRDefault="00713E0B" w:rsidP="00713E0B">
            <w:pPr>
              <w:pStyle w:val="DHHStablebullet1"/>
              <w:numPr>
                <w:ilvl w:val="0"/>
                <w:numId w:val="0"/>
              </w:numPr>
              <w:ind w:left="313"/>
            </w:pPr>
            <w:r>
              <w:t xml:space="preserve">[Resource </w:t>
            </w:r>
            <w:r w:rsidRPr="00713E0B">
              <w:t>3</w:t>
            </w:r>
            <w:r>
              <w:t>,</w:t>
            </w:r>
            <w:r w:rsidRPr="00713E0B">
              <w:t xml:space="preserve"> </w:t>
            </w:r>
            <w:r>
              <w:t>pp</w:t>
            </w:r>
            <w:r w:rsidRPr="00713E0B">
              <w:t>. 72</w:t>
            </w:r>
            <w:r>
              <w:t>–</w:t>
            </w:r>
            <w:r w:rsidRPr="00713E0B">
              <w:t>80</w:t>
            </w:r>
            <w:r>
              <w:t>]</w:t>
            </w:r>
          </w:p>
          <w:p w14:paraId="4B86C946" w14:textId="77777777" w:rsidR="00713E0B" w:rsidRDefault="00713E0B" w:rsidP="00713E0B">
            <w:pPr>
              <w:pStyle w:val="DHHStablebullet1"/>
            </w:pPr>
            <w:r w:rsidRPr="00713E0B">
              <w:t xml:space="preserve">Guidance on what to do where it is suspected there is a misidentification of victim survivor and perpetrator </w:t>
            </w:r>
          </w:p>
          <w:p w14:paraId="5FC9452B" w14:textId="2E855D99" w:rsidR="00713E0B" w:rsidRPr="00713E0B" w:rsidRDefault="00713E0B" w:rsidP="00713E0B">
            <w:pPr>
              <w:pStyle w:val="DHHStablebullet1"/>
              <w:numPr>
                <w:ilvl w:val="0"/>
                <w:numId w:val="0"/>
              </w:numPr>
              <w:ind w:left="313"/>
            </w:pPr>
            <w:r>
              <w:t xml:space="preserve">[Resource </w:t>
            </w:r>
            <w:r w:rsidRPr="00713E0B">
              <w:t>5</w:t>
            </w:r>
            <w:r>
              <w:t>,</w:t>
            </w:r>
            <w:r w:rsidRPr="00713E0B">
              <w:t xml:space="preserve"> </w:t>
            </w:r>
            <w:r>
              <w:t>pp</w:t>
            </w:r>
            <w:r w:rsidRPr="00713E0B">
              <w:t>. 146</w:t>
            </w:r>
            <w:r>
              <w:t>]</w:t>
            </w:r>
          </w:p>
          <w:p w14:paraId="476F7B55" w14:textId="77777777" w:rsidR="00713E0B" w:rsidRPr="00713E0B" w:rsidRDefault="00713E0B" w:rsidP="00713E0B">
            <w:pPr>
              <w:pStyle w:val="DHHStablebullet1"/>
            </w:pPr>
            <w:r w:rsidRPr="00713E0B">
              <w:t xml:space="preserve">Appropriate supervision and support to staff members undertaking risk assessments </w:t>
            </w:r>
          </w:p>
          <w:p w14:paraId="66E3AE79" w14:textId="77777777" w:rsidR="00713E0B" w:rsidRPr="00713E0B" w:rsidRDefault="00713E0B" w:rsidP="00713E0B">
            <w:pPr>
              <w:pStyle w:val="Heading4"/>
            </w:pPr>
            <w:r w:rsidRPr="00713E0B">
              <w:t>For specialist services and/or responsibility 7 only:</w:t>
            </w:r>
          </w:p>
          <w:p w14:paraId="25F411AF" w14:textId="77777777" w:rsidR="00713E0B" w:rsidRDefault="00713E0B" w:rsidP="00713E0B">
            <w:pPr>
              <w:pStyle w:val="DHHStablebullet1"/>
            </w:pPr>
            <w:r w:rsidRPr="00713E0B">
              <w:t xml:space="preserve">Practice guidance on determining the predominant aggressor and policy and procedure on sharing this information to relevant services </w:t>
            </w:r>
          </w:p>
          <w:p w14:paraId="48BCEE70" w14:textId="77777777" w:rsidR="00DF6425" w:rsidRDefault="00713E0B" w:rsidP="00713E0B">
            <w:pPr>
              <w:pStyle w:val="DHHStablebullet1"/>
              <w:numPr>
                <w:ilvl w:val="0"/>
                <w:numId w:val="0"/>
              </w:numPr>
              <w:ind w:left="313"/>
            </w:pPr>
            <w:r>
              <w:t xml:space="preserve">[Resource </w:t>
            </w:r>
            <w:r w:rsidRPr="00713E0B">
              <w:t>6</w:t>
            </w:r>
            <w:r>
              <w:t>,</w:t>
            </w:r>
            <w:r w:rsidRPr="00713E0B">
              <w:t xml:space="preserve"> </w:t>
            </w:r>
            <w:r>
              <w:t>pp</w:t>
            </w:r>
            <w:r w:rsidRPr="00713E0B">
              <w:t>. 301</w:t>
            </w:r>
            <w:r>
              <w:t>–</w:t>
            </w:r>
            <w:r w:rsidRPr="00713E0B">
              <w:t>02</w:t>
            </w:r>
            <w:r>
              <w:t>]</w:t>
            </w:r>
          </w:p>
          <w:p w14:paraId="6AD91946" w14:textId="77777777" w:rsidR="00713E0B" w:rsidRDefault="00713E0B" w:rsidP="00713E0B">
            <w:pPr>
              <w:pStyle w:val="DHHStablebullet1"/>
            </w:pPr>
            <w:r w:rsidRPr="000C48E1">
              <w:t xml:space="preserve">Practice guidance on risk assessment practice guidance across Aboriginal and diverse communities </w:t>
            </w:r>
          </w:p>
          <w:p w14:paraId="1314245E" w14:textId="1DA360AB" w:rsidR="00713E0B" w:rsidRPr="000C48E1" w:rsidRDefault="00713E0B" w:rsidP="00713E0B">
            <w:pPr>
              <w:pStyle w:val="DHHStablebullet1"/>
              <w:numPr>
                <w:ilvl w:val="0"/>
                <w:numId w:val="0"/>
              </w:numPr>
              <w:ind w:left="313"/>
            </w:pPr>
            <w:r>
              <w:t xml:space="preserve">[Resource </w:t>
            </w:r>
            <w:r w:rsidRPr="000C48E1">
              <w:t>6</w:t>
            </w:r>
            <w:r>
              <w:t>,</w:t>
            </w:r>
            <w:r w:rsidRPr="000C48E1">
              <w:t xml:space="preserve"> </w:t>
            </w:r>
            <w:r>
              <w:t>pp</w:t>
            </w:r>
            <w:r w:rsidRPr="000C48E1">
              <w:t xml:space="preserve">. 296, </w:t>
            </w:r>
            <w:r>
              <w:t>a</w:t>
            </w:r>
            <w:r w:rsidRPr="000C48E1">
              <w:t>ppendix 13 from p. 322</w:t>
            </w:r>
            <w:r>
              <w:t>]</w:t>
            </w:r>
          </w:p>
          <w:p w14:paraId="3FDE9D75" w14:textId="77777777" w:rsidR="00713E0B" w:rsidRDefault="00713E0B" w:rsidP="00713E0B">
            <w:pPr>
              <w:pStyle w:val="DHHStablebullet1"/>
            </w:pPr>
            <w:r w:rsidRPr="000C48E1">
              <w:t xml:space="preserve">Use of additional tools, such as genograms to help identify vulnerabilities and protective factors </w:t>
            </w:r>
          </w:p>
          <w:p w14:paraId="06C3F049" w14:textId="2D0974ED" w:rsidR="00713E0B" w:rsidRPr="000C48E1" w:rsidRDefault="00713E0B" w:rsidP="00713E0B">
            <w:pPr>
              <w:pStyle w:val="DHHStablebullet1"/>
              <w:numPr>
                <w:ilvl w:val="0"/>
                <w:numId w:val="0"/>
              </w:numPr>
              <w:ind w:left="313"/>
            </w:pPr>
            <w:r>
              <w:t xml:space="preserve">[Resourced </w:t>
            </w:r>
            <w:r w:rsidRPr="000C48E1">
              <w:t>6</w:t>
            </w:r>
            <w:r>
              <w:t>,</w:t>
            </w:r>
            <w:r w:rsidRPr="000C48E1">
              <w:t xml:space="preserve"> </w:t>
            </w:r>
            <w:r>
              <w:t>pp</w:t>
            </w:r>
            <w:r w:rsidRPr="000C48E1">
              <w:t>. 279 and appendix 12</w:t>
            </w:r>
            <w:r>
              <w:t>]</w:t>
            </w:r>
          </w:p>
          <w:p w14:paraId="1D2108CB" w14:textId="1D8314AD" w:rsidR="00713E0B" w:rsidRPr="00713E0B" w:rsidRDefault="00713E0B" w:rsidP="00713E0B">
            <w:pPr>
              <w:pStyle w:val="DHHStablebullet1"/>
              <w:numPr>
                <w:ilvl w:val="0"/>
                <w:numId w:val="0"/>
              </w:numPr>
              <w:ind w:left="313"/>
            </w:pPr>
          </w:p>
        </w:tc>
        <w:tc>
          <w:tcPr>
            <w:tcW w:w="5954" w:type="dxa"/>
            <w:shd w:val="clear" w:color="auto" w:fill="FFFFFF" w:themeFill="background1"/>
          </w:tcPr>
          <w:p w14:paraId="37DE1EF5" w14:textId="52E4893F" w:rsidR="00E460CD" w:rsidRDefault="00E460CD" w:rsidP="00E460CD">
            <w:pPr>
              <w:pStyle w:val="DHHStabletextnumber"/>
              <w:numPr>
                <w:ilvl w:val="0"/>
                <w:numId w:val="0"/>
              </w:numPr>
              <w:rPr>
                <w:rStyle w:val="Hyperlink"/>
                <w:color w:val="auto"/>
                <w:u w:val="none"/>
              </w:rPr>
            </w:pPr>
            <w:r>
              <w:rPr>
                <w:rStyle w:val="Hyperlink"/>
                <w:color w:val="auto"/>
                <w:u w:val="none"/>
              </w:rPr>
              <w:lastRenderedPageBreak/>
              <w:t>[Note: Resource 5 is for universal services and Resource 6 is for specialist family violence practitioners]</w:t>
            </w:r>
          </w:p>
          <w:p w14:paraId="5F566695" w14:textId="77777777" w:rsidR="00E460CD" w:rsidRDefault="008D3A21" w:rsidP="008E0AE1">
            <w:pPr>
              <w:pStyle w:val="DHHStabletextnumber"/>
              <w:numPr>
                <w:ilvl w:val="0"/>
                <w:numId w:val="13"/>
              </w:numPr>
              <w:ind w:left="316"/>
            </w:pPr>
            <w:hyperlink r:id="rId55" w:tooltip="External link to MARAM framework" w:history="1">
              <w:r w:rsidR="00E460CD" w:rsidRPr="00712E60">
                <w:rPr>
                  <w:rStyle w:val="Hyperlink"/>
                </w:rPr>
                <w:t>MARAM Framework</w:t>
              </w:r>
            </w:hyperlink>
          </w:p>
          <w:p w14:paraId="10AA4A35" w14:textId="77777777" w:rsidR="00E460CD" w:rsidRPr="00206779" w:rsidRDefault="00E460CD" w:rsidP="00E460CD">
            <w:pPr>
              <w:pStyle w:val="DHHStabletext"/>
              <w:ind w:left="315"/>
              <w:rPr>
                <w:sz w:val="16"/>
                <w:szCs w:val="16"/>
              </w:rPr>
            </w:pPr>
            <w:r>
              <w:rPr>
                <w:sz w:val="16"/>
                <w:szCs w:val="16"/>
              </w:rPr>
              <w:t>&lt;</w:t>
            </w:r>
            <w:r w:rsidRPr="00487417">
              <w:rPr>
                <w:sz w:val="16"/>
                <w:szCs w:val="16"/>
              </w:rPr>
              <w:t>https://www.vic.gov.au/sites/default/files/2019-01/Family%20violence%20multi-agency%20risk%20assessmen</w:t>
            </w:r>
            <w:r w:rsidRPr="00487417">
              <w:rPr>
                <w:sz w:val="16"/>
                <w:szCs w:val="16"/>
              </w:rPr>
              <w:br/>
              <w:t>%20and%20management%20framework.pdf</w:t>
            </w:r>
            <w:r>
              <w:rPr>
                <w:sz w:val="16"/>
                <w:szCs w:val="16"/>
              </w:rPr>
              <w:t>&gt;</w:t>
            </w:r>
          </w:p>
          <w:p w14:paraId="6FED9231" w14:textId="77777777" w:rsidR="00E460CD" w:rsidRDefault="008D3A21" w:rsidP="008E0AE1">
            <w:pPr>
              <w:pStyle w:val="DHHStabletextnumber"/>
              <w:numPr>
                <w:ilvl w:val="0"/>
                <w:numId w:val="11"/>
              </w:numPr>
              <w:ind w:left="316"/>
            </w:pPr>
            <w:hyperlink r:id="rId56" w:tooltip="External link to 'Foundation knowledge guide'" w:history="1">
              <w:r w:rsidR="00E460CD" w:rsidRPr="00712E60">
                <w:rPr>
                  <w:rStyle w:val="Hyperlink"/>
                </w:rPr>
                <w:t>MARAM foundation knowledge guide</w:t>
              </w:r>
            </w:hyperlink>
            <w:r w:rsidR="00E460CD" w:rsidRPr="00712E60">
              <w:t xml:space="preserve"> </w:t>
            </w:r>
          </w:p>
          <w:p w14:paraId="080E51D3" w14:textId="77777777" w:rsidR="00E460CD" w:rsidRDefault="00E460CD" w:rsidP="00E460CD">
            <w:pPr>
              <w:pStyle w:val="DHHStabletextnumber"/>
              <w:numPr>
                <w:ilvl w:val="0"/>
                <w:numId w:val="0"/>
              </w:numPr>
              <w:ind w:left="316"/>
            </w:pPr>
            <w:r w:rsidRPr="00683357">
              <w:rPr>
                <w:sz w:val="16"/>
                <w:szCs w:val="16"/>
              </w:rPr>
              <w:t>&lt;https://www.vic.gov.au/sites/default/files/2020-05/Foundation%20Knowledge%20guide.pdf&gt;</w:t>
            </w:r>
          </w:p>
          <w:p w14:paraId="2865AE0C" w14:textId="21660727" w:rsidR="00E460CD" w:rsidRDefault="008D3A21" w:rsidP="008E0AE1">
            <w:pPr>
              <w:pStyle w:val="DHHStabletextnumber"/>
              <w:numPr>
                <w:ilvl w:val="0"/>
                <w:numId w:val="13"/>
              </w:numPr>
              <w:ind w:left="316"/>
            </w:pPr>
            <w:hyperlink r:id="rId57" w:history="1">
              <w:r w:rsidR="00E460CD" w:rsidRPr="00683357">
                <w:rPr>
                  <w:rStyle w:val="Hyperlink"/>
                </w:rPr>
                <w:t xml:space="preserve">MARAM practice guide: </w:t>
              </w:r>
              <w:r w:rsidR="00D91C97">
                <w:rPr>
                  <w:rStyle w:val="Hyperlink"/>
                </w:rPr>
                <w:t>r</w:t>
              </w:r>
              <w:r w:rsidR="00E460CD" w:rsidRPr="00683357">
                <w:rPr>
                  <w:rStyle w:val="Hyperlink"/>
                </w:rPr>
                <w:t>esponsibility 1</w:t>
              </w:r>
            </w:hyperlink>
            <w:r w:rsidR="00E460CD">
              <w:t xml:space="preserve"> </w:t>
            </w:r>
          </w:p>
          <w:p w14:paraId="5FD2C425" w14:textId="77777777" w:rsidR="00E460CD" w:rsidRDefault="00E460CD" w:rsidP="00E460CD">
            <w:pPr>
              <w:pStyle w:val="DHHStabletextnumber"/>
              <w:numPr>
                <w:ilvl w:val="0"/>
                <w:numId w:val="0"/>
              </w:numPr>
              <w:ind w:left="316"/>
              <w:rPr>
                <w:sz w:val="16"/>
                <w:szCs w:val="16"/>
              </w:rPr>
            </w:pPr>
            <w:r w:rsidRPr="00487417">
              <w:rPr>
                <w:sz w:val="16"/>
                <w:szCs w:val="16"/>
              </w:rPr>
              <w:t>&lt;</w:t>
            </w:r>
            <w:r w:rsidRPr="00683357">
              <w:rPr>
                <w:sz w:val="16"/>
                <w:szCs w:val="16"/>
              </w:rPr>
              <w:t>https://www.vic.gov.au/sites/default/files/2020-05/PG%20Responsibility%201_0.pdf</w:t>
            </w:r>
            <w:r w:rsidRPr="00487417">
              <w:rPr>
                <w:sz w:val="16"/>
                <w:szCs w:val="16"/>
              </w:rPr>
              <w:t>&gt;</w:t>
            </w:r>
          </w:p>
          <w:p w14:paraId="33BBABB7" w14:textId="797C6A92" w:rsidR="00E460CD" w:rsidRDefault="008D3A21" w:rsidP="008E0AE1">
            <w:pPr>
              <w:pStyle w:val="DHHStabletextnumber"/>
              <w:numPr>
                <w:ilvl w:val="0"/>
                <w:numId w:val="13"/>
              </w:numPr>
              <w:ind w:left="316"/>
            </w:pPr>
            <w:hyperlink r:id="rId58" w:history="1">
              <w:r w:rsidR="00E460CD" w:rsidRPr="00683357">
                <w:rPr>
                  <w:rStyle w:val="Hyperlink"/>
                </w:rPr>
                <w:t xml:space="preserve">MARAM practice guide: </w:t>
              </w:r>
              <w:r w:rsidR="00D91C97">
                <w:rPr>
                  <w:rStyle w:val="Hyperlink"/>
                </w:rPr>
                <w:t>r</w:t>
              </w:r>
              <w:r w:rsidR="00E460CD" w:rsidRPr="00683357">
                <w:rPr>
                  <w:rStyle w:val="Hyperlink"/>
                </w:rPr>
                <w:t>esponsibility 2</w:t>
              </w:r>
            </w:hyperlink>
            <w:r w:rsidR="00E460CD">
              <w:t xml:space="preserve"> </w:t>
            </w:r>
          </w:p>
          <w:p w14:paraId="41B75104" w14:textId="77777777" w:rsidR="00E460CD" w:rsidRDefault="00E460CD" w:rsidP="00E460CD">
            <w:pPr>
              <w:pStyle w:val="DHHStabletextnumber"/>
              <w:numPr>
                <w:ilvl w:val="0"/>
                <w:numId w:val="0"/>
              </w:numPr>
              <w:ind w:left="316"/>
              <w:rPr>
                <w:sz w:val="16"/>
                <w:szCs w:val="16"/>
              </w:rPr>
            </w:pPr>
            <w:r w:rsidRPr="00487417">
              <w:rPr>
                <w:sz w:val="16"/>
                <w:szCs w:val="16"/>
              </w:rPr>
              <w:t>&lt;</w:t>
            </w:r>
            <w:r w:rsidRPr="00683357">
              <w:rPr>
                <w:sz w:val="16"/>
                <w:szCs w:val="16"/>
              </w:rPr>
              <w:t>https://www.vic.gov.au/sites/default/files/2020-05/PG%20Responsibility%202.pdf</w:t>
            </w:r>
            <w:r w:rsidRPr="00487417">
              <w:rPr>
                <w:sz w:val="16"/>
                <w:szCs w:val="16"/>
              </w:rPr>
              <w:t>&gt;</w:t>
            </w:r>
          </w:p>
          <w:p w14:paraId="30ABCF82" w14:textId="7849C58F" w:rsidR="00E460CD" w:rsidRDefault="008D3A21" w:rsidP="008E0AE1">
            <w:pPr>
              <w:pStyle w:val="DHHStabletextnumber"/>
              <w:numPr>
                <w:ilvl w:val="0"/>
                <w:numId w:val="13"/>
              </w:numPr>
              <w:ind w:left="316"/>
            </w:pPr>
            <w:hyperlink r:id="rId59" w:history="1">
              <w:r w:rsidR="00E460CD" w:rsidRPr="00BB4F8A">
                <w:rPr>
                  <w:rStyle w:val="Hyperlink"/>
                </w:rPr>
                <w:t xml:space="preserve">MARAM practice guide: </w:t>
              </w:r>
              <w:r w:rsidR="00D91C97">
                <w:rPr>
                  <w:rStyle w:val="Hyperlink"/>
                </w:rPr>
                <w:t>r</w:t>
              </w:r>
              <w:r w:rsidR="00E460CD" w:rsidRPr="00BB4F8A">
                <w:rPr>
                  <w:rStyle w:val="Hyperlink"/>
                </w:rPr>
                <w:t>esponsibility 3</w:t>
              </w:r>
            </w:hyperlink>
          </w:p>
          <w:p w14:paraId="4A448BE3" w14:textId="77777777" w:rsidR="00E460CD" w:rsidRPr="00BB4F8A" w:rsidRDefault="00E460CD" w:rsidP="00E460CD">
            <w:pPr>
              <w:pStyle w:val="DHHStabletextnumber"/>
              <w:numPr>
                <w:ilvl w:val="0"/>
                <w:numId w:val="0"/>
              </w:numPr>
              <w:ind w:left="316"/>
            </w:pPr>
            <w:r w:rsidRPr="00BB4F8A">
              <w:rPr>
                <w:sz w:val="16"/>
                <w:szCs w:val="16"/>
              </w:rPr>
              <w:t>&lt;https://www.vic.gov.au/sites/default/files/2020-05/PG%20Responsibility%203.pdf&gt;</w:t>
            </w:r>
          </w:p>
          <w:p w14:paraId="42B75F41" w14:textId="75063B31" w:rsidR="00E460CD" w:rsidRDefault="008D3A21" w:rsidP="008E0AE1">
            <w:pPr>
              <w:pStyle w:val="DHHStabletextnumber"/>
              <w:numPr>
                <w:ilvl w:val="0"/>
                <w:numId w:val="13"/>
              </w:numPr>
              <w:ind w:left="316"/>
            </w:pPr>
            <w:hyperlink r:id="rId60" w:history="1">
              <w:r w:rsidR="00E460CD" w:rsidRPr="00BB4F8A">
                <w:rPr>
                  <w:rStyle w:val="Hyperlink"/>
                </w:rPr>
                <w:t xml:space="preserve">MARAM practice guide: </w:t>
              </w:r>
              <w:r w:rsidR="00D91C97">
                <w:rPr>
                  <w:rStyle w:val="Hyperlink"/>
                </w:rPr>
                <w:t>r</w:t>
              </w:r>
              <w:r w:rsidR="00E460CD" w:rsidRPr="00BB4F8A">
                <w:rPr>
                  <w:rStyle w:val="Hyperlink"/>
                </w:rPr>
                <w:t xml:space="preserve">esponsibility </w:t>
              </w:r>
            </w:hyperlink>
            <w:r w:rsidR="00E460CD" w:rsidRPr="00BB4F8A">
              <w:rPr>
                <w:rStyle w:val="Hyperlink"/>
              </w:rPr>
              <w:t>7</w:t>
            </w:r>
          </w:p>
          <w:p w14:paraId="0FCE07A6" w14:textId="77777777" w:rsidR="00E460CD" w:rsidRDefault="00E460CD" w:rsidP="00E460CD">
            <w:pPr>
              <w:pStyle w:val="DHHStabletextnumber"/>
              <w:numPr>
                <w:ilvl w:val="0"/>
                <w:numId w:val="0"/>
              </w:numPr>
              <w:ind w:left="316"/>
              <w:rPr>
                <w:sz w:val="16"/>
                <w:szCs w:val="16"/>
              </w:rPr>
            </w:pPr>
            <w:r w:rsidRPr="00BB4F8A">
              <w:rPr>
                <w:sz w:val="16"/>
                <w:szCs w:val="16"/>
              </w:rPr>
              <w:t>&lt;https://www.vic.gov.au/sites/default/files/2020-05/PG%20Responsibility%207.pdf&gt;</w:t>
            </w:r>
          </w:p>
          <w:p w14:paraId="233F97D9" w14:textId="77777777" w:rsidR="007D57AF" w:rsidRPr="002C7BB2" w:rsidRDefault="008D3A21" w:rsidP="008E0AE1">
            <w:pPr>
              <w:pStyle w:val="DHHStabletextnumber"/>
              <w:numPr>
                <w:ilvl w:val="0"/>
                <w:numId w:val="13"/>
              </w:numPr>
              <w:ind w:left="316"/>
            </w:pPr>
            <w:hyperlink r:id="rId61" w:history="1">
              <w:r w:rsidR="007D57AF" w:rsidRPr="002C7BB2">
                <w:rPr>
                  <w:rStyle w:val="Hyperlink"/>
                </w:rPr>
                <w:t>Embedding tools into existing practice guide</w:t>
              </w:r>
            </w:hyperlink>
            <w:r w:rsidR="007D57AF" w:rsidRPr="002C7BB2">
              <w:t xml:space="preserve"> </w:t>
            </w:r>
            <w:r w:rsidR="007D57AF" w:rsidRPr="002C7BB2">
              <w:rPr>
                <w:sz w:val="16"/>
                <w:szCs w:val="16"/>
              </w:rPr>
              <w:t>&lt;https://www.vic.gov.au/embedding-tools-existing-practices&gt;</w:t>
            </w:r>
          </w:p>
          <w:p w14:paraId="08A59812" w14:textId="77777777" w:rsidR="007D57AF" w:rsidRPr="002C7BB2" w:rsidRDefault="008D3A21" w:rsidP="008E0AE1">
            <w:pPr>
              <w:pStyle w:val="DHHStabletextnumber"/>
              <w:numPr>
                <w:ilvl w:val="0"/>
                <w:numId w:val="13"/>
              </w:numPr>
              <w:ind w:left="316"/>
              <w:rPr>
                <w:sz w:val="16"/>
                <w:szCs w:val="16"/>
              </w:rPr>
            </w:pPr>
            <w:hyperlink r:id="rId62" w:history="1">
              <w:r w:rsidR="007D57AF" w:rsidRPr="002C7BB2">
                <w:rPr>
                  <w:rStyle w:val="Hyperlink"/>
                </w:rPr>
                <w:t>MARAM responsibilities guide</w:t>
              </w:r>
            </w:hyperlink>
            <w:r w:rsidR="007D57AF" w:rsidRPr="002C7BB2">
              <w:t xml:space="preserve"> </w:t>
            </w:r>
            <w:r w:rsidR="007D57AF" w:rsidRPr="002C7BB2">
              <w:rPr>
                <w:sz w:val="16"/>
                <w:szCs w:val="16"/>
              </w:rPr>
              <w:t>&lt;https://www.vic.gov.au/understanding-responsibilities-organisational-leaders&gt;</w:t>
            </w:r>
          </w:p>
          <w:p w14:paraId="609E66E4" w14:textId="77777777" w:rsidR="00E460CD" w:rsidRDefault="00E460CD" w:rsidP="00BB4F8A">
            <w:pPr>
              <w:pStyle w:val="DHHStabletextnumber"/>
              <w:numPr>
                <w:ilvl w:val="0"/>
                <w:numId w:val="0"/>
              </w:numPr>
              <w:rPr>
                <w:rStyle w:val="Hyperlink"/>
                <w:color w:val="auto"/>
                <w:u w:val="none"/>
              </w:rPr>
            </w:pPr>
          </w:p>
          <w:p w14:paraId="36C04A8E" w14:textId="23A4DCF6" w:rsidR="00DF6425" w:rsidRDefault="00DF6425" w:rsidP="00E460CD">
            <w:pPr>
              <w:pStyle w:val="DHHStabletextnumber"/>
              <w:numPr>
                <w:ilvl w:val="0"/>
                <w:numId w:val="0"/>
              </w:numPr>
              <w:ind w:left="316" w:hanging="316"/>
            </w:pPr>
          </w:p>
        </w:tc>
      </w:tr>
    </w:tbl>
    <w:p w14:paraId="59E249C8" w14:textId="3E723FFE" w:rsidR="00883899" w:rsidRDefault="00883899">
      <w:pPr>
        <w:pStyle w:val="DHHSbody"/>
      </w:pPr>
    </w:p>
    <w:p w14:paraId="400DCE63" w14:textId="77777777" w:rsidR="00883899" w:rsidRDefault="00883899">
      <w:pPr>
        <w:rPr>
          <w:rFonts w:ascii="Arial" w:eastAsia="Times" w:hAnsi="Arial"/>
        </w:rPr>
      </w:pPr>
      <w:r>
        <w:br w:type="page"/>
      </w:r>
    </w:p>
    <w:p w14:paraId="34410FB5" w14:textId="77777777" w:rsidR="005249EF" w:rsidRDefault="00883899" w:rsidP="00883899">
      <w:pPr>
        <w:pStyle w:val="Heading2"/>
      </w:pPr>
      <w:bookmarkStart w:id="54" w:name="_Toc43148703"/>
      <w:r>
        <w:lastRenderedPageBreak/>
        <w:t>Milestone 2</w:t>
      </w:r>
      <w:r w:rsidR="001455A1">
        <w:t>C</w:t>
      </w:r>
      <w:r>
        <w:t>: Management of family violence risk</w:t>
      </w:r>
      <w:bookmarkEnd w:id="54"/>
      <w:r>
        <w:t xml:space="preserve"> </w:t>
      </w:r>
    </w:p>
    <w:p w14:paraId="5ECC63F1" w14:textId="3DC832B5" w:rsidR="005249EF" w:rsidRDefault="005249EF" w:rsidP="005249EF">
      <w:pPr>
        <w:pStyle w:val="DHHSmilestone"/>
      </w:pPr>
      <w:r>
        <w:t>(Some organisations: responsibilities 4 and 8)</w:t>
      </w:r>
    </w:p>
    <w:p w14:paraId="252603F3" w14:textId="2264DDC5" w:rsidR="00DF6425" w:rsidRDefault="00883899" w:rsidP="00883899">
      <w:pPr>
        <w:pStyle w:val="DHHSmilestone"/>
        <w:rPr>
          <w:sz w:val="28"/>
          <w:szCs w:val="28"/>
        </w:rPr>
      </w:pPr>
      <w:r w:rsidRPr="005249EF">
        <w:rPr>
          <w:sz w:val="28"/>
          <w:szCs w:val="28"/>
        </w:rPr>
        <w:t>We manage family violence risk fulfilling the standards set out in MARAM practice guidance.</w:t>
      </w:r>
    </w:p>
    <w:p w14:paraId="129C86B1" w14:textId="77777777" w:rsidR="005249EF" w:rsidRPr="005249EF" w:rsidRDefault="005249EF" w:rsidP="00883899">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883899" w14:paraId="69D20348" w14:textId="77777777" w:rsidTr="00883899">
        <w:tc>
          <w:tcPr>
            <w:tcW w:w="2127" w:type="dxa"/>
            <w:tcBorders>
              <w:right w:val="nil"/>
            </w:tcBorders>
          </w:tcPr>
          <w:p w14:paraId="7D08991D" w14:textId="77777777" w:rsidR="00883899" w:rsidRPr="00A86DC6" w:rsidRDefault="00883899" w:rsidP="00883899">
            <w:pPr>
              <w:pStyle w:val="Heading3"/>
              <w:spacing w:before="120"/>
              <w:rPr>
                <w:color w:val="E36C0A" w:themeColor="accent6" w:themeShade="BF"/>
              </w:rPr>
            </w:pPr>
            <w:bookmarkStart w:id="55" w:name="_Toc42953611"/>
            <w:r>
              <w:rPr>
                <w:color w:val="E36C0A" w:themeColor="accent6" w:themeShade="BF"/>
              </w:rPr>
              <w:t>Assessment</w:t>
            </w:r>
            <w:bookmarkEnd w:id="55"/>
            <w:r>
              <w:rPr>
                <w:color w:val="E36C0A" w:themeColor="accent6" w:themeShade="BF"/>
              </w:rPr>
              <w:t xml:space="preserve"> </w:t>
            </w:r>
          </w:p>
          <w:p w14:paraId="4DE6D7B5" w14:textId="77777777" w:rsidR="00883899" w:rsidRPr="00720C65" w:rsidRDefault="00883899" w:rsidP="00883899">
            <w:pPr>
              <w:pStyle w:val="DHHSbody"/>
              <w:jc w:val="both"/>
            </w:pPr>
            <w:r w:rsidRPr="00B77156">
              <w:t>Significant</w:t>
            </w:r>
            <w:r>
              <w:t xml:space="preserve"> </w:t>
            </w:r>
            <w:sdt>
              <w:sdtPr>
                <w:id w:val="-21202915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15134151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1716908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10203160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1782687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2BEE236E" w14:textId="77777777" w:rsidR="00883899" w:rsidRPr="00A10513" w:rsidRDefault="00883899" w:rsidP="00883899">
            <w:pPr>
              <w:pStyle w:val="Heading3"/>
              <w:spacing w:before="120"/>
            </w:pPr>
            <w:bookmarkStart w:id="56" w:name="_Toc42953612"/>
            <w:r w:rsidRPr="00A10513">
              <w:rPr>
                <w:szCs w:val="24"/>
              </w:rPr>
              <w:t>Notes</w:t>
            </w:r>
            <w:bookmarkEnd w:id="56"/>
          </w:p>
        </w:tc>
      </w:tr>
    </w:tbl>
    <w:p w14:paraId="7985CF61" w14:textId="0762D9DB" w:rsidR="00883899" w:rsidRDefault="00883899" w:rsidP="00883899">
      <w:pPr>
        <w:pStyle w:val="DHHSbody"/>
      </w:pPr>
    </w:p>
    <w:tbl>
      <w:tblPr>
        <w:tblStyle w:val="TableGrid"/>
        <w:tblW w:w="14029" w:type="dxa"/>
        <w:tblLayout w:type="fixed"/>
        <w:tblLook w:val="04A0" w:firstRow="1" w:lastRow="0" w:firstColumn="1" w:lastColumn="0" w:noHBand="0" w:noVBand="1"/>
      </w:tblPr>
      <w:tblGrid>
        <w:gridCol w:w="8075"/>
        <w:gridCol w:w="5954"/>
      </w:tblGrid>
      <w:tr w:rsidR="00883899" w:rsidRPr="00EF40D6" w14:paraId="52E9F0A0" w14:textId="77777777" w:rsidTr="00883899">
        <w:tc>
          <w:tcPr>
            <w:tcW w:w="8075" w:type="dxa"/>
          </w:tcPr>
          <w:p w14:paraId="097415D2" w14:textId="77777777" w:rsidR="00883899" w:rsidRPr="00EF40D6" w:rsidRDefault="00883899" w:rsidP="00883899">
            <w:pPr>
              <w:pStyle w:val="DHHStablecolhead"/>
              <w:rPr>
                <w:color w:val="auto"/>
                <w:sz w:val="32"/>
                <w:szCs w:val="32"/>
              </w:rPr>
            </w:pPr>
            <w:r w:rsidRPr="00EF40D6">
              <w:t>Example</w:t>
            </w:r>
          </w:p>
        </w:tc>
        <w:tc>
          <w:tcPr>
            <w:tcW w:w="5954" w:type="dxa"/>
          </w:tcPr>
          <w:p w14:paraId="4575CA98" w14:textId="77777777" w:rsidR="00883899" w:rsidRPr="00EF40D6" w:rsidRDefault="00883899" w:rsidP="00906381">
            <w:pPr>
              <w:pStyle w:val="DHHStablecolhead"/>
            </w:pPr>
            <w:r w:rsidRPr="00A10513">
              <w:t>Resources</w:t>
            </w:r>
          </w:p>
        </w:tc>
      </w:tr>
      <w:tr w:rsidR="00883899" w14:paraId="425384B6" w14:textId="77777777" w:rsidTr="00883899">
        <w:tc>
          <w:tcPr>
            <w:tcW w:w="8075" w:type="dxa"/>
            <w:shd w:val="clear" w:color="auto" w:fill="FFFFFF" w:themeFill="background1"/>
          </w:tcPr>
          <w:p w14:paraId="16B74CCB" w14:textId="7889573F" w:rsidR="00883899" w:rsidRDefault="00883899" w:rsidP="00883899">
            <w:pPr>
              <w:pStyle w:val="DHHStablebullet1"/>
            </w:pPr>
            <w:r w:rsidRPr="00D61ADE">
              <w:t xml:space="preserve">Policy </w:t>
            </w:r>
            <w:r w:rsidR="001455A1">
              <w:t>that</w:t>
            </w:r>
            <w:r w:rsidR="001455A1" w:rsidRPr="00D61ADE">
              <w:t xml:space="preserve"> </w:t>
            </w:r>
            <w:r w:rsidRPr="00D61ADE">
              <w:t xml:space="preserve">clarifies staff responsibilities to manage family violence risk </w:t>
            </w:r>
          </w:p>
          <w:p w14:paraId="29A01EFB" w14:textId="6994343C" w:rsidR="00883899" w:rsidRPr="00D61ADE" w:rsidRDefault="00883899" w:rsidP="00883899">
            <w:pPr>
              <w:pStyle w:val="DHHStablebullet1"/>
              <w:numPr>
                <w:ilvl w:val="0"/>
                <w:numId w:val="0"/>
              </w:numPr>
              <w:ind w:left="313"/>
            </w:pPr>
            <w:r>
              <w:t xml:space="preserve">[Resource </w:t>
            </w:r>
            <w:r w:rsidRPr="00D61ADE">
              <w:t>1</w:t>
            </w:r>
            <w:r>
              <w:t>,</w:t>
            </w:r>
            <w:r w:rsidRPr="00D61ADE">
              <w:t xml:space="preserve"> p. 46; </w:t>
            </w:r>
            <w:r>
              <w:t xml:space="preserve">Resource </w:t>
            </w:r>
            <w:r w:rsidRPr="00D61ADE">
              <w:t xml:space="preserve">2; </w:t>
            </w:r>
            <w:r>
              <w:t xml:space="preserve">Resource </w:t>
            </w:r>
            <w:r w:rsidRPr="00D61ADE">
              <w:t xml:space="preserve">3; </w:t>
            </w:r>
            <w:r>
              <w:t xml:space="preserve">Resource </w:t>
            </w:r>
            <w:r w:rsidRPr="00D61ADE">
              <w:t>9</w:t>
            </w:r>
            <w:r>
              <w:t>]</w:t>
            </w:r>
          </w:p>
          <w:p w14:paraId="7ED13A67" w14:textId="022F9D65" w:rsidR="00883899" w:rsidRPr="00D61ADE" w:rsidRDefault="00883899" w:rsidP="00883899">
            <w:pPr>
              <w:pStyle w:val="DHHStablebullet1"/>
            </w:pPr>
            <w:r w:rsidRPr="00D61ADE">
              <w:t xml:space="preserve">Procedure and practice guidance for staff members on undertaking risk management </w:t>
            </w:r>
            <w:r w:rsidR="001455A1">
              <w:br/>
              <w:t xml:space="preserve">[Resource </w:t>
            </w:r>
            <w:r w:rsidRPr="00D61ADE">
              <w:t xml:space="preserve">2; </w:t>
            </w:r>
            <w:r w:rsidR="001455A1">
              <w:t xml:space="preserve">Resource </w:t>
            </w:r>
            <w:r w:rsidRPr="00D61ADE">
              <w:t>3</w:t>
            </w:r>
            <w:r w:rsidR="001455A1">
              <w:t>]</w:t>
            </w:r>
          </w:p>
          <w:p w14:paraId="5B3F78CA" w14:textId="77777777" w:rsidR="001455A1" w:rsidRDefault="00883899" w:rsidP="00883899">
            <w:pPr>
              <w:pStyle w:val="DHHStablebullet1"/>
            </w:pPr>
            <w:r w:rsidRPr="00D61ADE">
              <w:t>Guidance on</w:t>
            </w:r>
            <w:r w:rsidR="001455A1">
              <w:t>:</w:t>
            </w:r>
          </w:p>
          <w:p w14:paraId="4146621D" w14:textId="25D76508" w:rsidR="001455A1" w:rsidRDefault="00883899" w:rsidP="001455A1">
            <w:pPr>
              <w:pStyle w:val="DHHStablebullet2"/>
            </w:pPr>
            <w:r w:rsidRPr="00D61ADE">
              <w:t xml:space="preserve"> completing safety plans for adults</w:t>
            </w:r>
            <w:r w:rsidR="001455A1">
              <w:br/>
              <w:t>[Resource 2, pp.</w:t>
            </w:r>
            <w:r w:rsidRPr="00D61ADE">
              <w:t xml:space="preserve"> 227</w:t>
            </w:r>
            <w:r w:rsidR="001455A1">
              <w:t>–</w:t>
            </w:r>
            <w:r w:rsidRPr="00D61ADE">
              <w:t>28</w:t>
            </w:r>
            <w:r w:rsidR="001455A1">
              <w:t>]</w:t>
            </w:r>
          </w:p>
          <w:p w14:paraId="142F94F7" w14:textId="37A67537" w:rsidR="004F51B4" w:rsidRDefault="00883899" w:rsidP="001455A1">
            <w:pPr>
              <w:pStyle w:val="DHHStablebullet2"/>
            </w:pPr>
            <w:r w:rsidRPr="00D61ADE">
              <w:t>children and young people</w:t>
            </w:r>
            <w:r w:rsidR="001455A1">
              <w:br/>
              <w:t>[Resource 2,</w:t>
            </w:r>
            <w:r w:rsidRPr="00D61ADE">
              <w:t xml:space="preserve"> </w:t>
            </w:r>
            <w:r w:rsidR="001455A1" w:rsidRPr="00D61ADE">
              <w:t>p</w:t>
            </w:r>
            <w:r w:rsidR="001455A1">
              <w:t>p</w:t>
            </w:r>
            <w:r w:rsidRPr="00D61ADE">
              <w:t>. 229</w:t>
            </w:r>
            <w:r w:rsidR="001455A1">
              <w:t>–</w:t>
            </w:r>
            <w:r w:rsidRPr="00D61ADE">
              <w:t>32</w:t>
            </w:r>
            <w:r w:rsidR="004F51B4">
              <w:t>]</w:t>
            </w:r>
          </w:p>
          <w:p w14:paraId="3BBA7C9A" w14:textId="77F019AC" w:rsidR="00883899" w:rsidRPr="00D61ADE" w:rsidRDefault="00883899" w:rsidP="00906381">
            <w:pPr>
              <w:pStyle w:val="DHHStablebullet2"/>
            </w:pPr>
            <w:r w:rsidRPr="00D61ADE">
              <w:t>where adolescents use family violence</w:t>
            </w:r>
            <w:r w:rsidR="004F51B4">
              <w:br/>
              <w:t xml:space="preserve">[Resource </w:t>
            </w:r>
            <w:r w:rsidRPr="00D61ADE">
              <w:t>2</w:t>
            </w:r>
            <w:r w:rsidR="004F51B4">
              <w:t>,</w:t>
            </w:r>
            <w:r w:rsidRPr="00D61ADE">
              <w:t xml:space="preserve"> </w:t>
            </w:r>
            <w:r w:rsidR="004F51B4" w:rsidRPr="00D61ADE">
              <w:t>p</w:t>
            </w:r>
            <w:r w:rsidR="004F51B4">
              <w:t>p.</w:t>
            </w:r>
            <w:r w:rsidR="004F51B4" w:rsidRPr="00D61ADE">
              <w:t xml:space="preserve"> </w:t>
            </w:r>
            <w:r w:rsidRPr="00D61ADE">
              <w:t>233</w:t>
            </w:r>
            <w:r w:rsidR="004F51B4">
              <w:t>–</w:t>
            </w:r>
            <w:r w:rsidRPr="00D61ADE">
              <w:t>34</w:t>
            </w:r>
            <w:r w:rsidR="004F51B4">
              <w:t>]</w:t>
            </w:r>
          </w:p>
          <w:p w14:paraId="7C4AEB18" w14:textId="3726D210" w:rsidR="00883899" w:rsidRPr="00D61ADE" w:rsidRDefault="00883899" w:rsidP="00883899">
            <w:pPr>
              <w:pStyle w:val="DHHStablebullet1"/>
            </w:pPr>
            <w:r w:rsidRPr="00D61ADE">
              <w:t xml:space="preserve">The MARAM risk management tools are used or have been adapted and included in existing organisational tools and we have separate safety plans for each child </w:t>
            </w:r>
            <w:r w:rsidR="004F51B4">
              <w:br/>
            </w:r>
            <w:r w:rsidR="00C23B55">
              <w:t xml:space="preserve">[Resource </w:t>
            </w:r>
            <w:r w:rsidRPr="00D61ADE">
              <w:t xml:space="preserve">4; </w:t>
            </w:r>
            <w:r w:rsidR="00C23B55">
              <w:t xml:space="preserve">Resource </w:t>
            </w:r>
            <w:r w:rsidRPr="00D61ADE">
              <w:t xml:space="preserve">5; </w:t>
            </w:r>
            <w:r w:rsidR="00C23B55">
              <w:t xml:space="preserve">Resource </w:t>
            </w:r>
            <w:r w:rsidRPr="00D61ADE">
              <w:t>6</w:t>
            </w:r>
            <w:r w:rsidR="00C23B55">
              <w:t>]</w:t>
            </w:r>
          </w:p>
          <w:p w14:paraId="6129FF0A" w14:textId="0FFEB43C" w:rsidR="00883899" w:rsidRPr="00D61ADE" w:rsidRDefault="00883899" w:rsidP="00883899">
            <w:pPr>
              <w:pStyle w:val="DHHStablebullet1"/>
            </w:pPr>
            <w:r w:rsidRPr="00D61ADE">
              <w:t xml:space="preserve">The risk management tools include evidence of multi-agency coordination (i.e. details of external partners involved in risk management) </w:t>
            </w:r>
            <w:r w:rsidR="00DC79D3">
              <w:br/>
              <w:t xml:space="preserve">[Resource </w:t>
            </w:r>
            <w:r w:rsidRPr="00D61ADE">
              <w:t xml:space="preserve">4; </w:t>
            </w:r>
            <w:r w:rsidR="00DC79D3">
              <w:t xml:space="preserve">Resource </w:t>
            </w:r>
            <w:r w:rsidRPr="00D61ADE">
              <w:t>5</w:t>
            </w:r>
            <w:r w:rsidR="00DC79D3">
              <w:t>]</w:t>
            </w:r>
            <w:r w:rsidR="00DC79D3" w:rsidRPr="00D61ADE">
              <w:t xml:space="preserve"> </w:t>
            </w:r>
          </w:p>
          <w:p w14:paraId="2329FE46" w14:textId="3C24DB0A" w:rsidR="00883899" w:rsidRPr="00D61ADE" w:rsidRDefault="00883899" w:rsidP="00883899">
            <w:pPr>
              <w:pStyle w:val="DHHStablebullet1"/>
            </w:pPr>
            <w:r w:rsidRPr="00D61ADE">
              <w:lastRenderedPageBreak/>
              <w:t xml:space="preserve">Practice guidance and procedures for risk management require regular reviews of risk assessments </w:t>
            </w:r>
            <w:r w:rsidR="004851A4">
              <w:br/>
              <w:t xml:space="preserve">[Resource </w:t>
            </w:r>
            <w:r w:rsidRPr="00D61ADE">
              <w:t>4</w:t>
            </w:r>
            <w:r w:rsidR="004851A4">
              <w:t>,</w:t>
            </w:r>
            <w:r w:rsidRPr="00D61ADE">
              <w:t xml:space="preserve"> p. 239</w:t>
            </w:r>
            <w:r w:rsidR="004851A4">
              <w:t>]</w:t>
            </w:r>
          </w:p>
          <w:p w14:paraId="1D0C7C87" w14:textId="77777777" w:rsidR="00883899" w:rsidRPr="00D61ADE" w:rsidRDefault="00883899" w:rsidP="00883899">
            <w:pPr>
              <w:pStyle w:val="DHHStablebullet1"/>
            </w:pPr>
            <w:r w:rsidRPr="00D61ADE">
              <w:t>Risk management procedures require collaborative practice through the promotion of information sharing, referrals and secondary consultations (for information sharing see Milestone 2E and for referrals and secondary consultations see Milestone 2D)</w:t>
            </w:r>
          </w:p>
          <w:p w14:paraId="03120A42" w14:textId="77777777" w:rsidR="00883899" w:rsidRPr="00D61ADE" w:rsidRDefault="00883899" w:rsidP="00883899">
            <w:pPr>
              <w:pStyle w:val="DHHStablebullet1"/>
            </w:pPr>
            <w:r w:rsidRPr="00D61ADE">
              <w:t>Risk management actions for the adult victim survivor also consider the potential impact upon children as victim survivors as well as child well-being and any therapeutic responses required (Principles 5 and 6)</w:t>
            </w:r>
          </w:p>
          <w:p w14:paraId="662036D4" w14:textId="77777777" w:rsidR="00883899" w:rsidRPr="00D61ADE" w:rsidRDefault="00883899" w:rsidP="00883899">
            <w:pPr>
              <w:pStyle w:val="DHHStablebullet1"/>
            </w:pPr>
            <w:r w:rsidRPr="00D61ADE">
              <w:t>Appropriate supervision and support to staff members undertaking risk management</w:t>
            </w:r>
          </w:p>
          <w:p w14:paraId="6CE5E76A" w14:textId="77777777" w:rsidR="004851A4" w:rsidRPr="00C21C21" w:rsidRDefault="004851A4" w:rsidP="004851A4">
            <w:pPr>
              <w:pStyle w:val="Heading4"/>
            </w:pPr>
            <w:r w:rsidRPr="00C21C21">
              <w:t xml:space="preserve">In </w:t>
            </w:r>
            <w:r w:rsidRPr="004851A4">
              <w:t>respect</w:t>
            </w:r>
            <w:r w:rsidRPr="00C21C21">
              <w:t xml:space="preserve"> of children:</w:t>
            </w:r>
          </w:p>
          <w:p w14:paraId="4AEBC638" w14:textId="3EB31EC9" w:rsidR="004851A4" w:rsidRPr="00C21C21" w:rsidRDefault="004851A4" w:rsidP="004851A4">
            <w:pPr>
              <w:pStyle w:val="DHHStablebullet1"/>
            </w:pPr>
            <w:r w:rsidRPr="00C21C21">
              <w:t xml:space="preserve">Policies on reporting concerns for children including mandatory reporting under the </w:t>
            </w:r>
            <w:r w:rsidRPr="004851A4">
              <w:rPr>
                <w:i/>
                <w:iCs/>
              </w:rPr>
              <w:t>Children, Youth and Families Act 2005</w:t>
            </w:r>
            <w:r w:rsidRPr="00C21C21">
              <w:t xml:space="preserve"> as well as referrals under Child FIRST and information sharing under both the FVIS and CIS Schemes </w:t>
            </w:r>
            <w:r>
              <w:br/>
              <w:t xml:space="preserve">[Resource </w:t>
            </w:r>
            <w:r w:rsidRPr="00C21C21">
              <w:t>2</w:t>
            </w:r>
            <w:r>
              <w:t>,</w:t>
            </w:r>
            <w:r w:rsidRPr="00C21C21">
              <w:t xml:space="preserve"> p. 229</w:t>
            </w:r>
            <w:r>
              <w:t>]</w:t>
            </w:r>
          </w:p>
          <w:p w14:paraId="3523F194" w14:textId="77777777" w:rsidR="004851A4" w:rsidRPr="00C21C21" w:rsidRDefault="004851A4" w:rsidP="004851A4">
            <w:pPr>
              <w:pStyle w:val="Heading4"/>
            </w:pPr>
            <w:r w:rsidRPr="00C21C21">
              <w:t>Where directly engaging with children:</w:t>
            </w:r>
          </w:p>
          <w:p w14:paraId="3EF785C5" w14:textId="77777777" w:rsidR="004851A4" w:rsidRPr="00C21C21" w:rsidRDefault="004851A4" w:rsidP="004851A4">
            <w:pPr>
              <w:pStyle w:val="DHHStablebullet1"/>
            </w:pPr>
            <w:r w:rsidRPr="00C21C21">
              <w:t xml:space="preserve">Staff members have received appropriate training </w:t>
            </w:r>
          </w:p>
          <w:p w14:paraId="38D3A996" w14:textId="636EA672" w:rsidR="004851A4" w:rsidRPr="00C21C21" w:rsidRDefault="004851A4" w:rsidP="004851A4">
            <w:pPr>
              <w:pStyle w:val="DHHStablebullet1"/>
            </w:pPr>
            <w:r w:rsidRPr="00C21C21">
              <w:t xml:space="preserve">Children and young people are directly informed of decisions made and actions being taken in an age appropriate way </w:t>
            </w:r>
            <w:r>
              <w:br/>
              <w:t xml:space="preserve">[Resource </w:t>
            </w:r>
            <w:r w:rsidRPr="00C21C21">
              <w:t>2</w:t>
            </w:r>
            <w:r>
              <w:t>, pp.</w:t>
            </w:r>
            <w:r w:rsidRPr="00C21C21">
              <w:t xml:space="preserve"> 229</w:t>
            </w:r>
            <w:r>
              <w:t>–</w:t>
            </w:r>
            <w:r w:rsidRPr="00C21C21">
              <w:t>33</w:t>
            </w:r>
            <w:r>
              <w:t>]</w:t>
            </w:r>
          </w:p>
          <w:p w14:paraId="2B1DC339" w14:textId="2BDE8572" w:rsidR="004851A4" w:rsidRPr="00C21C21" w:rsidRDefault="004851A4" w:rsidP="004851A4">
            <w:pPr>
              <w:pStyle w:val="DHHStablebullet1"/>
            </w:pPr>
            <w:r w:rsidRPr="00C21C21">
              <w:t xml:space="preserve">The observable signs of trauma in children and young people are included in training materials and resources </w:t>
            </w:r>
            <w:r>
              <w:br/>
              <w:t xml:space="preserve">[Resource </w:t>
            </w:r>
            <w:r w:rsidRPr="00C21C21">
              <w:t>7</w:t>
            </w:r>
            <w:r>
              <w:t>]</w:t>
            </w:r>
          </w:p>
          <w:p w14:paraId="2FD7327B" w14:textId="58796799" w:rsidR="004851A4" w:rsidRPr="00C21C21" w:rsidRDefault="004851A4" w:rsidP="004851A4">
            <w:pPr>
              <w:pStyle w:val="DHHStablebullet1"/>
            </w:pPr>
            <w:r w:rsidRPr="00C21C21">
              <w:t xml:space="preserve">A safe space to engage directly with child and young people victim survivors and age appropriate resources </w:t>
            </w:r>
            <w:r>
              <w:br/>
              <w:t xml:space="preserve">[Resource </w:t>
            </w:r>
            <w:r w:rsidRPr="00C21C21">
              <w:t>8</w:t>
            </w:r>
            <w:r>
              <w:t>,</w:t>
            </w:r>
            <w:r w:rsidRPr="00C21C21">
              <w:t xml:space="preserve"> </w:t>
            </w:r>
            <w:r>
              <w:t>pp</w:t>
            </w:r>
            <w:r w:rsidRPr="00C21C21">
              <w:t>. 82</w:t>
            </w:r>
            <w:r>
              <w:t>–</w:t>
            </w:r>
            <w:r w:rsidRPr="00C21C21">
              <w:t>88</w:t>
            </w:r>
            <w:r>
              <w:t>]</w:t>
            </w:r>
          </w:p>
          <w:p w14:paraId="56F49D06" w14:textId="77777777" w:rsidR="004851A4" w:rsidRPr="004851A4" w:rsidRDefault="004851A4" w:rsidP="004851A4">
            <w:pPr>
              <w:pStyle w:val="Heading4"/>
            </w:pPr>
            <w:r w:rsidRPr="00C21C21">
              <w:t>For specialist services and/or responsibility 8 only:</w:t>
            </w:r>
          </w:p>
          <w:p w14:paraId="0138DCCE" w14:textId="77777777" w:rsidR="004851A4" w:rsidRPr="00C21C21" w:rsidRDefault="004851A4" w:rsidP="004851A4">
            <w:pPr>
              <w:pStyle w:val="DHHStablebullet1"/>
            </w:pPr>
            <w:r w:rsidRPr="00C21C21">
              <w:t>Resources are available to enable staff members to undertake a range of risk management activities, actively monitor risk and proactively share and gather information</w:t>
            </w:r>
          </w:p>
          <w:p w14:paraId="7D7B7458" w14:textId="522D0E4F" w:rsidR="004851A4" w:rsidRPr="00C21C21" w:rsidRDefault="004851A4" w:rsidP="004851A4">
            <w:pPr>
              <w:pStyle w:val="DHHStablebullet1"/>
            </w:pPr>
            <w:r w:rsidRPr="00C21C21">
              <w:t xml:space="preserve">Policies and procedures are in place to enable staff with responsibility 8 to advocate for victim survivors in the justice system </w:t>
            </w:r>
            <w:r>
              <w:br/>
              <w:t xml:space="preserve">[Resource </w:t>
            </w:r>
            <w:r w:rsidRPr="00C21C21">
              <w:t>3</w:t>
            </w:r>
            <w:r>
              <w:t>,</w:t>
            </w:r>
            <w:r w:rsidRPr="00C21C21">
              <w:t xml:space="preserve"> p</w:t>
            </w:r>
            <w:r>
              <w:t>p</w:t>
            </w:r>
            <w:r w:rsidRPr="00C21C21">
              <w:t>. 350</w:t>
            </w:r>
            <w:r>
              <w:t>–</w:t>
            </w:r>
            <w:r w:rsidRPr="00C21C21">
              <w:t>56</w:t>
            </w:r>
            <w:r>
              <w:t>]</w:t>
            </w:r>
          </w:p>
          <w:p w14:paraId="0B26D1D8" w14:textId="77777777" w:rsidR="004851A4" w:rsidRPr="00C21C21" w:rsidRDefault="004851A4" w:rsidP="004851A4">
            <w:pPr>
              <w:pStyle w:val="Heading4"/>
              <w:spacing w:line="240" w:lineRule="auto"/>
            </w:pPr>
            <w:r w:rsidRPr="00C21C21">
              <w:lastRenderedPageBreak/>
              <w:t>In respect of Aboriginal Victim Survivors for specialist services:</w:t>
            </w:r>
          </w:p>
          <w:p w14:paraId="6B4D1426" w14:textId="486332C2" w:rsidR="004851A4" w:rsidRPr="00C21C21" w:rsidRDefault="004851A4" w:rsidP="004851A4">
            <w:pPr>
              <w:pStyle w:val="DHHStablebullet1"/>
              <w:keepNext/>
              <w:keepLines/>
            </w:pPr>
            <w:r w:rsidRPr="00C21C21">
              <w:t xml:space="preserve">Risk management includes additional considerations including any concerns about involving other agencies and recognising the importance of connection to culture and community </w:t>
            </w:r>
            <w:r>
              <w:br/>
              <w:t xml:space="preserve">[Resource </w:t>
            </w:r>
            <w:r w:rsidRPr="00C21C21">
              <w:t>2</w:t>
            </w:r>
            <w:r>
              <w:t>,</w:t>
            </w:r>
            <w:r w:rsidRPr="00C21C21">
              <w:t xml:space="preserve"> p. 360</w:t>
            </w:r>
            <w:r>
              <w:t>]</w:t>
            </w:r>
          </w:p>
          <w:p w14:paraId="45E67204" w14:textId="77777777" w:rsidR="004851A4" w:rsidRPr="00C21C21" w:rsidRDefault="004851A4" w:rsidP="004851A4">
            <w:pPr>
              <w:pStyle w:val="Heading4"/>
            </w:pPr>
            <w:r w:rsidRPr="00C21C21">
              <w:t>In respect of diverse communities and at-risk age groups for specialist services:</w:t>
            </w:r>
          </w:p>
          <w:p w14:paraId="0867AC2A" w14:textId="77777777" w:rsidR="004851A4" w:rsidRDefault="004851A4" w:rsidP="004851A4">
            <w:pPr>
              <w:pStyle w:val="DHHStablebullet1"/>
            </w:pPr>
            <w:r w:rsidRPr="00C21C21">
              <w:t>Risk management includes additional considerations</w:t>
            </w:r>
          </w:p>
          <w:p w14:paraId="34B0CF95" w14:textId="70EF86ED" w:rsidR="004851A4" w:rsidRPr="00C21C21" w:rsidRDefault="004851A4" w:rsidP="004851A4">
            <w:pPr>
              <w:pStyle w:val="DHHStablebullet1"/>
              <w:numPr>
                <w:ilvl w:val="0"/>
                <w:numId w:val="0"/>
              </w:numPr>
              <w:ind w:left="313"/>
            </w:pPr>
            <w:r>
              <w:t xml:space="preserve">[Resource </w:t>
            </w:r>
            <w:r w:rsidRPr="00C21C21">
              <w:t>2</w:t>
            </w:r>
            <w:r>
              <w:t>, pp</w:t>
            </w:r>
            <w:r w:rsidRPr="00C21C21">
              <w:t>. 360</w:t>
            </w:r>
            <w:r>
              <w:t>–</w:t>
            </w:r>
            <w:r w:rsidRPr="00C21C21">
              <w:t>63</w:t>
            </w:r>
            <w:r>
              <w:t>]</w:t>
            </w:r>
          </w:p>
          <w:p w14:paraId="09114DEC" w14:textId="3B5BAC25" w:rsidR="00883899" w:rsidRPr="00713E0B" w:rsidRDefault="004851A4" w:rsidP="004851A4">
            <w:pPr>
              <w:pStyle w:val="DHHStablebullet1"/>
            </w:pPr>
            <w:r w:rsidRPr="00C21C21">
              <w:t>In cases of potential elder abuse consider capacity</w:t>
            </w:r>
            <w:r>
              <w:br/>
              <w:t xml:space="preserve">[Resource </w:t>
            </w:r>
            <w:r w:rsidRPr="00C21C21">
              <w:t>2</w:t>
            </w:r>
            <w:r>
              <w:t>,</w:t>
            </w:r>
            <w:r w:rsidRPr="00C21C21">
              <w:t xml:space="preserve"> p</w:t>
            </w:r>
            <w:r>
              <w:t>p</w:t>
            </w:r>
            <w:r w:rsidRPr="00C21C21">
              <w:t>. 362</w:t>
            </w:r>
            <w:r>
              <w:t>]</w:t>
            </w:r>
          </w:p>
        </w:tc>
        <w:tc>
          <w:tcPr>
            <w:tcW w:w="5954" w:type="dxa"/>
            <w:shd w:val="clear" w:color="auto" w:fill="FFFFFF" w:themeFill="background1"/>
          </w:tcPr>
          <w:p w14:paraId="0E7B8BBB" w14:textId="1A630F75" w:rsidR="00E460CD" w:rsidRDefault="00E460CD" w:rsidP="00E460CD">
            <w:pPr>
              <w:pStyle w:val="DHHStabletextnumber"/>
              <w:numPr>
                <w:ilvl w:val="0"/>
                <w:numId w:val="0"/>
              </w:numPr>
              <w:rPr>
                <w:rStyle w:val="Hyperlink"/>
                <w:color w:val="auto"/>
                <w:u w:val="none"/>
              </w:rPr>
            </w:pPr>
            <w:r>
              <w:rPr>
                <w:rStyle w:val="Hyperlink"/>
                <w:color w:val="auto"/>
                <w:u w:val="none"/>
              </w:rPr>
              <w:lastRenderedPageBreak/>
              <w:t>[Note: Resource 2 is for universal services and Resource 3 is for specialist family violence practitioners]</w:t>
            </w:r>
          </w:p>
          <w:p w14:paraId="34AC42D3" w14:textId="77777777" w:rsidR="00E460CD" w:rsidRDefault="008D3A21" w:rsidP="008E0AE1">
            <w:pPr>
              <w:pStyle w:val="DHHStabletextnumber"/>
              <w:numPr>
                <w:ilvl w:val="0"/>
                <w:numId w:val="14"/>
              </w:numPr>
              <w:ind w:left="316"/>
            </w:pPr>
            <w:hyperlink r:id="rId63" w:tooltip="External link to MARAM framework" w:history="1">
              <w:r w:rsidR="00E460CD" w:rsidRPr="00712E60">
                <w:rPr>
                  <w:rStyle w:val="Hyperlink"/>
                </w:rPr>
                <w:t>MARAM Framework</w:t>
              </w:r>
            </w:hyperlink>
          </w:p>
          <w:p w14:paraId="4F8C73D7" w14:textId="77777777" w:rsidR="00E460CD" w:rsidRPr="00206779" w:rsidRDefault="00E460CD" w:rsidP="00E460CD">
            <w:pPr>
              <w:pStyle w:val="DHHStabletext"/>
              <w:ind w:left="315"/>
              <w:rPr>
                <w:sz w:val="16"/>
                <w:szCs w:val="16"/>
              </w:rPr>
            </w:pPr>
            <w:r>
              <w:rPr>
                <w:sz w:val="16"/>
                <w:szCs w:val="16"/>
              </w:rPr>
              <w:t>&lt;</w:t>
            </w:r>
            <w:r w:rsidRPr="00487417">
              <w:rPr>
                <w:sz w:val="16"/>
                <w:szCs w:val="16"/>
              </w:rPr>
              <w:t>https://www.vic.gov.au/sites/default/files/2019-01/Family%20violence%20multi-agency%20risk%20assessmen</w:t>
            </w:r>
            <w:r w:rsidRPr="00487417">
              <w:rPr>
                <w:sz w:val="16"/>
                <w:szCs w:val="16"/>
              </w:rPr>
              <w:br/>
              <w:t>%20and%20management%20framework.pdf</w:t>
            </w:r>
            <w:r>
              <w:rPr>
                <w:sz w:val="16"/>
                <w:szCs w:val="16"/>
              </w:rPr>
              <w:t>&gt;</w:t>
            </w:r>
          </w:p>
          <w:p w14:paraId="5A44DB1E" w14:textId="7672E900" w:rsidR="00E460CD" w:rsidRPr="004851A4" w:rsidRDefault="008D3A21" w:rsidP="008E0AE1">
            <w:pPr>
              <w:pStyle w:val="DHHStabletextnumber"/>
              <w:numPr>
                <w:ilvl w:val="0"/>
                <w:numId w:val="14"/>
              </w:numPr>
              <w:ind w:left="316"/>
              <w:rPr>
                <w:rStyle w:val="Hyperlink"/>
              </w:rPr>
            </w:pPr>
            <w:hyperlink r:id="rId64" w:history="1">
              <w:r w:rsidR="00E460CD" w:rsidRPr="004851A4">
                <w:rPr>
                  <w:rStyle w:val="Hyperlink"/>
                </w:rPr>
                <w:t xml:space="preserve">MARAM practice guide: </w:t>
              </w:r>
              <w:r w:rsidR="00D91C97">
                <w:rPr>
                  <w:rStyle w:val="Hyperlink"/>
                </w:rPr>
                <w:t>r</w:t>
              </w:r>
              <w:r w:rsidR="00E460CD" w:rsidRPr="004851A4">
                <w:rPr>
                  <w:rStyle w:val="Hyperlink"/>
                </w:rPr>
                <w:t xml:space="preserve">esponsibility </w:t>
              </w:r>
            </w:hyperlink>
            <w:r w:rsidR="00E460CD" w:rsidRPr="004851A4">
              <w:rPr>
                <w:rStyle w:val="Hyperlink"/>
              </w:rPr>
              <w:t xml:space="preserve">4 </w:t>
            </w:r>
          </w:p>
          <w:p w14:paraId="1E96E9D6" w14:textId="77777777" w:rsidR="00E460CD" w:rsidRDefault="00E460CD" w:rsidP="00E460CD">
            <w:pPr>
              <w:pStyle w:val="DHHStabletextnumber"/>
              <w:numPr>
                <w:ilvl w:val="0"/>
                <w:numId w:val="0"/>
              </w:numPr>
              <w:ind w:left="316"/>
              <w:rPr>
                <w:sz w:val="16"/>
                <w:szCs w:val="16"/>
              </w:rPr>
            </w:pPr>
            <w:r w:rsidRPr="00487417">
              <w:rPr>
                <w:sz w:val="16"/>
                <w:szCs w:val="16"/>
              </w:rPr>
              <w:t>&lt;</w:t>
            </w:r>
            <w:r w:rsidRPr="004851A4">
              <w:rPr>
                <w:sz w:val="16"/>
                <w:szCs w:val="16"/>
              </w:rPr>
              <w:t>https://www.vic.gov.au/sites/default/files/2020-05/PG%20Responsibility%204.pdf</w:t>
            </w:r>
            <w:r w:rsidRPr="00487417">
              <w:rPr>
                <w:sz w:val="16"/>
                <w:szCs w:val="16"/>
              </w:rPr>
              <w:t>&gt;</w:t>
            </w:r>
          </w:p>
          <w:p w14:paraId="1E958BB7" w14:textId="0B1CA16E" w:rsidR="00E460CD" w:rsidRDefault="008D3A21" w:rsidP="008E0AE1">
            <w:pPr>
              <w:pStyle w:val="DHHStabletextnumber"/>
              <w:numPr>
                <w:ilvl w:val="0"/>
                <w:numId w:val="14"/>
              </w:numPr>
              <w:ind w:left="316"/>
            </w:pPr>
            <w:hyperlink r:id="rId65" w:history="1">
              <w:r w:rsidR="00E460CD" w:rsidRPr="00683357">
                <w:rPr>
                  <w:rStyle w:val="Hyperlink"/>
                </w:rPr>
                <w:t xml:space="preserve">MARAM practice guide: </w:t>
              </w:r>
              <w:r w:rsidR="00D91C97">
                <w:rPr>
                  <w:rStyle w:val="Hyperlink"/>
                </w:rPr>
                <w:t>r</w:t>
              </w:r>
              <w:r w:rsidR="00E460CD" w:rsidRPr="00683357">
                <w:rPr>
                  <w:rStyle w:val="Hyperlink"/>
                </w:rPr>
                <w:t xml:space="preserve">esponsibility </w:t>
              </w:r>
            </w:hyperlink>
            <w:r w:rsidR="00E460CD">
              <w:rPr>
                <w:rStyle w:val="Hyperlink"/>
              </w:rPr>
              <w:t>8</w:t>
            </w:r>
          </w:p>
          <w:p w14:paraId="6A1D9E34" w14:textId="77777777" w:rsidR="00E460CD" w:rsidRDefault="00E460CD" w:rsidP="00E460CD">
            <w:pPr>
              <w:pStyle w:val="DHHStabletextnumber"/>
              <w:numPr>
                <w:ilvl w:val="0"/>
                <w:numId w:val="0"/>
              </w:numPr>
              <w:ind w:left="316"/>
              <w:rPr>
                <w:sz w:val="16"/>
                <w:szCs w:val="16"/>
              </w:rPr>
            </w:pPr>
            <w:r w:rsidRPr="00487417">
              <w:rPr>
                <w:sz w:val="16"/>
                <w:szCs w:val="16"/>
              </w:rPr>
              <w:t>&lt;</w:t>
            </w:r>
            <w:r w:rsidRPr="004851A4">
              <w:rPr>
                <w:sz w:val="16"/>
                <w:szCs w:val="16"/>
              </w:rPr>
              <w:t>https://www.vic.gov.au/sites/default/files/2020-05/PG%20Responsibility%208.pdf</w:t>
            </w:r>
            <w:r w:rsidRPr="00487417">
              <w:rPr>
                <w:sz w:val="16"/>
                <w:szCs w:val="16"/>
              </w:rPr>
              <w:t>&gt;</w:t>
            </w:r>
          </w:p>
          <w:p w14:paraId="0D4B2FF9" w14:textId="45E0ACA9" w:rsidR="00E460CD" w:rsidRDefault="008D3A21" w:rsidP="008E0AE1">
            <w:pPr>
              <w:pStyle w:val="DHHStabletextnumber"/>
              <w:numPr>
                <w:ilvl w:val="0"/>
                <w:numId w:val="14"/>
              </w:numPr>
              <w:ind w:left="316"/>
            </w:pPr>
            <w:hyperlink r:id="rId66" w:history="1">
              <w:r w:rsidR="00E460CD" w:rsidRPr="00BB4F8A">
                <w:rPr>
                  <w:rStyle w:val="Hyperlink"/>
                </w:rPr>
                <w:t xml:space="preserve">MARAM practice guide: </w:t>
              </w:r>
              <w:r w:rsidR="00D91C97">
                <w:rPr>
                  <w:rStyle w:val="Hyperlink"/>
                </w:rPr>
                <w:t>r</w:t>
              </w:r>
              <w:r w:rsidR="00E460CD" w:rsidRPr="00BB4F8A">
                <w:rPr>
                  <w:rStyle w:val="Hyperlink"/>
                </w:rPr>
                <w:t xml:space="preserve">esponsibility </w:t>
              </w:r>
              <w:r w:rsidR="00E460CD">
                <w:rPr>
                  <w:rStyle w:val="Hyperlink"/>
                </w:rPr>
                <w:t>4</w:t>
              </w:r>
            </w:hyperlink>
            <w:r w:rsidR="00E460CD">
              <w:rPr>
                <w:rStyle w:val="Hyperlink"/>
              </w:rPr>
              <w:t xml:space="preserve"> – Appendix 9 (safety plan template)</w:t>
            </w:r>
          </w:p>
          <w:p w14:paraId="187C1955" w14:textId="77777777" w:rsidR="00E460CD" w:rsidRDefault="00E460CD" w:rsidP="00E460CD">
            <w:pPr>
              <w:pStyle w:val="DHHStabletextnumber"/>
              <w:numPr>
                <w:ilvl w:val="0"/>
                <w:numId w:val="0"/>
              </w:numPr>
              <w:ind w:left="316"/>
              <w:rPr>
                <w:sz w:val="16"/>
                <w:szCs w:val="16"/>
              </w:rPr>
            </w:pPr>
            <w:r w:rsidRPr="00BB4F8A">
              <w:rPr>
                <w:sz w:val="16"/>
                <w:szCs w:val="16"/>
              </w:rPr>
              <w:t>&lt;</w:t>
            </w:r>
            <w:r w:rsidRPr="00BF5200">
              <w:rPr>
                <w:sz w:val="16"/>
                <w:szCs w:val="16"/>
              </w:rPr>
              <w:t>https://www.vic.gov.au/sites/default/files/2020-05/APPENDIX%209.docx</w:t>
            </w:r>
            <w:r w:rsidRPr="00BB4F8A">
              <w:rPr>
                <w:sz w:val="16"/>
                <w:szCs w:val="16"/>
              </w:rPr>
              <w:t>&gt;</w:t>
            </w:r>
          </w:p>
          <w:p w14:paraId="6BE49C5B" w14:textId="32A098FF" w:rsidR="00E460CD" w:rsidRDefault="008D3A21" w:rsidP="008E0AE1">
            <w:pPr>
              <w:pStyle w:val="DHHStabletextnumber"/>
              <w:numPr>
                <w:ilvl w:val="0"/>
                <w:numId w:val="14"/>
              </w:numPr>
              <w:ind w:left="316"/>
            </w:pPr>
            <w:hyperlink r:id="rId67" w:history="1">
              <w:r w:rsidR="00E460CD" w:rsidRPr="00BF5200">
                <w:rPr>
                  <w:rStyle w:val="Hyperlink"/>
                </w:rPr>
                <w:t xml:space="preserve">MARAM practice guide: </w:t>
              </w:r>
              <w:r w:rsidR="00D91C97">
                <w:rPr>
                  <w:rStyle w:val="Hyperlink"/>
                </w:rPr>
                <w:t>r</w:t>
              </w:r>
              <w:r w:rsidR="00E460CD" w:rsidRPr="00BF5200">
                <w:rPr>
                  <w:rStyle w:val="Hyperlink"/>
                </w:rPr>
                <w:t>esponsibility 8 – Appendix 14</w:t>
              </w:r>
            </w:hyperlink>
            <w:r w:rsidR="00E460CD">
              <w:rPr>
                <w:rStyle w:val="Hyperlink"/>
              </w:rPr>
              <w:t xml:space="preserve"> </w:t>
            </w:r>
            <w:r w:rsidR="00E460CD" w:rsidRPr="00BF5200">
              <w:t>and</w:t>
            </w:r>
            <w:r w:rsidR="00E460CD">
              <w:rPr>
                <w:rStyle w:val="Hyperlink"/>
              </w:rPr>
              <w:t xml:space="preserve"> </w:t>
            </w:r>
            <w:hyperlink r:id="rId68" w:history="1">
              <w:r w:rsidR="00E460CD" w:rsidRPr="00BF5200">
                <w:rPr>
                  <w:rStyle w:val="Hyperlink"/>
                </w:rPr>
                <w:t>Appendix 15 (comprehensive safety plan and tools)</w:t>
              </w:r>
            </w:hyperlink>
          </w:p>
          <w:p w14:paraId="3C4F3E07" w14:textId="77777777" w:rsidR="00E460CD" w:rsidRPr="00BB4F8A" w:rsidRDefault="00E460CD" w:rsidP="00E460CD">
            <w:pPr>
              <w:pStyle w:val="DHHStabletextnumber"/>
              <w:numPr>
                <w:ilvl w:val="0"/>
                <w:numId w:val="0"/>
              </w:numPr>
              <w:ind w:left="316"/>
            </w:pPr>
            <w:r w:rsidRPr="00BB4F8A">
              <w:rPr>
                <w:sz w:val="16"/>
                <w:szCs w:val="16"/>
              </w:rPr>
              <w:t>&lt;</w:t>
            </w:r>
            <w:r w:rsidRPr="00BF5200">
              <w:rPr>
                <w:sz w:val="16"/>
                <w:szCs w:val="16"/>
              </w:rPr>
              <w:t>https://www.vic.gov.au/sites/default/files/2020-05/APPENDIX%2014.docx</w:t>
            </w:r>
            <w:r w:rsidRPr="00BB4F8A">
              <w:rPr>
                <w:sz w:val="16"/>
                <w:szCs w:val="16"/>
              </w:rPr>
              <w:t>&gt;</w:t>
            </w:r>
            <w:r>
              <w:rPr>
                <w:sz w:val="16"/>
                <w:szCs w:val="16"/>
              </w:rPr>
              <w:t xml:space="preserve"> and &lt;</w:t>
            </w:r>
            <w:r w:rsidRPr="00BF5200">
              <w:rPr>
                <w:sz w:val="16"/>
                <w:szCs w:val="16"/>
              </w:rPr>
              <w:t>https://www.vic.gov.au/sites/default/files/2020-05/APPENDIX%2015.docx</w:t>
            </w:r>
            <w:r>
              <w:rPr>
                <w:sz w:val="16"/>
                <w:szCs w:val="16"/>
              </w:rPr>
              <w:t>&gt;</w:t>
            </w:r>
          </w:p>
          <w:p w14:paraId="573D56EF" w14:textId="77777777" w:rsidR="005C19E5" w:rsidRPr="002C7BB2" w:rsidRDefault="008D3A21" w:rsidP="008E0AE1">
            <w:pPr>
              <w:pStyle w:val="DHHStabletextnumber"/>
              <w:numPr>
                <w:ilvl w:val="0"/>
                <w:numId w:val="14"/>
              </w:numPr>
              <w:ind w:left="316"/>
            </w:pPr>
            <w:hyperlink r:id="rId69" w:history="1">
              <w:r w:rsidR="005C19E5" w:rsidRPr="002C7BB2">
                <w:rPr>
                  <w:rStyle w:val="Hyperlink"/>
                </w:rPr>
                <w:t>Embedding tools into existing practice guide</w:t>
              </w:r>
            </w:hyperlink>
            <w:r w:rsidR="005C19E5" w:rsidRPr="002C7BB2">
              <w:t xml:space="preserve"> </w:t>
            </w:r>
            <w:r w:rsidR="005C19E5" w:rsidRPr="002C7BB2">
              <w:rPr>
                <w:sz w:val="16"/>
                <w:szCs w:val="16"/>
              </w:rPr>
              <w:t>&lt;https://www.vic.gov.au/embedding-tools-existing-practices&gt;</w:t>
            </w:r>
          </w:p>
          <w:p w14:paraId="1C5AFC80" w14:textId="47E872AD" w:rsidR="00E460CD" w:rsidRDefault="008D3A21" w:rsidP="008E0AE1">
            <w:pPr>
              <w:pStyle w:val="DHHStabletextnumber"/>
              <w:numPr>
                <w:ilvl w:val="0"/>
                <w:numId w:val="14"/>
              </w:numPr>
              <w:ind w:left="316"/>
            </w:pPr>
            <w:hyperlink r:id="rId70" w:history="1">
              <w:r w:rsidR="00E460CD" w:rsidRPr="00BF5200">
                <w:rPr>
                  <w:rStyle w:val="Hyperlink"/>
                </w:rPr>
                <w:t xml:space="preserve">MARAM practice guide: </w:t>
              </w:r>
              <w:r w:rsidR="00D91C97">
                <w:rPr>
                  <w:rStyle w:val="Hyperlink"/>
                </w:rPr>
                <w:t>r</w:t>
              </w:r>
              <w:r w:rsidR="00E460CD" w:rsidRPr="00BF5200">
                <w:rPr>
                  <w:rStyle w:val="Hyperlink"/>
                </w:rPr>
                <w:t>esponsibility 2 – Appendix 1</w:t>
              </w:r>
            </w:hyperlink>
          </w:p>
          <w:p w14:paraId="69957B29" w14:textId="77777777" w:rsidR="00E460CD" w:rsidRDefault="00E460CD" w:rsidP="00E460CD">
            <w:pPr>
              <w:pStyle w:val="DHHStabletextnumber"/>
              <w:numPr>
                <w:ilvl w:val="0"/>
                <w:numId w:val="0"/>
              </w:numPr>
              <w:ind w:left="316"/>
              <w:rPr>
                <w:sz w:val="16"/>
                <w:szCs w:val="16"/>
              </w:rPr>
            </w:pPr>
            <w:r w:rsidRPr="00BF5200">
              <w:rPr>
                <w:sz w:val="16"/>
                <w:szCs w:val="16"/>
              </w:rPr>
              <w:t>&lt;https://www.vic.gov.au/sites/default/files/2020-05/APPENDIX%201.docx&gt;</w:t>
            </w:r>
          </w:p>
          <w:p w14:paraId="26A2CABC" w14:textId="7A8FA254" w:rsidR="00E460CD" w:rsidRDefault="008D3A21" w:rsidP="008E0AE1">
            <w:pPr>
              <w:pStyle w:val="DHHStabletextnumber"/>
              <w:numPr>
                <w:ilvl w:val="0"/>
                <w:numId w:val="14"/>
              </w:numPr>
              <w:ind w:left="316"/>
            </w:pPr>
            <w:hyperlink r:id="rId71" w:history="1">
              <w:r w:rsidR="00E460CD" w:rsidRPr="00683357">
                <w:rPr>
                  <w:rStyle w:val="Hyperlink"/>
                </w:rPr>
                <w:t xml:space="preserve">MARAM practice guide: </w:t>
              </w:r>
              <w:r w:rsidR="00D91C97">
                <w:rPr>
                  <w:rStyle w:val="Hyperlink"/>
                </w:rPr>
                <w:t>re</w:t>
              </w:r>
              <w:r w:rsidR="00E460CD" w:rsidRPr="00683357">
                <w:rPr>
                  <w:rStyle w:val="Hyperlink"/>
                </w:rPr>
                <w:t>sponsibility 1</w:t>
              </w:r>
            </w:hyperlink>
            <w:r w:rsidR="00E460CD">
              <w:t xml:space="preserve"> </w:t>
            </w:r>
          </w:p>
          <w:p w14:paraId="4E4844EB" w14:textId="77777777" w:rsidR="00E460CD" w:rsidRDefault="00E460CD" w:rsidP="00E460CD">
            <w:pPr>
              <w:pStyle w:val="DHHStabletextnumber"/>
              <w:numPr>
                <w:ilvl w:val="0"/>
                <w:numId w:val="0"/>
              </w:numPr>
              <w:ind w:left="316"/>
              <w:rPr>
                <w:sz w:val="16"/>
                <w:szCs w:val="16"/>
              </w:rPr>
            </w:pPr>
            <w:r w:rsidRPr="00487417">
              <w:rPr>
                <w:sz w:val="16"/>
                <w:szCs w:val="16"/>
              </w:rPr>
              <w:t>&lt;</w:t>
            </w:r>
            <w:r w:rsidRPr="00683357">
              <w:rPr>
                <w:sz w:val="16"/>
                <w:szCs w:val="16"/>
              </w:rPr>
              <w:t>https://www.vic.gov.au/sites/default/files/2020-05/PG%20Responsibility%201_0.pdf</w:t>
            </w:r>
            <w:r w:rsidRPr="00487417">
              <w:rPr>
                <w:sz w:val="16"/>
                <w:szCs w:val="16"/>
              </w:rPr>
              <w:t>&gt;</w:t>
            </w:r>
          </w:p>
          <w:p w14:paraId="6F589370" w14:textId="77777777" w:rsidR="005C19E5" w:rsidRPr="002C7BB2" w:rsidRDefault="008D3A21" w:rsidP="008E0AE1">
            <w:pPr>
              <w:pStyle w:val="DHHStabletextnumber"/>
              <w:numPr>
                <w:ilvl w:val="0"/>
                <w:numId w:val="14"/>
              </w:numPr>
              <w:ind w:left="316"/>
              <w:rPr>
                <w:sz w:val="16"/>
                <w:szCs w:val="16"/>
              </w:rPr>
            </w:pPr>
            <w:hyperlink r:id="rId72" w:history="1">
              <w:r w:rsidR="005C19E5" w:rsidRPr="002C7BB2">
                <w:rPr>
                  <w:rStyle w:val="Hyperlink"/>
                </w:rPr>
                <w:t>MARAM responsibilities guide</w:t>
              </w:r>
            </w:hyperlink>
            <w:r w:rsidR="005C19E5" w:rsidRPr="002C7BB2">
              <w:t xml:space="preserve"> </w:t>
            </w:r>
            <w:r w:rsidR="005C19E5" w:rsidRPr="002C7BB2">
              <w:rPr>
                <w:sz w:val="16"/>
                <w:szCs w:val="16"/>
              </w:rPr>
              <w:t>&lt;https://www.vic.gov.au/understanding-responsibilities-organisational-leaders&gt;</w:t>
            </w:r>
          </w:p>
          <w:p w14:paraId="38D44478" w14:textId="77777777" w:rsidR="00883899" w:rsidRDefault="00883899" w:rsidP="00883899">
            <w:pPr>
              <w:pStyle w:val="DHHStabletextnumber"/>
              <w:numPr>
                <w:ilvl w:val="0"/>
                <w:numId w:val="0"/>
              </w:numPr>
              <w:ind w:left="316"/>
            </w:pPr>
          </w:p>
        </w:tc>
      </w:tr>
    </w:tbl>
    <w:p w14:paraId="764C6532" w14:textId="73537D3A" w:rsidR="00883899" w:rsidRDefault="00883899" w:rsidP="00883899">
      <w:pPr>
        <w:pStyle w:val="DHHSbody"/>
      </w:pPr>
    </w:p>
    <w:p w14:paraId="64F81F11" w14:textId="1DCCB8E7" w:rsidR="00D91C97" w:rsidRDefault="00D91C97">
      <w:pPr>
        <w:rPr>
          <w:rFonts w:ascii="Arial" w:eastAsia="Times" w:hAnsi="Arial"/>
        </w:rPr>
      </w:pPr>
      <w:r>
        <w:br w:type="page"/>
      </w:r>
    </w:p>
    <w:p w14:paraId="07805325" w14:textId="77777777" w:rsidR="00F76BDE" w:rsidRDefault="00D91C97" w:rsidP="00D91C97">
      <w:pPr>
        <w:pStyle w:val="Heading2"/>
      </w:pPr>
      <w:bookmarkStart w:id="57" w:name="_Toc43148704"/>
      <w:r>
        <w:lastRenderedPageBreak/>
        <w:t>Milestone 2D: Secondary consultations and referrals</w:t>
      </w:r>
      <w:bookmarkEnd w:id="57"/>
    </w:p>
    <w:p w14:paraId="4EC5749A" w14:textId="528CE733" w:rsidR="00F76BDE" w:rsidRDefault="00F76BDE" w:rsidP="00F76BDE">
      <w:pPr>
        <w:pStyle w:val="DHHSmilestone"/>
      </w:pPr>
      <w:r>
        <w:t>(</w:t>
      </w:r>
      <w:r w:rsidR="007A2692">
        <w:t>All</w:t>
      </w:r>
      <w:r>
        <w:t xml:space="preserve"> organisations: responsibility 5)</w:t>
      </w:r>
    </w:p>
    <w:p w14:paraId="3191A50B" w14:textId="47C8674E" w:rsidR="00D91C97" w:rsidRDefault="00D91C97" w:rsidP="00D91C97">
      <w:pPr>
        <w:pStyle w:val="DHHSmilestone"/>
        <w:rPr>
          <w:sz w:val="28"/>
          <w:szCs w:val="28"/>
        </w:rPr>
      </w:pPr>
      <w:r w:rsidRPr="00F76BDE">
        <w:rPr>
          <w:sz w:val="28"/>
          <w:szCs w:val="28"/>
        </w:rPr>
        <w:t>We enable staff to respond to family violence through seeking and providing secondary consultations (internally and externally) and making referrals.</w:t>
      </w:r>
    </w:p>
    <w:p w14:paraId="6E2FEB6F" w14:textId="77777777" w:rsidR="008340C3" w:rsidRPr="00F76BDE" w:rsidRDefault="008340C3" w:rsidP="00D91C97">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D91C97" w14:paraId="4ED8977E" w14:textId="77777777" w:rsidTr="00A02A34">
        <w:tc>
          <w:tcPr>
            <w:tcW w:w="2127" w:type="dxa"/>
            <w:tcBorders>
              <w:right w:val="nil"/>
            </w:tcBorders>
          </w:tcPr>
          <w:p w14:paraId="4AB0A062" w14:textId="77777777" w:rsidR="00D91C97" w:rsidRPr="00A86DC6" w:rsidRDefault="00D91C97" w:rsidP="00A02A34">
            <w:pPr>
              <w:pStyle w:val="Heading3"/>
              <w:spacing w:before="120"/>
              <w:rPr>
                <w:color w:val="E36C0A" w:themeColor="accent6" w:themeShade="BF"/>
              </w:rPr>
            </w:pPr>
            <w:bookmarkStart w:id="58" w:name="_Toc42953614"/>
            <w:r>
              <w:rPr>
                <w:color w:val="E36C0A" w:themeColor="accent6" w:themeShade="BF"/>
              </w:rPr>
              <w:t>Assessment</w:t>
            </w:r>
            <w:bookmarkEnd w:id="58"/>
            <w:r>
              <w:rPr>
                <w:color w:val="E36C0A" w:themeColor="accent6" w:themeShade="BF"/>
              </w:rPr>
              <w:t xml:space="preserve"> </w:t>
            </w:r>
          </w:p>
          <w:p w14:paraId="75059D39" w14:textId="77777777" w:rsidR="00D91C97" w:rsidRPr="00720C65" w:rsidRDefault="00D91C97" w:rsidP="00A02A34">
            <w:pPr>
              <w:pStyle w:val="DHHSbody"/>
              <w:jc w:val="both"/>
            </w:pPr>
            <w:r w:rsidRPr="00B77156">
              <w:t>Significant</w:t>
            </w:r>
            <w:r>
              <w:t xml:space="preserve"> </w:t>
            </w:r>
            <w:sdt>
              <w:sdtPr>
                <w:id w:val="-11842041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428197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20581609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3336902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1858645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736D9ACD" w14:textId="77777777" w:rsidR="00D91C97" w:rsidRPr="00A10513" w:rsidRDefault="00D91C97" w:rsidP="00A02A34">
            <w:pPr>
              <w:pStyle w:val="Heading3"/>
              <w:spacing w:before="120"/>
            </w:pPr>
            <w:bookmarkStart w:id="59" w:name="_Toc42953615"/>
            <w:r w:rsidRPr="00A10513">
              <w:rPr>
                <w:szCs w:val="24"/>
              </w:rPr>
              <w:t>Notes</w:t>
            </w:r>
            <w:bookmarkEnd w:id="59"/>
          </w:p>
        </w:tc>
      </w:tr>
    </w:tbl>
    <w:p w14:paraId="6638A1B3" w14:textId="77777777" w:rsidR="00D91C97" w:rsidRDefault="00D91C97" w:rsidP="00D91C97">
      <w:pPr>
        <w:pStyle w:val="DHHSbody"/>
      </w:pPr>
    </w:p>
    <w:tbl>
      <w:tblPr>
        <w:tblStyle w:val="TableGrid"/>
        <w:tblW w:w="14029" w:type="dxa"/>
        <w:tblLayout w:type="fixed"/>
        <w:tblLook w:val="04A0" w:firstRow="1" w:lastRow="0" w:firstColumn="1" w:lastColumn="0" w:noHBand="0" w:noVBand="1"/>
      </w:tblPr>
      <w:tblGrid>
        <w:gridCol w:w="8075"/>
        <w:gridCol w:w="5954"/>
      </w:tblGrid>
      <w:tr w:rsidR="00D91C97" w:rsidRPr="00EF40D6" w14:paraId="727832AC" w14:textId="77777777" w:rsidTr="00A02A34">
        <w:tc>
          <w:tcPr>
            <w:tcW w:w="8075" w:type="dxa"/>
          </w:tcPr>
          <w:p w14:paraId="25A04392" w14:textId="77777777" w:rsidR="00D91C97" w:rsidRPr="00EF40D6" w:rsidRDefault="00D91C97" w:rsidP="00A02A34">
            <w:pPr>
              <w:pStyle w:val="DHHStablecolhead"/>
              <w:rPr>
                <w:color w:val="auto"/>
                <w:sz w:val="32"/>
                <w:szCs w:val="32"/>
              </w:rPr>
            </w:pPr>
            <w:r w:rsidRPr="00EF40D6">
              <w:t>Example</w:t>
            </w:r>
          </w:p>
        </w:tc>
        <w:tc>
          <w:tcPr>
            <w:tcW w:w="5954" w:type="dxa"/>
          </w:tcPr>
          <w:p w14:paraId="104CEEF7" w14:textId="77777777" w:rsidR="00D91C97" w:rsidRPr="00EF40D6" w:rsidRDefault="00D91C97" w:rsidP="00906381">
            <w:pPr>
              <w:pStyle w:val="DHHStablecolhead"/>
            </w:pPr>
            <w:r w:rsidRPr="00A10513">
              <w:t>Resources</w:t>
            </w:r>
          </w:p>
        </w:tc>
      </w:tr>
      <w:tr w:rsidR="00D91C97" w14:paraId="4CC1A36F" w14:textId="77777777" w:rsidTr="00A02A34">
        <w:tc>
          <w:tcPr>
            <w:tcW w:w="8075" w:type="dxa"/>
            <w:shd w:val="clear" w:color="auto" w:fill="FFFFFF" w:themeFill="background1"/>
          </w:tcPr>
          <w:p w14:paraId="17155584" w14:textId="242FC13B" w:rsidR="00D91C97" w:rsidRPr="00E50998" w:rsidRDefault="00D91C97" w:rsidP="00D91C97">
            <w:pPr>
              <w:pStyle w:val="DHHStablebullet1"/>
            </w:pPr>
            <w:r w:rsidRPr="00E50998">
              <w:t>Policy which clarifies staff responsibility to seek secondary consultations and make referrals</w:t>
            </w:r>
            <w:r>
              <w:br/>
              <w:t xml:space="preserve">[Resource </w:t>
            </w:r>
            <w:r w:rsidRPr="00E50998">
              <w:t>1</w:t>
            </w:r>
            <w:r>
              <w:t>,</w:t>
            </w:r>
            <w:r w:rsidRPr="00E50998">
              <w:t xml:space="preserve"> p. 46; </w:t>
            </w:r>
            <w:r>
              <w:t xml:space="preserve">Resource </w:t>
            </w:r>
            <w:r w:rsidRPr="00E50998">
              <w:t xml:space="preserve">2; </w:t>
            </w:r>
            <w:r>
              <w:t xml:space="preserve">Resource </w:t>
            </w:r>
            <w:r w:rsidRPr="00E50998">
              <w:t>4</w:t>
            </w:r>
            <w:r>
              <w:t>]</w:t>
            </w:r>
          </w:p>
          <w:p w14:paraId="287E64D3" w14:textId="48F96F4D" w:rsidR="00D91C97" w:rsidRPr="00E50998" w:rsidRDefault="00D91C97" w:rsidP="00D91C97">
            <w:pPr>
              <w:pStyle w:val="DHHStablebullet1"/>
            </w:pPr>
            <w:r w:rsidRPr="00E50998">
              <w:t>Procedure</w:t>
            </w:r>
            <w:r>
              <w:t>s</w:t>
            </w:r>
            <w:r w:rsidRPr="00E50998">
              <w:t xml:space="preserve"> and practice guidance promote the importance of secondary consultations, who and when to seek secondary consultations and make referrals, how this assists risk assessment and risk management of family violence</w:t>
            </w:r>
            <w:r>
              <w:br/>
              <w:t xml:space="preserve">[Resource </w:t>
            </w:r>
            <w:r w:rsidRPr="00E50998">
              <w:t>1</w:t>
            </w:r>
            <w:r>
              <w:t>,</w:t>
            </w:r>
            <w:r w:rsidRPr="00E50998">
              <w:t xml:space="preserve"> p</w:t>
            </w:r>
            <w:r>
              <w:t>p</w:t>
            </w:r>
            <w:r w:rsidRPr="00E50998">
              <w:t>. 251</w:t>
            </w:r>
            <w:r>
              <w:t>–</w:t>
            </w:r>
            <w:r w:rsidRPr="00E50998">
              <w:t>53</w:t>
            </w:r>
            <w:r>
              <w:t>]</w:t>
            </w:r>
          </w:p>
          <w:p w14:paraId="13EEAB27" w14:textId="48C9CD8C" w:rsidR="00D91C97" w:rsidRPr="00E50998" w:rsidRDefault="00D91C97" w:rsidP="00D91C97">
            <w:pPr>
              <w:pStyle w:val="DHHStablebullet1"/>
            </w:pPr>
            <w:r w:rsidRPr="00E50998">
              <w:t>Practice guidance on making warm referrals, and respecting the victim-survivor’s choice in respect of referrals</w:t>
            </w:r>
            <w:r w:rsidR="00ED46BB">
              <w:br/>
              <w:t xml:space="preserve">[Resource </w:t>
            </w:r>
            <w:r w:rsidRPr="00E50998">
              <w:t>1</w:t>
            </w:r>
            <w:r w:rsidR="00ED46BB">
              <w:t>,</w:t>
            </w:r>
            <w:r w:rsidRPr="00E50998">
              <w:t xml:space="preserve"> p. 255</w:t>
            </w:r>
            <w:r w:rsidR="00ED46BB">
              <w:t>–</w:t>
            </w:r>
            <w:r w:rsidRPr="00E50998">
              <w:t>60</w:t>
            </w:r>
            <w:r w:rsidR="00ED46BB">
              <w:t>]</w:t>
            </w:r>
          </w:p>
          <w:p w14:paraId="4628A8FF" w14:textId="6EA04AC9" w:rsidR="00D91C97" w:rsidRPr="00E50998" w:rsidRDefault="00D91C97" w:rsidP="00D91C97">
            <w:pPr>
              <w:pStyle w:val="DHHStablebullet1"/>
            </w:pPr>
            <w:r w:rsidRPr="00E50998">
              <w:t xml:space="preserve">Consent forms are in place and signed before making referrals and seeking identified secondary consultations </w:t>
            </w:r>
            <w:r w:rsidR="002D2F03">
              <w:t xml:space="preserve">[Resource </w:t>
            </w:r>
            <w:r w:rsidRPr="00E50998">
              <w:t>1</w:t>
            </w:r>
            <w:r w:rsidR="002D2F03">
              <w:t>,</w:t>
            </w:r>
            <w:r w:rsidRPr="00E50998">
              <w:t xml:space="preserve"> p. 260; </w:t>
            </w:r>
            <w:r w:rsidR="002D2F03">
              <w:t xml:space="preserve">Resource </w:t>
            </w:r>
            <w:r w:rsidRPr="00E50998">
              <w:t>2</w:t>
            </w:r>
            <w:r w:rsidR="002D2F03">
              <w:t>,</w:t>
            </w:r>
            <w:r w:rsidRPr="00E50998">
              <w:t xml:space="preserve"> p. 246</w:t>
            </w:r>
            <w:r w:rsidR="002D2F03">
              <w:t>]</w:t>
            </w:r>
            <w:r w:rsidRPr="00E50998">
              <w:t xml:space="preserve">, or secondary consultations are de-identified where there is no consent </w:t>
            </w:r>
          </w:p>
          <w:p w14:paraId="20E81076" w14:textId="0C0A8391" w:rsidR="00D91C97" w:rsidRPr="00E50998" w:rsidRDefault="00D91C97" w:rsidP="00D91C97">
            <w:pPr>
              <w:pStyle w:val="DHHStablebullet1"/>
            </w:pPr>
            <w:r w:rsidRPr="00E50998">
              <w:t xml:space="preserve">Records are kept of secondary consultations and referrals </w:t>
            </w:r>
            <w:r w:rsidR="002D2F03">
              <w:br/>
              <w:t xml:space="preserve">[Resource </w:t>
            </w:r>
            <w:r w:rsidRPr="00E50998">
              <w:t>1</w:t>
            </w:r>
            <w:r w:rsidR="002D2F03">
              <w:t>,</w:t>
            </w:r>
            <w:r w:rsidRPr="00E50998">
              <w:t xml:space="preserve"> p. 260; </w:t>
            </w:r>
            <w:r w:rsidR="002D2F03">
              <w:t xml:space="preserve">Resource </w:t>
            </w:r>
            <w:r w:rsidRPr="00E50998">
              <w:t>2</w:t>
            </w:r>
            <w:r w:rsidR="002D2F03">
              <w:t>,</w:t>
            </w:r>
            <w:r w:rsidRPr="00E50998">
              <w:t xml:space="preserve"> p.</w:t>
            </w:r>
            <w:r w:rsidR="002D2F03">
              <w:t xml:space="preserve"> </w:t>
            </w:r>
            <w:r w:rsidRPr="00E50998">
              <w:t>244</w:t>
            </w:r>
            <w:r w:rsidR="002D2F03">
              <w:t>–</w:t>
            </w:r>
            <w:r w:rsidRPr="00E50998">
              <w:t>45</w:t>
            </w:r>
            <w:r w:rsidR="002D2F03">
              <w:t>]</w:t>
            </w:r>
          </w:p>
          <w:p w14:paraId="01CC3FD6" w14:textId="15549DEA" w:rsidR="00D91C97" w:rsidRPr="00E50998" w:rsidRDefault="00D91C97" w:rsidP="00D91C97">
            <w:pPr>
              <w:pStyle w:val="DHHStablebullet1"/>
            </w:pPr>
            <w:r w:rsidRPr="00E50998">
              <w:t>Developed strong relationships with local services and resource lists for staff members (see</w:t>
            </w:r>
            <w:r w:rsidR="00ED46BB">
              <w:t xml:space="preserve"> Milestone 4B)</w:t>
            </w:r>
            <w:r w:rsidR="002D2F03">
              <w:br/>
              <w:t>[Resource 5]</w:t>
            </w:r>
          </w:p>
          <w:p w14:paraId="13B9945D" w14:textId="77777777" w:rsidR="00D91C97" w:rsidRPr="00E50998" w:rsidRDefault="00D91C97" w:rsidP="00D91C97">
            <w:pPr>
              <w:pStyle w:val="DHHStablebullet1"/>
            </w:pPr>
            <w:r w:rsidRPr="00E50998">
              <w:lastRenderedPageBreak/>
              <w:t>Organisational chart showing where can seek supervision and secondary consultations internally in respect of family violence matters</w:t>
            </w:r>
          </w:p>
          <w:p w14:paraId="087EBCE5" w14:textId="49164FC4" w:rsidR="00D91C97" w:rsidRPr="00E50998" w:rsidRDefault="00D91C97" w:rsidP="002D2F03">
            <w:pPr>
              <w:pStyle w:val="Heading4"/>
            </w:pPr>
            <w:r w:rsidRPr="00E50998">
              <w:t>For specialist services only</w:t>
            </w:r>
          </w:p>
          <w:p w14:paraId="7F33F43D" w14:textId="6A1D5482" w:rsidR="00D91C97" w:rsidRPr="00713E0B" w:rsidRDefault="00D91C97" w:rsidP="002D2F03">
            <w:pPr>
              <w:pStyle w:val="DHHStablebullet1"/>
            </w:pPr>
            <w:r w:rsidRPr="00E50998">
              <w:t>A procedure in place to accept referrals from universal services for comprehensive risk assessment and management, secondary consultations and information sharing – including a prioritisation system</w:t>
            </w:r>
          </w:p>
        </w:tc>
        <w:tc>
          <w:tcPr>
            <w:tcW w:w="5954" w:type="dxa"/>
            <w:shd w:val="clear" w:color="auto" w:fill="FFFFFF" w:themeFill="background1"/>
          </w:tcPr>
          <w:p w14:paraId="03667E5C" w14:textId="77777777" w:rsidR="00D91C97" w:rsidRDefault="008D3A21" w:rsidP="008E0AE1">
            <w:pPr>
              <w:pStyle w:val="DHHStabletextnumber"/>
              <w:numPr>
                <w:ilvl w:val="0"/>
                <w:numId w:val="15"/>
              </w:numPr>
              <w:ind w:left="316"/>
            </w:pPr>
            <w:hyperlink r:id="rId73" w:tooltip="External link to MARAM framework" w:history="1">
              <w:r w:rsidR="00D91C97" w:rsidRPr="00712E60">
                <w:rPr>
                  <w:rStyle w:val="Hyperlink"/>
                </w:rPr>
                <w:t>MARAM Framework</w:t>
              </w:r>
            </w:hyperlink>
          </w:p>
          <w:p w14:paraId="0E0A4320" w14:textId="77777777" w:rsidR="00D91C97" w:rsidRPr="00206779" w:rsidRDefault="00D91C97" w:rsidP="00A02A34">
            <w:pPr>
              <w:pStyle w:val="DHHStabletext"/>
              <w:ind w:left="315"/>
              <w:rPr>
                <w:sz w:val="16"/>
                <w:szCs w:val="16"/>
              </w:rPr>
            </w:pPr>
            <w:r>
              <w:rPr>
                <w:sz w:val="16"/>
                <w:szCs w:val="16"/>
              </w:rPr>
              <w:t>&lt;</w:t>
            </w:r>
            <w:r w:rsidRPr="00487417">
              <w:rPr>
                <w:sz w:val="16"/>
                <w:szCs w:val="16"/>
              </w:rPr>
              <w:t>https://www.vic.gov.au/sites/default/files/2019-01/Family%20violence%20multi-agency%20risk%20assessmen</w:t>
            </w:r>
            <w:r w:rsidRPr="00487417">
              <w:rPr>
                <w:sz w:val="16"/>
                <w:szCs w:val="16"/>
              </w:rPr>
              <w:br/>
              <w:t>%20and%20management%20framework.pdf</w:t>
            </w:r>
            <w:r>
              <w:rPr>
                <w:sz w:val="16"/>
                <w:szCs w:val="16"/>
              </w:rPr>
              <w:t>&gt;</w:t>
            </w:r>
          </w:p>
          <w:p w14:paraId="3ABDE2D7" w14:textId="450D3F70" w:rsidR="00D91C97" w:rsidRPr="00F76BDE" w:rsidRDefault="008D3A21" w:rsidP="008E0AE1">
            <w:pPr>
              <w:pStyle w:val="DHHStabletextnumber"/>
              <w:numPr>
                <w:ilvl w:val="0"/>
                <w:numId w:val="15"/>
              </w:numPr>
              <w:ind w:left="316"/>
              <w:rPr>
                <w:rStyle w:val="Hyperlink"/>
              </w:rPr>
            </w:pPr>
            <w:hyperlink r:id="rId74" w:history="1">
              <w:r w:rsidR="00D91C97" w:rsidRPr="00F76BDE">
                <w:rPr>
                  <w:rStyle w:val="Hyperlink"/>
                </w:rPr>
                <w:t>MARAM practice guide: responsibility 5</w:t>
              </w:r>
            </w:hyperlink>
            <w:r w:rsidR="00D91C97" w:rsidRPr="00F76BDE">
              <w:rPr>
                <w:rStyle w:val="Hyperlink"/>
              </w:rPr>
              <w:t xml:space="preserve"> </w:t>
            </w:r>
          </w:p>
          <w:p w14:paraId="21B41F22" w14:textId="668F44B2" w:rsidR="00D91C97" w:rsidRDefault="00D91C97" w:rsidP="00A02A34">
            <w:pPr>
              <w:pStyle w:val="DHHStabletextnumber"/>
              <w:numPr>
                <w:ilvl w:val="0"/>
                <w:numId w:val="0"/>
              </w:numPr>
              <w:ind w:left="316"/>
              <w:rPr>
                <w:sz w:val="16"/>
                <w:szCs w:val="16"/>
              </w:rPr>
            </w:pPr>
            <w:r w:rsidRPr="00F76BDE">
              <w:rPr>
                <w:sz w:val="16"/>
                <w:szCs w:val="16"/>
              </w:rPr>
              <w:t>&lt;https://www.vic.gov.au/sites/default/files/2020-05/PG%20Responsibility%205.pdf&gt;</w:t>
            </w:r>
          </w:p>
          <w:p w14:paraId="22D882A9" w14:textId="77777777" w:rsidR="00D91C97" w:rsidRPr="004851A4" w:rsidRDefault="008D3A21" w:rsidP="008E0AE1">
            <w:pPr>
              <w:pStyle w:val="DHHStabletextnumber"/>
              <w:numPr>
                <w:ilvl w:val="0"/>
                <w:numId w:val="15"/>
              </w:numPr>
              <w:ind w:left="316"/>
              <w:rPr>
                <w:rStyle w:val="Hyperlink"/>
              </w:rPr>
            </w:pPr>
            <w:hyperlink r:id="rId75" w:history="1">
              <w:r w:rsidR="00D91C97" w:rsidRPr="004851A4">
                <w:rPr>
                  <w:rStyle w:val="Hyperlink"/>
                </w:rPr>
                <w:t xml:space="preserve">MARAM practice guide: </w:t>
              </w:r>
              <w:r w:rsidR="00D91C97">
                <w:rPr>
                  <w:rStyle w:val="Hyperlink"/>
                </w:rPr>
                <w:t>r</w:t>
              </w:r>
              <w:r w:rsidR="00D91C97" w:rsidRPr="004851A4">
                <w:rPr>
                  <w:rStyle w:val="Hyperlink"/>
                </w:rPr>
                <w:t xml:space="preserve">esponsibility </w:t>
              </w:r>
            </w:hyperlink>
            <w:r w:rsidR="00D91C97" w:rsidRPr="004851A4">
              <w:rPr>
                <w:rStyle w:val="Hyperlink"/>
              </w:rPr>
              <w:t xml:space="preserve">4 </w:t>
            </w:r>
          </w:p>
          <w:p w14:paraId="67194BBC" w14:textId="77777777" w:rsidR="00D91C97" w:rsidRDefault="00D91C97" w:rsidP="00D91C97">
            <w:pPr>
              <w:pStyle w:val="DHHStabletextnumber"/>
              <w:numPr>
                <w:ilvl w:val="0"/>
                <w:numId w:val="0"/>
              </w:numPr>
              <w:ind w:left="316"/>
              <w:rPr>
                <w:sz w:val="16"/>
                <w:szCs w:val="16"/>
              </w:rPr>
            </w:pPr>
            <w:r w:rsidRPr="00487417">
              <w:rPr>
                <w:sz w:val="16"/>
                <w:szCs w:val="16"/>
              </w:rPr>
              <w:t>&lt;</w:t>
            </w:r>
            <w:r w:rsidRPr="004851A4">
              <w:rPr>
                <w:sz w:val="16"/>
                <w:szCs w:val="16"/>
              </w:rPr>
              <w:t>https://www.vic.gov.au/sites/default/files/2020-05/PG%20Responsibility%204.pdf</w:t>
            </w:r>
            <w:r w:rsidRPr="00487417">
              <w:rPr>
                <w:sz w:val="16"/>
                <w:szCs w:val="16"/>
              </w:rPr>
              <w:t>&gt;</w:t>
            </w:r>
          </w:p>
          <w:p w14:paraId="534A4B61" w14:textId="77777777" w:rsidR="002B0947" w:rsidRPr="00BE4E4E" w:rsidRDefault="008D3A21" w:rsidP="008E0AE1">
            <w:pPr>
              <w:pStyle w:val="DHHStabletextnumber"/>
              <w:numPr>
                <w:ilvl w:val="0"/>
                <w:numId w:val="15"/>
              </w:numPr>
              <w:ind w:left="316"/>
              <w:rPr>
                <w:sz w:val="16"/>
                <w:szCs w:val="16"/>
              </w:rPr>
            </w:pPr>
            <w:hyperlink r:id="rId76" w:history="1">
              <w:r w:rsidR="002B0947" w:rsidRPr="002C7BB2">
                <w:rPr>
                  <w:rStyle w:val="Hyperlink"/>
                </w:rPr>
                <w:t>MARAM responsibilities guide</w:t>
              </w:r>
            </w:hyperlink>
            <w:r w:rsidR="002B0947" w:rsidRPr="002C7BB2">
              <w:t xml:space="preserve"> </w:t>
            </w:r>
            <w:r w:rsidR="002B0947" w:rsidRPr="00BE4E4E">
              <w:rPr>
                <w:sz w:val="16"/>
                <w:szCs w:val="16"/>
              </w:rPr>
              <w:t>&lt;https://www.vic.gov.au/understanding-responsibilities-organisational-leaders&gt;</w:t>
            </w:r>
          </w:p>
          <w:p w14:paraId="54A966C7" w14:textId="77777777" w:rsidR="00BE4E4E" w:rsidRPr="00BE4E4E" w:rsidRDefault="008D3A21" w:rsidP="008E0AE1">
            <w:pPr>
              <w:pStyle w:val="DHHStabletextnumber"/>
              <w:numPr>
                <w:ilvl w:val="0"/>
                <w:numId w:val="15"/>
              </w:numPr>
              <w:ind w:left="316"/>
              <w:rPr>
                <w:rFonts w:cstheme="majorHAnsi"/>
              </w:rPr>
            </w:pPr>
            <w:hyperlink r:id="rId77" w:history="1">
              <w:r w:rsidR="00D91C97" w:rsidRPr="00BE4E4E">
                <w:rPr>
                  <w:rStyle w:val="Hyperlink"/>
                  <w:rFonts w:cstheme="majorHAnsi"/>
                </w:rPr>
                <w:t>External partnerships guide</w:t>
              </w:r>
            </w:hyperlink>
            <w:r w:rsidR="00BE4E4E" w:rsidRPr="00BE4E4E">
              <w:rPr>
                <w:rFonts w:cstheme="majorHAnsi"/>
              </w:rPr>
              <w:t xml:space="preserve"> </w:t>
            </w:r>
          </w:p>
          <w:p w14:paraId="6ECDE15A" w14:textId="1755E11A" w:rsidR="00D91C97" w:rsidRPr="00BE4E4E" w:rsidRDefault="00BE4E4E" w:rsidP="00BE4E4E">
            <w:pPr>
              <w:pStyle w:val="DHHStabletextnumber"/>
              <w:numPr>
                <w:ilvl w:val="0"/>
                <w:numId w:val="0"/>
              </w:numPr>
              <w:ind w:left="316"/>
              <w:rPr>
                <w:rFonts w:cstheme="majorHAnsi"/>
              </w:rPr>
            </w:pPr>
            <w:r w:rsidRPr="00BE4E4E">
              <w:rPr>
                <w:rFonts w:cstheme="majorHAnsi"/>
                <w:sz w:val="16"/>
                <w:szCs w:val="16"/>
              </w:rPr>
              <w:t>&lt;https://www.vic.gov.au/external-partnerships-guidance-organisational-leaders&gt;</w:t>
            </w:r>
          </w:p>
          <w:p w14:paraId="75DA24C5" w14:textId="77777777" w:rsidR="00D91C97" w:rsidRDefault="00D91C97" w:rsidP="00D91C97">
            <w:pPr>
              <w:pStyle w:val="DHHStabletextnumber"/>
              <w:numPr>
                <w:ilvl w:val="0"/>
                <w:numId w:val="0"/>
              </w:numPr>
              <w:ind w:left="-44"/>
            </w:pPr>
          </w:p>
        </w:tc>
      </w:tr>
    </w:tbl>
    <w:p w14:paraId="51DE34B5" w14:textId="023FEF66" w:rsidR="00D91C97" w:rsidRDefault="00D91C97" w:rsidP="00883899">
      <w:pPr>
        <w:pStyle w:val="DHHSbody"/>
      </w:pPr>
    </w:p>
    <w:p w14:paraId="69CFCC4E" w14:textId="63DDCBA4" w:rsidR="002D2F03" w:rsidRDefault="002D2F03">
      <w:pPr>
        <w:rPr>
          <w:rFonts w:ascii="Arial" w:eastAsia="Times" w:hAnsi="Arial"/>
        </w:rPr>
      </w:pPr>
      <w:r>
        <w:br w:type="page"/>
      </w:r>
    </w:p>
    <w:p w14:paraId="0F4F806C" w14:textId="77777777" w:rsidR="008340C3" w:rsidRDefault="002D2F03" w:rsidP="002D2F03">
      <w:pPr>
        <w:pStyle w:val="Heading2"/>
      </w:pPr>
      <w:bookmarkStart w:id="60" w:name="_Toc43148705"/>
      <w:r>
        <w:lastRenderedPageBreak/>
        <w:t>Milestone 2E: Information sharing</w:t>
      </w:r>
      <w:bookmarkEnd w:id="60"/>
      <w:r>
        <w:t xml:space="preserve"> </w:t>
      </w:r>
    </w:p>
    <w:p w14:paraId="77FE731E" w14:textId="4D79773D" w:rsidR="008340C3" w:rsidRDefault="008340C3" w:rsidP="008340C3">
      <w:pPr>
        <w:pStyle w:val="DHHSmilestone"/>
      </w:pPr>
      <w:r>
        <w:t>(</w:t>
      </w:r>
      <w:r w:rsidR="007A2692">
        <w:t>All</w:t>
      </w:r>
      <w:r>
        <w:t xml:space="preserve"> organisations: responsibility 6)</w:t>
      </w:r>
    </w:p>
    <w:p w14:paraId="5CAD46D3" w14:textId="0C96CEF6" w:rsidR="002D2F03" w:rsidRDefault="002D2F03" w:rsidP="002D2F03">
      <w:pPr>
        <w:pStyle w:val="DHHSmilestone"/>
        <w:rPr>
          <w:sz w:val="28"/>
          <w:szCs w:val="28"/>
        </w:rPr>
      </w:pPr>
      <w:r w:rsidRPr="008340C3">
        <w:rPr>
          <w:sz w:val="28"/>
          <w:szCs w:val="28"/>
        </w:rPr>
        <w:t>We enable staff to proactively share risk relevant information, make information sharing requests and respond to information sharing</w:t>
      </w:r>
      <w:r w:rsidR="00B11C57" w:rsidRPr="008340C3">
        <w:rPr>
          <w:sz w:val="28"/>
          <w:szCs w:val="28"/>
        </w:rPr>
        <w:t>.</w:t>
      </w:r>
    </w:p>
    <w:p w14:paraId="108E6AAB" w14:textId="77777777" w:rsidR="008340C3" w:rsidRPr="008340C3" w:rsidRDefault="008340C3" w:rsidP="002D2F03">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2D2F03" w14:paraId="5EAA11AA" w14:textId="77777777" w:rsidTr="00E65F73">
        <w:tc>
          <w:tcPr>
            <w:tcW w:w="2127" w:type="dxa"/>
            <w:tcBorders>
              <w:right w:val="nil"/>
            </w:tcBorders>
          </w:tcPr>
          <w:p w14:paraId="7E82FA58" w14:textId="77777777" w:rsidR="002D2F03" w:rsidRPr="00A86DC6" w:rsidRDefault="002D2F03" w:rsidP="00E65F73">
            <w:pPr>
              <w:pStyle w:val="Heading3"/>
              <w:spacing w:before="120"/>
              <w:rPr>
                <w:color w:val="E36C0A" w:themeColor="accent6" w:themeShade="BF"/>
              </w:rPr>
            </w:pPr>
            <w:bookmarkStart w:id="61" w:name="_Toc42953617"/>
            <w:r>
              <w:rPr>
                <w:color w:val="E36C0A" w:themeColor="accent6" w:themeShade="BF"/>
              </w:rPr>
              <w:t>Assessment</w:t>
            </w:r>
            <w:bookmarkEnd w:id="61"/>
            <w:r>
              <w:rPr>
                <w:color w:val="E36C0A" w:themeColor="accent6" w:themeShade="BF"/>
              </w:rPr>
              <w:t xml:space="preserve"> </w:t>
            </w:r>
          </w:p>
          <w:p w14:paraId="01CAFF2E" w14:textId="77777777" w:rsidR="002D2F03" w:rsidRPr="00720C65" w:rsidRDefault="002D2F03" w:rsidP="00E65F73">
            <w:pPr>
              <w:pStyle w:val="DHHSbody"/>
              <w:jc w:val="both"/>
            </w:pPr>
            <w:r w:rsidRPr="00B77156">
              <w:t>Significant</w:t>
            </w:r>
            <w:r>
              <w:t xml:space="preserve"> </w:t>
            </w:r>
            <w:sdt>
              <w:sdtPr>
                <w:id w:val="-1304815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15214310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1834294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12495801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772627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63AC28E7" w14:textId="77777777" w:rsidR="002D2F03" w:rsidRPr="00A10513" w:rsidRDefault="002D2F03" w:rsidP="00E65F73">
            <w:pPr>
              <w:pStyle w:val="Heading3"/>
              <w:spacing w:before="120"/>
            </w:pPr>
            <w:bookmarkStart w:id="62" w:name="_Toc42953618"/>
            <w:r w:rsidRPr="00A10513">
              <w:rPr>
                <w:szCs w:val="24"/>
              </w:rPr>
              <w:t>Notes</w:t>
            </w:r>
            <w:bookmarkEnd w:id="62"/>
          </w:p>
        </w:tc>
      </w:tr>
    </w:tbl>
    <w:p w14:paraId="3D749F3E" w14:textId="77777777" w:rsidR="002D2F03" w:rsidRDefault="002D2F03" w:rsidP="002D2F03">
      <w:pPr>
        <w:pStyle w:val="DHHSbody"/>
      </w:pPr>
    </w:p>
    <w:tbl>
      <w:tblPr>
        <w:tblStyle w:val="TableGrid"/>
        <w:tblW w:w="14029" w:type="dxa"/>
        <w:tblLayout w:type="fixed"/>
        <w:tblLook w:val="04A0" w:firstRow="1" w:lastRow="0" w:firstColumn="1" w:lastColumn="0" w:noHBand="0" w:noVBand="1"/>
      </w:tblPr>
      <w:tblGrid>
        <w:gridCol w:w="8075"/>
        <w:gridCol w:w="5954"/>
      </w:tblGrid>
      <w:tr w:rsidR="002D2F03" w:rsidRPr="00EF40D6" w14:paraId="7CF26984" w14:textId="77777777" w:rsidTr="00E65F73">
        <w:tc>
          <w:tcPr>
            <w:tcW w:w="8075" w:type="dxa"/>
          </w:tcPr>
          <w:p w14:paraId="3E0DEA5C" w14:textId="77777777" w:rsidR="002D2F03" w:rsidRPr="00EF40D6" w:rsidRDefault="002D2F03" w:rsidP="00E65F73">
            <w:pPr>
              <w:pStyle w:val="DHHStablecolhead"/>
              <w:rPr>
                <w:color w:val="auto"/>
                <w:sz w:val="32"/>
                <w:szCs w:val="32"/>
              </w:rPr>
            </w:pPr>
            <w:r w:rsidRPr="00EF40D6">
              <w:t>Example</w:t>
            </w:r>
          </w:p>
        </w:tc>
        <w:tc>
          <w:tcPr>
            <w:tcW w:w="5954" w:type="dxa"/>
          </w:tcPr>
          <w:p w14:paraId="36E4A749" w14:textId="77777777" w:rsidR="002D2F03" w:rsidRPr="00EF40D6" w:rsidRDefault="002D2F03" w:rsidP="00906381">
            <w:pPr>
              <w:pStyle w:val="DHHStablecolhead"/>
            </w:pPr>
            <w:r w:rsidRPr="00A10513">
              <w:t>Resources</w:t>
            </w:r>
          </w:p>
        </w:tc>
      </w:tr>
      <w:tr w:rsidR="002D2F03" w14:paraId="5257EC65" w14:textId="77777777" w:rsidTr="00E65F73">
        <w:tc>
          <w:tcPr>
            <w:tcW w:w="8075" w:type="dxa"/>
            <w:shd w:val="clear" w:color="auto" w:fill="FFFFFF" w:themeFill="background1"/>
          </w:tcPr>
          <w:p w14:paraId="708C85F0" w14:textId="13932B16" w:rsidR="00067003" w:rsidRDefault="00067003" w:rsidP="00067003">
            <w:pPr>
              <w:pStyle w:val="DHHStablebullet1"/>
            </w:pPr>
            <w:r>
              <w:t>Organisation fully understands its role in information sharing under FVIS and CIS and has updated any existing policies to reflect the interaction of FVIS and CIS with existing legislative responsibilities to share information</w:t>
            </w:r>
            <w:r>
              <w:br/>
              <w:t xml:space="preserve">[Resource </w:t>
            </w:r>
            <w:r w:rsidRPr="00067003">
              <w:t xml:space="preserve">4; </w:t>
            </w:r>
            <w:r>
              <w:t xml:space="preserve">Resource </w:t>
            </w:r>
            <w:r w:rsidRPr="00067003">
              <w:t xml:space="preserve">8; </w:t>
            </w:r>
            <w:r>
              <w:t xml:space="preserve">Resource </w:t>
            </w:r>
            <w:r w:rsidRPr="00067003">
              <w:t xml:space="preserve">9; </w:t>
            </w:r>
            <w:r>
              <w:t xml:space="preserve">Resource </w:t>
            </w:r>
            <w:r w:rsidRPr="00067003">
              <w:t xml:space="preserve">13; </w:t>
            </w:r>
            <w:r>
              <w:t xml:space="preserve">Resource </w:t>
            </w:r>
            <w:r w:rsidRPr="00067003">
              <w:t>14</w:t>
            </w:r>
            <w:r>
              <w:t>]</w:t>
            </w:r>
          </w:p>
          <w:p w14:paraId="59FB48FD" w14:textId="736382C6" w:rsidR="00067003" w:rsidRPr="008B4396" w:rsidRDefault="00067003" w:rsidP="00067003">
            <w:pPr>
              <w:pStyle w:val="DHHStablebullet1"/>
            </w:pPr>
            <w:r w:rsidRPr="008B4396">
              <w:t>Policy which clarifies staff responsibilit</w:t>
            </w:r>
            <w:r>
              <w:t>y to share information</w:t>
            </w:r>
            <w:r>
              <w:br/>
            </w:r>
            <w:r w:rsidRPr="00067003">
              <w:t>[Resource 1</w:t>
            </w:r>
            <w:r>
              <w:t>,</w:t>
            </w:r>
            <w:r w:rsidRPr="00067003">
              <w:t xml:space="preserve"> p. 46; Resource 2; Resource 3]</w:t>
            </w:r>
          </w:p>
          <w:p w14:paraId="182BF50B" w14:textId="2A7001C1" w:rsidR="00067003" w:rsidRPr="001E0CCC" w:rsidRDefault="00067003" w:rsidP="00067003">
            <w:pPr>
              <w:pStyle w:val="DHHStablebullet1"/>
            </w:pPr>
            <w:r>
              <w:t>P</w:t>
            </w:r>
            <w:r w:rsidRPr="0059093F">
              <w:t>rocedure and practice guidance promotes the importance of information sharing to risk assessment and management of family violence</w:t>
            </w:r>
            <w:r>
              <w:br/>
              <w:t>[</w:t>
            </w:r>
            <w:r w:rsidRPr="00067003">
              <w:t>Resource 3</w:t>
            </w:r>
            <w:r>
              <w:t>,</w:t>
            </w:r>
            <w:r w:rsidRPr="00067003">
              <w:t xml:space="preserve"> p. 264</w:t>
            </w:r>
            <w:r>
              <w:t>]</w:t>
            </w:r>
          </w:p>
          <w:p w14:paraId="69646662" w14:textId="68CC2B2D" w:rsidR="00067003" w:rsidRPr="001E0CCC" w:rsidRDefault="00067003" w:rsidP="00067003">
            <w:pPr>
              <w:pStyle w:val="DHHStablebullet1"/>
            </w:pPr>
            <w:r>
              <w:t xml:space="preserve">Staff have access to resources on how to raise information sharing with victim survivors and ask for consent If applicable </w:t>
            </w:r>
            <w:r>
              <w:br/>
            </w:r>
            <w:r w:rsidRPr="00067003">
              <w:t>[Resource 6; Resource 7]</w:t>
            </w:r>
          </w:p>
          <w:p w14:paraId="4BB8B111" w14:textId="263448A6" w:rsidR="00067003" w:rsidRPr="0059093F" w:rsidRDefault="00067003" w:rsidP="00067003">
            <w:pPr>
              <w:pStyle w:val="DHHStablebullet1"/>
            </w:pPr>
            <w:r>
              <w:t xml:space="preserve">Checklists in place for staff members to use </w:t>
            </w:r>
            <w:r>
              <w:br/>
            </w:r>
            <w:r w:rsidRPr="00067003">
              <w:t>[Resource 15]</w:t>
            </w:r>
          </w:p>
          <w:p w14:paraId="076DAF7F" w14:textId="5FE2EC85" w:rsidR="00067003" w:rsidRPr="0059093F" w:rsidRDefault="00067003" w:rsidP="00067003">
            <w:pPr>
              <w:pStyle w:val="DHHStablebullet1"/>
            </w:pPr>
            <w:r w:rsidRPr="0059093F">
              <w:t xml:space="preserve">Consent forms are in place and signed (where required) before sharing information </w:t>
            </w:r>
            <w:r w:rsidRPr="00067003">
              <w:t>[Resource 11]</w:t>
            </w:r>
          </w:p>
          <w:p w14:paraId="15F25835" w14:textId="22044B5B" w:rsidR="00067003" w:rsidRPr="0059093F" w:rsidRDefault="00067003" w:rsidP="00067003">
            <w:pPr>
              <w:pStyle w:val="DHHStablebullet1"/>
            </w:pPr>
            <w:r w:rsidRPr="0059093F">
              <w:lastRenderedPageBreak/>
              <w:t>Resource available for service users explaining the purpose of information sharing</w:t>
            </w:r>
            <w:r>
              <w:t xml:space="preserve"> under the FVIS</w:t>
            </w:r>
            <w:r w:rsidRPr="0059093F">
              <w:t xml:space="preserve"> and their rights</w:t>
            </w:r>
            <w:r>
              <w:t xml:space="preserve"> </w:t>
            </w:r>
            <w:r>
              <w:br/>
            </w:r>
            <w:r w:rsidRPr="00067003">
              <w:t>[Resource 12]</w:t>
            </w:r>
          </w:p>
          <w:p w14:paraId="0D2E9E28" w14:textId="5DC69C48" w:rsidR="00067003" w:rsidRPr="0059093F" w:rsidRDefault="00067003" w:rsidP="00067003">
            <w:pPr>
              <w:pStyle w:val="DHHStablebullet1"/>
            </w:pPr>
            <w:r w:rsidRPr="0059093F">
              <w:t xml:space="preserve">Record keeping </w:t>
            </w:r>
            <w:r>
              <w:t>procedures for FVIS</w:t>
            </w:r>
            <w:r w:rsidRPr="0059093F">
              <w:t xml:space="preserve"> are compliant and in place for staff use</w:t>
            </w:r>
            <w:r>
              <w:t xml:space="preserve"> and systems are in place to use these </w:t>
            </w:r>
            <w:r>
              <w:br/>
            </w:r>
            <w:r w:rsidRPr="00067003">
              <w:t>[Resource 5; Resource 10]</w:t>
            </w:r>
          </w:p>
          <w:p w14:paraId="0B90CFA4" w14:textId="2766571E" w:rsidR="002D2F03" w:rsidRPr="00713E0B" w:rsidRDefault="00067003" w:rsidP="00067003">
            <w:pPr>
              <w:pStyle w:val="DHHStablebullet1"/>
            </w:pPr>
            <w:r w:rsidRPr="0059093F">
              <w:rPr>
                <w:b/>
                <w:bCs/>
              </w:rPr>
              <w:t>Where applicable:</w:t>
            </w:r>
            <w:r w:rsidRPr="0059093F">
              <w:t xml:space="preserve"> policies and procedures are in place for CIP requests </w:t>
            </w:r>
          </w:p>
        </w:tc>
        <w:tc>
          <w:tcPr>
            <w:tcW w:w="5954" w:type="dxa"/>
            <w:shd w:val="clear" w:color="auto" w:fill="FFFFFF" w:themeFill="background1"/>
          </w:tcPr>
          <w:p w14:paraId="6C6AB2BE" w14:textId="77777777" w:rsidR="002D2F03" w:rsidRPr="004A3B54" w:rsidRDefault="008D3A21" w:rsidP="008E0AE1">
            <w:pPr>
              <w:pStyle w:val="DHHStabletextnumber"/>
              <w:numPr>
                <w:ilvl w:val="0"/>
                <w:numId w:val="20"/>
              </w:numPr>
              <w:ind w:left="315" w:hanging="315"/>
              <w:rPr>
                <w:rStyle w:val="Hyperlink"/>
              </w:rPr>
            </w:pPr>
            <w:hyperlink r:id="rId78" w:tooltip="External link to MARAM framework" w:history="1">
              <w:r w:rsidR="002D2F03" w:rsidRPr="00712E60">
                <w:rPr>
                  <w:rStyle w:val="Hyperlink"/>
                </w:rPr>
                <w:t>MARAM Framework</w:t>
              </w:r>
            </w:hyperlink>
          </w:p>
          <w:p w14:paraId="54581CDB" w14:textId="3307E4D2" w:rsidR="002D2F03" w:rsidRPr="00DD7773" w:rsidRDefault="002D2F03" w:rsidP="004A3B54">
            <w:pPr>
              <w:pStyle w:val="DHHStabletextnumber"/>
              <w:numPr>
                <w:ilvl w:val="0"/>
                <w:numId w:val="0"/>
              </w:numPr>
              <w:ind w:left="316"/>
              <w:rPr>
                <w:rStyle w:val="Hyperlink"/>
                <w:color w:val="auto"/>
                <w:sz w:val="16"/>
                <w:szCs w:val="16"/>
              </w:rPr>
            </w:pPr>
            <w:r w:rsidRPr="00DD7773">
              <w:rPr>
                <w:rStyle w:val="Hyperlink"/>
                <w:color w:val="auto"/>
                <w:sz w:val="16"/>
                <w:szCs w:val="16"/>
              </w:rPr>
              <w:t>&lt;https://www.vic.gov.au/sites/default/files/2019-01/Family%20violence%20multi-agency%20risk%20assessmen</w:t>
            </w:r>
            <w:r w:rsidR="009F685C" w:rsidRPr="00DD7773">
              <w:rPr>
                <w:rStyle w:val="Hyperlink"/>
                <w:color w:val="auto"/>
                <w:sz w:val="16"/>
                <w:szCs w:val="16"/>
              </w:rPr>
              <w:t>t</w:t>
            </w:r>
            <w:r w:rsidRPr="00DD7773">
              <w:rPr>
                <w:rStyle w:val="Hyperlink"/>
                <w:color w:val="auto"/>
                <w:sz w:val="16"/>
                <w:szCs w:val="16"/>
              </w:rPr>
              <w:t>%20and%20management%20framework.pdf&gt;</w:t>
            </w:r>
          </w:p>
          <w:p w14:paraId="0C98D7AA" w14:textId="77777777" w:rsidR="00173B67" w:rsidRPr="004A3B54" w:rsidRDefault="008D3A21" w:rsidP="004A3B54">
            <w:pPr>
              <w:pStyle w:val="DHHStabletextnumber"/>
              <w:ind w:left="316"/>
              <w:rPr>
                <w:rStyle w:val="Hyperlink"/>
              </w:rPr>
            </w:pPr>
            <w:hyperlink r:id="rId79" w:history="1">
              <w:r w:rsidR="00173B67" w:rsidRPr="002C7BB2">
                <w:rPr>
                  <w:rStyle w:val="Hyperlink"/>
                </w:rPr>
                <w:t>MARAM responsibilities guide</w:t>
              </w:r>
            </w:hyperlink>
            <w:r w:rsidR="00173B67" w:rsidRPr="004A3B54">
              <w:rPr>
                <w:rStyle w:val="Hyperlink"/>
              </w:rPr>
              <w:t xml:space="preserve"> </w:t>
            </w:r>
            <w:r w:rsidR="00173B67" w:rsidRPr="00DD7773">
              <w:rPr>
                <w:rStyle w:val="Hyperlink"/>
                <w:color w:val="auto"/>
                <w:sz w:val="16"/>
                <w:szCs w:val="16"/>
              </w:rPr>
              <w:t>&lt;https://www.vic.gov.au/understanding-responsibilities-organisational-leaders&gt;</w:t>
            </w:r>
          </w:p>
          <w:p w14:paraId="5308E596" w14:textId="1A37BFF6" w:rsidR="002D2F03" w:rsidRPr="004A3B54" w:rsidRDefault="008D3A21" w:rsidP="004A3B54">
            <w:pPr>
              <w:pStyle w:val="DHHStabletextnumber"/>
              <w:ind w:left="316"/>
              <w:rPr>
                <w:rStyle w:val="Hyperlink"/>
              </w:rPr>
            </w:pPr>
            <w:hyperlink r:id="rId80" w:history="1">
              <w:r w:rsidR="002D2F03" w:rsidRPr="00B56F58">
                <w:rPr>
                  <w:rStyle w:val="Hyperlink"/>
                </w:rPr>
                <w:t>MARAM practice guide: responsibility 6</w:t>
              </w:r>
            </w:hyperlink>
          </w:p>
          <w:p w14:paraId="19759331" w14:textId="54F09ED2" w:rsidR="002D2F03" w:rsidRPr="00DD7773" w:rsidRDefault="002D2F03" w:rsidP="004A3B54">
            <w:pPr>
              <w:pStyle w:val="DHHStabletextnumber"/>
              <w:numPr>
                <w:ilvl w:val="0"/>
                <w:numId w:val="0"/>
              </w:numPr>
              <w:ind w:left="316"/>
              <w:rPr>
                <w:rStyle w:val="Hyperlink"/>
                <w:color w:val="auto"/>
                <w:sz w:val="16"/>
                <w:szCs w:val="16"/>
              </w:rPr>
            </w:pPr>
            <w:r w:rsidRPr="00DD7773">
              <w:rPr>
                <w:rStyle w:val="Hyperlink"/>
                <w:color w:val="auto"/>
                <w:sz w:val="16"/>
                <w:szCs w:val="16"/>
              </w:rPr>
              <w:t>&lt;https://www.vic.gov.au/sites/default/files/2020-05/PG%20Responsibility%206.pdf &gt;</w:t>
            </w:r>
          </w:p>
          <w:p w14:paraId="28E6374A" w14:textId="1451689A" w:rsidR="002305C8" w:rsidRPr="0030769A" w:rsidRDefault="008D3A21" w:rsidP="004A3B54">
            <w:pPr>
              <w:pStyle w:val="DHHStabletextnumber"/>
              <w:ind w:left="316"/>
              <w:rPr>
                <w:rStyle w:val="Hyperlink"/>
                <w:sz w:val="16"/>
                <w:szCs w:val="16"/>
              </w:rPr>
            </w:pPr>
            <w:hyperlink r:id="rId81" w:history="1">
              <w:r w:rsidR="002305C8" w:rsidRPr="00B56F58">
                <w:rPr>
                  <w:rStyle w:val="Hyperlink"/>
                </w:rPr>
                <w:t>Organisational readiness checklist</w:t>
              </w:r>
            </w:hyperlink>
            <w:r w:rsidR="008845CB" w:rsidRPr="004A3B54">
              <w:rPr>
                <w:rStyle w:val="Hyperlink"/>
              </w:rPr>
              <w:t xml:space="preserve"> </w:t>
            </w:r>
            <w:r w:rsidR="008845CB" w:rsidRPr="00DD7773">
              <w:rPr>
                <w:rStyle w:val="Hyperlink"/>
                <w:color w:val="auto"/>
                <w:sz w:val="16"/>
                <w:szCs w:val="16"/>
              </w:rPr>
              <w:t>&lt;</w:t>
            </w:r>
            <w:r w:rsidR="009B5E2D" w:rsidRPr="00DD7773">
              <w:rPr>
                <w:rStyle w:val="Hyperlink"/>
                <w:color w:val="auto"/>
                <w:sz w:val="16"/>
                <w:szCs w:val="16"/>
              </w:rPr>
              <w:t xml:space="preserve">https://www.vic.gov.au/sites/default/files/2020-02/Organisational-readiness-checklist.pdf&gt; </w:t>
            </w:r>
          </w:p>
          <w:p w14:paraId="5DCFEAB1" w14:textId="0C6B74A7" w:rsidR="003D75C0" w:rsidRPr="004A3B54" w:rsidRDefault="008D3A21" w:rsidP="004A3B54">
            <w:pPr>
              <w:pStyle w:val="DHHStabletextnumber"/>
              <w:ind w:left="316"/>
              <w:rPr>
                <w:rStyle w:val="Hyperlink"/>
              </w:rPr>
            </w:pPr>
            <w:hyperlink r:id="rId82" w:history="1">
              <w:r w:rsidR="002305C8" w:rsidRPr="00B56F58">
                <w:rPr>
                  <w:rStyle w:val="Hyperlink"/>
                </w:rPr>
                <w:t>Tips for information sharing record keeping</w:t>
              </w:r>
            </w:hyperlink>
            <w:r w:rsidR="003D75C0" w:rsidRPr="00B56F58">
              <w:rPr>
                <w:rStyle w:val="Hyperlink"/>
              </w:rPr>
              <w:t xml:space="preserve"> (FVIS and CIS Scheme)</w:t>
            </w:r>
          </w:p>
          <w:p w14:paraId="22E3D09A" w14:textId="6737EF7A" w:rsidR="002305C8" w:rsidRPr="00DD7773" w:rsidRDefault="003D75C0" w:rsidP="004A3B54">
            <w:pPr>
              <w:pStyle w:val="DHHStabletextnumber"/>
              <w:numPr>
                <w:ilvl w:val="0"/>
                <w:numId w:val="0"/>
              </w:numPr>
              <w:ind w:left="316"/>
              <w:rPr>
                <w:rStyle w:val="Hyperlink"/>
                <w:color w:val="auto"/>
                <w:sz w:val="16"/>
                <w:szCs w:val="16"/>
              </w:rPr>
            </w:pPr>
            <w:r w:rsidRPr="00DD7773">
              <w:rPr>
                <w:rStyle w:val="Hyperlink"/>
                <w:color w:val="auto"/>
                <w:sz w:val="16"/>
                <w:szCs w:val="16"/>
              </w:rPr>
              <w:t xml:space="preserve">&lt;https://www.vic.gov.au/sites/default/files/2020-02/Tips-for-information-sharing-record-keeping.pdf&gt; </w:t>
            </w:r>
            <w:r w:rsidR="002305C8" w:rsidRPr="00DD7773">
              <w:rPr>
                <w:rStyle w:val="Hyperlink"/>
                <w:color w:val="auto"/>
                <w:sz w:val="16"/>
                <w:szCs w:val="16"/>
              </w:rPr>
              <w:t xml:space="preserve"> </w:t>
            </w:r>
          </w:p>
          <w:p w14:paraId="18C658B3" w14:textId="74C88A9C" w:rsidR="002305C8" w:rsidRPr="0030769A" w:rsidRDefault="008D3A21" w:rsidP="004A3B54">
            <w:pPr>
              <w:pStyle w:val="DHHStabletextnumber"/>
              <w:ind w:left="316"/>
              <w:rPr>
                <w:rStyle w:val="Hyperlink"/>
                <w:sz w:val="16"/>
                <w:szCs w:val="16"/>
              </w:rPr>
            </w:pPr>
            <w:hyperlink r:id="rId83" w:history="1">
              <w:r w:rsidR="002305C8" w:rsidRPr="000E65E4">
                <w:rPr>
                  <w:rStyle w:val="Hyperlink"/>
                </w:rPr>
                <w:t>Tip for conversations with adult victim survivors about consenting to information sharing</w:t>
              </w:r>
            </w:hyperlink>
            <w:r w:rsidR="000E65E4" w:rsidRPr="000E65E4">
              <w:rPr>
                <w:rStyle w:val="Hyperlink"/>
              </w:rPr>
              <w:t xml:space="preserve"> </w:t>
            </w:r>
            <w:r w:rsidR="00D00C29">
              <w:rPr>
                <w:rStyle w:val="Hyperlink"/>
              </w:rPr>
              <w:t xml:space="preserve">(FVIS Scheme) </w:t>
            </w:r>
            <w:r w:rsidR="000E65E4" w:rsidRPr="00DD7773">
              <w:rPr>
                <w:rStyle w:val="Hyperlink"/>
                <w:color w:val="auto"/>
                <w:sz w:val="16"/>
                <w:szCs w:val="16"/>
              </w:rPr>
              <w:lastRenderedPageBreak/>
              <w:t xml:space="preserve">&lt;https://www.vic.gov.au/sites/default/files/2020-01/Tips-for-conversations-with-adult-victim-survivors-about-consenting-to-information-sharing_0.PDF&gt; </w:t>
            </w:r>
            <w:r w:rsidR="002305C8" w:rsidRPr="00DD7773">
              <w:rPr>
                <w:rStyle w:val="Hyperlink"/>
                <w:color w:val="auto"/>
                <w:sz w:val="16"/>
                <w:szCs w:val="16"/>
              </w:rPr>
              <w:t xml:space="preserve"> </w:t>
            </w:r>
          </w:p>
          <w:p w14:paraId="0C4579B6" w14:textId="116C879B" w:rsidR="002305C8" w:rsidRPr="0030769A" w:rsidRDefault="008D3A21" w:rsidP="004A3B54">
            <w:pPr>
              <w:pStyle w:val="DHHStabletextnumber"/>
              <w:ind w:left="316"/>
              <w:rPr>
                <w:rStyle w:val="Hyperlink"/>
                <w:sz w:val="16"/>
                <w:szCs w:val="16"/>
              </w:rPr>
            </w:pPr>
            <w:hyperlink r:id="rId84" w:history="1">
              <w:r w:rsidR="002305C8" w:rsidRPr="00430A2A">
                <w:rPr>
                  <w:rStyle w:val="Hyperlink"/>
                </w:rPr>
                <w:t>Tips for a conversation with a child or parent about information sharing</w:t>
              </w:r>
              <w:r w:rsidR="00430A2A" w:rsidRPr="00430A2A">
                <w:rPr>
                  <w:rStyle w:val="Hyperlink"/>
                </w:rPr>
                <w:t xml:space="preserve"> </w:t>
              </w:r>
            </w:hyperlink>
            <w:r w:rsidR="00430A2A" w:rsidRPr="00430A2A">
              <w:rPr>
                <w:rStyle w:val="Hyperlink"/>
              </w:rPr>
              <w:t>(FVIS and CIS Scheme)</w:t>
            </w:r>
            <w:r w:rsidR="002305C8" w:rsidRPr="004A3B54">
              <w:rPr>
                <w:rStyle w:val="Hyperlink"/>
              </w:rPr>
              <w:t xml:space="preserve"> </w:t>
            </w:r>
            <w:r w:rsidR="00430A2A" w:rsidRPr="00DD7773">
              <w:rPr>
                <w:rStyle w:val="Hyperlink"/>
                <w:color w:val="auto"/>
                <w:sz w:val="16"/>
                <w:szCs w:val="16"/>
              </w:rPr>
              <w:t xml:space="preserve">&lt;https://www.vic.gov.au/sites/default/files/2020-02/Tips-for-a-conversation-with-a-child-or-parent-about-information-sharing.pdf&gt; </w:t>
            </w:r>
          </w:p>
          <w:p w14:paraId="568DD51D" w14:textId="6039306B" w:rsidR="00E86566" w:rsidRPr="00DD7773" w:rsidRDefault="008D3A21" w:rsidP="004A3B54">
            <w:pPr>
              <w:pStyle w:val="DHHStabletextnumber"/>
              <w:ind w:left="316"/>
              <w:rPr>
                <w:rStyle w:val="Hyperlink"/>
                <w:color w:val="auto"/>
                <w:sz w:val="16"/>
                <w:szCs w:val="16"/>
              </w:rPr>
            </w:pPr>
            <w:hyperlink r:id="rId85" w:history="1">
              <w:r w:rsidR="00E86566" w:rsidRPr="00E86566">
                <w:rPr>
                  <w:rStyle w:val="Hyperlink"/>
                </w:rPr>
                <w:t>FVIS ministerial guidelines</w:t>
              </w:r>
            </w:hyperlink>
            <w:r w:rsidR="00E86566" w:rsidRPr="004A3B54">
              <w:rPr>
                <w:rStyle w:val="Hyperlink"/>
              </w:rPr>
              <w:t xml:space="preserve"> </w:t>
            </w:r>
            <w:r w:rsidR="00E86566" w:rsidRPr="00DD7773">
              <w:rPr>
                <w:rStyle w:val="Hyperlink"/>
                <w:color w:val="auto"/>
                <w:sz w:val="16"/>
                <w:szCs w:val="16"/>
              </w:rPr>
              <w:t>&lt;https://www.vic.gov.au/sites/default/files/2020-01/Family-Violence-Information-Sharing-Guidelines-%28accessible-version%29.DOCX&gt;</w:t>
            </w:r>
          </w:p>
          <w:p w14:paraId="1C6EA429" w14:textId="004620DC" w:rsidR="002305C8" w:rsidRPr="004A3B54" w:rsidRDefault="008D3A21" w:rsidP="004A3B54">
            <w:pPr>
              <w:pStyle w:val="DHHStabletextnumber"/>
              <w:ind w:left="316"/>
              <w:rPr>
                <w:rStyle w:val="Hyperlink"/>
              </w:rPr>
            </w:pPr>
            <w:hyperlink r:id="rId86" w:history="1">
              <w:r w:rsidR="002305C8" w:rsidRPr="00121B8B">
                <w:rPr>
                  <w:rStyle w:val="Hyperlink"/>
                </w:rPr>
                <w:t>CIS ministerial guidelines</w:t>
              </w:r>
            </w:hyperlink>
            <w:r w:rsidR="00121B8B" w:rsidRPr="004A3B54">
              <w:rPr>
                <w:rStyle w:val="Hyperlink"/>
              </w:rPr>
              <w:t xml:space="preserve"> </w:t>
            </w:r>
            <w:r w:rsidR="00121B8B" w:rsidRPr="00DD7773">
              <w:rPr>
                <w:rStyle w:val="Hyperlink"/>
                <w:color w:val="auto"/>
                <w:sz w:val="16"/>
                <w:szCs w:val="16"/>
              </w:rPr>
              <w:t xml:space="preserve">&lt;https://www.vic.gov.au/sites/default/files/2019-05/Child-Info-Sharing-Scheme-Ministerial-Guidelines-accessible.docx&gt; </w:t>
            </w:r>
          </w:p>
          <w:p w14:paraId="5B9C6F24" w14:textId="0DAC51E3" w:rsidR="002305C8" w:rsidRPr="004A3B54" w:rsidRDefault="008D3A21" w:rsidP="004A3B54">
            <w:pPr>
              <w:pStyle w:val="DHHStabletextnumber"/>
              <w:ind w:left="316"/>
              <w:rPr>
                <w:rStyle w:val="Hyperlink"/>
              </w:rPr>
            </w:pPr>
            <w:hyperlink r:id="rId87" w:history="1">
              <w:r w:rsidR="002305C8" w:rsidRPr="00B1515A">
                <w:rPr>
                  <w:rStyle w:val="Hyperlink"/>
                </w:rPr>
                <w:t>FVIS example record keeping form</w:t>
              </w:r>
            </w:hyperlink>
            <w:r w:rsidR="004F0F78" w:rsidRPr="00B1515A">
              <w:rPr>
                <w:rStyle w:val="Hyperlink"/>
              </w:rPr>
              <w:t xml:space="preserve"> </w:t>
            </w:r>
            <w:r w:rsidR="004F0F78" w:rsidRPr="00DD7773">
              <w:rPr>
                <w:rStyle w:val="Hyperlink"/>
                <w:color w:val="auto"/>
                <w:sz w:val="16"/>
                <w:szCs w:val="16"/>
              </w:rPr>
              <w:t>&lt;https://www.vic.gov.au/sites/default/files/2020-01/Example-record-keeping-form.docx</w:t>
            </w:r>
            <w:r w:rsidR="00B1515A" w:rsidRPr="00DD7773">
              <w:rPr>
                <w:rStyle w:val="Hyperlink"/>
                <w:color w:val="auto"/>
                <w:sz w:val="16"/>
                <w:szCs w:val="16"/>
              </w:rPr>
              <w:t>&gt;</w:t>
            </w:r>
          </w:p>
          <w:p w14:paraId="26BA93DD" w14:textId="77777777" w:rsidR="00F1559C" w:rsidRPr="004A3B54" w:rsidRDefault="008D3A21" w:rsidP="004A3B54">
            <w:pPr>
              <w:pStyle w:val="DHHStabletextnumber"/>
              <w:ind w:left="316"/>
              <w:rPr>
                <w:rStyle w:val="Hyperlink"/>
              </w:rPr>
            </w:pPr>
            <w:hyperlink r:id="rId88" w:history="1">
              <w:r w:rsidR="002305C8" w:rsidRPr="001C5EB1">
                <w:rPr>
                  <w:rStyle w:val="Hyperlink"/>
                </w:rPr>
                <w:t>Example information sharing consent form</w:t>
              </w:r>
            </w:hyperlink>
            <w:r w:rsidR="002305C8" w:rsidRPr="004A3B54">
              <w:rPr>
                <w:rStyle w:val="Hyperlink"/>
              </w:rPr>
              <w:t xml:space="preserve"> – FVIS (adult victim survivor)</w:t>
            </w:r>
            <w:r w:rsidR="00F1559C" w:rsidRPr="004A3B54">
              <w:rPr>
                <w:rStyle w:val="Hyperlink"/>
              </w:rPr>
              <w:t xml:space="preserve"> </w:t>
            </w:r>
          </w:p>
          <w:p w14:paraId="3F81DCCD" w14:textId="54825318" w:rsidR="00F1559C" w:rsidRPr="00DD7773" w:rsidRDefault="00F1559C" w:rsidP="0030769A">
            <w:pPr>
              <w:pStyle w:val="DHHStabletextnumber"/>
              <w:numPr>
                <w:ilvl w:val="0"/>
                <w:numId w:val="0"/>
              </w:numPr>
              <w:ind w:left="316"/>
              <w:rPr>
                <w:rStyle w:val="Hyperlink"/>
                <w:color w:val="auto"/>
                <w:sz w:val="16"/>
                <w:szCs w:val="16"/>
              </w:rPr>
            </w:pPr>
            <w:r w:rsidRPr="00DD7773">
              <w:rPr>
                <w:rStyle w:val="Hyperlink"/>
                <w:color w:val="auto"/>
                <w:sz w:val="16"/>
                <w:szCs w:val="16"/>
              </w:rPr>
              <w:t>&lt;https://www.vic.gov.au/sites/default/files/2020-01/Information-sharing-consent-form-%28for-adult-victim-survivors-only%29.docx&gt;</w:t>
            </w:r>
          </w:p>
          <w:p w14:paraId="65B6146B" w14:textId="768563E1" w:rsidR="002305C8" w:rsidRPr="00DD7773" w:rsidRDefault="008D3A21" w:rsidP="004A3B54">
            <w:pPr>
              <w:pStyle w:val="DHHStabletextnumber"/>
              <w:ind w:left="316"/>
              <w:rPr>
                <w:rStyle w:val="Hyperlink"/>
                <w:color w:val="auto"/>
              </w:rPr>
            </w:pPr>
            <w:hyperlink r:id="rId89" w:history="1">
              <w:r w:rsidR="002305C8" w:rsidRPr="001C5EB1">
                <w:rPr>
                  <w:rStyle w:val="Hyperlink"/>
                </w:rPr>
                <w:t xml:space="preserve">Your information and your safety factsheet </w:t>
              </w:r>
              <w:r w:rsidR="002305C8">
                <w:rPr>
                  <w:rStyle w:val="Hyperlink"/>
                </w:rPr>
                <w:t>–</w:t>
              </w:r>
              <w:r w:rsidR="002305C8" w:rsidRPr="001C5EB1">
                <w:rPr>
                  <w:rStyle w:val="Hyperlink"/>
                </w:rPr>
                <w:t xml:space="preserve"> FVIS</w:t>
              </w:r>
            </w:hyperlink>
            <w:r w:rsidR="00A732CA">
              <w:rPr>
                <w:rStyle w:val="Hyperlink"/>
              </w:rPr>
              <w:t xml:space="preserve"> </w:t>
            </w:r>
            <w:r w:rsidR="00A732CA" w:rsidRPr="00DD7773">
              <w:rPr>
                <w:rStyle w:val="Hyperlink"/>
                <w:color w:val="auto"/>
                <w:sz w:val="16"/>
                <w:szCs w:val="16"/>
              </w:rPr>
              <w:t>&lt;https://www.vic.gov.au/sites/default/files/2020-01/Your-information-and-your-safety-factsheet.docx</w:t>
            </w:r>
            <w:r w:rsidR="008D43A4" w:rsidRPr="00DD7773">
              <w:rPr>
                <w:rStyle w:val="Hyperlink"/>
                <w:color w:val="auto"/>
                <w:sz w:val="16"/>
                <w:szCs w:val="16"/>
              </w:rPr>
              <w:t>&gt;</w:t>
            </w:r>
          </w:p>
          <w:p w14:paraId="5D384C95" w14:textId="318A128D" w:rsidR="001A0C96" w:rsidRPr="0030769A" w:rsidRDefault="002305C8" w:rsidP="004A3B54">
            <w:pPr>
              <w:pStyle w:val="DHHStabletextnumber"/>
              <w:ind w:left="316"/>
              <w:rPr>
                <w:rStyle w:val="Hyperlink"/>
              </w:rPr>
            </w:pPr>
            <w:r w:rsidRPr="0030769A">
              <w:rPr>
                <w:rStyle w:val="Hyperlink"/>
              </w:rPr>
              <w:t xml:space="preserve">Guide for organisations how to share information (FVIS Scheme) </w:t>
            </w:r>
          </w:p>
          <w:p w14:paraId="153A28F6" w14:textId="4FD17533" w:rsidR="002305C8" w:rsidRPr="00DD7773" w:rsidRDefault="001A0C96" w:rsidP="0030769A">
            <w:pPr>
              <w:pStyle w:val="DHHStabletextnumber"/>
              <w:numPr>
                <w:ilvl w:val="0"/>
                <w:numId w:val="0"/>
              </w:numPr>
              <w:ind w:left="316"/>
              <w:rPr>
                <w:rStyle w:val="Hyperlink"/>
                <w:color w:val="auto"/>
                <w:sz w:val="16"/>
                <w:szCs w:val="16"/>
              </w:rPr>
            </w:pPr>
            <w:r w:rsidRPr="00DD7773">
              <w:rPr>
                <w:rStyle w:val="Hyperlink"/>
                <w:color w:val="auto"/>
                <w:sz w:val="16"/>
                <w:szCs w:val="16"/>
              </w:rPr>
              <w:t>&lt;https://www.vic.gov.au/sites/default/files/2019-01/A%20guide%20for%20ISEs%20on%20how%20to%20share%20information.pdf&gt;</w:t>
            </w:r>
          </w:p>
          <w:p w14:paraId="573566F9" w14:textId="404257B0" w:rsidR="00EC331D" w:rsidRPr="0030769A" w:rsidRDefault="002305C8" w:rsidP="004A3B54">
            <w:pPr>
              <w:pStyle w:val="DHHStabletextnumber"/>
              <w:ind w:left="316"/>
              <w:rPr>
                <w:rStyle w:val="Hyperlink"/>
              </w:rPr>
            </w:pPr>
            <w:r w:rsidRPr="0030769A">
              <w:rPr>
                <w:rStyle w:val="Hyperlink"/>
              </w:rPr>
              <w:t>Guide for organisations on how to request information (FVIS Scheme)</w:t>
            </w:r>
            <w:r w:rsidR="00EC331D" w:rsidRPr="0030769A">
              <w:rPr>
                <w:rStyle w:val="Hyperlink"/>
              </w:rPr>
              <w:t xml:space="preserve"> </w:t>
            </w:r>
          </w:p>
          <w:p w14:paraId="734221E8" w14:textId="18F669B7" w:rsidR="002305C8" w:rsidRPr="00DD7773" w:rsidRDefault="00EC331D" w:rsidP="0030769A">
            <w:pPr>
              <w:pStyle w:val="DHHStabletextnumber"/>
              <w:numPr>
                <w:ilvl w:val="0"/>
                <w:numId w:val="0"/>
              </w:numPr>
              <w:ind w:left="316"/>
              <w:rPr>
                <w:rStyle w:val="Hyperlink"/>
                <w:color w:val="auto"/>
                <w:sz w:val="16"/>
                <w:szCs w:val="16"/>
              </w:rPr>
            </w:pPr>
            <w:r w:rsidRPr="00DD7773">
              <w:rPr>
                <w:rStyle w:val="Hyperlink"/>
                <w:color w:val="auto"/>
                <w:sz w:val="16"/>
                <w:szCs w:val="16"/>
              </w:rPr>
              <w:t>&lt;https://www.vic.gov.au/sites/default/files/2020-01/How-to-request-information-under-the-Family-Violence-Information-Sharing-Scheme.DOCX&gt;</w:t>
            </w:r>
          </w:p>
          <w:p w14:paraId="1C927DCD" w14:textId="3304038E" w:rsidR="002305C8" w:rsidRPr="0030769A" w:rsidRDefault="008D3A21" w:rsidP="004A3B54">
            <w:pPr>
              <w:pStyle w:val="DHHStabletextnumber"/>
              <w:ind w:left="316"/>
              <w:rPr>
                <w:rStyle w:val="Hyperlink"/>
                <w:sz w:val="14"/>
                <w:szCs w:val="14"/>
              </w:rPr>
            </w:pPr>
            <w:hyperlink r:id="rId90" w:history="1">
              <w:r w:rsidR="009664A1" w:rsidRPr="004A3B54">
                <w:rPr>
                  <w:rStyle w:val="Hyperlink"/>
                </w:rPr>
                <w:t>C</w:t>
              </w:r>
              <w:r w:rsidR="002305C8" w:rsidRPr="001C5EB1">
                <w:rPr>
                  <w:rStyle w:val="Hyperlink"/>
                </w:rPr>
                <w:t>hecklist when making a request</w:t>
              </w:r>
            </w:hyperlink>
            <w:r w:rsidR="009664A1">
              <w:rPr>
                <w:rStyle w:val="Hyperlink"/>
              </w:rPr>
              <w:t xml:space="preserve"> </w:t>
            </w:r>
            <w:r w:rsidR="009664A1" w:rsidRPr="00DD7773">
              <w:rPr>
                <w:rStyle w:val="Hyperlink"/>
                <w:color w:val="auto"/>
                <w:sz w:val="16"/>
                <w:szCs w:val="16"/>
              </w:rPr>
              <w:t xml:space="preserve">&lt;https://www.vic.gov.au/sites/default/files/2020-01/Information-sharing-process-checklist-when-making-a-request.docx&gt; </w:t>
            </w:r>
            <w:r w:rsidR="002305C8" w:rsidRPr="00DD7773">
              <w:rPr>
                <w:rStyle w:val="Hyperlink"/>
                <w:color w:val="auto"/>
                <w:sz w:val="16"/>
                <w:szCs w:val="16"/>
              </w:rPr>
              <w:t xml:space="preserve"> and </w:t>
            </w:r>
            <w:hyperlink r:id="rId91" w:history="1">
              <w:r w:rsidR="002305C8" w:rsidRPr="00DD7773">
                <w:rPr>
                  <w:rStyle w:val="Hyperlink"/>
                  <w:color w:val="auto"/>
                  <w:sz w:val="16"/>
                  <w:szCs w:val="16"/>
                </w:rPr>
                <w:t>Checklist when responding to a request</w:t>
              </w:r>
            </w:hyperlink>
            <w:r w:rsidR="006F6C54" w:rsidRPr="00DD7773">
              <w:rPr>
                <w:rStyle w:val="Hyperlink"/>
                <w:color w:val="auto"/>
                <w:sz w:val="16"/>
                <w:szCs w:val="16"/>
              </w:rPr>
              <w:t xml:space="preserve"> &lt;https://www.vic.gov.au/sites/default/files/2020-01/Information-sharing-process-checklist-when-responding-to-a-request.docx&gt;</w:t>
            </w:r>
          </w:p>
          <w:p w14:paraId="2335645C" w14:textId="7C9E0346" w:rsidR="002D2F03" w:rsidRPr="004A3B54" w:rsidRDefault="002D2F03" w:rsidP="0030769A">
            <w:pPr>
              <w:pStyle w:val="DHHStabletextnumber"/>
              <w:numPr>
                <w:ilvl w:val="0"/>
                <w:numId w:val="0"/>
              </w:numPr>
              <w:ind w:left="316"/>
              <w:rPr>
                <w:rStyle w:val="Hyperlink"/>
              </w:rPr>
            </w:pPr>
          </w:p>
        </w:tc>
      </w:tr>
    </w:tbl>
    <w:p w14:paraId="4EDA345C" w14:textId="6CF81E1B" w:rsidR="002D2F03" w:rsidRDefault="002D2F03" w:rsidP="00883899">
      <w:pPr>
        <w:pStyle w:val="DHHSbody"/>
      </w:pPr>
    </w:p>
    <w:p w14:paraId="05A7DF49" w14:textId="142D9AB6" w:rsidR="00067003" w:rsidRDefault="00067003">
      <w:pPr>
        <w:rPr>
          <w:rFonts w:ascii="Arial" w:eastAsia="Times" w:hAnsi="Arial"/>
        </w:rPr>
      </w:pPr>
      <w:r>
        <w:br w:type="page"/>
      </w:r>
    </w:p>
    <w:p w14:paraId="12FC2687" w14:textId="77777777" w:rsidR="00067003" w:rsidRDefault="00067003" w:rsidP="00067003">
      <w:pPr>
        <w:pStyle w:val="Heading1"/>
      </w:pPr>
      <w:bookmarkStart w:id="63" w:name="_Toc43148706"/>
      <w:r>
        <w:lastRenderedPageBreak/>
        <w:t>Pillar 3: responsibilities for risk assessment and management</w:t>
      </w:r>
      <w:bookmarkEnd w:id="63"/>
    </w:p>
    <w:p w14:paraId="2D4DA85D" w14:textId="1740CBDC" w:rsidR="00067003" w:rsidRPr="00067003" w:rsidRDefault="00067003" w:rsidP="00067003">
      <w:pPr>
        <w:pStyle w:val="Heading2"/>
      </w:pPr>
      <w:bookmarkStart w:id="64" w:name="_Toc42953620"/>
      <w:bookmarkStart w:id="65" w:name="_Toc43148707"/>
      <w:r>
        <w:t>Framework requirement</w:t>
      </w:r>
      <w:bookmarkEnd w:id="64"/>
      <w:bookmarkEnd w:id="65"/>
    </w:p>
    <w:p w14:paraId="524D6655" w14:textId="77777777" w:rsidR="00067003" w:rsidRPr="00067003" w:rsidRDefault="00067003" w:rsidP="00067003">
      <w:pPr>
        <w:pStyle w:val="DHHSbody"/>
      </w:pPr>
      <w:r w:rsidRPr="00067003">
        <w:t xml:space="preserve">Framework organisations understand their responsibilities in risk assessment and management practice and how these relate to the operation of Part 5A of the </w:t>
      </w:r>
      <w:r w:rsidRPr="00067003">
        <w:rPr>
          <w:i/>
          <w:iCs/>
        </w:rPr>
        <w:t>Family Violence Protection Act 2008</w:t>
      </w:r>
      <w:r w:rsidRPr="00067003">
        <w:t>, as applicable.</w:t>
      </w:r>
    </w:p>
    <w:p w14:paraId="1F3ABC74" w14:textId="36E01800" w:rsidR="00067003" w:rsidRPr="00067003" w:rsidRDefault="00067003" w:rsidP="00067003">
      <w:pPr>
        <w:pStyle w:val="DHHSbody"/>
      </w:pPr>
      <w:r w:rsidRPr="00067003">
        <w:t>Framework organisations assign responsibilities of services and service providers within them in accordance with the 10 MARAM responsibilities.</w:t>
      </w:r>
    </w:p>
    <w:p w14:paraId="272310B3" w14:textId="7FAC5F38" w:rsidR="00067003" w:rsidRPr="00873FCA" w:rsidRDefault="00067003" w:rsidP="00906381">
      <w:pPr>
        <w:pStyle w:val="Heading2"/>
        <w:rPr>
          <w:rFonts w:eastAsia="Times"/>
        </w:rPr>
      </w:pPr>
      <w:bookmarkStart w:id="66" w:name="_Toc42953621"/>
      <w:bookmarkStart w:id="67" w:name="_Toc43148708"/>
      <w:r>
        <w:rPr>
          <w:rFonts w:eastAsia="Times"/>
        </w:rPr>
        <w:t>Introduction to Pillar 3</w:t>
      </w:r>
      <w:bookmarkEnd w:id="66"/>
      <w:bookmarkEnd w:id="67"/>
    </w:p>
    <w:p w14:paraId="37AC779F" w14:textId="5D5ACBDF" w:rsidR="00067003" w:rsidRPr="00704F36" w:rsidRDefault="00067003" w:rsidP="00906381">
      <w:pPr>
        <w:pStyle w:val="DHHSbody"/>
      </w:pPr>
      <w:r w:rsidRPr="00704F36">
        <w:t xml:space="preserve">Pillar 3 lists </w:t>
      </w:r>
      <w:r>
        <w:t>10</w:t>
      </w:r>
      <w:r w:rsidRPr="00704F36">
        <w:t xml:space="preserve"> responsibilities. The responsibilities cover understanding and identifying family violence, assessment and management of family violence risk and collaborative practice</w:t>
      </w:r>
      <w:r>
        <w:t>,</w:t>
      </w:r>
      <w:r w:rsidRPr="00704F36">
        <w:t xml:space="preserve"> including through information sharing.</w:t>
      </w:r>
    </w:p>
    <w:p w14:paraId="3AB44146" w14:textId="6E7017EB" w:rsidR="00067003" w:rsidRPr="00704F36" w:rsidRDefault="00067003" w:rsidP="00906381">
      <w:pPr>
        <w:pStyle w:val="DHHSbody"/>
      </w:pPr>
      <w:r w:rsidRPr="00704F36">
        <w:t>Framework organisations are required to understand what responsibilities apply to their organisation and then equip their workforces with the necessary tools, resources and training to meet those responsibilities.</w:t>
      </w:r>
    </w:p>
    <w:p w14:paraId="15D73788" w14:textId="7F4C044C" w:rsidR="00067003" w:rsidRPr="00704F36" w:rsidRDefault="00067003" w:rsidP="00906381">
      <w:pPr>
        <w:pStyle w:val="DHHSbody"/>
      </w:pPr>
      <w:r w:rsidRPr="00704F36">
        <w:t>Mapping responsibilities will take time and careful consideration of many factors. An organisation may map roles and responsibilities in its metro service in a different way to a rural service to take into account different structures and community needs. Weekday and weekend/night shifts may need to be mapped differently. Organisations with multiple program areas will find the MARAM responsibilities may apply differently. The key reading will help organisational leaders understand the intent behind each MARAM responsibility to inform the mapping exercise.</w:t>
      </w:r>
    </w:p>
    <w:p w14:paraId="73E24A33" w14:textId="4C33AA0C" w:rsidR="00067003" w:rsidRPr="00067003" w:rsidRDefault="00067003" w:rsidP="00067003">
      <w:pPr>
        <w:pStyle w:val="Heading2"/>
      </w:pPr>
      <w:bookmarkStart w:id="68" w:name="_Toc42953622"/>
      <w:bookmarkStart w:id="69" w:name="_Toc43148709"/>
      <w:r w:rsidRPr="00067003">
        <w:t>Key reading</w:t>
      </w:r>
      <w:bookmarkEnd w:id="68"/>
      <w:bookmarkEnd w:id="69"/>
    </w:p>
    <w:p w14:paraId="53137502" w14:textId="688EAB1B" w:rsidR="00A915F6" w:rsidRPr="005F2AA7" w:rsidRDefault="008D3A21" w:rsidP="00A915F6">
      <w:pPr>
        <w:pStyle w:val="DHHStablebullet1"/>
      </w:pPr>
      <w:hyperlink r:id="rId92" w:history="1">
        <w:r w:rsidR="00A915F6" w:rsidRPr="005F2AA7">
          <w:rPr>
            <w:rStyle w:val="Hyperlink"/>
          </w:rPr>
          <w:t>MARAM Framework</w:t>
        </w:r>
      </w:hyperlink>
      <w:r w:rsidR="00A915F6" w:rsidRPr="005F2AA7">
        <w:t xml:space="preserve"> (</w:t>
      </w:r>
      <w:r w:rsidR="00A915F6">
        <w:t>pp.</w:t>
      </w:r>
      <w:r w:rsidR="00A915F6" w:rsidRPr="005F2AA7">
        <w:t xml:space="preserve"> </w:t>
      </w:r>
      <w:r w:rsidR="002F3227">
        <w:t>45</w:t>
      </w:r>
      <w:r w:rsidR="00A915F6" w:rsidRPr="005F2AA7">
        <w:t xml:space="preserve"> to </w:t>
      </w:r>
      <w:r w:rsidR="002F3227">
        <w:t>4</w:t>
      </w:r>
      <w:r w:rsidR="00A915F6" w:rsidRPr="005F2AA7">
        <w:t>7)</w:t>
      </w:r>
      <w:r w:rsidR="00A915F6">
        <w:t xml:space="preserve"> </w:t>
      </w:r>
      <w:r w:rsidR="00A915F6" w:rsidRPr="00833C7F">
        <w:t>&lt;https://www.vic.gov.au/sites/default/files/2019-01/Family%20violence%20multi-agency%20risk%20assessmen</w:t>
      </w:r>
      <w:r w:rsidR="00A915F6" w:rsidRPr="00833C7F">
        <w:br/>
        <w:t>%20and%20management%20framework.pdf&gt;</w:t>
      </w:r>
      <w:r w:rsidR="00A915F6">
        <w:t xml:space="preserve"> (</w:t>
      </w:r>
      <w:r w:rsidR="002F3227">
        <w:t>3</w:t>
      </w:r>
      <w:r w:rsidR="00A915F6">
        <w:t xml:space="preserve"> pages)</w:t>
      </w:r>
    </w:p>
    <w:p w14:paraId="2C7CA6E5" w14:textId="77777777" w:rsidR="00A915F6" w:rsidRPr="00865615" w:rsidRDefault="008D3A21" w:rsidP="00A915F6">
      <w:pPr>
        <w:pStyle w:val="DHHStablebullet1"/>
      </w:pPr>
      <w:hyperlink r:id="rId93" w:history="1">
        <w:r w:rsidR="00A915F6" w:rsidRPr="00865615">
          <w:rPr>
            <w:rStyle w:val="Hyperlink"/>
          </w:rPr>
          <w:t>MARAM practice guides: chapter summaries</w:t>
        </w:r>
      </w:hyperlink>
      <w:r w:rsidR="00A915F6" w:rsidRPr="00865615">
        <w:t xml:space="preserve"> &lt;https://www.vic.gov.au/sites/default/files/2020-05/MARAM%20Chapter%20Summaries%20FINAL.pdf&gt; (42 pages)</w:t>
      </w:r>
    </w:p>
    <w:p w14:paraId="420939B2" w14:textId="77777777" w:rsidR="00F000F2" w:rsidRPr="00DB61CA" w:rsidRDefault="008D3A21" w:rsidP="00F000F2">
      <w:pPr>
        <w:pStyle w:val="DHHStablebullet1"/>
      </w:pPr>
      <w:hyperlink r:id="rId94" w:history="1">
        <w:r w:rsidR="00F000F2" w:rsidRPr="00DB61CA">
          <w:rPr>
            <w:rStyle w:val="Hyperlink"/>
          </w:rPr>
          <w:t>MARAM Framework summary</w:t>
        </w:r>
      </w:hyperlink>
      <w:r w:rsidR="00F000F2" w:rsidRPr="00DB61CA">
        <w:t xml:space="preserve"> &lt;https://www.vic.gov.au/maram-framework-summary-organisational-leaders&gt; (10 pages)</w:t>
      </w:r>
    </w:p>
    <w:p w14:paraId="2BD962C2" w14:textId="04FA2B27" w:rsidR="00067003" w:rsidRPr="000678D7" w:rsidRDefault="008D3A21" w:rsidP="00067003">
      <w:pPr>
        <w:pStyle w:val="DHHStablebullet1"/>
      </w:pPr>
      <w:hyperlink r:id="rId95" w:history="1">
        <w:r w:rsidR="00067003" w:rsidRPr="00187B2B">
          <w:rPr>
            <w:rStyle w:val="Hyperlink"/>
          </w:rPr>
          <w:t>MARAM responsibilities guide</w:t>
        </w:r>
      </w:hyperlink>
      <w:r w:rsidR="00067003" w:rsidRPr="000678D7">
        <w:t xml:space="preserve"> </w:t>
      </w:r>
      <w:r w:rsidR="00187B2B">
        <w:t>&lt;</w:t>
      </w:r>
      <w:r w:rsidR="00187B2B" w:rsidRPr="00187B2B">
        <w:t xml:space="preserve">https://www.vic.gov.au/understanding-responsibilities-organisational-leaders </w:t>
      </w:r>
      <w:r w:rsidR="00187B2B">
        <w:t xml:space="preserve">&gt; </w:t>
      </w:r>
      <w:r w:rsidR="00067003" w:rsidRPr="000678D7">
        <w:t>(</w:t>
      </w:r>
      <w:r w:rsidR="000678D7" w:rsidRPr="000678D7">
        <w:t>16</w:t>
      </w:r>
      <w:r w:rsidR="00067003" w:rsidRPr="000678D7">
        <w:t xml:space="preserve"> pages)</w:t>
      </w:r>
    </w:p>
    <w:p w14:paraId="0D1CB5F9" w14:textId="4553721D" w:rsidR="00067003" w:rsidRDefault="00067003" w:rsidP="00067003">
      <w:pPr>
        <w:pStyle w:val="Heading1"/>
        <w:rPr>
          <w:b/>
          <w:sz w:val="28"/>
          <w:szCs w:val="28"/>
        </w:rPr>
      </w:pPr>
      <w:r>
        <w:br w:type="page"/>
      </w:r>
    </w:p>
    <w:p w14:paraId="16FEBC41" w14:textId="5D842363" w:rsidR="0004173F" w:rsidRDefault="00067003" w:rsidP="00067003">
      <w:pPr>
        <w:pStyle w:val="Heading2"/>
      </w:pPr>
      <w:bookmarkStart w:id="70" w:name="_Toc43148710"/>
      <w:r>
        <w:lastRenderedPageBreak/>
        <w:t>Milestone 3A</w:t>
      </w:r>
      <w:r w:rsidR="00D37A80">
        <w:t>: Mapping</w:t>
      </w:r>
      <w:r w:rsidR="009D6C78">
        <w:t xml:space="preserve"> MARAM</w:t>
      </w:r>
      <w:r w:rsidR="00D37A80">
        <w:t xml:space="preserve"> responsibilities</w:t>
      </w:r>
      <w:bookmarkEnd w:id="70"/>
      <w:r w:rsidR="00D37A80">
        <w:t xml:space="preserve"> </w:t>
      </w:r>
    </w:p>
    <w:p w14:paraId="7749347E" w14:textId="56CA74C8" w:rsidR="0004173F" w:rsidRDefault="0004173F" w:rsidP="0004173F">
      <w:pPr>
        <w:pStyle w:val="DHHSmilestone"/>
      </w:pPr>
      <w:r>
        <w:t>(All organisations)</w:t>
      </w:r>
    </w:p>
    <w:p w14:paraId="10FDCB37" w14:textId="23F88D74" w:rsidR="00B11C57" w:rsidRDefault="00B11C57" w:rsidP="00B11C57">
      <w:pPr>
        <w:pStyle w:val="DHHSmilestone"/>
        <w:rPr>
          <w:sz w:val="28"/>
          <w:szCs w:val="28"/>
        </w:rPr>
      </w:pPr>
      <w:r w:rsidRPr="0004173F">
        <w:rPr>
          <w:sz w:val="28"/>
          <w:szCs w:val="28"/>
        </w:rPr>
        <w:t xml:space="preserve">We understand our responsibilities in risk assessment and management practice and how these apply across the organisation. </w:t>
      </w:r>
    </w:p>
    <w:p w14:paraId="11575BE2" w14:textId="77777777" w:rsidR="00455FEB" w:rsidRPr="0004173F" w:rsidRDefault="00455FEB" w:rsidP="00B11C57">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067003" w14:paraId="5963AC50" w14:textId="77777777" w:rsidTr="00E65F73">
        <w:tc>
          <w:tcPr>
            <w:tcW w:w="2127" w:type="dxa"/>
            <w:tcBorders>
              <w:right w:val="nil"/>
            </w:tcBorders>
          </w:tcPr>
          <w:p w14:paraId="7795E7F9" w14:textId="77777777" w:rsidR="00067003" w:rsidRPr="00A86DC6" w:rsidRDefault="00067003" w:rsidP="00E65F73">
            <w:pPr>
              <w:pStyle w:val="Heading3"/>
              <w:spacing w:before="120"/>
              <w:rPr>
                <w:color w:val="E36C0A" w:themeColor="accent6" w:themeShade="BF"/>
              </w:rPr>
            </w:pPr>
            <w:bookmarkStart w:id="71" w:name="_Toc42953624"/>
            <w:r>
              <w:rPr>
                <w:color w:val="E36C0A" w:themeColor="accent6" w:themeShade="BF"/>
              </w:rPr>
              <w:t>Assessment</w:t>
            </w:r>
            <w:bookmarkEnd w:id="71"/>
            <w:r>
              <w:rPr>
                <w:color w:val="E36C0A" w:themeColor="accent6" w:themeShade="BF"/>
              </w:rPr>
              <w:t xml:space="preserve"> </w:t>
            </w:r>
          </w:p>
          <w:p w14:paraId="4CF144A6" w14:textId="77777777" w:rsidR="00067003" w:rsidRPr="00720C65" w:rsidRDefault="00067003" w:rsidP="00E65F73">
            <w:pPr>
              <w:pStyle w:val="DHHSbody"/>
              <w:jc w:val="both"/>
            </w:pPr>
            <w:r w:rsidRPr="00B77156">
              <w:t>Significant</w:t>
            </w:r>
            <w:r>
              <w:t xml:space="preserve"> </w:t>
            </w:r>
            <w:sdt>
              <w:sdtPr>
                <w:id w:val="-1606958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42521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1303465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2026367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1848158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5EE3849F" w14:textId="77777777" w:rsidR="00067003" w:rsidRPr="00A10513" w:rsidRDefault="00067003" w:rsidP="00E65F73">
            <w:pPr>
              <w:pStyle w:val="Heading3"/>
              <w:spacing w:before="120"/>
            </w:pPr>
            <w:bookmarkStart w:id="72" w:name="_Toc42953625"/>
            <w:r w:rsidRPr="00A10513">
              <w:rPr>
                <w:szCs w:val="24"/>
              </w:rPr>
              <w:t>Notes</w:t>
            </w:r>
            <w:bookmarkEnd w:id="72"/>
          </w:p>
        </w:tc>
      </w:tr>
    </w:tbl>
    <w:p w14:paraId="5FD6701F" w14:textId="77777777" w:rsidR="00067003" w:rsidRDefault="00067003" w:rsidP="00067003">
      <w:pPr>
        <w:pStyle w:val="DHHSbody"/>
      </w:pPr>
    </w:p>
    <w:tbl>
      <w:tblPr>
        <w:tblStyle w:val="TableGrid"/>
        <w:tblW w:w="14029" w:type="dxa"/>
        <w:tblLayout w:type="fixed"/>
        <w:tblLook w:val="04A0" w:firstRow="1" w:lastRow="0" w:firstColumn="1" w:lastColumn="0" w:noHBand="0" w:noVBand="1"/>
      </w:tblPr>
      <w:tblGrid>
        <w:gridCol w:w="8075"/>
        <w:gridCol w:w="5954"/>
      </w:tblGrid>
      <w:tr w:rsidR="00067003" w:rsidRPr="00EF40D6" w14:paraId="54C88131" w14:textId="77777777" w:rsidTr="00E65F73">
        <w:tc>
          <w:tcPr>
            <w:tcW w:w="8075" w:type="dxa"/>
          </w:tcPr>
          <w:p w14:paraId="40984727" w14:textId="77777777" w:rsidR="00067003" w:rsidRPr="00EF40D6" w:rsidRDefault="00067003" w:rsidP="00E65F73">
            <w:pPr>
              <w:pStyle w:val="DHHStablecolhead"/>
              <w:rPr>
                <w:color w:val="auto"/>
                <w:sz w:val="32"/>
                <w:szCs w:val="32"/>
              </w:rPr>
            </w:pPr>
            <w:r w:rsidRPr="00EF40D6">
              <w:t>Example</w:t>
            </w:r>
          </w:p>
        </w:tc>
        <w:tc>
          <w:tcPr>
            <w:tcW w:w="5954" w:type="dxa"/>
          </w:tcPr>
          <w:p w14:paraId="2CEE809B" w14:textId="77777777" w:rsidR="00067003" w:rsidRPr="00EF40D6" w:rsidRDefault="00067003" w:rsidP="00906381">
            <w:pPr>
              <w:pStyle w:val="DHHStablecolhead"/>
            </w:pPr>
            <w:r w:rsidRPr="00A10513">
              <w:t>Resources</w:t>
            </w:r>
          </w:p>
        </w:tc>
      </w:tr>
      <w:tr w:rsidR="00B11C57" w14:paraId="48BC86E2" w14:textId="77777777" w:rsidTr="00E65F73">
        <w:tc>
          <w:tcPr>
            <w:tcW w:w="8075" w:type="dxa"/>
            <w:shd w:val="clear" w:color="auto" w:fill="FFFFFF" w:themeFill="background1"/>
          </w:tcPr>
          <w:p w14:paraId="470B9D49" w14:textId="58B18821" w:rsidR="00B11C57" w:rsidRPr="00B11C57" w:rsidRDefault="00B11C57" w:rsidP="00B11C57">
            <w:pPr>
              <w:pStyle w:val="DHHStablebullet1"/>
            </w:pPr>
            <w:r w:rsidRPr="00B11C57">
              <w:t xml:space="preserve">Leaders and managers have read the </w:t>
            </w:r>
            <w:r w:rsidRPr="00CB4185">
              <w:rPr>
                <w:i/>
                <w:iCs/>
              </w:rPr>
              <w:t>MARAM Framework</w:t>
            </w:r>
            <w:r w:rsidRPr="00B11C57">
              <w:t xml:space="preserve"> and the MARAM </w:t>
            </w:r>
            <w:r w:rsidR="00CB4185">
              <w:t>p</w:t>
            </w:r>
            <w:r w:rsidRPr="00B11C57">
              <w:t xml:space="preserve">ractice </w:t>
            </w:r>
            <w:r w:rsidR="00CB4185">
              <w:t>g</w:t>
            </w:r>
            <w:r w:rsidRPr="00B11C57">
              <w:t xml:space="preserve">uides or </w:t>
            </w:r>
            <w:r w:rsidR="00CB4185">
              <w:t>s</w:t>
            </w:r>
            <w:r w:rsidRPr="00B11C57">
              <w:t xml:space="preserve">ummaries </w:t>
            </w:r>
            <w:r w:rsidR="00CB4185">
              <w:br/>
              <w:t>[</w:t>
            </w:r>
            <w:r w:rsidRPr="00B11C57">
              <w:t>Resource 1, Resource 2; Resource 3</w:t>
            </w:r>
            <w:r w:rsidR="00CB4185">
              <w:t>]</w:t>
            </w:r>
          </w:p>
          <w:p w14:paraId="239DC7D2" w14:textId="2CAF030F" w:rsidR="00B11C57" w:rsidRPr="00B11C57" w:rsidRDefault="00B11C57" w:rsidP="00B11C57">
            <w:pPr>
              <w:pStyle w:val="DHHStablebullet1"/>
            </w:pPr>
            <w:r w:rsidRPr="00B11C57">
              <w:t xml:space="preserve">Executives have been briefed on the MARAM Framework and the organisation’s requirements </w:t>
            </w:r>
            <w:r w:rsidR="00CB4185">
              <w:br/>
              <w:t>[</w:t>
            </w:r>
            <w:r w:rsidRPr="00B11C57">
              <w:t>Resource 4</w:t>
            </w:r>
            <w:r w:rsidR="00CB4185">
              <w:t>]</w:t>
            </w:r>
          </w:p>
          <w:p w14:paraId="77079602" w14:textId="32147CA1" w:rsidR="00B11C57" w:rsidRPr="00B11C57" w:rsidRDefault="00B11C57" w:rsidP="00B11C57">
            <w:pPr>
              <w:pStyle w:val="DHHStablebullet1"/>
            </w:pPr>
            <w:r w:rsidRPr="00B11C57">
              <w:t xml:space="preserve">Determined organisation’s levels of responsibility </w:t>
            </w:r>
            <w:r w:rsidR="00CB4185">
              <w:br/>
              <w:t>[</w:t>
            </w:r>
            <w:r w:rsidRPr="00B11C57">
              <w:t>Resource 6</w:t>
            </w:r>
            <w:r w:rsidR="00CB4185">
              <w:t>]</w:t>
            </w:r>
          </w:p>
          <w:p w14:paraId="7912B8F1" w14:textId="21F541D0" w:rsidR="00B11C57" w:rsidRPr="00B11C57" w:rsidRDefault="00B11C57" w:rsidP="00B11C57">
            <w:pPr>
              <w:pStyle w:val="DHHStablebullet1"/>
            </w:pPr>
            <w:r w:rsidRPr="00B11C57">
              <w:t xml:space="preserve">Mapped workforce’s roles and responsibility with leadership groups, and in consultation and collaboration with staff </w:t>
            </w:r>
            <w:r w:rsidR="00CB4185">
              <w:br/>
              <w:t>[</w:t>
            </w:r>
            <w:r w:rsidRPr="00B11C57">
              <w:t>Resource 5</w:t>
            </w:r>
            <w:r w:rsidR="00CB4185">
              <w:t>]</w:t>
            </w:r>
          </w:p>
          <w:p w14:paraId="5E4DFD3F" w14:textId="77777777" w:rsidR="00B11C57" w:rsidRPr="00B11C57" w:rsidRDefault="00B11C57" w:rsidP="00B11C57">
            <w:pPr>
              <w:pStyle w:val="DHHStablebullet1"/>
            </w:pPr>
            <w:r w:rsidRPr="00B11C57">
              <w:t xml:space="preserve">Effectively communicate to staff the responsibility level that our organisation holds </w:t>
            </w:r>
          </w:p>
          <w:p w14:paraId="70F931ED" w14:textId="538448ED" w:rsidR="00B11C57" w:rsidRPr="00B11C57" w:rsidRDefault="00B11C57" w:rsidP="00B11C57">
            <w:pPr>
              <w:pStyle w:val="DHHStablebullet1"/>
            </w:pPr>
            <w:r w:rsidRPr="00B11C57">
              <w:t xml:space="preserve">Identify and update policies, procedures, practice guidance and tools needed to fulfil the responsibilities </w:t>
            </w:r>
            <w:r w:rsidR="00CB4185">
              <w:br/>
              <w:t>[</w:t>
            </w:r>
            <w:r w:rsidRPr="00B11C57">
              <w:t>Resource 7</w:t>
            </w:r>
            <w:r w:rsidR="00CB4185">
              <w:t>]</w:t>
            </w:r>
          </w:p>
          <w:p w14:paraId="22FD3B59" w14:textId="77777777" w:rsidR="00B11C57" w:rsidRPr="00B11C57" w:rsidRDefault="00B11C57" w:rsidP="00B11C57">
            <w:pPr>
              <w:pStyle w:val="DHHStablebullet1"/>
            </w:pPr>
            <w:r w:rsidRPr="00B11C57">
              <w:t>Map procedures for how service users receive a family violence response from our organisation across staff with varying responsibility levels</w:t>
            </w:r>
          </w:p>
          <w:p w14:paraId="2BEE26F4" w14:textId="174D9AB1" w:rsidR="00B11C57" w:rsidRPr="00B11C57" w:rsidRDefault="00B11C57" w:rsidP="00CB4185">
            <w:pPr>
              <w:pStyle w:val="DHHStablebullet1"/>
            </w:pPr>
            <w:r w:rsidRPr="00B11C57">
              <w:lastRenderedPageBreak/>
              <w:t>Regularly review the mapping of the MARAM responsibilities to determine any opportunities to increase staff capabilities (i.e. to raise staff capability from Responsibility 2 to Responsibility 3 and 4).</w:t>
            </w:r>
          </w:p>
        </w:tc>
        <w:tc>
          <w:tcPr>
            <w:tcW w:w="5954" w:type="dxa"/>
            <w:shd w:val="clear" w:color="auto" w:fill="FFFFFF" w:themeFill="background1"/>
          </w:tcPr>
          <w:p w14:paraId="6A5929DE" w14:textId="77777777" w:rsidR="00B11C57" w:rsidRDefault="008D3A21" w:rsidP="008E0AE1">
            <w:pPr>
              <w:pStyle w:val="DHHSnumberdigit"/>
              <w:numPr>
                <w:ilvl w:val="0"/>
                <w:numId w:val="21"/>
              </w:numPr>
            </w:pPr>
            <w:hyperlink r:id="rId96" w:tooltip="External link to MARAM framework" w:history="1">
              <w:r w:rsidR="00B11C57" w:rsidRPr="00712E60">
                <w:rPr>
                  <w:rStyle w:val="Hyperlink"/>
                </w:rPr>
                <w:t>MARAM Framework</w:t>
              </w:r>
            </w:hyperlink>
          </w:p>
          <w:p w14:paraId="79A81192" w14:textId="36077789" w:rsidR="00B11C57" w:rsidRPr="00D37A80" w:rsidRDefault="00B11C57" w:rsidP="00B11C57">
            <w:pPr>
              <w:pStyle w:val="DHHStabletext"/>
              <w:ind w:left="315"/>
              <w:rPr>
                <w:sz w:val="16"/>
                <w:szCs w:val="16"/>
              </w:rPr>
            </w:pPr>
            <w:r>
              <w:rPr>
                <w:sz w:val="16"/>
                <w:szCs w:val="16"/>
              </w:rPr>
              <w:t>&lt;</w:t>
            </w:r>
            <w:r w:rsidRPr="00487417">
              <w:rPr>
                <w:sz w:val="16"/>
                <w:szCs w:val="16"/>
              </w:rPr>
              <w:t>https://www.vic.gov.au/sites/default/files/2019-01/Family%20violence%20multi-agency%20risk%20assessmen</w:t>
            </w:r>
            <w:r w:rsidRPr="00487417">
              <w:rPr>
                <w:sz w:val="16"/>
                <w:szCs w:val="16"/>
              </w:rPr>
              <w:br/>
              <w:t>%20and%</w:t>
            </w:r>
            <w:r w:rsidRPr="00D37A80">
              <w:rPr>
                <w:sz w:val="16"/>
                <w:szCs w:val="16"/>
              </w:rPr>
              <w:t>20management%20framework.pdf&gt;</w:t>
            </w:r>
          </w:p>
          <w:p w14:paraId="57819FC1" w14:textId="78433E2F" w:rsidR="00CB4185" w:rsidRPr="00D3041D" w:rsidRDefault="008D3A21" w:rsidP="00CD047C">
            <w:pPr>
              <w:pStyle w:val="DHHSnumberdigit"/>
            </w:pPr>
            <w:hyperlink r:id="rId97" w:history="1">
              <w:r w:rsidR="00CB4185" w:rsidRPr="00C15DE3">
                <w:rPr>
                  <w:rStyle w:val="Hyperlink"/>
                </w:rPr>
                <w:t>MARAM practice guides</w:t>
              </w:r>
            </w:hyperlink>
            <w:r w:rsidR="00CB4185" w:rsidRPr="00C15DE3">
              <w:t xml:space="preserve"> </w:t>
            </w:r>
            <w:r w:rsidR="00D37A80" w:rsidRPr="00D3041D">
              <w:rPr>
                <w:sz w:val="16"/>
                <w:szCs w:val="16"/>
              </w:rPr>
              <w:t xml:space="preserve">&lt;https://www.vic.gov.au/sites/default/files/2020-04/MARAM%20victim%20survivor%20practice%20guides%20full_1.pdf&gt; </w:t>
            </w:r>
          </w:p>
          <w:p w14:paraId="39F444AD" w14:textId="7BCE3091" w:rsidR="00CB4185" w:rsidRPr="00D3041D" w:rsidRDefault="008D3A21" w:rsidP="00CD047C">
            <w:pPr>
              <w:pStyle w:val="DHHSnumberdigit"/>
            </w:pPr>
            <w:hyperlink r:id="rId98" w:history="1">
              <w:r w:rsidR="00CB4185" w:rsidRPr="00D3041D">
                <w:rPr>
                  <w:rStyle w:val="Hyperlink"/>
                </w:rPr>
                <w:t>MARAM practice guide</w:t>
              </w:r>
              <w:r w:rsidR="00C15DE3" w:rsidRPr="00D3041D">
                <w:rPr>
                  <w:rStyle w:val="Hyperlink"/>
                </w:rPr>
                <w:t>s: chapter</w:t>
              </w:r>
              <w:r w:rsidR="00CB4185" w:rsidRPr="00D3041D">
                <w:rPr>
                  <w:rStyle w:val="Hyperlink"/>
                </w:rPr>
                <w:t xml:space="preserve"> summaries</w:t>
              </w:r>
            </w:hyperlink>
            <w:r w:rsidR="00C15DE3" w:rsidRPr="00D3041D">
              <w:t xml:space="preserve"> </w:t>
            </w:r>
            <w:r w:rsidR="00C15DE3" w:rsidRPr="00D3041D">
              <w:rPr>
                <w:sz w:val="16"/>
                <w:szCs w:val="16"/>
              </w:rPr>
              <w:t>&lt;https://www.vic.gov.au/sites/default/files/2020-05/MARAM%20Chapter%20Summaries%20FINAL.pdf&gt;</w:t>
            </w:r>
          </w:p>
          <w:p w14:paraId="3FB70BC5" w14:textId="33CE96E6" w:rsidR="00B11C57" w:rsidRPr="008D3A21" w:rsidRDefault="008D3A21" w:rsidP="00CD047C">
            <w:pPr>
              <w:pStyle w:val="DHHSnumberdigit"/>
            </w:pPr>
            <w:hyperlink r:id="rId99" w:history="1">
              <w:r w:rsidR="00CB4185" w:rsidRPr="008D3A21">
                <w:rPr>
                  <w:rStyle w:val="Hyperlink"/>
                </w:rPr>
                <w:t>Executive briefing slides</w:t>
              </w:r>
            </w:hyperlink>
            <w:r w:rsidRPr="008D3A21">
              <w:t xml:space="preserve"> </w:t>
            </w:r>
            <w:r w:rsidRPr="008D3A21">
              <w:rPr>
                <w:sz w:val="16"/>
                <w:szCs w:val="16"/>
              </w:rPr>
              <w:t>&lt;</w:t>
            </w:r>
            <w:r w:rsidRPr="008D3A21">
              <w:rPr>
                <w:sz w:val="16"/>
                <w:szCs w:val="16"/>
              </w:rPr>
              <w:t>https://www.vic.gov.au/sites/default/files/2020-06/Designed%20Executive%20Briefing%20Pack.pptx</w:t>
            </w:r>
            <w:r w:rsidRPr="008D3A21">
              <w:rPr>
                <w:sz w:val="16"/>
                <w:szCs w:val="16"/>
              </w:rPr>
              <w:t xml:space="preserve">&gt; </w:t>
            </w:r>
          </w:p>
          <w:p w14:paraId="1A59DA24" w14:textId="4AF12FD1" w:rsidR="00CB4185" w:rsidRPr="008D3A21" w:rsidRDefault="008D3A21" w:rsidP="00CD047C">
            <w:pPr>
              <w:pStyle w:val="DHHSnumberdigit"/>
            </w:pPr>
            <w:hyperlink r:id="rId100" w:history="1">
              <w:r w:rsidR="00CB4185" w:rsidRPr="008D3A21">
                <w:rPr>
                  <w:rStyle w:val="Hyperlink"/>
                </w:rPr>
                <w:t>MARAM responsibilities mapping tool</w:t>
              </w:r>
            </w:hyperlink>
            <w:r w:rsidRPr="008D3A21">
              <w:t xml:space="preserve"> </w:t>
            </w:r>
            <w:r w:rsidRPr="008D3A21">
              <w:rPr>
                <w:sz w:val="16"/>
                <w:szCs w:val="16"/>
              </w:rPr>
              <w:t>&lt;</w:t>
            </w:r>
            <w:r w:rsidRPr="008D3A21">
              <w:rPr>
                <w:sz w:val="16"/>
                <w:szCs w:val="16"/>
              </w:rPr>
              <w:t>https://www.vic.gov.au/sites/default/files/2020-06/Designed%20Mapping%20Tool.xlsx</w:t>
            </w:r>
            <w:r w:rsidRPr="008D3A21">
              <w:rPr>
                <w:sz w:val="16"/>
                <w:szCs w:val="16"/>
              </w:rPr>
              <w:t xml:space="preserve">&gt; </w:t>
            </w:r>
          </w:p>
          <w:p w14:paraId="0D8C0814" w14:textId="501E9053" w:rsidR="00D3041D" w:rsidRDefault="008D3A21" w:rsidP="00D3041D">
            <w:pPr>
              <w:pStyle w:val="DHHSnumberdigit"/>
              <w:rPr>
                <w:rStyle w:val="Hyperlink"/>
              </w:rPr>
            </w:pPr>
            <w:hyperlink r:id="rId101" w:history="1">
              <w:r w:rsidR="00CD047C" w:rsidRPr="00D3041D">
                <w:rPr>
                  <w:rStyle w:val="Hyperlink"/>
                </w:rPr>
                <w:t>MARAM responsibilities guide</w:t>
              </w:r>
            </w:hyperlink>
            <w:r w:rsidR="00CD047C" w:rsidRPr="00D3041D">
              <w:rPr>
                <w:rStyle w:val="Hyperlink"/>
              </w:rPr>
              <w:t xml:space="preserve"> </w:t>
            </w:r>
            <w:r w:rsidR="00CD047C" w:rsidRPr="00D3041D">
              <w:rPr>
                <w:rStyle w:val="Hyperlink"/>
                <w:color w:val="auto"/>
                <w:sz w:val="16"/>
                <w:szCs w:val="16"/>
              </w:rPr>
              <w:t>&lt;https://www.vic.gov.au/understanding-responsibilities-organisational-leaders&gt;</w:t>
            </w:r>
          </w:p>
          <w:p w14:paraId="2ACE55C1" w14:textId="5672CF6A" w:rsidR="00B11C57" w:rsidRPr="00D3041D" w:rsidRDefault="008D3A21" w:rsidP="008E0AE1">
            <w:pPr>
              <w:pStyle w:val="DHHSnumberdigit"/>
              <w:rPr>
                <w:color w:val="0072CE"/>
                <w:u w:val="dotted"/>
              </w:rPr>
            </w:pPr>
            <w:hyperlink r:id="rId102" w:history="1">
              <w:r w:rsidR="00752759" w:rsidRPr="00D3041D">
                <w:rPr>
                  <w:rStyle w:val="Hyperlink"/>
                </w:rPr>
                <w:t>MARAM policy and procedure example</w:t>
              </w:r>
              <w:r w:rsidR="00D932EE" w:rsidRPr="00D3041D">
                <w:rPr>
                  <w:rStyle w:val="Hyperlink"/>
                </w:rPr>
                <w:t xml:space="preserve"> table</w:t>
              </w:r>
            </w:hyperlink>
            <w:r w:rsidR="00752759" w:rsidRPr="00D3041D">
              <w:t xml:space="preserve"> </w:t>
            </w:r>
            <w:r w:rsidR="00D932EE" w:rsidRPr="00D3041D">
              <w:rPr>
                <w:sz w:val="16"/>
                <w:szCs w:val="16"/>
              </w:rPr>
              <w:t xml:space="preserve">&lt;https://www.vic.gov.au/maram-policy-and-procedure-example-table&gt; </w:t>
            </w:r>
          </w:p>
        </w:tc>
      </w:tr>
    </w:tbl>
    <w:p w14:paraId="17445051" w14:textId="250407B8" w:rsidR="00455FEB" w:rsidRDefault="00455FEB">
      <w:pPr>
        <w:rPr>
          <w:rFonts w:ascii="Arial" w:eastAsia="Times" w:hAnsi="Arial"/>
        </w:rPr>
      </w:pPr>
    </w:p>
    <w:p w14:paraId="26A8F117" w14:textId="77777777" w:rsidR="00455FEB" w:rsidRDefault="00455FEB">
      <w:pPr>
        <w:rPr>
          <w:rFonts w:ascii="Arial" w:eastAsia="Times" w:hAnsi="Arial"/>
        </w:rPr>
      </w:pPr>
      <w:r>
        <w:rPr>
          <w:rFonts w:ascii="Arial" w:eastAsia="Times" w:hAnsi="Arial"/>
        </w:rPr>
        <w:br w:type="page"/>
      </w:r>
    </w:p>
    <w:p w14:paraId="7131F800" w14:textId="77777777" w:rsidR="00CB4185" w:rsidRDefault="00CB4185">
      <w:pPr>
        <w:rPr>
          <w:rFonts w:ascii="Arial" w:eastAsia="Times" w:hAnsi="Arial"/>
        </w:rPr>
      </w:pPr>
    </w:p>
    <w:p w14:paraId="59814442" w14:textId="46933696" w:rsidR="009D6C78" w:rsidRDefault="00873FCA" w:rsidP="00873FCA">
      <w:pPr>
        <w:pStyle w:val="Heading2"/>
      </w:pPr>
      <w:bookmarkStart w:id="73" w:name="_Toc43148711"/>
      <w:r>
        <w:t>Milestone 3B</w:t>
      </w:r>
      <w:r w:rsidR="009D6C78">
        <w:t xml:space="preserve">: Staff </w:t>
      </w:r>
      <w:r w:rsidR="00CF1812">
        <w:t>c</w:t>
      </w:r>
      <w:r w:rsidR="009D6C78">
        <w:t xml:space="preserve">ommunications </w:t>
      </w:r>
      <w:r w:rsidR="00391257">
        <w:t xml:space="preserve">on </w:t>
      </w:r>
      <w:r w:rsidR="00CF1812">
        <w:t>r</w:t>
      </w:r>
      <w:r w:rsidR="00391257">
        <w:t>esponsibilities</w:t>
      </w:r>
      <w:bookmarkEnd w:id="73"/>
      <w:r w:rsidR="00391257">
        <w:t xml:space="preserve"> </w:t>
      </w:r>
    </w:p>
    <w:p w14:paraId="30852DAC" w14:textId="77777777" w:rsidR="009D6C78" w:rsidRDefault="009D6C78" w:rsidP="009D6C78">
      <w:pPr>
        <w:pStyle w:val="DHHSmilestone"/>
      </w:pPr>
      <w:r>
        <w:t>(All organisations)</w:t>
      </w:r>
    </w:p>
    <w:p w14:paraId="4F8A896D" w14:textId="6A21970E" w:rsidR="00873FCA" w:rsidRDefault="00873FCA" w:rsidP="00873FCA">
      <w:pPr>
        <w:pStyle w:val="DHHSmilestone"/>
        <w:rPr>
          <w:sz w:val="28"/>
          <w:szCs w:val="28"/>
        </w:rPr>
      </w:pPr>
      <w:r w:rsidRPr="00391257">
        <w:rPr>
          <w:sz w:val="28"/>
          <w:szCs w:val="28"/>
        </w:rPr>
        <w:t xml:space="preserve">We have a plan in place for how to ensure all staff are aware of their responsibilities. </w:t>
      </w:r>
    </w:p>
    <w:p w14:paraId="25ACD81E" w14:textId="77777777" w:rsidR="00A15FAB" w:rsidRPr="00391257" w:rsidRDefault="00A15FAB" w:rsidP="00873FCA">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873FCA" w14:paraId="3430C83F" w14:textId="77777777" w:rsidTr="00E65F73">
        <w:tc>
          <w:tcPr>
            <w:tcW w:w="2127" w:type="dxa"/>
            <w:tcBorders>
              <w:right w:val="nil"/>
            </w:tcBorders>
          </w:tcPr>
          <w:p w14:paraId="3E1D3150" w14:textId="77777777" w:rsidR="00873FCA" w:rsidRPr="00A86DC6" w:rsidRDefault="00873FCA" w:rsidP="00E65F73">
            <w:pPr>
              <w:pStyle w:val="Heading3"/>
              <w:spacing w:before="120"/>
              <w:rPr>
                <w:color w:val="E36C0A" w:themeColor="accent6" w:themeShade="BF"/>
              </w:rPr>
            </w:pPr>
            <w:bookmarkStart w:id="74" w:name="_Toc42953627"/>
            <w:r>
              <w:rPr>
                <w:color w:val="E36C0A" w:themeColor="accent6" w:themeShade="BF"/>
              </w:rPr>
              <w:t>Assessment</w:t>
            </w:r>
            <w:bookmarkEnd w:id="74"/>
            <w:r>
              <w:rPr>
                <w:color w:val="E36C0A" w:themeColor="accent6" w:themeShade="BF"/>
              </w:rPr>
              <w:t xml:space="preserve"> </w:t>
            </w:r>
          </w:p>
          <w:p w14:paraId="00F9A3E8" w14:textId="77777777" w:rsidR="00873FCA" w:rsidRPr="00720C65" w:rsidRDefault="00873FCA" w:rsidP="00E65F73">
            <w:pPr>
              <w:pStyle w:val="DHHSbody"/>
              <w:jc w:val="both"/>
            </w:pPr>
            <w:r w:rsidRPr="00B77156">
              <w:t>Significant</w:t>
            </w:r>
            <w:r>
              <w:t xml:space="preserve"> </w:t>
            </w:r>
            <w:sdt>
              <w:sdtPr>
                <w:id w:val="-1134863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1414080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9361707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15241628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8363094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0411A698" w14:textId="77777777" w:rsidR="00873FCA" w:rsidRPr="00A10513" w:rsidRDefault="00873FCA" w:rsidP="00E65F73">
            <w:pPr>
              <w:pStyle w:val="Heading3"/>
              <w:spacing w:before="120"/>
            </w:pPr>
            <w:bookmarkStart w:id="75" w:name="_Toc42953628"/>
            <w:r w:rsidRPr="00A10513">
              <w:rPr>
                <w:szCs w:val="24"/>
              </w:rPr>
              <w:t>Notes</w:t>
            </w:r>
            <w:bookmarkEnd w:id="75"/>
          </w:p>
        </w:tc>
      </w:tr>
    </w:tbl>
    <w:p w14:paraId="4E7EF29C" w14:textId="77777777" w:rsidR="00873FCA" w:rsidRDefault="00873FCA" w:rsidP="00873FCA">
      <w:pPr>
        <w:pStyle w:val="DHHSbody"/>
      </w:pPr>
    </w:p>
    <w:tbl>
      <w:tblPr>
        <w:tblStyle w:val="TableGrid"/>
        <w:tblW w:w="14029" w:type="dxa"/>
        <w:tblLayout w:type="fixed"/>
        <w:tblLook w:val="04A0" w:firstRow="1" w:lastRow="0" w:firstColumn="1" w:lastColumn="0" w:noHBand="0" w:noVBand="1"/>
      </w:tblPr>
      <w:tblGrid>
        <w:gridCol w:w="8075"/>
        <w:gridCol w:w="5954"/>
      </w:tblGrid>
      <w:tr w:rsidR="00873FCA" w:rsidRPr="00EF40D6" w14:paraId="11C44826" w14:textId="77777777" w:rsidTr="00E65F73">
        <w:tc>
          <w:tcPr>
            <w:tcW w:w="8075" w:type="dxa"/>
          </w:tcPr>
          <w:p w14:paraId="772E1D6D" w14:textId="77777777" w:rsidR="00873FCA" w:rsidRPr="00EF40D6" w:rsidRDefault="00873FCA" w:rsidP="00E65F73">
            <w:pPr>
              <w:pStyle w:val="DHHStablecolhead"/>
              <w:rPr>
                <w:color w:val="auto"/>
                <w:sz w:val="32"/>
                <w:szCs w:val="32"/>
              </w:rPr>
            </w:pPr>
            <w:r w:rsidRPr="00EF40D6">
              <w:t>Example</w:t>
            </w:r>
          </w:p>
        </w:tc>
        <w:tc>
          <w:tcPr>
            <w:tcW w:w="5954" w:type="dxa"/>
          </w:tcPr>
          <w:p w14:paraId="3F2BE385" w14:textId="77777777" w:rsidR="00873FCA" w:rsidRPr="00EF40D6" w:rsidRDefault="00873FCA" w:rsidP="00906381">
            <w:pPr>
              <w:pStyle w:val="DHHStablecolhead"/>
            </w:pPr>
            <w:r w:rsidRPr="00A10513">
              <w:t>Resources</w:t>
            </w:r>
          </w:p>
        </w:tc>
      </w:tr>
      <w:tr w:rsidR="00873FCA" w14:paraId="3034265F" w14:textId="77777777" w:rsidTr="00E65F73">
        <w:tc>
          <w:tcPr>
            <w:tcW w:w="8075" w:type="dxa"/>
            <w:shd w:val="clear" w:color="auto" w:fill="FFFFFF" w:themeFill="background1"/>
          </w:tcPr>
          <w:p w14:paraId="78A06BF4" w14:textId="77777777" w:rsidR="00873FCA" w:rsidRPr="008D3A21" w:rsidRDefault="00873FCA" w:rsidP="00873FCA">
            <w:pPr>
              <w:pStyle w:val="DHHStablebullet1"/>
            </w:pPr>
            <w:r w:rsidRPr="008D3A21">
              <w:t>Effectively communicate to staff the responsibility level that they hold (individually) and collectively as a team</w:t>
            </w:r>
          </w:p>
          <w:p w14:paraId="3D5A6547" w14:textId="77777777" w:rsidR="00873FCA" w:rsidRPr="008D3A21" w:rsidRDefault="00873FCA" w:rsidP="00873FCA">
            <w:pPr>
              <w:pStyle w:val="DHHStablebullet1"/>
            </w:pPr>
            <w:r w:rsidRPr="008D3A21">
              <w:t xml:space="preserve">Hold staff consultations and internal information sessions on the assignment of responsibilities </w:t>
            </w:r>
          </w:p>
          <w:p w14:paraId="4FEC3586" w14:textId="77777777" w:rsidR="00873FCA" w:rsidRPr="008D3A21" w:rsidRDefault="00873FCA" w:rsidP="00873FCA">
            <w:pPr>
              <w:pStyle w:val="DHHStablebullet1"/>
            </w:pPr>
            <w:r w:rsidRPr="008D3A21">
              <w:t>Update position descriptions using responsibilities guidance (Resource 2)</w:t>
            </w:r>
          </w:p>
          <w:p w14:paraId="33CE42A0" w14:textId="77777777" w:rsidR="00873FCA" w:rsidRPr="008D3A21" w:rsidRDefault="00873FCA" w:rsidP="00873FCA">
            <w:pPr>
              <w:pStyle w:val="DHHStablebullet1"/>
            </w:pPr>
            <w:r w:rsidRPr="008D3A21">
              <w:t xml:space="preserve">Update / create organisational chart setting out MARAM responsibilities and reporting lines </w:t>
            </w:r>
          </w:p>
          <w:p w14:paraId="59C98E48" w14:textId="07D518A4" w:rsidR="00873FCA" w:rsidRPr="008D3A21" w:rsidRDefault="00873FCA" w:rsidP="00873FCA">
            <w:pPr>
              <w:pStyle w:val="DHHStablebullet1"/>
            </w:pPr>
            <w:r w:rsidRPr="008D3A21">
              <w:t>Allocate staff to be change champions to encourage collaboration and consultation</w:t>
            </w:r>
          </w:p>
        </w:tc>
        <w:tc>
          <w:tcPr>
            <w:tcW w:w="5954" w:type="dxa"/>
            <w:shd w:val="clear" w:color="auto" w:fill="FFFFFF" w:themeFill="background1"/>
          </w:tcPr>
          <w:p w14:paraId="07A82347" w14:textId="4CC3C412" w:rsidR="00873FCA" w:rsidRPr="008D3A21" w:rsidRDefault="008D3A21" w:rsidP="008E0AE1">
            <w:pPr>
              <w:pStyle w:val="DHHSnumberdigit"/>
              <w:numPr>
                <w:ilvl w:val="0"/>
                <w:numId w:val="16"/>
              </w:numPr>
            </w:pPr>
            <w:hyperlink r:id="rId103" w:history="1">
              <w:r w:rsidR="00873FCA" w:rsidRPr="008D3A21">
                <w:rPr>
                  <w:rStyle w:val="Hyperlink"/>
                </w:rPr>
                <w:t>MARAM responsibilities mapping tool</w:t>
              </w:r>
            </w:hyperlink>
            <w:r w:rsidRPr="008D3A21">
              <w:t xml:space="preserve"> </w:t>
            </w:r>
            <w:r w:rsidRPr="008D3A21">
              <w:rPr>
                <w:sz w:val="16"/>
                <w:szCs w:val="16"/>
              </w:rPr>
              <w:t>&lt;</w:t>
            </w:r>
            <w:r w:rsidRPr="008D3A21">
              <w:rPr>
                <w:sz w:val="16"/>
                <w:szCs w:val="16"/>
              </w:rPr>
              <w:t>https://www.vic.gov.au/sites/default/files/2020-06/Designed%20Mapping%20Tool.xlsx</w:t>
            </w:r>
            <w:r w:rsidRPr="008D3A21">
              <w:rPr>
                <w:sz w:val="16"/>
                <w:szCs w:val="16"/>
              </w:rPr>
              <w:t xml:space="preserve">&gt; </w:t>
            </w:r>
          </w:p>
          <w:p w14:paraId="6EF18427" w14:textId="77777777" w:rsidR="00F344E9" w:rsidRPr="008D3A21" w:rsidRDefault="008D3A21" w:rsidP="008E0AE1">
            <w:pPr>
              <w:pStyle w:val="DHHSnumberdigit"/>
              <w:numPr>
                <w:ilvl w:val="0"/>
                <w:numId w:val="16"/>
              </w:numPr>
              <w:rPr>
                <w:rStyle w:val="Hyperlink"/>
              </w:rPr>
            </w:pPr>
            <w:hyperlink r:id="rId104" w:history="1">
              <w:r w:rsidR="00F344E9" w:rsidRPr="008D3A21">
                <w:rPr>
                  <w:rStyle w:val="Hyperlink"/>
                </w:rPr>
                <w:t>MARAM responsibilities guide</w:t>
              </w:r>
            </w:hyperlink>
            <w:r w:rsidR="00F344E9" w:rsidRPr="008D3A21">
              <w:rPr>
                <w:rStyle w:val="Hyperlink"/>
              </w:rPr>
              <w:t xml:space="preserve"> </w:t>
            </w:r>
            <w:bookmarkStart w:id="76" w:name="_GoBack"/>
            <w:bookmarkEnd w:id="76"/>
            <w:r w:rsidR="00F344E9" w:rsidRPr="008D3A21">
              <w:rPr>
                <w:rStyle w:val="Hyperlink"/>
                <w:color w:val="auto"/>
                <w:sz w:val="16"/>
                <w:szCs w:val="16"/>
              </w:rPr>
              <w:t>&lt;https://www.vic.gov.au/understanding-responsibilities-organisational-leaders&gt;</w:t>
            </w:r>
          </w:p>
          <w:p w14:paraId="2D5BA776" w14:textId="50E7FD69" w:rsidR="00873FCA" w:rsidRPr="008D3A21" w:rsidRDefault="00873FCA" w:rsidP="00F344E9">
            <w:pPr>
              <w:pStyle w:val="DHHSnumberdigit"/>
              <w:numPr>
                <w:ilvl w:val="0"/>
                <w:numId w:val="0"/>
              </w:numPr>
              <w:ind w:left="397"/>
            </w:pPr>
          </w:p>
        </w:tc>
      </w:tr>
    </w:tbl>
    <w:p w14:paraId="0AB9AEE8" w14:textId="4F8A4C57" w:rsidR="00CB4185" w:rsidRDefault="00CB4185" w:rsidP="00883899">
      <w:pPr>
        <w:pStyle w:val="DHHSbody"/>
      </w:pPr>
    </w:p>
    <w:p w14:paraId="079F96AD" w14:textId="10642200" w:rsidR="00873FCA" w:rsidRDefault="00873FCA">
      <w:pPr>
        <w:rPr>
          <w:rFonts w:ascii="Arial" w:eastAsia="Times" w:hAnsi="Arial"/>
        </w:rPr>
      </w:pPr>
      <w:r>
        <w:br w:type="page"/>
      </w:r>
    </w:p>
    <w:p w14:paraId="38A57719" w14:textId="315B45CE" w:rsidR="00391257" w:rsidRDefault="00873FCA" w:rsidP="00873FCA">
      <w:pPr>
        <w:pStyle w:val="Heading2"/>
      </w:pPr>
      <w:bookmarkStart w:id="77" w:name="_Toc43148712"/>
      <w:r>
        <w:lastRenderedPageBreak/>
        <w:t>Milestone 3C</w:t>
      </w:r>
      <w:r w:rsidR="00391257">
        <w:t xml:space="preserve">: Staff </w:t>
      </w:r>
      <w:r w:rsidR="00CF1812">
        <w:t>tr</w:t>
      </w:r>
      <w:r w:rsidR="00391257">
        <w:t xml:space="preserve">aining on </w:t>
      </w:r>
      <w:r w:rsidR="00CF1812">
        <w:t>r</w:t>
      </w:r>
      <w:r w:rsidR="00391257">
        <w:t>esponsibilities</w:t>
      </w:r>
      <w:bookmarkEnd w:id="77"/>
      <w:r w:rsidR="00391257">
        <w:t xml:space="preserve"> </w:t>
      </w:r>
    </w:p>
    <w:p w14:paraId="586BE181" w14:textId="77777777" w:rsidR="00391257" w:rsidRDefault="00391257" w:rsidP="00391257">
      <w:pPr>
        <w:pStyle w:val="DHHSmilestone"/>
      </w:pPr>
      <w:r>
        <w:t>(All organisations)</w:t>
      </w:r>
    </w:p>
    <w:p w14:paraId="1A8595A8" w14:textId="00C28F7E" w:rsidR="00873FCA" w:rsidRDefault="00873FCA" w:rsidP="004C1299">
      <w:pPr>
        <w:pStyle w:val="DHHSmilestone"/>
        <w:rPr>
          <w:sz w:val="28"/>
          <w:szCs w:val="28"/>
        </w:rPr>
      </w:pPr>
      <w:r w:rsidRPr="00391257">
        <w:rPr>
          <w:sz w:val="28"/>
          <w:szCs w:val="28"/>
        </w:rPr>
        <w:t>We ensure all staff with MARAM responsibilities receive the relevant training and feel confident working with service users to implement their training.</w:t>
      </w:r>
    </w:p>
    <w:p w14:paraId="430792BD" w14:textId="77777777" w:rsidR="00455FEB" w:rsidRPr="00391257" w:rsidRDefault="00455FEB" w:rsidP="004C1299">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873FCA" w14:paraId="62E5F086" w14:textId="77777777" w:rsidTr="00E65F73">
        <w:tc>
          <w:tcPr>
            <w:tcW w:w="2127" w:type="dxa"/>
            <w:tcBorders>
              <w:right w:val="nil"/>
            </w:tcBorders>
          </w:tcPr>
          <w:p w14:paraId="662015C9" w14:textId="77777777" w:rsidR="00873FCA" w:rsidRPr="00A86DC6" w:rsidRDefault="00873FCA" w:rsidP="00E65F73">
            <w:pPr>
              <w:pStyle w:val="Heading3"/>
              <w:spacing w:before="120"/>
              <w:rPr>
                <w:color w:val="E36C0A" w:themeColor="accent6" w:themeShade="BF"/>
              </w:rPr>
            </w:pPr>
            <w:bookmarkStart w:id="78" w:name="_Toc42953630"/>
            <w:r>
              <w:rPr>
                <w:color w:val="E36C0A" w:themeColor="accent6" w:themeShade="BF"/>
              </w:rPr>
              <w:t>Assessment</w:t>
            </w:r>
            <w:bookmarkEnd w:id="78"/>
            <w:r>
              <w:rPr>
                <w:color w:val="E36C0A" w:themeColor="accent6" w:themeShade="BF"/>
              </w:rPr>
              <w:t xml:space="preserve"> </w:t>
            </w:r>
          </w:p>
          <w:p w14:paraId="77F0BF05" w14:textId="77777777" w:rsidR="00873FCA" w:rsidRPr="00720C65" w:rsidRDefault="00873FCA" w:rsidP="00E65F73">
            <w:pPr>
              <w:pStyle w:val="DHHSbody"/>
              <w:jc w:val="both"/>
            </w:pPr>
            <w:r w:rsidRPr="00B77156">
              <w:t>Significant</w:t>
            </w:r>
            <w:r>
              <w:t xml:space="preserve"> </w:t>
            </w:r>
            <w:sdt>
              <w:sdtPr>
                <w:id w:val="-2272277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17800274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2417595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525755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338818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69DD1E72" w14:textId="77777777" w:rsidR="00873FCA" w:rsidRPr="00A10513" w:rsidRDefault="00873FCA" w:rsidP="00E65F73">
            <w:pPr>
              <w:pStyle w:val="Heading3"/>
              <w:spacing w:before="120"/>
            </w:pPr>
            <w:bookmarkStart w:id="79" w:name="_Toc42953631"/>
            <w:r w:rsidRPr="00A10513">
              <w:rPr>
                <w:szCs w:val="24"/>
              </w:rPr>
              <w:t>Notes</w:t>
            </w:r>
            <w:bookmarkEnd w:id="79"/>
          </w:p>
        </w:tc>
      </w:tr>
    </w:tbl>
    <w:p w14:paraId="2A494136" w14:textId="77777777" w:rsidR="00873FCA" w:rsidRDefault="00873FCA" w:rsidP="00873FCA">
      <w:pPr>
        <w:pStyle w:val="DHHSbody"/>
      </w:pPr>
    </w:p>
    <w:tbl>
      <w:tblPr>
        <w:tblStyle w:val="TableGrid"/>
        <w:tblW w:w="14029" w:type="dxa"/>
        <w:tblLayout w:type="fixed"/>
        <w:tblLook w:val="04A0" w:firstRow="1" w:lastRow="0" w:firstColumn="1" w:lastColumn="0" w:noHBand="0" w:noVBand="1"/>
      </w:tblPr>
      <w:tblGrid>
        <w:gridCol w:w="8075"/>
        <w:gridCol w:w="5954"/>
      </w:tblGrid>
      <w:tr w:rsidR="00873FCA" w:rsidRPr="00EF40D6" w14:paraId="2416CA15" w14:textId="77777777" w:rsidTr="00E65F73">
        <w:tc>
          <w:tcPr>
            <w:tcW w:w="8075" w:type="dxa"/>
          </w:tcPr>
          <w:p w14:paraId="57578A1C" w14:textId="77777777" w:rsidR="00873FCA" w:rsidRPr="00EF40D6" w:rsidRDefault="00873FCA" w:rsidP="00E65F73">
            <w:pPr>
              <w:pStyle w:val="DHHStablecolhead"/>
              <w:rPr>
                <w:color w:val="auto"/>
                <w:sz w:val="32"/>
                <w:szCs w:val="32"/>
              </w:rPr>
            </w:pPr>
            <w:r w:rsidRPr="00EF40D6">
              <w:t>Example</w:t>
            </w:r>
          </w:p>
        </w:tc>
        <w:tc>
          <w:tcPr>
            <w:tcW w:w="5954" w:type="dxa"/>
          </w:tcPr>
          <w:p w14:paraId="545A37AD" w14:textId="77777777" w:rsidR="00873FCA" w:rsidRPr="00EF40D6" w:rsidRDefault="00873FCA" w:rsidP="00906381">
            <w:pPr>
              <w:pStyle w:val="DHHStablecolhead"/>
            </w:pPr>
            <w:r w:rsidRPr="00A10513">
              <w:t>Resources</w:t>
            </w:r>
          </w:p>
        </w:tc>
      </w:tr>
      <w:tr w:rsidR="00873FCA" w14:paraId="229E7D57" w14:textId="77777777" w:rsidTr="00E65F73">
        <w:tc>
          <w:tcPr>
            <w:tcW w:w="8075" w:type="dxa"/>
            <w:shd w:val="clear" w:color="auto" w:fill="FFFFFF" w:themeFill="background1"/>
          </w:tcPr>
          <w:p w14:paraId="60809A86" w14:textId="39C65862" w:rsidR="004C1299" w:rsidRDefault="004C1299" w:rsidP="004C1299">
            <w:pPr>
              <w:pStyle w:val="DHHStablebullet1"/>
            </w:pPr>
            <w:r w:rsidRPr="002A7F32">
              <w:t>Developed a formal plan and schedule for relevant staff to receive MARAM training to enable them to practise their MARAM responsibilities, including leaders attending leading alignment training</w:t>
            </w:r>
          </w:p>
          <w:p w14:paraId="09397EF9" w14:textId="70C5B826" w:rsidR="003D699A" w:rsidRPr="002A7F32" w:rsidRDefault="003D699A" w:rsidP="003D699A">
            <w:pPr>
              <w:pStyle w:val="DHHStablebullet1"/>
              <w:numPr>
                <w:ilvl w:val="0"/>
                <w:numId w:val="0"/>
              </w:numPr>
              <w:ind w:left="313"/>
            </w:pPr>
            <w:r>
              <w:t>[Resource 1, Resource 2]</w:t>
            </w:r>
          </w:p>
          <w:p w14:paraId="40B4EFCE" w14:textId="77777777" w:rsidR="004C1299" w:rsidRPr="002A7F32" w:rsidRDefault="004C1299" w:rsidP="004C1299">
            <w:pPr>
              <w:pStyle w:val="DHHStablebullet1"/>
            </w:pPr>
            <w:r w:rsidRPr="002A7F32">
              <w:t xml:space="preserve">Identified opportunities for internal professional development and training, such as info sessions, community of practice, case reviews or case studies and tailored materials relevant to the workforce </w:t>
            </w:r>
          </w:p>
          <w:p w14:paraId="7860859A" w14:textId="77777777" w:rsidR="004C1299" w:rsidRPr="002A7F32" w:rsidRDefault="004C1299" w:rsidP="004C1299">
            <w:pPr>
              <w:pStyle w:val="DHHStablebullet1"/>
            </w:pPr>
            <w:r w:rsidRPr="002A7F32">
              <w:t xml:space="preserve">Utilising informal training methods such as reflective practice, closing feedback loops, joint training with close external partners, lunch and learns, peer to peer networks and communities of practice </w:t>
            </w:r>
          </w:p>
          <w:p w14:paraId="7F07CA76" w14:textId="08C2D34E" w:rsidR="00873FCA" w:rsidRPr="002A7F32" w:rsidRDefault="004C1299" w:rsidP="004C1299">
            <w:pPr>
              <w:pStyle w:val="DHHStablebullet1"/>
            </w:pPr>
            <w:r w:rsidRPr="002A7F32">
              <w:t>Explored and mapped additional training requirements across the workforce which will support MARAM practice such as cultural awareness training, working with children, asking demographic identity questions, using interpreters etc.</w:t>
            </w:r>
          </w:p>
        </w:tc>
        <w:tc>
          <w:tcPr>
            <w:tcW w:w="5954" w:type="dxa"/>
            <w:shd w:val="clear" w:color="auto" w:fill="FFFFFF" w:themeFill="background1"/>
          </w:tcPr>
          <w:p w14:paraId="556C95CF" w14:textId="2F2A3F71" w:rsidR="00873FCA" w:rsidRDefault="008D3A21" w:rsidP="008E0AE1">
            <w:pPr>
              <w:pStyle w:val="DHHSnumberdigit"/>
              <w:numPr>
                <w:ilvl w:val="1"/>
                <w:numId w:val="16"/>
              </w:numPr>
              <w:tabs>
                <w:tab w:val="clear" w:pos="794"/>
              </w:tabs>
              <w:ind w:left="457" w:hanging="457"/>
            </w:pPr>
            <w:hyperlink r:id="rId105" w:history="1">
              <w:r w:rsidR="003A63DB" w:rsidRPr="00365EF3">
                <w:rPr>
                  <w:rStyle w:val="Hyperlink"/>
                </w:rPr>
                <w:t>Overview of MARAM training modules</w:t>
              </w:r>
            </w:hyperlink>
            <w:r w:rsidR="00365EF3">
              <w:t xml:space="preserve"> </w:t>
            </w:r>
            <w:r w:rsidR="00365EF3" w:rsidRPr="00365EF3">
              <w:rPr>
                <w:sz w:val="16"/>
                <w:szCs w:val="16"/>
              </w:rPr>
              <w:t>&lt;https://www.vic.gov.au/sites/default/files/2019-08/MARAM-Training-Map-%2021-08-2019.pdf&gt;</w:t>
            </w:r>
          </w:p>
          <w:p w14:paraId="653134B6" w14:textId="74B09925" w:rsidR="003A63DB" w:rsidRDefault="008D3A21" w:rsidP="008E0AE1">
            <w:pPr>
              <w:pStyle w:val="DHHSnumberdigit"/>
              <w:numPr>
                <w:ilvl w:val="1"/>
                <w:numId w:val="16"/>
              </w:numPr>
              <w:tabs>
                <w:tab w:val="clear" w:pos="794"/>
              </w:tabs>
              <w:ind w:left="457" w:hanging="457"/>
            </w:pPr>
            <w:hyperlink r:id="rId106" w:history="1">
              <w:r w:rsidR="003A63DB" w:rsidRPr="000C7B0D">
                <w:rPr>
                  <w:rStyle w:val="Hyperlink"/>
                </w:rPr>
                <w:t>MARAM training decision tree</w:t>
              </w:r>
            </w:hyperlink>
            <w:r w:rsidR="000C7B0D">
              <w:t xml:space="preserve"> </w:t>
            </w:r>
            <w:r w:rsidR="000C7B0D" w:rsidRPr="000C7B0D">
              <w:rPr>
                <w:sz w:val="16"/>
                <w:szCs w:val="16"/>
              </w:rPr>
              <w:t>&lt;https://www.vic.gov.au/sites/default/files/2019-12/MARAM%20Training%20Decision%20Tree.pdf&gt;</w:t>
            </w:r>
          </w:p>
          <w:p w14:paraId="346F084F" w14:textId="0BD0D2BC" w:rsidR="003A63DB" w:rsidRPr="002A7F32" w:rsidRDefault="003A63DB" w:rsidP="003A63DB">
            <w:pPr>
              <w:pStyle w:val="DHHSnumberdigit"/>
              <w:numPr>
                <w:ilvl w:val="0"/>
                <w:numId w:val="0"/>
              </w:numPr>
              <w:ind w:left="794"/>
            </w:pPr>
          </w:p>
        </w:tc>
      </w:tr>
    </w:tbl>
    <w:p w14:paraId="353B46C0" w14:textId="77777777" w:rsidR="00873FCA" w:rsidRDefault="00873FCA" w:rsidP="00873FCA">
      <w:pPr>
        <w:pStyle w:val="DHHSbody"/>
      </w:pPr>
    </w:p>
    <w:p w14:paraId="6C79017C" w14:textId="3530FFF3" w:rsidR="004C1299" w:rsidRDefault="004C1299">
      <w:pPr>
        <w:rPr>
          <w:rFonts w:ascii="Arial" w:eastAsia="Times" w:hAnsi="Arial"/>
        </w:rPr>
      </w:pPr>
      <w:r>
        <w:br w:type="page"/>
      </w:r>
    </w:p>
    <w:p w14:paraId="33D7D1FD" w14:textId="1CB615F9" w:rsidR="00873FCA" w:rsidRDefault="004C1299" w:rsidP="004C1299">
      <w:pPr>
        <w:pStyle w:val="Heading1"/>
      </w:pPr>
      <w:bookmarkStart w:id="80" w:name="_Toc43148713"/>
      <w:r>
        <w:lastRenderedPageBreak/>
        <w:t>Pillar 4: Systems, outcomes and continuous improvement</w:t>
      </w:r>
      <w:bookmarkEnd w:id="80"/>
    </w:p>
    <w:p w14:paraId="1075BC9D" w14:textId="74A91516" w:rsidR="004C1299" w:rsidRDefault="004C1299" w:rsidP="004C1299">
      <w:pPr>
        <w:pStyle w:val="Heading2"/>
      </w:pPr>
      <w:bookmarkStart w:id="81" w:name="_Toc42953633"/>
      <w:bookmarkStart w:id="82" w:name="_Toc43148714"/>
      <w:r>
        <w:t>Framework requirement</w:t>
      </w:r>
      <w:bookmarkEnd w:id="81"/>
      <w:bookmarkEnd w:id="82"/>
    </w:p>
    <w:p w14:paraId="423CA1DC" w14:textId="77777777" w:rsidR="004C1299" w:rsidRPr="004C1299" w:rsidRDefault="004C1299" w:rsidP="004C1299">
      <w:pPr>
        <w:pStyle w:val="DHHSbody"/>
      </w:pPr>
      <w:r w:rsidRPr="004C1299">
        <w:t>Framework organisations:</w:t>
      </w:r>
    </w:p>
    <w:p w14:paraId="2B1A477F" w14:textId="77777777" w:rsidR="004C1299" w:rsidRPr="004C1299" w:rsidRDefault="004C1299" w:rsidP="004C1299">
      <w:pPr>
        <w:pStyle w:val="DHHSbullet1"/>
      </w:pPr>
      <w:r w:rsidRPr="004C1299">
        <w:t>establish or utilise relevant governance and advisory structures to implement the Framework</w:t>
      </w:r>
    </w:p>
    <w:p w14:paraId="2A358D0F" w14:textId="77777777" w:rsidR="004C1299" w:rsidRPr="004C1299" w:rsidRDefault="004C1299" w:rsidP="004C1299">
      <w:pPr>
        <w:pStyle w:val="DHHSbullet1"/>
      </w:pPr>
      <w:r w:rsidRPr="004C1299">
        <w:t>collect consistent information about the evidence-based family violence risk factors, through tools aligned to [the evidence-based risk factors] and of service users’ individual experience of the forms of family violence</w:t>
      </w:r>
    </w:p>
    <w:p w14:paraId="63713B95" w14:textId="77777777" w:rsidR="004C1299" w:rsidRPr="004C1299" w:rsidRDefault="004C1299" w:rsidP="004C1299">
      <w:pPr>
        <w:pStyle w:val="DHHSbullet1"/>
      </w:pPr>
      <w:r w:rsidRPr="004C1299">
        <w:t xml:space="preserve">undertake activities to change organisational culture and practice to promote continuous improvement in risk assessment and management practice, information sharing and enhanced collaboration with other services </w:t>
      </w:r>
    </w:p>
    <w:p w14:paraId="159AE6C1" w14:textId="62F4B2D8" w:rsidR="004C1299" w:rsidRDefault="004C1299" w:rsidP="004C1299">
      <w:pPr>
        <w:pStyle w:val="Heading2"/>
      </w:pPr>
      <w:bookmarkStart w:id="83" w:name="_Toc42953634"/>
      <w:bookmarkStart w:id="84" w:name="_Toc43148715"/>
      <w:r>
        <w:t>Introduction to Pillar 4</w:t>
      </w:r>
      <w:bookmarkEnd w:id="83"/>
      <w:bookmarkEnd w:id="84"/>
    </w:p>
    <w:p w14:paraId="2F026287" w14:textId="180D6BD7" w:rsidR="004C1299" w:rsidRPr="00DC7956" w:rsidRDefault="004C1299" w:rsidP="004C1299">
      <w:pPr>
        <w:pStyle w:val="DHHSbody"/>
      </w:pPr>
      <w:r w:rsidRPr="00DC7956">
        <w:t>Pillar 4 outlines the requirements as well as the benefits to Framework organisations in aligning to MARAM, and participating in data collection and evaluation of family violence response.  It outlines how organisa</w:t>
      </w:r>
      <w:r>
        <w:t>ti</w:t>
      </w:r>
      <w:r w:rsidRPr="00DC7956">
        <w:t xml:space="preserve">onal leaders can contribute to the implementation of MARAM, to continuous improvement and an understanding of the evidence base over time. </w:t>
      </w:r>
    </w:p>
    <w:p w14:paraId="23DA9A06" w14:textId="77777777" w:rsidR="004C1299" w:rsidRPr="00DC7956" w:rsidRDefault="004C1299" w:rsidP="004C1299">
      <w:pPr>
        <w:pStyle w:val="DHHSbody"/>
      </w:pPr>
      <w:r w:rsidRPr="00DC7956">
        <w:t xml:space="preserve">It should be noted that Pillar 4 reiterates that alignment to MARAM requires a significant culture change and systemic reform which will take time.  The collection of data and evaluation is part of this ongoing process. </w:t>
      </w:r>
    </w:p>
    <w:p w14:paraId="665AA418" w14:textId="55EEE1F5" w:rsidR="004C1299" w:rsidRPr="00DC7956" w:rsidRDefault="004C1299" w:rsidP="004C1299">
      <w:pPr>
        <w:pStyle w:val="Heading2"/>
      </w:pPr>
      <w:bookmarkStart w:id="85" w:name="_Toc42953635"/>
      <w:bookmarkStart w:id="86" w:name="_Toc43148716"/>
      <w:r w:rsidRPr="00DC7956">
        <w:t>Key reading</w:t>
      </w:r>
      <w:bookmarkEnd w:id="85"/>
      <w:bookmarkEnd w:id="86"/>
    </w:p>
    <w:p w14:paraId="641DA6EA" w14:textId="1CC4FC11" w:rsidR="00913FE4" w:rsidRPr="005F2AA7" w:rsidRDefault="008D3A21" w:rsidP="00913FE4">
      <w:pPr>
        <w:pStyle w:val="DHHStablebullet1"/>
      </w:pPr>
      <w:hyperlink r:id="rId107" w:history="1">
        <w:r w:rsidR="00913FE4" w:rsidRPr="005F2AA7">
          <w:rPr>
            <w:rStyle w:val="Hyperlink"/>
          </w:rPr>
          <w:t>MARAM Framework</w:t>
        </w:r>
      </w:hyperlink>
      <w:r w:rsidR="00913FE4" w:rsidRPr="005F2AA7">
        <w:t xml:space="preserve"> (</w:t>
      </w:r>
      <w:r w:rsidR="00913FE4">
        <w:t>pp.</w:t>
      </w:r>
      <w:r w:rsidR="00913FE4" w:rsidRPr="005F2AA7">
        <w:t xml:space="preserve"> </w:t>
      </w:r>
      <w:r w:rsidR="00913FE4">
        <w:t>48</w:t>
      </w:r>
      <w:r w:rsidR="00913FE4" w:rsidRPr="005F2AA7">
        <w:t xml:space="preserve"> to </w:t>
      </w:r>
      <w:r w:rsidR="00913FE4">
        <w:t>53</w:t>
      </w:r>
      <w:r w:rsidR="00913FE4" w:rsidRPr="005F2AA7">
        <w:t>)</w:t>
      </w:r>
      <w:r w:rsidR="00913FE4">
        <w:t xml:space="preserve"> </w:t>
      </w:r>
      <w:r w:rsidR="00913FE4" w:rsidRPr="00833C7F">
        <w:t>&lt;https://www.vic.gov.au/sites/default/files/2019-01/Family%20violence%20multi-agency%20risk%20assessmen</w:t>
      </w:r>
      <w:r w:rsidR="00913FE4" w:rsidRPr="00833C7F">
        <w:br/>
        <w:t>%20and%20management%20framework.pdf&gt;</w:t>
      </w:r>
      <w:r w:rsidR="00913FE4">
        <w:t xml:space="preserve"> (6 pages)</w:t>
      </w:r>
    </w:p>
    <w:p w14:paraId="607E0440" w14:textId="479FDDBA" w:rsidR="004C1299" w:rsidRDefault="004C1299">
      <w:pPr>
        <w:rPr>
          <w:rFonts w:ascii="Arial" w:eastAsia="Times" w:hAnsi="Arial"/>
        </w:rPr>
      </w:pPr>
      <w:r>
        <w:br w:type="page"/>
      </w:r>
    </w:p>
    <w:p w14:paraId="2E05FF29" w14:textId="4F6AEBC3" w:rsidR="00455FEB" w:rsidRDefault="004C1299" w:rsidP="004C1299">
      <w:pPr>
        <w:pStyle w:val="Heading2"/>
      </w:pPr>
      <w:bookmarkStart w:id="87" w:name="_Toc43148717"/>
      <w:r>
        <w:lastRenderedPageBreak/>
        <w:t>Milestone 4A</w:t>
      </w:r>
      <w:r w:rsidR="0029427F">
        <w:t xml:space="preserve"> </w:t>
      </w:r>
      <w:r w:rsidR="00EA4C13">
        <w:t xml:space="preserve">: </w:t>
      </w:r>
      <w:r w:rsidR="0057208A">
        <w:t>Collect and collate data</w:t>
      </w:r>
      <w:bookmarkEnd w:id="87"/>
    </w:p>
    <w:p w14:paraId="0C30B6AA" w14:textId="06560B8E" w:rsidR="004C1299" w:rsidRDefault="0029427F" w:rsidP="00455FEB">
      <w:pPr>
        <w:pStyle w:val="DHHSmilestone"/>
      </w:pPr>
      <w:r>
        <w:t>(All organisations)</w:t>
      </w:r>
    </w:p>
    <w:p w14:paraId="7212F0E8" w14:textId="231CEBB4" w:rsidR="004C1299" w:rsidRDefault="004C1299" w:rsidP="004C1299">
      <w:pPr>
        <w:pStyle w:val="DHHSmilestone"/>
        <w:rPr>
          <w:sz w:val="28"/>
          <w:szCs w:val="28"/>
        </w:rPr>
      </w:pPr>
      <w:r w:rsidRPr="00455FEB">
        <w:rPr>
          <w:sz w:val="28"/>
          <w:szCs w:val="28"/>
        </w:rPr>
        <w:t xml:space="preserve">We collect and are able to collate for analysis data about the evidence-based risk factors and service-users’ individual experience of the forms of family violence. </w:t>
      </w:r>
    </w:p>
    <w:p w14:paraId="278B1ADB" w14:textId="77777777" w:rsidR="00455FEB" w:rsidRPr="00455FEB" w:rsidRDefault="00455FEB" w:rsidP="004C1299">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4C1299" w14:paraId="50270B9C" w14:textId="77777777" w:rsidTr="00E65F73">
        <w:tc>
          <w:tcPr>
            <w:tcW w:w="2127" w:type="dxa"/>
            <w:tcBorders>
              <w:right w:val="nil"/>
            </w:tcBorders>
          </w:tcPr>
          <w:p w14:paraId="73BAFFED" w14:textId="77777777" w:rsidR="004C1299" w:rsidRPr="00A86DC6" w:rsidRDefault="004C1299" w:rsidP="00E65F73">
            <w:pPr>
              <w:pStyle w:val="Heading3"/>
              <w:spacing w:before="120"/>
              <w:rPr>
                <w:color w:val="E36C0A" w:themeColor="accent6" w:themeShade="BF"/>
              </w:rPr>
            </w:pPr>
            <w:bookmarkStart w:id="88" w:name="_Toc42953637"/>
            <w:r>
              <w:rPr>
                <w:color w:val="E36C0A" w:themeColor="accent6" w:themeShade="BF"/>
              </w:rPr>
              <w:t>Assessment</w:t>
            </w:r>
            <w:bookmarkEnd w:id="88"/>
            <w:r>
              <w:rPr>
                <w:color w:val="E36C0A" w:themeColor="accent6" w:themeShade="BF"/>
              </w:rPr>
              <w:t xml:space="preserve"> </w:t>
            </w:r>
          </w:p>
          <w:p w14:paraId="67F913BE" w14:textId="77777777" w:rsidR="004C1299" w:rsidRPr="00720C65" w:rsidRDefault="004C1299" w:rsidP="00E65F73">
            <w:pPr>
              <w:pStyle w:val="DHHSbody"/>
              <w:jc w:val="both"/>
            </w:pPr>
            <w:r w:rsidRPr="00B77156">
              <w:t>Significant</w:t>
            </w:r>
            <w:r>
              <w:t xml:space="preserve"> </w:t>
            </w:r>
            <w:sdt>
              <w:sdtPr>
                <w:id w:val="13372693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14540105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1270659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2111881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4454263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5977488C" w14:textId="77777777" w:rsidR="004C1299" w:rsidRPr="00A10513" w:rsidRDefault="004C1299" w:rsidP="00E65F73">
            <w:pPr>
              <w:pStyle w:val="Heading3"/>
              <w:spacing w:before="120"/>
            </w:pPr>
            <w:bookmarkStart w:id="89" w:name="_Toc42953638"/>
            <w:r w:rsidRPr="00A10513">
              <w:rPr>
                <w:szCs w:val="24"/>
              </w:rPr>
              <w:t>Notes</w:t>
            </w:r>
            <w:bookmarkEnd w:id="89"/>
          </w:p>
        </w:tc>
      </w:tr>
    </w:tbl>
    <w:p w14:paraId="04F536F8" w14:textId="77777777" w:rsidR="004C1299" w:rsidRDefault="004C1299" w:rsidP="004C1299">
      <w:pPr>
        <w:pStyle w:val="DHHSbody"/>
      </w:pPr>
    </w:p>
    <w:tbl>
      <w:tblPr>
        <w:tblStyle w:val="TableGrid"/>
        <w:tblW w:w="14029" w:type="dxa"/>
        <w:tblLayout w:type="fixed"/>
        <w:tblLook w:val="04A0" w:firstRow="1" w:lastRow="0" w:firstColumn="1" w:lastColumn="0" w:noHBand="0" w:noVBand="1"/>
      </w:tblPr>
      <w:tblGrid>
        <w:gridCol w:w="8075"/>
        <w:gridCol w:w="5954"/>
      </w:tblGrid>
      <w:tr w:rsidR="004C1299" w:rsidRPr="00EF40D6" w14:paraId="1EBC0C44" w14:textId="77777777" w:rsidTr="00E65F73">
        <w:tc>
          <w:tcPr>
            <w:tcW w:w="8075" w:type="dxa"/>
          </w:tcPr>
          <w:p w14:paraId="4E4A6CA9" w14:textId="77777777" w:rsidR="004C1299" w:rsidRPr="00EF40D6" w:rsidRDefault="004C1299" w:rsidP="00E65F73">
            <w:pPr>
              <w:pStyle w:val="DHHStablecolhead"/>
              <w:rPr>
                <w:color w:val="auto"/>
                <w:sz w:val="32"/>
                <w:szCs w:val="32"/>
              </w:rPr>
            </w:pPr>
            <w:r w:rsidRPr="00EF40D6">
              <w:t>Example</w:t>
            </w:r>
          </w:p>
        </w:tc>
        <w:tc>
          <w:tcPr>
            <w:tcW w:w="5954" w:type="dxa"/>
          </w:tcPr>
          <w:p w14:paraId="18375B73" w14:textId="77777777" w:rsidR="004C1299" w:rsidRPr="00EF40D6" w:rsidRDefault="004C1299" w:rsidP="00906381">
            <w:pPr>
              <w:pStyle w:val="DHHStablecolhead"/>
            </w:pPr>
            <w:r w:rsidRPr="00A10513">
              <w:t>Resources</w:t>
            </w:r>
          </w:p>
        </w:tc>
      </w:tr>
      <w:tr w:rsidR="004C1299" w14:paraId="40C5685C" w14:textId="77777777" w:rsidTr="00E65F73">
        <w:tc>
          <w:tcPr>
            <w:tcW w:w="8075" w:type="dxa"/>
            <w:shd w:val="clear" w:color="auto" w:fill="FFFFFF" w:themeFill="background1"/>
          </w:tcPr>
          <w:p w14:paraId="2F2F5D1A" w14:textId="50125EA0" w:rsidR="004C1299" w:rsidRDefault="004C1299" w:rsidP="00E65F73">
            <w:pPr>
              <w:pStyle w:val="DHHStablebullet1"/>
              <w:numPr>
                <w:ilvl w:val="0"/>
                <w:numId w:val="0"/>
              </w:numPr>
              <w:ind w:left="313" w:hanging="284"/>
            </w:pPr>
            <w:r>
              <w:t>[For all examples, refer to Resource 1, Resource 2 and Resource 3]</w:t>
            </w:r>
          </w:p>
          <w:p w14:paraId="69F1CDB8" w14:textId="77777777" w:rsidR="004C1299" w:rsidRPr="00DC7956" w:rsidRDefault="004C1299" w:rsidP="004C1299">
            <w:pPr>
              <w:pStyle w:val="DHHStablebullet1"/>
            </w:pPr>
            <w:r w:rsidRPr="00DC7956">
              <w:t xml:space="preserve">Collect data on individual files related to service users’ individual experience </w:t>
            </w:r>
          </w:p>
          <w:p w14:paraId="7C6E07C6" w14:textId="77777777" w:rsidR="004C1299" w:rsidRPr="00DC7956" w:rsidRDefault="004C1299" w:rsidP="004C1299">
            <w:pPr>
              <w:pStyle w:val="DHHStablebullet1"/>
            </w:pPr>
            <w:r w:rsidRPr="00DC7956">
              <w:t>Gather information at an organisational level to under service users’ individual experiences and the organisation’s role in the wider service system</w:t>
            </w:r>
          </w:p>
          <w:p w14:paraId="242D2168" w14:textId="73501CE9" w:rsidR="004C1299" w:rsidRPr="00DC7956" w:rsidRDefault="004C1299" w:rsidP="004C1299">
            <w:pPr>
              <w:pStyle w:val="DHHStablebullet1"/>
            </w:pPr>
            <w:r>
              <w:t>Can</w:t>
            </w:r>
            <w:r w:rsidRPr="00DC7956">
              <w:t xml:space="preserve"> analyse data collected to better inform the organisation’s response to family violence, key achievements and where to focus the organisation’s efforts for improvement</w:t>
            </w:r>
          </w:p>
          <w:p w14:paraId="13FEF2B0" w14:textId="3F48695B" w:rsidR="004C1299" w:rsidRPr="00B11C57" w:rsidRDefault="004C1299" w:rsidP="004C1299">
            <w:pPr>
              <w:pStyle w:val="DHHStablebullet1"/>
            </w:pPr>
            <w:r w:rsidRPr="00DC7956">
              <w:t>Process to review data to reflect service user type and who may be missing – not accessing and why not</w:t>
            </w:r>
          </w:p>
        </w:tc>
        <w:tc>
          <w:tcPr>
            <w:tcW w:w="5954" w:type="dxa"/>
            <w:shd w:val="clear" w:color="auto" w:fill="FFFFFF" w:themeFill="background1"/>
          </w:tcPr>
          <w:p w14:paraId="30AC22A9" w14:textId="47E2541B" w:rsidR="004C1299" w:rsidRPr="005121C8" w:rsidRDefault="008D3A21" w:rsidP="008E0AE1">
            <w:pPr>
              <w:pStyle w:val="DHHSnumberdigit"/>
              <w:numPr>
                <w:ilvl w:val="0"/>
                <w:numId w:val="19"/>
              </w:numPr>
              <w:spacing w:before="80" w:after="60" w:line="240" w:lineRule="auto"/>
            </w:pPr>
            <w:hyperlink r:id="rId108" w:history="1">
              <w:r w:rsidR="004C1299" w:rsidRPr="004C1299">
                <w:rPr>
                  <w:rStyle w:val="Hyperlink"/>
                </w:rPr>
                <w:t>MARAM practice guide: responsibility 3, appendix 5</w:t>
              </w:r>
            </w:hyperlink>
            <w:r w:rsidR="004C1299" w:rsidRPr="004C1299">
              <w:t xml:space="preserve"> (pp. </w:t>
            </w:r>
            <w:r w:rsidR="004C1299" w:rsidRPr="005121C8">
              <w:t>146–147 for demographic questions)</w:t>
            </w:r>
          </w:p>
          <w:p w14:paraId="50C16DD8" w14:textId="7645DAE3" w:rsidR="004C1299" w:rsidRPr="005121C8" w:rsidRDefault="004C1299" w:rsidP="00434623">
            <w:pPr>
              <w:pStyle w:val="DHHSnumberdigit"/>
              <w:numPr>
                <w:ilvl w:val="0"/>
                <w:numId w:val="0"/>
              </w:numPr>
              <w:spacing w:before="80" w:after="60" w:line="240" w:lineRule="auto"/>
              <w:ind w:left="397"/>
              <w:rPr>
                <w:sz w:val="16"/>
                <w:szCs w:val="16"/>
              </w:rPr>
            </w:pPr>
            <w:r w:rsidRPr="005121C8">
              <w:rPr>
                <w:sz w:val="16"/>
                <w:szCs w:val="16"/>
              </w:rPr>
              <w:t>&lt;https://www.vic.gov.au/sites/default/files/2020-05/APPENDIX%205.docx&gt;</w:t>
            </w:r>
          </w:p>
          <w:p w14:paraId="4C1C0680" w14:textId="77777777" w:rsidR="005121C8" w:rsidRPr="005121C8" w:rsidRDefault="008D3A21" w:rsidP="008E0AE1">
            <w:pPr>
              <w:pStyle w:val="DHHSnumberdigit"/>
              <w:numPr>
                <w:ilvl w:val="0"/>
                <w:numId w:val="19"/>
              </w:numPr>
              <w:spacing w:before="80" w:after="60" w:line="240" w:lineRule="auto"/>
              <w:rPr>
                <w:sz w:val="16"/>
                <w:szCs w:val="16"/>
              </w:rPr>
            </w:pPr>
            <w:hyperlink r:id="rId109" w:history="1">
              <w:r w:rsidR="004C1299" w:rsidRPr="005121C8">
                <w:rPr>
                  <w:rStyle w:val="Hyperlink"/>
                </w:rPr>
                <w:t>Implementation review guide</w:t>
              </w:r>
            </w:hyperlink>
            <w:r w:rsidR="005121C8" w:rsidRPr="005121C8">
              <w:t xml:space="preserve"> </w:t>
            </w:r>
          </w:p>
          <w:p w14:paraId="29BB1A53" w14:textId="521A0AC5" w:rsidR="004C1299" w:rsidRPr="005121C8" w:rsidRDefault="005121C8" w:rsidP="005121C8">
            <w:pPr>
              <w:pStyle w:val="DHHSnumberdigit"/>
              <w:numPr>
                <w:ilvl w:val="0"/>
                <w:numId w:val="0"/>
              </w:numPr>
              <w:spacing w:before="80" w:after="60" w:line="240" w:lineRule="auto"/>
              <w:ind w:left="397"/>
              <w:rPr>
                <w:sz w:val="16"/>
                <w:szCs w:val="16"/>
              </w:rPr>
            </w:pPr>
            <w:r w:rsidRPr="005121C8">
              <w:rPr>
                <w:sz w:val="16"/>
                <w:szCs w:val="16"/>
              </w:rPr>
              <w:t>&lt;https://www.vic.gov.au/review-implementation-activities&gt;</w:t>
            </w:r>
            <w:r w:rsidR="004C1299" w:rsidRPr="005121C8">
              <w:rPr>
                <w:sz w:val="16"/>
                <w:szCs w:val="16"/>
              </w:rPr>
              <w:t xml:space="preserve"> </w:t>
            </w:r>
          </w:p>
          <w:p w14:paraId="18248339" w14:textId="77777777" w:rsidR="004C1299" w:rsidRPr="005121C8" w:rsidRDefault="008D3A21" w:rsidP="008E0AE1">
            <w:pPr>
              <w:pStyle w:val="DHHSnumberdigit"/>
              <w:numPr>
                <w:ilvl w:val="0"/>
                <w:numId w:val="19"/>
              </w:numPr>
              <w:spacing w:before="80" w:after="60" w:line="240" w:lineRule="auto"/>
            </w:pPr>
            <w:hyperlink r:id="rId110" w:history="1">
              <w:r w:rsidR="004C1299" w:rsidRPr="005121C8">
                <w:rPr>
                  <w:rStyle w:val="Hyperlink"/>
                </w:rPr>
                <w:t xml:space="preserve">Victorian </w:t>
              </w:r>
              <w:r w:rsidR="009F685C" w:rsidRPr="005121C8">
                <w:rPr>
                  <w:rStyle w:val="Hyperlink"/>
                </w:rPr>
                <w:t>family violence data collection framework</w:t>
              </w:r>
            </w:hyperlink>
          </w:p>
          <w:p w14:paraId="36B1097A" w14:textId="7D6B66B7" w:rsidR="009F685C" w:rsidRPr="009F685C" w:rsidRDefault="009F685C" w:rsidP="00434623">
            <w:pPr>
              <w:pStyle w:val="DHHSnumberdigit"/>
              <w:numPr>
                <w:ilvl w:val="0"/>
                <w:numId w:val="0"/>
              </w:numPr>
              <w:spacing w:before="80" w:after="60" w:line="240" w:lineRule="auto"/>
              <w:ind w:left="397"/>
              <w:rPr>
                <w:sz w:val="16"/>
                <w:szCs w:val="16"/>
                <w:highlight w:val="yellow"/>
              </w:rPr>
            </w:pPr>
            <w:r w:rsidRPr="005121C8">
              <w:rPr>
                <w:sz w:val="16"/>
                <w:szCs w:val="16"/>
              </w:rPr>
              <w:t>&lt;https://www.vic</w:t>
            </w:r>
            <w:r w:rsidRPr="009F685C">
              <w:rPr>
                <w:sz w:val="16"/>
                <w:szCs w:val="16"/>
              </w:rPr>
              <w:t>.gov.au/victorian-family-violence-data-collection-framework&gt;</w:t>
            </w:r>
          </w:p>
        </w:tc>
      </w:tr>
    </w:tbl>
    <w:p w14:paraId="70415F7F" w14:textId="1C507BE2" w:rsidR="004C1299" w:rsidRDefault="004C1299" w:rsidP="004C1299">
      <w:pPr>
        <w:pStyle w:val="DHHSbody"/>
      </w:pPr>
    </w:p>
    <w:p w14:paraId="56AD5B40" w14:textId="53929166" w:rsidR="009F685C" w:rsidRDefault="009F685C">
      <w:pPr>
        <w:rPr>
          <w:rFonts w:ascii="Arial" w:eastAsia="Times" w:hAnsi="Arial"/>
        </w:rPr>
      </w:pPr>
      <w:r>
        <w:br w:type="page"/>
      </w:r>
    </w:p>
    <w:p w14:paraId="5AD8123D" w14:textId="389A8C15" w:rsidR="00A15FAB" w:rsidRDefault="009F685C" w:rsidP="009F685C">
      <w:pPr>
        <w:pStyle w:val="Heading2"/>
      </w:pPr>
      <w:bookmarkStart w:id="90" w:name="_Toc43148718"/>
      <w:r>
        <w:lastRenderedPageBreak/>
        <w:t>Milestone 4B</w:t>
      </w:r>
      <w:r w:rsidR="0057208A">
        <w:t>: Establish external partnerships</w:t>
      </w:r>
      <w:bookmarkEnd w:id="90"/>
      <w:r w:rsidR="0057208A">
        <w:t xml:space="preserve"> </w:t>
      </w:r>
      <w:r w:rsidR="0029427F">
        <w:t xml:space="preserve"> </w:t>
      </w:r>
    </w:p>
    <w:p w14:paraId="57FF1751" w14:textId="77777777" w:rsidR="00254E7F" w:rsidRDefault="00254E7F" w:rsidP="00254E7F">
      <w:pPr>
        <w:pStyle w:val="DHHSmilestone"/>
      </w:pPr>
      <w:r>
        <w:t>(All organisations)</w:t>
      </w:r>
    </w:p>
    <w:p w14:paraId="7CBAF890" w14:textId="702E6FA4" w:rsidR="009F685C" w:rsidRDefault="009F685C" w:rsidP="009F685C">
      <w:pPr>
        <w:pStyle w:val="DHHSmilestone"/>
        <w:rPr>
          <w:sz w:val="28"/>
          <w:szCs w:val="28"/>
        </w:rPr>
      </w:pPr>
      <w:r w:rsidRPr="00254E7F">
        <w:rPr>
          <w:sz w:val="28"/>
          <w:szCs w:val="28"/>
        </w:rPr>
        <w:t xml:space="preserve">We have established partnerships with local relevant services and agencies to implement the Framework. </w:t>
      </w:r>
    </w:p>
    <w:p w14:paraId="407DD207" w14:textId="77777777" w:rsidR="00254E7F" w:rsidRPr="00254E7F" w:rsidRDefault="00254E7F" w:rsidP="009F685C">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9F685C" w14:paraId="52A3B298" w14:textId="77777777" w:rsidTr="00E65F73">
        <w:tc>
          <w:tcPr>
            <w:tcW w:w="2127" w:type="dxa"/>
            <w:tcBorders>
              <w:right w:val="nil"/>
            </w:tcBorders>
          </w:tcPr>
          <w:p w14:paraId="2BDE9A3C" w14:textId="77777777" w:rsidR="009F685C" w:rsidRPr="00A86DC6" w:rsidRDefault="009F685C" w:rsidP="00E65F73">
            <w:pPr>
              <w:pStyle w:val="Heading3"/>
              <w:spacing w:before="120"/>
              <w:rPr>
                <w:color w:val="E36C0A" w:themeColor="accent6" w:themeShade="BF"/>
              </w:rPr>
            </w:pPr>
            <w:bookmarkStart w:id="91" w:name="_Toc42953640"/>
            <w:r>
              <w:rPr>
                <w:color w:val="E36C0A" w:themeColor="accent6" w:themeShade="BF"/>
              </w:rPr>
              <w:t>Assessment</w:t>
            </w:r>
            <w:bookmarkEnd w:id="91"/>
            <w:r>
              <w:rPr>
                <w:color w:val="E36C0A" w:themeColor="accent6" w:themeShade="BF"/>
              </w:rPr>
              <w:t xml:space="preserve"> </w:t>
            </w:r>
          </w:p>
          <w:p w14:paraId="15CFB542" w14:textId="77777777" w:rsidR="009F685C" w:rsidRPr="00720C65" w:rsidRDefault="009F685C" w:rsidP="00E65F73">
            <w:pPr>
              <w:pStyle w:val="DHHSbody"/>
              <w:jc w:val="both"/>
            </w:pPr>
            <w:r w:rsidRPr="00B77156">
              <w:t>Significant</w:t>
            </w:r>
            <w:r>
              <w:t xml:space="preserve"> </w:t>
            </w:r>
            <w:sdt>
              <w:sdtPr>
                <w:id w:val="-779718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6553061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6311776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6950779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8021627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5C696710" w14:textId="77777777" w:rsidR="009F685C" w:rsidRPr="00A10513" w:rsidRDefault="009F685C" w:rsidP="00E65F73">
            <w:pPr>
              <w:pStyle w:val="Heading3"/>
              <w:spacing w:before="120"/>
            </w:pPr>
            <w:bookmarkStart w:id="92" w:name="_Toc42953641"/>
            <w:r w:rsidRPr="00A10513">
              <w:rPr>
                <w:szCs w:val="24"/>
              </w:rPr>
              <w:t>Notes</w:t>
            </w:r>
            <w:bookmarkEnd w:id="92"/>
          </w:p>
        </w:tc>
      </w:tr>
    </w:tbl>
    <w:p w14:paraId="6D074CA1" w14:textId="77777777" w:rsidR="009F685C" w:rsidRDefault="009F685C" w:rsidP="009F685C">
      <w:pPr>
        <w:pStyle w:val="DHHSbody"/>
      </w:pPr>
    </w:p>
    <w:tbl>
      <w:tblPr>
        <w:tblStyle w:val="TableGrid"/>
        <w:tblW w:w="14029" w:type="dxa"/>
        <w:tblLayout w:type="fixed"/>
        <w:tblLook w:val="04A0" w:firstRow="1" w:lastRow="0" w:firstColumn="1" w:lastColumn="0" w:noHBand="0" w:noVBand="1"/>
      </w:tblPr>
      <w:tblGrid>
        <w:gridCol w:w="8075"/>
        <w:gridCol w:w="5954"/>
      </w:tblGrid>
      <w:tr w:rsidR="009F685C" w:rsidRPr="00EF40D6" w14:paraId="0097DF07" w14:textId="77777777" w:rsidTr="00E65F73">
        <w:tc>
          <w:tcPr>
            <w:tcW w:w="8075" w:type="dxa"/>
          </w:tcPr>
          <w:p w14:paraId="4C13AD68" w14:textId="77777777" w:rsidR="009F685C" w:rsidRPr="00EF40D6" w:rsidRDefault="009F685C" w:rsidP="00E65F73">
            <w:pPr>
              <w:pStyle w:val="DHHStablecolhead"/>
              <w:rPr>
                <w:color w:val="auto"/>
                <w:sz w:val="32"/>
                <w:szCs w:val="32"/>
              </w:rPr>
            </w:pPr>
            <w:r w:rsidRPr="00EF40D6">
              <w:t>Example</w:t>
            </w:r>
          </w:p>
        </w:tc>
        <w:tc>
          <w:tcPr>
            <w:tcW w:w="5954" w:type="dxa"/>
          </w:tcPr>
          <w:p w14:paraId="29F03E6F" w14:textId="77777777" w:rsidR="009F685C" w:rsidRPr="00EF40D6" w:rsidRDefault="009F685C" w:rsidP="00906381">
            <w:pPr>
              <w:pStyle w:val="DHHStablecolhead"/>
            </w:pPr>
            <w:r w:rsidRPr="00A10513">
              <w:t>Resources</w:t>
            </w:r>
          </w:p>
        </w:tc>
      </w:tr>
      <w:tr w:rsidR="009F685C" w14:paraId="1FB51BE0" w14:textId="77777777" w:rsidTr="00E65F73">
        <w:tc>
          <w:tcPr>
            <w:tcW w:w="8075" w:type="dxa"/>
            <w:shd w:val="clear" w:color="auto" w:fill="FFFFFF" w:themeFill="background1"/>
          </w:tcPr>
          <w:p w14:paraId="5D53B395" w14:textId="260D45A0" w:rsidR="009F685C" w:rsidRDefault="009F685C" w:rsidP="00E65F73">
            <w:pPr>
              <w:pStyle w:val="DHHStablebullet1"/>
              <w:numPr>
                <w:ilvl w:val="0"/>
                <w:numId w:val="0"/>
              </w:numPr>
              <w:ind w:left="313" w:hanging="284"/>
            </w:pPr>
            <w:r>
              <w:t>[For all examples, refer to Resources 1–7]</w:t>
            </w:r>
          </w:p>
          <w:p w14:paraId="6ED23AF8" w14:textId="02368EF9" w:rsidR="009F685C" w:rsidRPr="009F685C" w:rsidRDefault="009F685C" w:rsidP="009F685C">
            <w:pPr>
              <w:pStyle w:val="DHHStablebullet1"/>
            </w:pPr>
            <w:r w:rsidRPr="009F685C">
              <w:t>Identified key partners for the purposes of risk assessment and management, information sharing, secondary consultations and referrals</w:t>
            </w:r>
            <w:r w:rsidR="0018142C">
              <w:t>,</w:t>
            </w:r>
            <w:r w:rsidRPr="009F685C">
              <w:t xml:space="preserve"> and taking steps to establish connections with such services. This includes organisations </w:t>
            </w:r>
            <w:r w:rsidR="0018142C">
              <w:t>that</w:t>
            </w:r>
            <w:r w:rsidR="0018142C" w:rsidRPr="009F685C">
              <w:t xml:space="preserve"> </w:t>
            </w:r>
            <w:r w:rsidRPr="009F685C">
              <w:t>would support service users with intersecting needs</w:t>
            </w:r>
            <w:r w:rsidR="0018142C">
              <w:t>,</w:t>
            </w:r>
            <w:r w:rsidRPr="009F685C">
              <w:t xml:space="preserve"> as identified in the MARAM Framework</w:t>
            </w:r>
          </w:p>
          <w:p w14:paraId="122D399A" w14:textId="5D9BE174" w:rsidR="009F685C" w:rsidRPr="009F685C" w:rsidRDefault="00F73FF8" w:rsidP="009F685C">
            <w:pPr>
              <w:pStyle w:val="DHHStablebullet1"/>
            </w:pPr>
            <w:r>
              <w:t>C</w:t>
            </w:r>
            <w:r w:rsidRPr="009F685C">
              <w:t xml:space="preserve">o-designing agreed forms for ease of use </w:t>
            </w:r>
            <w:r>
              <w:t>between</w:t>
            </w:r>
            <w:r w:rsidR="009F685C" w:rsidRPr="009F685C">
              <w:t xml:space="preserve"> services where frequent information sharing, referrals and secondary consultations take place</w:t>
            </w:r>
          </w:p>
          <w:p w14:paraId="6C078602" w14:textId="6A611FF2" w:rsidR="009F685C" w:rsidRPr="009F685C" w:rsidRDefault="00F73FF8" w:rsidP="009F685C">
            <w:pPr>
              <w:pStyle w:val="DHHStablebullet1"/>
            </w:pPr>
            <w:r>
              <w:t>R</w:t>
            </w:r>
            <w:r w:rsidRPr="009F685C">
              <w:t xml:space="preserve">eferral and secondary consultation procedures </w:t>
            </w:r>
            <w:r>
              <w:t>w</w:t>
            </w:r>
            <w:r w:rsidRPr="009F685C">
              <w:t xml:space="preserve">here </w:t>
            </w:r>
            <w:r w:rsidR="009F685C" w:rsidRPr="009F685C">
              <w:t>appropriate</w:t>
            </w:r>
            <w:r>
              <w:t xml:space="preserve"> when</w:t>
            </w:r>
            <w:r w:rsidR="009F685C" w:rsidRPr="009F685C">
              <w:t xml:space="preserve"> entering into a memorandum of understanding for more formal information sharing</w:t>
            </w:r>
          </w:p>
          <w:p w14:paraId="77ACFC59" w14:textId="7EFA5E79" w:rsidR="009F685C" w:rsidRPr="009F685C" w:rsidRDefault="009F685C" w:rsidP="009F685C">
            <w:pPr>
              <w:pStyle w:val="DHHStablebullet1"/>
            </w:pPr>
            <w:r w:rsidRPr="009F685C">
              <w:t>An up</w:t>
            </w:r>
            <w:r w:rsidR="00F73FF8">
              <w:t>-</w:t>
            </w:r>
            <w:r w:rsidRPr="009F685C">
              <w:t>to</w:t>
            </w:r>
            <w:r w:rsidR="00F73FF8">
              <w:t>-</w:t>
            </w:r>
            <w:r w:rsidRPr="009F685C">
              <w:t xml:space="preserve">date resource list </w:t>
            </w:r>
            <w:r w:rsidR="00F73FF8">
              <w:t>that</w:t>
            </w:r>
            <w:r w:rsidR="00F73FF8" w:rsidRPr="009F685C">
              <w:t xml:space="preserve"> </w:t>
            </w:r>
            <w:r w:rsidRPr="009F685C">
              <w:t>details local and national partners relevant for information sharing, secondary consultations and referrals</w:t>
            </w:r>
          </w:p>
          <w:p w14:paraId="4259EBD3" w14:textId="3E88142A" w:rsidR="009F685C" w:rsidRPr="009F685C" w:rsidRDefault="009F685C" w:rsidP="009F685C">
            <w:pPr>
              <w:pStyle w:val="DHHStablebullet1"/>
            </w:pPr>
            <w:r w:rsidRPr="009F685C">
              <w:t>Policies and procedures are in place to appropriate</w:t>
            </w:r>
            <w:r w:rsidR="00F73FF8">
              <w:t>ly</w:t>
            </w:r>
            <w:r w:rsidRPr="009F685C">
              <w:t xml:space="preserve"> prioritise intake of requests and respond in appropriate timescales</w:t>
            </w:r>
            <w:r w:rsidR="00F73FF8">
              <w:t>. This is so</w:t>
            </w:r>
            <w:r w:rsidRPr="009F685C">
              <w:t xml:space="preserve"> collaborative practice may lead to an increase in family violence referrals, consultations and information</w:t>
            </w:r>
            <w:r w:rsidR="00F73FF8">
              <w:t>-</w:t>
            </w:r>
            <w:r w:rsidRPr="009F685C">
              <w:t xml:space="preserve">sharing requests </w:t>
            </w:r>
          </w:p>
          <w:p w14:paraId="72F58409" w14:textId="0EB8E37C" w:rsidR="009F685C" w:rsidRPr="00B11C57" w:rsidRDefault="009F685C" w:rsidP="009F685C">
            <w:pPr>
              <w:pStyle w:val="DHHStablebullet1"/>
            </w:pPr>
            <w:r w:rsidRPr="009F685C">
              <w:t>Participation in inter-agency and network meetings as an active member of community networks and communities of practice on family violence (contact your local PSA for details</w:t>
            </w:r>
            <w:r w:rsidRPr="00816A2D">
              <w:t>)</w:t>
            </w:r>
          </w:p>
        </w:tc>
        <w:tc>
          <w:tcPr>
            <w:tcW w:w="5954" w:type="dxa"/>
            <w:shd w:val="clear" w:color="auto" w:fill="FFFFFF" w:themeFill="background1"/>
          </w:tcPr>
          <w:p w14:paraId="1B29A541" w14:textId="65403996" w:rsidR="00F73FF8" w:rsidRPr="00906381" w:rsidRDefault="008D3A21" w:rsidP="008E0AE1">
            <w:pPr>
              <w:pStyle w:val="DHHSnumberdigit"/>
              <w:numPr>
                <w:ilvl w:val="0"/>
                <w:numId w:val="17"/>
              </w:numPr>
              <w:spacing w:before="80" w:after="60" w:line="240" w:lineRule="auto"/>
            </w:pPr>
            <w:hyperlink r:id="rId111" w:history="1">
              <w:r w:rsidR="00F73FF8" w:rsidRPr="00906381">
                <w:rPr>
                  <w:rStyle w:val="Hyperlink"/>
                </w:rPr>
                <w:t>MARAM practice guide: responsibility 5</w:t>
              </w:r>
            </w:hyperlink>
            <w:r w:rsidR="00F73FF8" w:rsidRPr="00906381">
              <w:t xml:space="preserve"> </w:t>
            </w:r>
          </w:p>
          <w:p w14:paraId="4809A885" w14:textId="5C907F3E" w:rsidR="00F73FF8" w:rsidRPr="00906381" w:rsidRDefault="00F73FF8" w:rsidP="00EF1D4C">
            <w:pPr>
              <w:pStyle w:val="DHHSnumberdigit"/>
              <w:numPr>
                <w:ilvl w:val="0"/>
                <w:numId w:val="0"/>
              </w:numPr>
              <w:spacing w:before="80" w:after="60" w:line="240" w:lineRule="auto"/>
              <w:ind w:left="397"/>
              <w:rPr>
                <w:sz w:val="16"/>
                <w:szCs w:val="16"/>
              </w:rPr>
            </w:pPr>
            <w:r w:rsidRPr="00906381">
              <w:rPr>
                <w:sz w:val="16"/>
                <w:szCs w:val="16"/>
              </w:rPr>
              <w:t>&lt;https://www.vic.gov.au/sites/default/files/2020-05/PG%20Responsibility%205.pdf&gt;</w:t>
            </w:r>
          </w:p>
          <w:p w14:paraId="0860A755" w14:textId="546F4003" w:rsidR="00F73FF8" w:rsidRPr="00906381" w:rsidRDefault="008D3A21" w:rsidP="00EF1D4C">
            <w:pPr>
              <w:pStyle w:val="DHHSnumberdigit"/>
              <w:spacing w:before="80" w:after="60" w:line="240" w:lineRule="auto"/>
            </w:pPr>
            <w:hyperlink r:id="rId112" w:history="1">
              <w:r w:rsidR="00F73FF8" w:rsidRPr="00906381">
                <w:rPr>
                  <w:rStyle w:val="Hyperlink"/>
                </w:rPr>
                <w:t>MARAM practice guide: responsibility 6</w:t>
              </w:r>
            </w:hyperlink>
          </w:p>
          <w:p w14:paraId="27B56D7B" w14:textId="4AF7953F" w:rsidR="00F73FF8" w:rsidRPr="00906381" w:rsidRDefault="00F73FF8" w:rsidP="00EF1D4C">
            <w:pPr>
              <w:pStyle w:val="DHHSnumberdigit"/>
              <w:numPr>
                <w:ilvl w:val="0"/>
                <w:numId w:val="0"/>
              </w:numPr>
              <w:spacing w:before="80" w:after="60" w:line="240" w:lineRule="auto"/>
              <w:ind w:left="397"/>
              <w:rPr>
                <w:sz w:val="16"/>
                <w:szCs w:val="16"/>
              </w:rPr>
            </w:pPr>
            <w:r w:rsidRPr="00906381">
              <w:rPr>
                <w:sz w:val="16"/>
                <w:szCs w:val="16"/>
              </w:rPr>
              <w:t xml:space="preserve">&lt;https://www.vic.gov.au/sites/default/files/2020-05/PG%20Responsibility%206.pdf&gt; </w:t>
            </w:r>
          </w:p>
          <w:p w14:paraId="6F3571E9" w14:textId="715DB2C1" w:rsidR="00F73FF8" w:rsidRPr="00906381" w:rsidRDefault="008D3A21" w:rsidP="00EF1D4C">
            <w:pPr>
              <w:pStyle w:val="DHHSnumberdigit"/>
              <w:spacing w:before="80" w:after="60" w:line="240" w:lineRule="auto"/>
            </w:pPr>
            <w:hyperlink r:id="rId113" w:history="1">
              <w:r w:rsidR="00F73FF8" w:rsidRPr="00906381">
                <w:rPr>
                  <w:rStyle w:val="Hyperlink"/>
                </w:rPr>
                <w:t>MARAM practice guide: responsibility 9</w:t>
              </w:r>
            </w:hyperlink>
          </w:p>
          <w:p w14:paraId="7635CA5E" w14:textId="329F80F6" w:rsidR="00F73FF8" w:rsidRPr="00906381" w:rsidRDefault="00F73FF8" w:rsidP="00EF1D4C">
            <w:pPr>
              <w:pStyle w:val="DHHSnumberdigit"/>
              <w:numPr>
                <w:ilvl w:val="0"/>
                <w:numId w:val="0"/>
              </w:numPr>
              <w:spacing w:before="80" w:after="60" w:line="240" w:lineRule="auto"/>
              <w:ind w:left="397"/>
              <w:rPr>
                <w:sz w:val="16"/>
                <w:szCs w:val="16"/>
              </w:rPr>
            </w:pPr>
            <w:r w:rsidRPr="00906381">
              <w:rPr>
                <w:sz w:val="16"/>
                <w:szCs w:val="16"/>
              </w:rPr>
              <w:t xml:space="preserve">&lt;https://www.vic.gov.au/sites/default/files/2020-05/PG%20Responsibility%209.pdf&gt; </w:t>
            </w:r>
          </w:p>
          <w:p w14:paraId="08A16B51" w14:textId="1CF4CC66" w:rsidR="00F73FF8" w:rsidRPr="00906381" w:rsidRDefault="008D3A21" w:rsidP="00EF1D4C">
            <w:pPr>
              <w:pStyle w:val="DHHSnumberdigit"/>
              <w:spacing w:before="80" w:after="60" w:line="240" w:lineRule="auto"/>
            </w:pPr>
            <w:hyperlink r:id="rId114" w:history="1">
              <w:r w:rsidR="00F73FF8" w:rsidRPr="00906381">
                <w:rPr>
                  <w:rStyle w:val="Hyperlink"/>
                </w:rPr>
                <w:t>MARAM practice guide: responsibility 10</w:t>
              </w:r>
            </w:hyperlink>
            <w:r w:rsidR="00F73FF8" w:rsidRPr="00906381">
              <w:t xml:space="preserve"> </w:t>
            </w:r>
          </w:p>
          <w:p w14:paraId="5299446F" w14:textId="346182BF" w:rsidR="00F73FF8" w:rsidRPr="00EF1D4C" w:rsidRDefault="00F73FF8" w:rsidP="00EF1D4C">
            <w:pPr>
              <w:pStyle w:val="DHHSnumberdigit"/>
              <w:numPr>
                <w:ilvl w:val="0"/>
                <w:numId w:val="0"/>
              </w:numPr>
              <w:spacing w:before="80" w:after="60" w:line="240" w:lineRule="auto"/>
              <w:ind w:left="397"/>
              <w:rPr>
                <w:sz w:val="16"/>
                <w:szCs w:val="16"/>
              </w:rPr>
            </w:pPr>
            <w:r w:rsidRPr="0064614D">
              <w:rPr>
                <w:sz w:val="16"/>
                <w:szCs w:val="16"/>
              </w:rPr>
              <w:t>&lt;</w:t>
            </w:r>
            <w:r w:rsidRPr="00906381">
              <w:rPr>
                <w:sz w:val="16"/>
                <w:szCs w:val="16"/>
              </w:rPr>
              <w:t>https://www.vic.gov.au/sites/default/files/2020-</w:t>
            </w:r>
            <w:r w:rsidRPr="00EF1D4C">
              <w:rPr>
                <w:sz w:val="16"/>
                <w:szCs w:val="16"/>
              </w:rPr>
              <w:t>05/PG%20Responsibility%2010_0.pdf&gt;</w:t>
            </w:r>
          </w:p>
          <w:p w14:paraId="67F80DCB" w14:textId="77777777" w:rsidR="00EF1D4C" w:rsidRPr="00EF1D4C" w:rsidRDefault="008D3A21" w:rsidP="00EF1D4C">
            <w:pPr>
              <w:pStyle w:val="DHHSnumberdigit"/>
              <w:spacing w:before="80" w:after="60" w:line="240" w:lineRule="auto"/>
            </w:pPr>
            <w:hyperlink r:id="rId115" w:history="1">
              <w:r w:rsidR="00F73FF8" w:rsidRPr="00EF1D4C">
                <w:rPr>
                  <w:rStyle w:val="Hyperlink"/>
                </w:rPr>
                <w:t>External partnerships guide</w:t>
              </w:r>
            </w:hyperlink>
            <w:r w:rsidR="00EF1D4C" w:rsidRPr="00EF1D4C">
              <w:t xml:space="preserve"> </w:t>
            </w:r>
          </w:p>
          <w:p w14:paraId="339EBCF2" w14:textId="2202FEDC" w:rsidR="00F73FF8" w:rsidRPr="00EF1D4C" w:rsidRDefault="00EF1D4C" w:rsidP="00EF1D4C">
            <w:pPr>
              <w:pStyle w:val="DHHSnumberdigit"/>
              <w:numPr>
                <w:ilvl w:val="0"/>
                <w:numId w:val="0"/>
              </w:numPr>
              <w:spacing w:before="80" w:after="60" w:line="240" w:lineRule="auto"/>
              <w:ind w:left="397"/>
            </w:pPr>
            <w:r w:rsidRPr="00EF1D4C">
              <w:rPr>
                <w:sz w:val="16"/>
                <w:szCs w:val="16"/>
              </w:rPr>
              <w:t>&lt;https://www.vic.gov.au/external-partnerships-guidance-organisational-leaders&gt;</w:t>
            </w:r>
          </w:p>
          <w:p w14:paraId="6BC3646E" w14:textId="101900A5" w:rsidR="00F73FF8" w:rsidRDefault="008D3A21" w:rsidP="00EF1D4C">
            <w:pPr>
              <w:pStyle w:val="DHHSnumberdigit"/>
              <w:spacing w:before="80" w:after="60" w:line="240" w:lineRule="auto"/>
            </w:pPr>
            <w:hyperlink r:id="rId116" w:history="1">
              <w:r w:rsidR="00F73FF8" w:rsidRPr="00E40DAF">
                <w:rPr>
                  <w:rStyle w:val="Hyperlink"/>
                </w:rPr>
                <w:t xml:space="preserve">Family </w:t>
              </w:r>
              <w:r w:rsidR="0064614D" w:rsidRPr="00E40DAF">
                <w:rPr>
                  <w:rStyle w:val="Hyperlink"/>
                </w:rPr>
                <w:t>violence regional integration f</w:t>
              </w:r>
              <w:r w:rsidR="00F73FF8" w:rsidRPr="00E40DAF">
                <w:rPr>
                  <w:rStyle w:val="Hyperlink"/>
                </w:rPr>
                <w:t>actsheet</w:t>
              </w:r>
            </w:hyperlink>
            <w:r w:rsidR="00F73FF8" w:rsidRPr="00E40DAF">
              <w:t xml:space="preserve"> (The Lookout website)</w:t>
            </w:r>
          </w:p>
          <w:p w14:paraId="4A669455" w14:textId="4F043662" w:rsidR="00F73FF8" w:rsidRPr="00906381" w:rsidRDefault="00F73FF8" w:rsidP="00EF1D4C">
            <w:pPr>
              <w:pStyle w:val="DHHSnumberdigit"/>
              <w:numPr>
                <w:ilvl w:val="0"/>
                <w:numId w:val="0"/>
              </w:numPr>
              <w:spacing w:before="80" w:after="60" w:line="240" w:lineRule="auto"/>
              <w:ind w:left="397"/>
              <w:rPr>
                <w:sz w:val="16"/>
                <w:szCs w:val="16"/>
              </w:rPr>
            </w:pPr>
            <w:r w:rsidRPr="00906381">
              <w:rPr>
                <w:sz w:val="16"/>
                <w:szCs w:val="16"/>
              </w:rPr>
              <w:t>&lt;https://www.thelookout.org.au/sites/default/files/Family%20Violence%20Regional%20Integration%20Factsheet%20Dec%202017_2.pdf&gt;</w:t>
            </w:r>
          </w:p>
          <w:p w14:paraId="741DB481" w14:textId="2C151430" w:rsidR="00F73FF8" w:rsidRDefault="008D3A21" w:rsidP="00EF1D4C">
            <w:pPr>
              <w:pStyle w:val="DHHSnumberdigit"/>
              <w:spacing w:before="80" w:after="60" w:line="240" w:lineRule="auto"/>
            </w:pPr>
            <w:hyperlink r:id="rId117" w:history="1">
              <w:r w:rsidR="00F73FF8" w:rsidRPr="00E40DAF">
                <w:rPr>
                  <w:rStyle w:val="Hyperlink"/>
                </w:rPr>
                <w:t>List of Principal Strategic Advisors</w:t>
              </w:r>
            </w:hyperlink>
            <w:r w:rsidR="0064614D">
              <w:t xml:space="preserve"> </w:t>
            </w:r>
            <w:r w:rsidR="0064614D" w:rsidRPr="00E40DAF">
              <w:t>(The Lookout website)</w:t>
            </w:r>
          </w:p>
          <w:p w14:paraId="4FD4545C" w14:textId="5F61D259" w:rsidR="009F685C" w:rsidRPr="009F685C" w:rsidRDefault="00F73FF8" w:rsidP="00EF1D4C">
            <w:pPr>
              <w:pStyle w:val="DHHSnumberdigit"/>
              <w:numPr>
                <w:ilvl w:val="0"/>
                <w:numId w:val="0"/>
              </w:numPr>
              <w:spacing w:before="80" w:after="60" w:line="240" w:lineRule="auto"/>
              <w:ind w:left="459"/>
              <w:rPr>
                <w:sz w:val="16"/>
                <w:szCs w:val="16"/>
                <w:highlight w:val="yellow"/>
              </w:rPr>
            </w:pPr>
            <w:r w:rsidRPr="00906381">
              <w:rPr>
                <w:sz w:val="16"/>
                <w:szCs w:val="16"/>
              </w:rPr>
              <w:lastRenderedPageBreak/>
              <w:t>&lt;https://www.thelookout.org.au/family-violence-workers/regional-integration&gt;</w:t>
            </w:r>
          </w:p>
        </w:tc>
      </w:tr>
    </w:tbl>
    <w:p w14:paraId="38E0C627" w14:textId="28AF386C" w:rsidR="00254E7F" w:rsidRDefault="00254E7F" w:rsidP="004C1299">
      <w:pPr>
        <w:pStyle w:val="DHHSbody"/>
      </w:pPr>
    </w:p>
    <w:p w14:paraId="65145C20" w14:textId="77777777" w:rsidR="00254E7F" w:rsidRDefault="00254E7F">
      <w:pPr>
        <w:rPr>
          <w:rFonts w:ascii="Arial" w:eastAsia="Times" w:hAnsi="Arial"/>
        </w:rPr>
      </w:pPr>
      <w:r>
        <w:br w:type="page"/>
      </w:r>
    </w:p>
    <w:p w14:paraId="6CE1ACCD" w14:textId="77777777" w:rsidR="0064614D" w:rsidRDefault="0064614D" w:rsidP="004C1299">
      <w:pPr>
        <w:pStyle w:val="DHHSbody"/>
      </w:pPr>
    </w:p>
    <w:p w14:paraId="1C857F03" w14:textId="728E481F" w:rsidR="00254E7F" w:rsidRDefault="0064614D" w:rsidP="0064614D">
      <w:pPr>
        <w:pStyle w:val="Heading2"/>
      </w:pPr>
      <w:bookmarkStart w:id="93" w:name="_Toc43148719"/>
      <w:r>
        <w:t>Milestone 4C</w:t>
      </w:r>
      <w:r w:rsidR="004D75D7">
        <w:t>: Organisational culture change</w:t>
      </w:r>
      <w:bookmarkEnd w:id="93"/>
      <w:r w:rsidR="004D75D7">
        <w:t xml:space="preserve"> </w:t>
      </w:r>
    </w:p>
    <w:p w14:paraId="4B847EFB" w14:textId="77777777" w:rsidR="00EA4C13" w:rsidRDefault="00EA4C13" w:rsidP="00EA4C13">
      <w:pPr>
        <w:pStyle w:val="DHHSmilestone"/>
      </w:pPr>
      <w:r>
        <w:t>(All organisations)</w:t>
      </w:r>
    </w:p>
    <w:p w14:paraId="5507E8E6" w14:textId="35083814" w:rsidR="0064614D" w:rsidRDefault="0064614D" w:rsidP="0064614D">
      <w:pPr>
        <w:pStyle w:val="DHHSmilestone"/>
        <w:rPr>
          <w:sz w:val="28"/>
          <w:szCs w:val="28"/>
        </w:rPr>
      </w:pPr>
      <w:r w:rsidRPr="00EA4C13">
        <w:rPr>
          <w:sz w:val="28"/>
          <w:szCs w:val="28"/>
        </w:rPr>
        <w:t xml:space="preserve">We undertake activities to change our organisational culture to promote continuous improvement in risk assessment and management practice, information sharing and enhanced collaboration with other services. </w:t>
      </w:r>
    </w:p>
    <w:p w14:paraId="175C2964" w14:textId="77777777" w:rsidR="00EA4C13" w:rsidRPr="00EA4C13" w:rsidRDefault="00EA4C13" w:rsidP="0064614D">
      <w:pPr>
        <w:pStyle w:val="DHHSmilestone"/>
        <w:rPr>
          <w:sz w:val="28"/>
          <w:szCs w:val="28"/>
        </w:rPr>
      </w:pPr>
    </w:p>
    <w:tbl>
      <w:tblPr>
        <w:tblStyle w:val="TableGrid"/>
        <w:tblW w:w="0" w:type="auto"/>
        <w:tblInd w:w="-5" w:type="dxa"/>
        <w:tblLook w:val="04A0" w:firstRow="1" w:lastRow="0" w:firstColumn="1" w:lastColumn="0" w:noHBand="0" w:noVBand="1"/>
      </w:tblPr>
      <w:tblGrid>
        <w:gridCol w:w="2127"/>
        <w:gridCol w:w="11907"/>
      </w:tblGrid>
      <w:tr w:rsidR="0064614D" w14:paraId="7475456D" w14:textId="77777777" w:rsidTr="00E65F73">
        <w:tc>
          <w:tcPr>
            <w:tcW w:w="2127" w:type="dxa"/>
            <w:tcBorders>
              <w:right w:val="nil"/>
            </w:tcBorders>
          </w:tcPr>
          <w:p w14:paraId="2B7EA05D" w14:textId="77777777" w:rsidR="0064614D" w:rsidRPr="00A86DC6" w:rsidRDefault="0064614D" w:rsidP="00E65F73">
            <w:pPr>
              <w:pStyle w:val="Heading3"/>
              <w:spacing w:before="120"/>
              <w:rPr>
                <w:color w:val="E36C0A" w:themeColor="accent6" w:themeShade="BF"/>
              </w:rPr>
            </w:pPr>
            <w:bookmarkStart w:id="94" w:name="_Toc42953643"/>
            <w:r>
              <w:rPr>
                <w:color w:val="E36C0A" w:themeColor="accent6" w:themeShade="BF"/>
              </w:rPr>
              <w:t>Assessment</w:t>
            </w:r>
            <w:bookmarkEnd w:id="94"/>
            <w:r>
              <w:rPr>
                <w:color w:val="E36C0A" w:themeColor="accent6" w:themeShade="BF"/>
              </w:rPr>
              <w:t xml:space="preserve"> </w:t>
            </w:r>
          </w:p>
          <w:p w14:paraId="33DADD56" w14:textId="77777777" w:rsidR="0064614D" w:rsidRPr="00720C65" w:rsidRDefault="0064614D" w:rsidP="00E65F73">
            <w:pPr>
              <w:pStyle w:val="DHHSbody"/>
              <w:jc w:val="both"/>
            </w:pPr>
            <w:r w:rsidRPr="00B77156">
              <w:t>Significant</w:t>
            </w:r>
            <w:r>
              <w:t xml:space="preserve"> </w:t>
            </w:r>
            <w:sdt>
              <w:sdtPr>
                <w:id w:val="-7247527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Good</w:t>
            </w:r>
            <w:r>
              <w:t xml:space="preserve"> </w:t>
            </w:r>
            <w:sdt>
              <w:sdtPr>
                <w:id w:val="-1783642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w:t>
            </w:r>
            <w:r w:rsidRPr="00B77156">
              <w:t xml:space="preserve">ome </w:t>
            </w:r>
            <w:sdt>
              <w:sdtPr>
                <w:id w:val="6324531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Minimal</w:t>
            </w:r>
            <w:r>
              <w:t xml:space="preserve"> </w:t>
            </w:r>
            <w:sdt>
              <w:sdtPr>
                <w:id w:val="-14994968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B77156">
              <w:t xml:space="preserve">None </w:t>
            </w:r>
            <w:sdt>
              <w:sdtPr>
                <w:id w:val="4185268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tc>
        <w:tc>
          <w:tcPr>
            <w:tcW w:w="11907" w:type="dxa"/>
          </w:tcPr>
          <w:p w14:paraId="6E6A0601" w14:textId="77777777" w:rsidR="0064614D" w:rsidRPr="00A10513" w:rsidRDefault="0064614D" w:rsidP="00E65F73">
            <w:pPr>
              <w:pStyle w:val="Heading3"/>
              <w:spacing w:before="120"/>
            </w:pPr>
            <w:bookmarkStart w:id="95" w:name="_Toc42953644"/>
            <w:r w:rsidRPr="00A10513">
              <w:rPr>
                <w:szCs w:val="24"/>
              </w:rPr>
              <w:t>Notes</w:t>
            </w:r>
            <w:bookmarkEnd w:id="95"/>
          </w:p>
        </w:tc>
      </w:tr>
    </w:tbl>
    <w:p w14:paraId="51F56A8C" w14:textId="77777777" w:rsidR="0064614D" w:rsidRDefault="0064614D" w:rsidP="0064614D">
      <w:pPr>
        <w:pStyle w:val="DHHSbody"/>
      </w:pPr>
    </w:p>
    <w:tbl>
      <w:tblPr>
        <w:tblStyle w:val="TableGrid"/>
        <w:tblW w:w="14029" w:type="dxa"/>
        <w:tblLayout w:type="fixed"/>
        <w:tblLook w:val="04A0" w:firstRow="1" w:lastRow="0" w:firstColumn="1" w:lastColumn="0" w:noHBand="0" w:noVBand="1"/>
      </w:tblPr>
      <w:tblGrid>
        <w:gridCol w:w="8075"/>
        <w:gridCol w:w="5954"/>
      </w:tblGrid>
      <w:tr w:rsidR="0064614D" w:rsidRPr="00EF40D6" w14:paraId="126D79A3" w14:textId="77777777" w:rsidTr="00E65F73">
        <w:tc>
          <w:tcPr>
            <w:tcW w:w="8075" w:type="dxa"/>
          </w:tcPr>
          <w:p w14:paraId="4F0551C1" w14:textId="77777777" w:rsidR="0064614D" w:rsidRPr="00EF40D6" w:rsidRDefault="0064614D" w:rsidP="00E65F73">
            <w:pPr>
              <w:pStyle w:val="DHHStablecolhead"/>
              <w:rPr>
                <w:color w:val="auto"/>
                <w:sz w:val="32"/>
                <w:szCs w:val="32"/>
              </w:rPr>
            </w:pPr>
            <w:r w:rsidRPr="00EF40D6">
              <w:t>Example</w:t>
            </w:r>
          </w:p>
        </w:tc>
        <w:tc>
          <w:tcPr>
            <w:tcW w:w="5954" w:type="dxa"/>
          </w:tcPr>
          <w:p w14:paraId="1A1E2B3D" w14:textId="77777777" w:rsidR="0064614D" w:rsidRPr="00EF40D6" w:rsidRDefault="0064614D" w:rsidP="00E65F73">
            <w:pPr>
              <w:pStyle w:val="DHHStablecolhead"/>
            </w:pPr>
            <w:r w:rsidRPr="00A10513">
              <w:t>Resources</w:t>
            </w:r>
          </w:p>
        </w:tc>
      </w:tr>
      <w:tr w:rsidR="0064614D" w14:paraId="23023435" w14:textId="77777777" w:rsidTr="00E65F73">
        <w:tc>
          <w:tcPr>
            <w:tcW w:w="8075" w:type="dxa"/>
            <w:shd w:val="clear" w:color="auto" w:fill="FFFFFF" w:themeFill="background1"/>
          </w:tcPr>
          <w:p w14:paraId="7E172314" w14:textId="6AF706D6" w:rsidR="0064614D" w:rsidRPr="0064614D" w:rsidRDefault="0064614D" w:rsidP="0064614D">
            <w:pPr>
              <w:pStyle w:val="DHHStablebullet1"/>
            </w:pPr>
            <w:r w:rsidRPr="0064614D">
              <w:t xml:space="preserve">We regularly undertake an implementation review to help inform further MARAM alignment activities </w:t>
            </w:r>
            <w:r>
              <w:br/>
              <w:t>[</w:t>
            </w:r>
            <w:r w:rsidRPr="0064614D">
              <w:t>Resource 8</w:t>
            </w:r>
            <w:r>
              <w:t>]</w:t>
            </w:r>
          </w:p>
          <w:p w14:paraId="58A9A682" w14:textId="0F36DB38" w:rsidR="0064614D" w:rsidRPr="0064614D" w:rsidRDefault="0064614D" w:rsidP="0064614D">
            <w:pPr>
              <w:pStyle w:val="DHHStablebullet1"/>
            </w:pPr>
            <w:r w:rsidRPr="0064614D">
              <w:t xml:space="preserve">A public, organisational vision statement and objectives includes family violence information for service users and a commitment to supporting the Victorian Government’s 10-year plan to end family violence </w:t>
            </w:r>
            <w:r>
              <w:br/>
              <w:t>[</w:t>
            </w:r>
            <w:r w:rsidRPr="0064614D">
              <w:t>Resource 1</w:t>
            </w:r>
            <w:r>
              <w:t>]</w:t>
            </w:r>
          </w:p>
          <w:p w14:paraId="7F65A6F5" w14:textId="77777777" w:rsidR="0064614D" w:rsidRPr="0064614D" w:rsidRDefault="0064614D" w:rsidP="0064614D">
            <w:pPr>
              <w:pStyle w:val="DHHStablebullet1"/>
            </w:pPr>
            <w:r w:rsidRPr="0064614D">
              <w:t>Creating a supportive and psychologically safe environment for staff members who are responding to family violence</w:t>
            </w:r>
          </w:p>
          <w:p w14:paraId="79C30E1F" w14:textId="56A90FD1" w:rsidR="0064614D" w:rsidRPr="0064614D" w:rsidRDefault="0064614D" w:rsidP="0064614D">
            <w:pPr>
              <w:pStyle w:val="DHHStablebullet1"/>
            </w:pPr>
            <w:r w:rsidRPr="0064614D">
              <w:t xml:space="preserve">Provide a comprehensive family violence leave policy for those experiencing family violence and choosing to use family violence </w:t>
            </w:r>
            <w:r>
              <w:br/>
              <w:t>[</w:t>
            </w:r>
            <w:r w:rsidRPr="0064614D">
              <w:t>Resource 2</w:t>
            </w:r>
            <w:r>
              <w:t>]</w:t>
            </w:r>
          </w:p>
          <w:p w14:paraId="4B01A4AF" w14:textId="77777777" w:rsidR="0064614D" w:rsidRPr="0064614D" w:rsidRDefault="0064614D" w:rsidP="0064614D">
            <w:pPr>
              <w:pStyle w:val="DHHStablebullet1"/>
            </w:pPr>
            <w:r w:rsidRPr="0064614D">
              <w:t xml:space="preserve">A comprehensive equal opportunities policy which is effective in practice through staff employment and engagement </w:t>
            </w:r>
          </w:p>
          <w:p w14:paraId="1917BD4C" w14:textId="07AD1DD1" w:rsidR="0064614D" w:rsidRPr="0064614D" w:rsidRDefault="0064614D" w:rsidP="0064614D">
            <w:pPr>
              <w:pStyle w:val="DHHStablebullet1"/>
            </w:pPr>
            <w:r w:rsidRPr="0064614D">
              <w:t xml:space="preserve">Embed an intersectional lens into our family violence response </w:t>
            </w:r>
            <w:r>
              <w:br/>
              <w:t>[</w:t>
            </w:r>
            <w:r w:rsidRPr="0064614D">
              <w:t>Resource 3</w:t>
            </w:r>
            <w:r>
              <w:t>,</w:t>
            </w:r>
            <w:r w:rsidRPr="0064614D">
              <w:t xml:space="preserve"> pp. 127-128; Resource 4</w:t>
            </w:r>
            <w:r>
              <w:t>,</w:t>
            </w:r>
            <w:r w:rsidRPr="0064614D">
              <w:t xml:space="preserve"> p. 254; Resource 5</w:t>
            </w:r>
            <w:r>
              <w:t>, pp.</w:t>
            </w:r>
            <w:r w:rsidRPr="0064614D">
              <w:t xml:space="preserve"> 296</w:t>
            </w:r>
            <w:r>
              <w:t>–</w:t>
            </w:r>
            <w:r w:rsidRPr="0064614D">
              <w:t>297; Resource</w:t>
            </w:r>
            <w:r>
              <w:t> </w:t>
            </w:r>
            <w:r w:rsidRPr="0064614D">
              <w:t>6</w:t>
            </w:r>
            <w:r>
              <w:t>,</w:t>
            </w:r>
            <w:r w:rsidRPr="0064614D">
              <w:t xml:space="preserve"> pp. 359</w:t>
            </w:r>
            <w:r>
              <w:t>–</w:t>
            </w:r>
            <w:r w:rsidRPr="0064614D">
              <w:t>60</w:t>
            </w:r>
            <w:r>
              <w:t>]</w:t>
            </w:r>
          </w:p>
          <w:p w14:paraId="3EC5B96B" w14:textId="12A59C0F" w:rsidR="0064614D" w:rsidRPr="0064614D" w:rsidRDefault="0064614D" w:rsidP="0064614D">
            <w:pPr>
              <w:pStyle w:val="DHHStablebullet1"/>
            </w:pPr>
            <w:r w:rsidRPr="0064614D">
              <w:lastRenderedPageBreak/>
              <w:t xml:space="preserve">Providing additional training (contacting local PSAs for recommendations on appropriate training available </w:t>
            </w:r>
            <w:r>
              <w:t>[</w:t>
            </w:r>
            <w:r w:rsidRPr="0064614D">
              <w:t>Resource 7</w:t>
            </w:r>
            <w:r>
              <w:t>]</w:t>
            </w:r>
            <w:r w:rsidRPr="0064614D">
              <w:t>) to staff members which supports MARAM implementation including:</w:t>
            </w:r>
          </w:p>
          <w:p w14:paraId="4267092D" w14:textId="10BDE50E" w:rsidR="0064614D" w:rsidRPr="0064614D" w:rsidRDefault="0064614D" w:rsidP="0064614D">
            <w:pPr>
              <w:pStyle w:val="DHHStablebullet2"/>
            </w:pPr>
            <w:r>
              <w:t>t</w:t>
            </w:r>
            <w:r w:rsidRPr="0064614D">
              <w:t>rauma</w:t>
            </w:r>
            <w:r>
              <w:t>-</w:t>
            </w:r>
            <w:r w:rsidRPr="0064614D">
              <w:t>informed practice</w:t>
            </w:r>
          </w:p>
          <w:p w14:paraId="05D7CBE2" w14:textId="77777777" w:rsidR="0064614D" w:rsidRPr="0064614D" w:rsidRDefault="0064614D" w:rsidP="0064614D">
            <w:pPr>
              <w:pStyle w:val="DHHStablebullet2"/>
            </w:pPr>
            <w:r w:rsidRPr="0064614D">
              <w:t xml:space="preserve">cultural awareness </w:t>
            </w:r>
          </w:p>
          <w:p w14:paraId="42B549FC" w14:textId="77777777" w:rsidR="0064614D" w:rsidRPr="0064614D" w:rsidRDefault="0064614D" w:rsidP="0064614D">
            <w:pPr>
              <w:pStyle w:val="DHHStablebullet2"/>
            </w:pPr>
            <w:r w:rsidRPr="0064614D">
              <w:t xml:space="preserve">intersectionality </w:t>
            </w:r>
          </w:p>
          <w:p w14:paraId="3FE41AD2" w14:textId="77777777" w:rsidR="0064614D" w:rsidRPr="0064614D" w:rsidRDefault="0064614D" w:rsidP="0064614D">
            <w:pPr>
              <w:pStyle w:val="DHHStablebullet2"/>
            </w:pPr>
            <w:r w:rsidRPr="0064614D">
              <w:t xml:space="preserve">collaborative practice </w:t>
            </w:r>
          </w:p>
          <w:p w14:paraId="2CE5AEB3" w14:textId="77777777" w:rsidR="0064614D" w:rsidRPr="0064614D" w:rsidRDefault="0064614D" w:rsidP="0064614D">
            <w:pPr>
              <w:pStyle w:val="DHHStablebullet2"/>
            </w:pPr>
            <w:r w:rsidRPr="0064614D">
              <w:t xml:space="preserve">relevant local issues (i.e. pertaining to local Aboriginal or CALD communities) </w:t>
            </w:r>
          </w:p>
          <w:p w14:paraId="026BDCA7" w14:textId="77777777" w:rsidR="0064614D" w:rsidRPr="0064614D" w:rsidRDefault="0064614D" w:rsidP="0064614D">
            <w:pPr>
              <w:pStyle w:val="DHHStablebullet2"/>
            </w:pPr>
            <w:r w:rsidRPr="0064614D">
              <w:t>mental health awareness including, for specialist practitioners, seeking a capacity assessment</w:t>
            </w:r>
          </w:p>
          <w:p w14:paraId="4B7A3AB3" w14:textId="60090F9E" w:rsidR="0064614D" w:rsidRPr="0064614D" w:rsidRDefault="0064614D" w:rsidP="0064614D">
            <w:pPr>
              <w:pStyle w:val="DHHStablebullet2"/>
            </w:pPr>
            <w:r w:rsidRPr="0064614D">
              <w:t xml:space="preserve">child safe practices </w:t>
            </w:r>
          </w:p>
        </w:tc>
        <w:tc>
          <w:tcPr>
            <w:tcW w:w="5954" w:type="dxa"/>
            <w:shd w:val="clear" w:color="auto" w:fill="FFFFFF" w:themeFill="background1"/>
          </w:tcPr>
          <w:p w14:paraId="272A1DA9" w14:textId="53AF31BF" w:rsidR="0064614D" w:rsidRDefault="008D3A21" w:rsidP="008E0AE1">
            <w:pPr>
              <w:pStyle w:val="DHHSnumberdigit"/>
              <w:numPr>
                <w:ilvl w:val="0"/>
                <w:numId w:val="18"/>
              </w:numPr>
              <w:spacing w:before="80" w:after="60" w:line="240" w:lineRule="auto"/>
            </w:pPr>
            <w:hyperlink r:id="rId118" w:history="1">
              <w:r w:rsidR="0064614D" w:rsidRPr="0064614D">
                <w:rPr>
                  <w:rStyle w:val="Hyperlink"/>
                </w:rPr>
                <w:t>Ending family violence: Victoria’s plan for change</w:t>
              </w:r>
            </w:hyperlink>
          </w:p>
          <w:p w14:paraId="031452F8" w14:textId="0AA47727" w:rsidR="0064614D" w:rsidRPr="005D0EF0" w:rsidRDefault="0064614D" w:rsidP="00E8420E">
            <w:pPr>
              <w:pStyle w:val="DHHSnumberdigit"/>
              <w:numPr>
                <w:ilvl w:val="0"/>
                <w:numId w:val="0"/>
              </w:numPr>
              <w:spacing w:before="80" w:after="60" w:line="240" w:lineRule="auto"/>
              <w:ind w:left="397"/>
              <w:rPr>
                <w:sz w:val="16"/>
                <w:szCs w:val="16"/>
              </w:rPr>
            </w:pPr>
            <w:r w:rsidRPr="005D0EF0">
              <w:rPr>
                <w:sz w:val="16"/>
                <w:szCs w:val="16"/>
              </w:rPr>
              <w:t>&lt;https://www.vic.gov.au/sites/default/files/2019-07/Ending-Family-Violence-10-Year-Plan.pdf&gt;</w:t>
            </w:r>
          </w:p>
          <w:p w14:paraId="15C0B2CA" w14:textId="6E6DFBF7" w:rsidR="0064614D" w:rsidRPr="005D0EF0" w:rsidRDefault="008D3A21" w:rsidP="00E8420E">
            <w:pPr>
              <w:pStyle w:val="DHHSnumberdigit"/>
              <w:spacing w:before="80" w:after="60" w:line="240" w:lineRule="auto"/>
            </w:pPr>
            <w:hyperlink r:id="rId119" w:history="1">
              <w:r w:rsidR="005D0EF0" w:rsidRPr="005D0EF0">
                <w:rPr>
                  <w:rStyle w:val="Hyperlink"/>
                </w:rPr>
                <w:t>Supporting staff: family violence leave policy considerations</w:t>
              </w:r>
            </w:hyperlink>
            <w:r w:rsidR="005D0EF0" w:rsidRPr="005D0EF0">
              <w:t xml:space="preserve"> </w:t>
            </w:r>
            <w:r w:rsidR="005D0EF0" w:rsidRPr="005D0EF0">
              <w:rPr>
                <w:sz w:val="16"/>
                <w:szCs w:val="16"/>
              </w:rPr>
              <w:t>&lt;https://www.vic.gov.au/supporting-staff-family-violence-leave-policy-considerations&gt;</w:t>
            </w:r>
          </w:p>
          <w:p w14:paraId="0A7CA541" w14:textId="77777777" w:rsidR="0064614D" w:rsidRDefault="008D3A21" w:rsidP="00E8420E">
            <w:pPr>
              <w:pStyle w:val="DHHSnumberdigit"/>
              <w:spacing w:before="80" w:after="60" w:line="240" w:lineRule="auto"/>
            </w:pPr>
            <w:hyperlink r:id="rId120" w:history="1">
              <w:r w:rsidR="0064614D" w:rsidRPr="00BB4F8A">
                <w:rPr>
                  <w:rStyle w:val="Hyperlink"/>
                </w:rPr>
                <w:t xml:space="preserve">MARAM practice guide: </w:t>
              </w:r>
              <w:r w:rsidR="0064614D">
                <w:rPr>
                  <w:rStyle w:val="Hyperlink"/>
                </w:rPr>
                <w:t>r</w:t>
              </w:r>
              <w:r w:rsidR="0064614D" w:rsidRPr="00BB4F8A">
                <w:rPr>
                  <w:rStyle w:val="Hyperlink"/>
                </w:rPr>
                <w:t>esponsibility 3</w:t>
              </w:r>
            </w:hyperlink>
          </w:p>
          <w:p w14:paraId="6ADC5B1E" w14:textId="77777777" w:rsidR="0064614D" w:rsidRPr="0064614D" w:rsidRDefault="0064614D" w:rsidP="00E8420E">
            <w:pPr>
              <w:pStyle w:val="DHHSnumberdigit"/>
              <w:numPr>
                <w:ilvl w:val="0"/>
                <w:numId w:val="0"/>
              </w:numPr>
              <w:spacing w:before="80" w:after="60" w:line="240" w:lineRule="auto"/>
              <w:ind w:left="397"/>
              <w:rPr>
                <w:sz w:val="16"/>
                <w:szCs w:val="16"/>
              </w:rPr>
            </w:pPr>
            <w:r w:rsidRPr="0064614D">
              <w:rPr>
                <w:sz w:val="16"/>
                <w:szCs w:val="16"/>
              </w:rPr>
              <w:t>&lt;https://www.vic.gov.au/sites/default/files/2020-05/PG%20Responsibility%203.pdf&gt;</w:t>
            </w:r>
          </w:p>
          <w:p w14:paraId="13B46FD1" w14:textId="2F430B6C" w:rsidR="0064614D" w:rsidRPr="00906381" w:rsidRDefault="008D3A21" w:rsidP="00E8420E">
            <w:pPr>
              <w:pStyle w:val="DHHSnumberdigit"/>
              <w:spacing w:before="80" w:after="60" w:line="240" w:lineRule="auto"/>
            </w:pPr>
            <w:hyperlink r:id="rId121" w:history="1">
              <w:r w:rsidR="0064614D" w:rsidRPr="00906381">
                <w:rPr>
                  <w:rStyle w:val="Hyperlink"/>
                </w:rPr>
                <w:t>MARAM practice guide: responsibility 5</w:t>
              </w:r>
            </w:hyperlink>
            <w:r w:rsidR="0064614D" w:rsidRPr="00906381">
              <w:t xml:space="preserve"> </w:t>
            </w:r>
          </w:p>
          <w:p w14:paraId="0C325974" w14:textId="3B3B72CB" w:rsidR="0064614D" w:rsidRDefault="0064614D" w:rsidP="00E8420E">
            <w:pPr>
              <w:pStyle w:val="DHHSnumberdigit"/>
              <w:numPr>
                <w:ilvl w:val="0"/>
                <w:numId w:val="0"/>
              </w:numPr>
              <w:spacing w:before="80" w:after="60" w:line="240" w:lineRule="auto"/>
              <w:ind w:left="397"/>
              <w:rPr>
                <w:sz w:val="16"/>
                <w:szCs w:val="16"/>
              </w:rPr>
            </w:pPr>
            <w:r w:rsidRPr="00906381">
              <w:rPr>
                <w:sz w:val="16"/>
                <w:szCs w:val="16"/>
              </w:rPr>
              <w:t>&lt;https://www.vic.gov.au/sites/default/files/2020-05/PG%20Responsibility%205.pdf&gt;</w:t>
            </w:r>
          </w:p>
          <w:p w14:paraId="6C37BC08" w14:textId="77777777" w:rsidR="0064614D" w:rsidRDefault="008D3A21" w:rsidP="00E8420E">
            <w:pPr>
              <w:pStyle w:val="DHHSnumberdigit"/>
              <w:spacing w:before="80" w:after="60" w:line="240" w:lineRule="auto"/>
            </w:pPr>
            <w:hyperlink r:id="rId122" w:history="1">
              <w:r w:rsidR="0064614D" w:rsidRPr="00BB4F8A">
                <w:rPr>
                  <w:rStyle w:val="Hyperlink"/>
                </w:rPr>
                <w:t xml:space="preserve">MARAM practice guide: </w:t>
              </w:r>
              <w:r w:rsidR="0064614D">
                <w:rPr>
                  <w:rStyle w:val="Hyperlink"/>
                </w:rPr>
                <w:t>r</w:t>
              </w:r>
              <w:r w:rsidR="0064614D" w:rsidRPr="00BB4F8A">
                <w:rPr>
                  <w:rStyle w:val="Hyperlink"/>
                </w:rPr>
                <w:t xml:space="preserve">esponsibility </w:t>
              </w:r>
            </w:hyperlink>
            <w:r w:rsidR="0064614D" w:rsidRPr="00BB4F8A">
              <w:rPr>
                <w:rStyle w:val="Hyperlink"/>
              </w:rPr>
              <w:t>7</w:t>
            </w:r>
          </w:p>
          <w:p w14:paraId="3135827B" w14:textId="77777777" w:rsidR="0064614D" w:rsidRDefault="0064614D" w:rsidP="00E8420E">
            <w:pPr>
              <w:pStyle w:val="DHHStabletextnumber"/>
              <w:numPr>
                <w:ilvl w:val="0"/>
                <w:numId w:val="0"/>
              </w:numPr>
              <w:ind w:left="316"/>
              <w:rPr>
                <w:sz w:val="16"/>
                <w:szCs w:val="16"/>
              </w:rPr>
            </w:pPr>
            <w:r w:rsidRPr="00BB4F8A">
              <w:rPr>
                <w:sz w:val="16"/>
                <w:szCs w:val="16"/>
              </w:rPr>
              <w:t>&lt;https://www.vic.gov.au/sites/default/files/2020-05/PG%20Responsibility%207.pdf&gt;</w:t>
            </w:r>
          </w:p>
          <w:p w14:paraId="4004B06C" w14:textId="77777777" w:rsidR="0064614D" w:rsidRDefault="008D3A21" w:rsidP="00E8420E">
            <w:pPr>
              <w:pStyle w:val="DHHSnumberdigit"/>
              <w:spacing w:before="80" w:after="60" w:line="240" w:lineRule="auto"/>
            </w:pPr>
            <w:hyperlink r:id="rId123" w:history="1">
              <w:r w:rsidR="0064614D" w:rsidRPr="00683357">
                <w:rPr>
                  <w:rStyle w:val="Hyperlink"/>
                </w:rPr>
                <w:t xml:space="preserve">MARAM practice guide: </w:t>
              </w:r>
              <w:r w:rsidR="0064614D">
                <w:rPr>
                  <w:rStyle w:val="Hyperlink"/>
                </w:rPr>
                <w:t>r</w:t>
              </w:r>
              <w:r w:rsidR="0064614D" w:rsidRPr="00683357">
                <w:rPr>
                  <w:rStyle w:val="Hyperlink"/>
                </w:rPr>
                <w:t xml:space="preserve">esponsibility </w:t>
              </w:r>
            </w:hyperlink>
            <w:r w:rsidR="0064614D">
              <w:rPr>
                <w:rStyle w:val="Hyperlink"/>
              </w:rPr>
              <w:t>8</w:t>
            </w:r>
          </w:p>
          <w:p w14:paraId="0EF0F3E8" w14:textId="77777777" w:rsidR="0064614D" w:rsidRDefault="0064614D" w:rsidP="00E8420E">
            <w:pPr>
              <w:pStyle w:val="DHHStabletextnumber"/>
              <w:numPr>
                <w:ilvl w:val="0"/>
                <w:numId w:val="0"/>
              </w:numPr>
              <w:ind w:left="316"/>
              <w:rPr>
                <w:sz w:val="16"/>
                <w:szCs w:val="16"/>
              </w:rPr>
            </w:pPr>
            <w:r w:rsidRPr="00487417">
              <w:rPr>
                <w:sz w:val="16"/>
                <w:szCs w:val="16"/>
              </w:rPr>
              <w:t>&lt;</w:t>
            </w:r>
            <w:r w:rsidRPr="004851A4">
              <w:rPr>
                <w:sz w:val="16"/>
                <w:szCs w:val="16"/>
              </w:rPr>
              <w:t>https://www.vic.gov.au/sites/default/files/2020-05/PG%20Responsibility%208.pdf</w:t>
            </w:r>
            <w:r w:rsidRPr="00487417">
              <w:rPr>
                <w:sz w:val="16"/>
                <w:szCs w:val="16"/>
              </w:rPr>
              <w:t>&gt;</w:t>
            </w:r>
          </w:p>
          <w:p w14:paraId="43B956EC" w14:textId="3B90565D" w:rsidR="0064614D" w:rsidRDefault="008D3A21" w:rsidP="00E8420E">
            <w:pPr>
              <w:pStyle w:val="DHHSnumberdigit"/>
              <w:spacing w:before="80" w:after="60" w:line="240" w:lineRule="auto"/>
            </w:pPr>
            <w:hyperlink r:id="rId124" w:history="1">
              <w:r w:rsidR="0064614D" w:rsidRPr="00E40DAF">
                <w:rPr>
                  <w:rStyle w:val="Hyperlink"/>
                </w:rPr>
                <w:t>List of Principal Strategic Advisors</w:t>
              </w:r>
            </w:hyperlink>
            <w:r w:rsidR="0064614D">
              <w:t xml:space="preserve"> </w:t>
            </w:r>
            <w:r w:rsidR="0064614D" w:rsidRPr="00E40DAF">
              <w:t>(The Lookout website)</w:t>
            </w:r>
          </w:p>
          <w:p w14:paraId="5C7E2C79" w14:textId="77777777" w:rsidR="0064614D" w:rsidRPr="0064614D" w:rsidRDefault="0064614D" w:rsidP="00E8420E">
            <w:pPr>
              <w:pStyle w:val="DHHSnumberdigit"/>
              <w:numPr>
                <w:ilvl w:val="0"/>
                <w:numId w:val="0"/>
              </w:numPr>
              <w:spacing w:before="80" w:after="60" w:line="240" w:lineRule="auto"/>
              <w:ind w:left="397"/>
              <w:rPr>
                <w:highlight w:val="yellow"/>
              </w:rPr>
            </w:pPr>
            <w:r w:rsidRPr="00906381">
              <w:rPr>
                <w:sz w:val="16"/>
                <w:szCs w:val="16"/>
              </w:rPr>
              <w:t>&lt;https://www.thelookout.org.au/family-violence-workers/regional-integration&gt;</w:t>
            </w:r>
          </w:p>
          <w:p w14:paraId="60BB186E" w14:textId="77777777" w:rsidR="00E8420E" w:rsidRPr="005121C8" w:rsidRDefault="008D3A21" w:rsidP="008E0AE1">
            <w:pPr>
              <w:pStyle w:val="DHHSnumberdigit"/>
              <w:numPr>
                <w:ilvl w:val="0"/>
                <w:numId w:val="19"/>
              </w:numPr>
              <w:spacing w:before="80" w:after="60" w:line="240" w:lineRule="auto"/>
              <w:rPr>
                <w:sz w:val="16"/>
                <w:szCs w:val="16"/>
              </w:rPr>
            </w:pPr>
            <w:hyperlink r:id="rId125" w:history="1">
              <w:r w:rsidR="00E8420E" w:rsidRPr="005121C8">
                <w:rPr>
                  <w:rStyle w:val="Hyperlink"/>
                </w:rPr>
                <w:t>Implementation review guide</w:t>
              </w:r>
            </w:hyperlink>
            <w:r w:rsidR="00E8420E" w:rsidRPr="005121C8">
              <w:t xml:space="preserve"> </w:t>
            </w:r>
          </w:p>
          <w:p w14:paraId="04A5191E" w14:textId="77777777" w:rsidR="00E8420E" w:rsidRPr="005121C8" w:rsidRDefault="00E8420E" w:rsidP="00E8420E">
            <w:pPr>
              <w:pStyle w:val="DHHSnumberdigit"/>
              <w:numPr>
                <w:ilvl w:val="0"/>
                <w:numId w:val="0"/>
              </w:numPr>
              <w:spacing w:before="80" w:after="60" w:line="240" w:lineRule="auto"/>
              <w:ind w:left="397"/>
              <w:rPr>
                <w:sz w:val="16"/>
                <w:szCs w:val="16"/>
              </w:rPr>
            </w:pPr>
            <w:r w:rsidRPr="005121C8">
              <w:rPr>
                <w:sz w:val="16"/>
                <w:szCs w:val="16"/>
              </w:rPr>
              <w:t xml:space="preserve">&lt;https://www.vic.gov.au/review-implementation-activities&gt; </w:t>
            </w:r>
          </w:p>
          <w:p w14:paraId="56555747" w14:textId="34727CCA" w:rsidR="0064614D" w:rsidRPr="009F685C" w:rsidRDefault="0064614D" w:rsidP="00E8420E">
            <w:pPr>
              <w:pStyle w:val="DHHSnumberdigit"/>
              <w:numPr>
                <w:ilvl w:val="0"/>
                <w:numId w:val="0"/>
              </w:numPr>
              <w:spacing w:before="80" w:after="60" w:line="240" w:lineRule="auto"/>
              <w:ind w:left="459"/>
              <w:rPr>
                <w:sz w:val="16"/>
                <w:szCs w:val="16"/>
                <w:highlight w:val="yellow"/>
              </w:rPr>
            </w:pPr>
          </w:p>
        </w:tc>
      </w:tr>
    </w:tbl>
    <w:p w14:paraId="5233E374" w14:textId="7B9E38A7" w:rsidR="00E65F73" w:rsidRDefault="00E65F73"/>
    <w:p w14:paraId="2AD228F1" w14:textId="76BB86C6" w:rsidR="0064614D" w:rsidRDefault="0064614D">
      <w:pPr>
        <w:rPr>
          <w:rFonts w:ascii="Arial" w:eastAsia="Times" w:hAnsi="Arial"/>
        </w:rPr>
      </w:pPr>
      <w:r>
        <w:br w:type="page"/>
      </w:r>
    </w:p>
    <w:p w14:paraId="1F8727E8" w14:textId="58AD7B63" w:rsidR="009F685C" w:rsidRDefault="0064614D" w:rsidP="00E65F73">
      <w:pPr>
        <w:pStyle w:val="Heading1"/>
      </w:pPr>
      <w:bookmarkStart w:id="96" w:name="_Toc43148720"/>
      <w:r>
        <w:lastRenderedPageBreak/>
        <w:t>Complet</w:t>
      </w:r>
      <w:r w:rsidR="00E65F73">
        <w:t>ion details</w:t>
      </w:r>
      <w:bookmarkEnd w:id="96"/>
    </w:p>
    <w:p w14:paraId="5B09F3CC" w14:textId="0436FAB5" w:rsidR="004C1299" w:rsidRDefault="00E65F73" w:rsidP="00E65F73">
      <w:pPr>
        <w:pStyle w:val="Heading2"/>
      </w:pPr>
      <w:bookmarkStart w:id="97" w:name="_Toc42953646"/>
      <w:bookmarkStart w:id="98" w:name="_Toc43148721"/>
      <w:r>
        <w:t>Completed by</w:t>
      </w:r>
      <w:bookmarkEnd w:id="97"/>
      <w:bookmarkEnd w:id="98"/>
    </w:p>
    <w:tbl>
      <w:tblPr>
        <w:tblStyle w:val="TableGrid"/>
        <w:tblW w:w="0" w:type="auto"/>
        <w:tblLook w:val="04A0" w:firstRow="1" w:lastRow="0" w:firstColumn="1" w:lastColumn="0" w:noHBand="0" w:noVBand="1"/>
      </w:tblPr>
      <w:tblGrid>
        <w:gridCol w:w="7138"/>
        <w:gridCol w:w="7138"/>
      </w:tblGrid>
      <w:tr w:rsidR="00E65F73" w14:paraId="6B35D7CD" w14:textId="77777777" w:rsidTr="00E65F73">
        <w:tc>
          <w:tcPr>
            <w:tcW w:w="7138" w:type="dxa"/>
          </w:tcPr>
          <w:p w14:paraId="259FF682" w14:textId="35C31E41" w:rsidR="00E65F73" w:rsidRDefault="00E65F73" w:rsidP="00E65F73">
            <w:pPr>
              <w:pStyle w:val="DHHStablecolhead"/>
            </w:pPr>
            <w:r>
              <w:t>Name</w:t>
            </w:r>
          </w:p>
        </w:tc>
        <w:tc>
          <w:tcPr>
            <w:tcW w:w="7138" w:type="dxa"/>
          </w:tcPr>
          <w:p w14:paraId="04C0958C" w14:textId="03707A3C" w:rsidR="00E65F73" w:rsidRDefault="00E65F73" w:rsidP="00E65F73">
            <w:pPr>
              <w:pStyle w:val="DHHStablecolhead"/>
            </w:pPr>
            <w:r>
              <w:t>Position</w:t>
            </w:r>
          </w:p>
        </w:tc>
      </w:tr>
      <w:tr w:rsidR="00E65F73" w14:paraId="58C9BF10" w14:textId="77777777" w:rsidTr="00E65F73">
        <w:tc>
          <w:tcPr>
            <w:tcW w:w="7138" w:type="dxa"/>
          </w:tcPr>
          <w:p w14:paraId="0BA4B94E" w14:textId="77777777" w:rsidR="00E65F73" w:rsidRDefault="00E65F73" w:rsidP="00E65F73">
            <w:pPr>
              <w:pStyle w:val="DHHSbody"/>
            </w:pPr>
          </w:p>
        </w:tc>
        <w:tc>
          <w:tcPr>
            <w:tcW w:w="7138" w:type="dxa"/>
          </w:tcPr>
          <w:p w14:paraId="4965931E" w14:textId="77777777" w:rsidR="00E65F73" w:rsidRDefault="00E65F73" w:rsidP="00E65F73">
            <w:pPr>
              <w:pStyle w:val="DHHSbody"/>
            </w:pPr>
          </w:p>
        </w:tc>
      </w:tr>
      <w:tr w:rsidR="00E65F73" w14:paraId="50BF65FB" w14:textId="77777777" w:rsidTr="00E65F73">
        <w:tc>
          <w:tcPr>
            <w:tcW w:w="7138" w:type="dxa"/>
          </w:tcPr>
          <w:p w14:paraId="7A8059A1" w14:textId="77777777" w:rsidR="00E65F73" w:rsidRDefault="00E65F73" w:rsidP="00E65F73">
            <w:pPr>
              <w:pStyle w:val="DHHSbody"/>
            </w:pPr>
          </w:p>
        </w:tc>
        <w:tc>
          <w:tcPr>
            <w:tcW w:w="7138" w:type="dxa"/>
          </w:tcPr>
          <w:p w14:paraId="28FB6E33" w14:textId="77777777" w:rsidR="00E65F73" w:rsidRDefault="00E65F73" w:rsidP="00E65F73">
            <w:pPr>
              <w:pStyle w:val="DHHSbody"/>
            </w:pPr>
          </w:p>
        </w:tc>
      </w:tr>
      <w:tr w:rsidR="00E65F73" w14:paraId="614189FD" w14:textId="77777777" w:rsidTr="00E65F73">
        <w:tc>
          <w:tcPr>
            <w:tcW w:w="7138" w:type="dxa"/>
          </w:tcPr>
          <w:p w14:paraId="5511CA81" w14:textId="77777777" w:rsidR="00E65F73" w:rsidRDefault="00E65F73" w:rsidP="00E65F73">
            <w:pPr>
              <w:pStyle w:val="DHHSbody"/>
            </w:pPr>
          </w:p>
        </w:tc>
        <w:tc>
          <w:tcPr>
            <w:tcW w:w="7138" w:type="dxa"/>
          </w:tcPr>
          <w:p w14:paraId="26929A98" w14:textId="77777777" w:rsidR="00E65F73" w:rsidRDefault="00E65F73" w:rsidP="00E65F73">
            <w:pPr>
              <w:pStyle w:val="DHHSbody"/>
            </w:pPr>
          </w:p>
        </w:tc>
      </w:tr>
    </w:tbl>
    <w:p w14:paraId="7542D599" w14:textId="77777777" w:rsidR="00E65F73" w:rsidRDefault="00E65F73" w:rsidP="00E65F73">
      <w:pPr>
        <w:pStyle w:val="DHHSbody"/>
      </w:pPr>
    </w:p>
    <w:tbl>
      <w:tblPr>
        <w:tblStyle w:val="TableGrid"/>
        <w:tblW w:w="0" w:type="auto"/>
        <w:tblLook w:val="04A0" w:firstRow="1" w:lastRow="0" w:firstColumn="1" w:lastColumn="0" w:noHBand="0" w:noVBand="1"/>
      </w:tblPr>
      <w:tblGrid>
        <w:gridCol w:w="2689"/>
        <w:gridCol w:w="11587"/>
      </w:tblGrid>
      <w:tr w:rsidR="00E65F73" w14:paraId="31B8573B" w14:textId="77777777" w:rsidTr="00E65F73">
        <w:tc>
          <w:tcPr>
            <w:tcW w:w="2689" w:type="dxa"/>
          </w:tcPr>
          <w:p w14:paraId="622D673E" w14:textId="70D0FF2B" w:rsidR="00E65F73" w:rsidRDefault="00E65F73" w:rsidP="00E65F73">
            <w:pPr>
              <w:pStyle w:val="DHHStablecolhead"/>
            </w:pPr>
            <w:r>
              <w:t>Date completed</w:t>
            </w:r>
          </w:p>
        </w:tc>
        <w:tc>
          <w:tcPr>
            <w:tcW w:w="11587" w:type="dxa"/>
          </w:tcPr>
          <w:p w14:paraId="02DEA04D" w14:textId="5DBF9FFB" w:rsidR="00E65F73" w:rsidRDefault="00E65F73" w:rsidP="00E65F73">
            <w:pPr>
              <w:pStyle w:val="DHHStablecolhead"/>
            </w:pPr>
          </w:p>
        </w:tc>
      </w:tr>
      <w:tr w:rsidR="00E65F73" w14:paraId="33465E51" w14:textId="77777777" w:rsidTr="00E65F73">
        <w:tc>
          <w:tcPr>
            <w:tcW w:w="2689" w:type="dxa"/>
          </w:tcPr>
          <w:p w14:paraId="07F74130" w14:textId="1CDA1400" w:rsidR="00E65F73" w:rsidRDefault="00E65F73" w:rsidP="00E65F73">
            <w:pPr>
              <w:pStyle w:val="DHHStablecolhead"/>
            </w:pPr>
            <w:r>
              <w:t>Date of next review</w:t>
            </w:r>
          </w:p>
        </w:tc>
        <w:tc>
          <w:tcPr>
            <w:tcW w:w="11587" w:type="dxa"/>
          </w:tcPr>
          <w:p w14:paraId="338C953F" w14:textId="77777777" w:rsidR="00E65F73" w:rsidRDefault="00E65F73" w:rsidP="00E65F73">
            <w:pPr>
              <w:pStyle w:val="DHHSbody"/>
            </w:pPr>
          </w:p>
        </w:tc>
      </w:tr>
    </w:tbl>
    <w:p w14:paraId="12821EC9" w14:textId="65B4C7CD" w:rsidR="00E65F73" w:rsidRDefault="00E65F73" w:rsidP="00E65F73">
      <w:pPr>
        <w:pStyle w:val="DHHSbody"/>
      </w:pPr>
    </w:p>
    <w:p w14:paraId="6361ED7F" w14:textId="3034B15C" w:rsidR="00E65F73" w:rsidRDefault="00E65F73" w:rsidP="00E65F73">
      <w:pPr>
        <w:pStyle w:val="Heading2"/>
      </w:pPr>
      <w:bookmarkStart w:id="99" w:name="_Toc42953647"/>
      <w:bookmarkStart w:id="100" w:name="_Toc43148722"/>
      <w:r>
        <w:t>In respect of the following program areas/sites</w:t>
      </w:r>
      <w:bookmarkEnd w:id="99"/>
      <w:bookmarkEnd w:id="100"/>
    </w:p>
    <w:p w14:paraId="7084F1AF" w14:textId="1DB52F5A" w:rsidR="00E65F73" w:rsidRPr="00E65F73" w:rsidRDefault="00E65F73" w:rsidP="00E65F73">
      <w:pPr>
        <w:pStyle w:val="DHHSbody"/>
      </w:pPr>
      <w:r>
        <w:t>[Delete if not relevant]</w:t>
      </w:r>
    </w:p>
    <w:tbl>
      <w:tblPr>
        <w:tblStyle w:val="TableGrid"/>
        <w:tblW w:w="0" w:type="auto"/>
        <w:tblLook w:val="04A0" w:firstRow="1" w:lastRow="0" w:firstColumn="1" w:lastColumn="0" w:noHBand="0" w:noVBand="1"/>
      </w:tblPr>
      <w:tblGrid>
        <w:gridCol w:w="14276"/>
      </w:tblGrid>
      <w:tr w:rsidR="00E65F73" w14:paraId="4751BBF0" w14:textId="77777777" w:rsidTr="00E65F73">
        <w:tc>
          <w:tcPr>
            <w:tcW w:w="14276" w:type="dxa"/>
          </w:tcPr>
          <w:p w14:paraId="7F219B5A" w14:textId="77777777" w:rsidR="00E65F73" w:rsidRDefault="00E65F73" w:rsidP="00E65F73">
            <w:pPr>
              <w:pStyle w:val="DHHSbody"/>
            </w:pPr>
          </w:p>
        </w:tc>
      </w:tr>
      <w:tr w:rsidR="00E65F73" w14:paraId="16A0177E" w14:textId="77777777" w:rsidTr="00E65F73">
        <w:tc>
          <w:tcPr>
            <w:tcW w:w="14276" w:type="dxa"/>
          </w:tcPr>
          <w:p w14:paraId="25A3C3ED" w14:textId="77777777" w:rsidR="00E65F73" w:rsidRDefault="00E65F73" w:rsidP="00E65F73">
            <w:pPr>
              <w:pStyle w:val="DHHSbody"/>
            </w:pPr>
          </w:p>
        </w:tc>
      </w:tr>
      <w:tr w:rsidR="00E65F73" w14:paraId="45AABE48" w14:textId="77777777" w:rsidTr="00E65F73">
        <w:tc>
          <w:tcPr>
            <w:tcW w:w="14276" w:type="dxa"/>
          </w:tcPr>
          <w:p w14:paraId="16B1FFB0" w14:textId="77777777" w:rsidR="00E65F73" w:rsidRDefault="00E65F73" w:rsidP="00E65F73">
            <w:pPr>
              <w:pStyle w:val="DHHSbody"/>
            </w:pPr>
          </w:p>
        </w:tc>
      </w:tr>
      <w:tr w:rsidR="00E65F73" w14:paraId="7781769E" w14:textId="77777777" w:rsidTr="00E65F73">
        <w:tc>
          <w:tcPr>
            <w:tcW w:w="14276" w:type="dxa"/>
          </w:tcPr>
          <w:p w14:paraId="4252A49A" w14:textId="77777777" w:rsidR="00E65F73" w:rsidRDefault="00E65F73" w:rsidP="00E65F73">
            <w:pPr>
              <w:pStyle w:val="DHHSbody"/>
            </w:pPr>
          </w:p>
        </w:tc>
      </w:tr>
    </w:tbl>
    <w:p w14:paraId="69D520BE" w14:textId="77777777" w:rsidR="00E65F73" w:rsidRPr="00E65F73" w:rsidRDefault="00E65F73" w:rsidP="00E65F73">
      <w:pPr>
        <w:pStyle w:val="DHHSbody"/>
      </w:pPr>
    </w:p>
    <w:p w14:paraId="4F564D15" w14:textId="77777777" w:rsidR="005F2AA7" w:rsidRDefault="005F2AA7" w:rsidP="005F2AA7">
      <w:pPr>
        <w:pStyle w:val="DHHSbody"/>
      </w:pPr>
    </w:p>
    <w:p w14:paraId="3FC1B6F4" w14:textId="6DF4470A" w:rsidR="00DF6425" w:rsidRPr="005F2AA7" w:rsidRDefault="00DF6425" w:rsidP="005F2AA7">
      <w:pPr>
        <w:pStyle w:val="DHHSbody"/>
        <w:sectPr w:rsidR="00DF6425" w:rsidRPr="005F2AA7" w:rsidSect="00BA25B0">
          <w:pgSz w:w="16838" w:h="11906" w:orient="landscape" w:code="9"/>
          <w:pgMar w:top="851" w:right="1134" w:bottom="851" w:left="1418" w:header="567" w:footer="510" w:gutter="0"/>
          <w:cols w:space="340"/>
          <w:docGrid w:linePitch="360"/>
        </w:sectPr>
      </w:pPr>
    </w:p>
    <w:p w14:paraId="04B9F3CC" w14:textId="0A243582" w:rsidR="001464D1" w:rsidRDefault="001464D1" w:rsidP="00711256">
      <w:pPr>
        <w:pStyle w:val="Heading1"/>
        <w:rPr>
          <w:rFonts w:eastAsia="Times"/>
        </w:rPr>
      </w:pPr>
      <w:bookmarkStart w:id="101" w:name="_Toc43148723"/>
      <w:r w:rsidRPr="006937F4">
        <w:lastRenderedPageBreak/>
        <w:t>Glossary</w:t>
      </w:r>
      <w:r>
        <w:t xml:space="preserve"> and definitions</w:t>
      </w:r>
      <w:bookmarkEnd w:id="101"/>
      <w:r>
        <w:t xml:space="preserve"> </w:t>
      </w:r>
    </w:p>
    <w:tbl>
      <w:tblPr>
        <w:tblStyle w:val="MARAMframeworktablespecial"/>
        <w:tblW w:w="9214" w:type="dxa"/>
        <w:tblInd w:w="0" w:type="dxa"/>
        <w:tblLook w:val="0480" w:firstRow="0" w:lastRow="0" w:firstColumn="1" w:lastColumn="0" w:noHBand="0" w:noVBand="1"/>
      </w:tblPr>
      <w:tblGrid>
        <w:gridCol w:w="2647"/>
        <w:gridCol w:w="6567"/>
      </w:tblGrid>
      <w:tr w:rsidR="001464D1" w:rsidRPr="001464D1" w14:paraId="66DC4DDF"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37EC7271" w14:textId="77777777" w:rsidR="001464D1" w:rsidRPr="001464D1" w:rsidRDefault="001464D1" w:rsidP="001464D1">
            <w:pPr>
              <w:pStyle w:val="DHHStabletext"/>
            </w:pPr>
            <w:bookmarkStart w:id="102" w:name="Aboriginaldefition"/>
            <w:bookmarkEnd w:id="102"/>
            <w:r w:rsidRPr="001464D1">
              <w:t>Aboriginal definition of family violence</w:t>
            </w:r>
          </w:p>
        </w:tc>
        <w:tc>
          <w:tcPr>
            <w:tcW w:w="6567" w:type="dxa"/>
          </w:tcPr>
          <w:p w14:paraId="04EF2E9F" w14:textId="0E866208" w:rsidR="001464D1" w:rsidRPr="001464D1" w:rsidRDefault="00296FFA" w:rsidP="001464D1">
            <w:pPr>
              <w:pStyle w:val="DHHStabletext"/>
            </w:pPr>
            <w:r>
              <w:t>Dhelk Dja defines family violence as ‘An issue focused around a wide range of physical, emotional, sexual, social, spiritual, cultural, psychological and economic abuses that occur within families, intimate relationships, extended families, kinship networks and communities. It extends to one-on-one fighting, abuse of Indigenous community workers as well as self-harm, injury and suicide</w:t>
            </w:r>
            <w:r w:rsidR="0036293A">
              <w:t>’</w:t>
            </w:r>
          </w:p>
        </w:tc>
      </w:tr>
      <w:tr w:rsidR="001464D1" w:rsidRPr="001464D1" w14:paraId="19C6A2CF" w14:textId="77777777" w:rsidTr="002E1A28">
        <w:tc>
          <w:tcPr>
            <w:tcW w:w="2647" w:type="dxa"/>
          </w:tcPr>
          <w:p w14:paraId="2CA44220" w14:textId="77777777" w:rsidR="001464D1" w:rsidRPr="001464D1" w:rsidRDefault="001464D1" w:rsidP="001464D1">
            <w:pPr>
              <w:pStyle w:val="DHHStabletext"/>
            </w:pPr>
            <w:r w:rsidRPr="001464D1">
              <w:t>Adolescent who uses family violence</w:t>
            </w:r>
          </w:p>
        </w:tc>
        <w:tc>
          <w:tcPr>
            <w:tcW w:w="6567" w:type="dxa"/>
          </w:tcPr>
          <w:p w14:paraId="34897E7F" w14:textId="77777777" w:rsidR="001464D1" w:rsidRPr="001464D1" w:rsidRDefault="001464D1" w:rsidP="001464D1">
            <w:pPr>
              <w:pStyle w:val="DHHStabletext"/>
            </w:pPr>
            <w:r w:rsidRPr="001464D1">
              <w:t>A young person who chooses to use coercive and controlling techniques and violence against family members, including intimate partners. Adolescents who use family violence often coexist as victims of family violence and therapeutic responses should be explored.</w:t>
            </w:r>
          </w:p>
        </w:tc>
      </w:tr>
      <w:tr w:rsidR="001464D1" w:rsidRPr="001464D1" w14:paraId="51C6357E"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74609C6A" w14:textId="77777777" w:rsidR="001464D1" w:rsidRPr="001464D1" w:rsidRDefault="001464D1" w:rsidP="001464D1">
            <w:pPr>
              <w:pStyle w:val="DHHStabletext"/>
            </w:pPr>
            <w:r w:rsidRPr="001464D1">
              <w:t>Child</w:t>
            </w:r>
          </w:p>
        </w:tc>
        <w:tc>
          <w:tcPr>
            <w:tcW w:w="6567" w:type="dxa"/>
          </w:tcPr>
          <w:p w14:paraId="395D77B5" w14:textId="77777777" w:rsidR="001464D1" w:rsidRPr="001464D1" w:rsidRDefault="001464D1" w:rsidP="001464D1">
            <w:pPr>
              <w:pStyle w:val="DHHStabletext"/>
            </w:pPr>
            <w:r w:rsidRPr="001464D1">
              <w:t>Has the meaning set out in section 4 of the FVPA, being a person who is under the age of 18 years (which includes infants and adolescents).</w:t>
            </w:r>
          </w:p>
        </w:tc>
      </w:tr>
      <w:tr w:rsidR="001464D1" w:rsidRPr="001464D1" w14:paraId="68FEC500" w14:textId="77777777" w:rsidTr="002E1A28">
        <w:tc>
          <w:tcPr>
            <w:tcW w:w="2647" w:type="dxa"/>
          </w:tcPr>
          <w:p w14:paraId="3BFEFB57" w14:textId="77777777" w:rsidR="001464D1" w:rsidRPr="001464D1" w:rsidRDefault="001464D1" w:rsidP="001464D1">
            <w:pPr>
              <w:pStyle w:val="DHHStabletext"/>
            </w:pPr>
            <w:bookmarkStart w:id="103" w:name="CISS"/>
            <w:bookmarkEnd w:id="103"/>
            <w:r w:rsidRPr="001464D1">
              <w:t>Child Information Sharing Scheme (CISS)</w:t>
            </w:r>
          </w:p>
        </w:tc>
        <w:tc>
          <w:tcPr>
            <w:tcW w:w="6567" w:type="dxa"/>
          </w:tcPr>
          <w:p w14:paraId="3FFD06E8" w14:textId="77777777" w:rsidR="001464D1" w:rsidRPr="001464D1" w:rsidRDefault="001464D1" w:rsidP="001464D1">
            <w:pPr>
              <w:pStyle w:val="DHHStabletext"/>
            </w:pPr>
            <w:r w:rsidRPr="001464D1">
              <w:t>CISS enables authorised organisations and services to share information to promote the wellbeing or safety of children. Find more information on child information sharing.</w:t>
            </w:r>
          </w:p>
        </w:tc>
      </w:tr>
      <w:tr w:rsidR="001464D1" w:rsidRPr="001464D1" w14:paraId="6ADAACF1"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10D87F39" w14:textId="77777777" w:rsidR="001464D1" w:rsidRPr="001464D1" w:rsidRDefault="001464D1" w:rsidP="001464D1">
            <w:pPr>
              <w:pStyle w:val="DHHStabletext"/>
              <w:rPr>
                <w:highlight w:val="yellow"/>
              </w:rPr>
            </w:pPr>
            <w:r w:rsidRPr="001464D1">
              <w:t>Culturally safe responses</w:t>
            </w:r>
          </w:p>
        </w:tc>
        <w:tc>
          <w:tcPr>
            <w:tcW w:w="6567" w:type="dxa"/>
          </w:tcPr>
          <w:p w14:paraId="5C956899" w14:textId="77777777" w:rsidR="001464D1" w:rsidRPr="001464D1" w:rsidRDefault="001464D1" w:rsidP="001464D1">
            <w:pPr>
              <w:pStyle w:val="DHHStabletext"/>
            </w:pPr>
            <w:r w:rsidRPr="001464D1">
              <w:t>To practice in a culturally safe way means to carry out practice in collaboration with the service user, with care and insight for their culture, while being mindful of one’s own. A culturally safe environment is one where people feel safe and where there is no challenge or need for the denial of their identity.</w:t>
            </w:r>
          </w:p>
        </w:tc>
      </w:tr>
      <w:tr w:rsidR="001464D1" w:rsidRPr="001464D1" w14:paraId="43835167" w14:textId="77777777" w:rsidTr="002E1A28">
        <w:tc>
          <w:tcPr>
            <w:tcW w:w="2647" w:type="dxa"/>
          </w:tcPr>
          <w:p w14:paraId="622980F3" w14:textId="77777777" w:rsidR="001464D1" w:rsidRPr="001464D1" w:rsidRDefault="001464D1" w:rsidP="001464D1">
            <w:pPr>
              <w:pStyle w:val="DHHStabletext"/>
            </w:pPr>
            <w:bookmarkStart w:id="104" w:name="diverse"/>
            <w:bookmarkEnd w:id="104"/>
            <w:r w:rsidRPr="001464D1">
              <w:t>Diverse communities</w:t>
            </w:r>
          </w:p>
        </w:tc>
        <w:tc>
          <w:tcPr>
            <w:tcW w:w="6567" w:type="dxa"/>
          </w:tcPr>
          <w:p w14:paraId="6D44DD97" w14:textId="77777777" w:rsidR="001464D1" w:rsidRPr="001464D1" w:rsidRDefault="001464D1" w:rsidP="001464D1">
            <w:pPr>
              <w:pStyle w:val="DHHStabletext"/>
            </w:pPr>
            <w:r w:rsidRPr="001464D1">
              <w:t>Diverse communities include the following groups:</w:t>
            </w:r>
          </w:p>
          <w:p w14:paraId="05F5D89A" w14:textId="77777777" w:rsidR="001464D1" w:rsidRPr="001464D1" w:rsidRDefault="001464D1" w:rsidP="001464D1">
            <w:pPr>
              <w:pStyle w:val="DHHStabletext"/>
            </w:pPr>
            <w:r w:rsidRPr="001464D1">
              <w:t>diverse cultural, linguistic and faith communities; people with a disability; people experiencing mental health issues; lesbian, gay, bisexual, transgender and gender diverse, intersex and queer/questioning (LGBTIQ) people; women in or exiting prison or forensic institutions; people who work in the sex industry; people living in regional, remote and rural communities; male victims; older people and young people (12–25 years of age).</w:t>
            </w:r>
          </w:p>
        </w:tc>
      </w:tr>
      <w:tr w:rsidR="001464D1" w:rsidRPr="001464D1" w14:paraId="27B7B589"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1FD6C4DF" w14:textId="77777777" w:rsidR="001464D1" w:rsidRPr="001464D1" w:rsidRDefault="001464D1" w:rsidP="001464D1">
            <w:pPr>
              <w:pStyle w:val="DHHStabletext"/>
            </w:pPr>
            <w:bookmarkStart w:id="105" w:name="familyviolence"/>
            <w:bookmarkEnd w:id="105"/>
            <w:r w:rsidRPr="001464D1">
              <w:t>Family violence</w:t>
            </w:r>
          </w:p>
        </w:tc>
        <w:tc>
          <w:tcPr>
            <w:tcW w:w="6567" w:type="dxa"/>
          </w:tcPr>
          <w:p w14:paraId="0D4B5A6F" w14:textId="77777777" w:rsidR="001464D1" w:rsidRPr="001464D1" w:rsidRDefault="001464D1" w:rsidP="001464D1">
            <w:pPr>
              <w:pStyle w:val="DHHStabletext"/>
            </w:pPr>
            <w:r w:rsidRPr="001464D1">
              <w:t>Has the meaning set out in section 5 of the FVPA which is summarised here as any behaviour that occurs in family, domestic or intimate relationships that is physically or sexually abusive; emotionally or psychologically abusive; economically abusive; threatening or coercive; or is in any other way controlling that causes a person to live in fear for their safety or wellbeing or that of another person.</w:t>
            </w:r>
          </w:p>
          <w:p w14:paraId="1ED90960" w14:textId="77777777" w:rsidR="001464D1" w:rsidRPr="001464D1" w:rsidRDefault="001464D1" w:rsidP="001464D1">
            <w:pPr>
              <w:pStyle w:val="DHHStabletext"/>
            </w:pPr>
            <w:r w:rsidRPr="001464D1">
              <w:t>In relation to children, family violence is also defined as behaviour by any person that causes a child to hear or witness or otherwise be exposed to the effects of the above behaviour.</w:t>
            </w:r>
          </w:p>
          <w:p w14:paraId="0749726F" w14:textId="77777777" w:rsidR="001464D1" w:rsidRPr="001464D1" w:rsidRDefault="001464D1" w:rsidP="001464D1">
            <w:pPr>
              <w:pStyle w:val="DHHStabletext"/>
            </w:pPr>
            <w:r w:rsidRPr="001464D1">
              <w:t>This definition includes violence within a broader family context, such as extended families, kinship networks and communities.</w:t>
            </w:r>
          </w:p>
        </w:tc>
      </w:tr>
      <w:tr w:rsidR="001464D1" w:rsidRPr="001464D1" w14:paraId="18BC36D4" w14:textId="77777777" w:rsidTr="002E1A28">
        <w:tc>
          <w:tcPr>
            <w:tcW w:w="2647" w:type="dxa"/>
          </w:tcPr>
          <w:p w14:paraId="4DBC1EDD" w14:textId="77777777" w:rsidR="001464D1" w:rsidRPr="001464D1" w:rsidRDefault="001464D1" w:rsidP="001464D1">
            <w:pPr>
              <w:pStyle w:val="DHHStabletext"/>
            </w:pPr>
            <w:bookmarkStart w:id="106" w:name="Frameworkorganisation"/>
            <w:bookmarkEnd w:id="106"/>
            <w:r w:rsidRPr="001464D1">
              <w:t>Framework organisation</w:t>
            </w:r>
          </w:p>
        </w:tc>
        <w:tc>
          <w:tcPr>
            <w:tcW w:w="6567" w:type="dxa"/>
          </w:tcPr>
          <w:p w14:paraId="44F8D2CF" w14:textId="77777777" w:rsidR="001464D1" w:rsidRPr="001464D1" w:rsidRDefault="001464D1" w:rsidP="001464D1">
            <w:pPr>
              <w:pStyle w:val="DHHStabletext"/>
            </w:pPr>
            <w:r w:rsidRPr="001464D1">
              <w:t>An organisation prescribed by regulation to be a Framework organisation for the purposes of Part 11 of the FVPA and required to align their policies, procedures, practice guidance and tools to it. References in this document to Framework organisations include section 191 agencies.</w:t>
            </w:r>
          </w:p>
        </w:tc>
      </w:tr>
      <w:tr w:rsidR="001464D1" w:rsidRPr="001464D1" w14:paraId="7C017E1A"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07901E83" w14:textId="77777777" w:rsidR="001464D1" w:rsidRPr="001464D1" w:rsidRDefault="001464D1" w:rsidP="001464D1">
            <w:pPr>
              <w:pStyle w:val="DHHStabletext"/>
            </w:pPr>
            <w:bookmarkStart w:id="107" w:name="FVISS"/>
            <w:bookmarkEnd w:id="107"/>
            <w:r w:rsidRPr="001464D1">
              <w:t>Family Violence Information Sharing Scheme (FVISS)</w:t>
            </w:r>
          </w:p>
        </w:tc>
        <w:tc>
          <w:tcPr>
            <w:tcW w:w="6567" w:type="dxa"/>
          </w:tcPr>
          <w:p w14:paraId="3EEF439C" w14:textId="77777777" w:rsidR="001464D1" w:rsidRPr="001464D1" w:rsidRDefault="001464D1" w:rsidP="001464D1">
            <w:pPr>
              <w:pStyle w:val="DHHStabletext"/>
            </w:pPr>
            <w:r w:rsidRPr="001464D1">
              <w:t>FVISS enables authorised organisations and services to share information to facilitate assessment and management of family violence risk to children and adults. Find more information on family violence information sharing.</w:t>
            </w:r>
          </w:p>
        </w:tc>
      </w:tr>
      <w:tr w:rsidR="001464D1" w:rsidRPr="001464D1" w14:paraId="38AA2684" w14:textId="77777777" w:rsidTr="002E1A28">
        <w:tc>
          <w:tcPr>
            <w:tcW w:w="2647" w:type="dxa"/>
          </w:tcPr>
          <w:p w14:paraId="604FA1C1" w14:textId="77777777" w:rsidR="001464D1" w:rsidRPr="001464D1" w:rsidRDefault="001464D1" w:rsidP="001464D1">
            <w:pPr>
              <w:pStyle w:val="DHHStabletext"/>
            </w:pPr>
            <w:r w:rsidRPr="001464D1">
              <w:t>Intersectionality</w:t>
            </w:r>
          </w:p>
        </w:tc>
        <w:tc>
          <w:tcPr>
            <w:tcW w:w="6567" w:type="dxa"/>
          </w:tcPr>
          <w:p w14:paraId="69FD621F" w14:textId="77777777" w:rsidR="001464D1" w:rsidRPr="001464D1" w:rsidRDefault="001464D1" w:rsidP="001464D1">
            <w:pPr>
              <w:pStyle w:val="DHHStabletext"/>
            </w:pPr>
            <w:r w:rsidRPr="001464D1">
              <w:t xml:space="preserve">Refers to the structural inequality and discrimination experienced by different individuals and communities, and the impact of these creating barriers to service access and further marginalisation. Intersectionality </w:t>
            </w:r>
            <w:r w:rsidRPr="001464D1">
              <w:lastRenderedPageBreak/>
              <w:t>is the complex, cumulative way in which the effects of multiple forms of identity-based structural inequality and discrimination (such as racism, sexism, ableism and classism) combine, overlap or intersect, in the experiences of individuals or communities.</w:t>
            </w:r>
            <w:r w:rsidRPr="001464D1">
              <w:rPr>
                <w:rFonts w:eastAsia="MS Gothic"/>
              </w:rPr>
              <w:footnoteReference w:id="1"/>
            </w:r>
            <w:r w:rsidRPr="001464D1">
              <w:t xml:space="preserve"> These aspects of identity can include gender, ethnicity and cultural background, language, socio-economic status, disability, sexual orientation, gender identity, religion, age, geographic location or visa status.</w:t>
            </w:r>
          </w:p>
        </w:tc>
      </w:tr>
      <w:tr w:rsidR="001464D1" w:rsidRPr="001464D1" w14:paraId="1602D9FA"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729454F7" w14:textId="5AA0C85B" w:rsidR="001464D1" w:rsidRPr="001464D1" w:rsidRDefault="001464D1" w:rsidP="001464D1">
            <w:pPr>
              <w:pStyle w:val="DHHStabletext"/>
              <w:rPr>
                <w:highlight w:val="yellow"/>
              </w:rPr>
            </w:pPr>
            <w:bookmarkStart w:id="108" w:name="MARAMpillar"/>
            <w:bookmarkEnd w:id="108"/>
            <w:r w:rsidRPr="001464D1">
              <w:lastRenderedPageBreak/>
              <w:t xml:space="preserve">MARAM </w:t>
            </w:r>
            <w:r w:rsidR="004D24CB">
              <w:t>p</w:t>
            </w:r>
            <w:r w:rsidR="004D24CB" w:rsidRPr="001464D1">
              <w:t>illar</w:t>
            </w:r>
          </w:p>
        </w:tc>
        <w:tc>
          <w:tcPr>
            <w:tcW w:w="6567" w:type="dxa"/>
          </w:tcPr>
          <w:p w14:paraId="0BE61D68" w14:textId="139436CD" w:rsidR="001464D1" w:rsidRPr="001464D1" w:rsidRDefault="001464D1" w:rsidP="005B5EE9">
            <w:pPr>
              <w:pStyle w:val="DHHStabletext"/>
            </w:pPr>
            <w:r w:rsidRPr="001464D1">
              <w:t xml:space="preserve">The MARAM </w:t>
            </w:r>
            <w:r w:rsidR="004D24CB">
              <w:t>f</w:t>
            </w:r>
            <w:r w:rsidR="004D24CB" w:rsidRPr="001464D1">
              <w:t xml:space="preserve">ramework </w:t>
            </w:r>
            <w:r w:rsidRPr="001464D1">
              <w:t xml:space="preserve">is structured </w:t>
            </w:r>
            <w:r w:rsidR="005B5EE9">
              <w:t>in</w:t>
            </w:r>
            <w:r w:rsidR="005B5EE9" w:rsidRPr="001464D1">
              <w:t xml:space="preserve"> </w:t>
            </w:r>
            <w:r w:rsidRPr="001464D1">
              <w:t xml:space="preserve">‘pillars’ that aim to establish a system-wide approach and shared responsibility for family violence risk assessment and management. Each </w:t>
            </w:r>
            <w:r w:rsidR="005B5EE9">
              <w:t>p</w:t>
            </w:r>
            <w:r w:rsidRPr="001464D1">
              <w:t>illar</w:t>
            </w:r>
            <w:r w:rsidR="005B5EE9">
              <w:t xml:space="preserve"> </w:t>
            </w:r>
            <w:r w:rsidRPr="001464D1">
              <w:t xml:space="preserve">has its own objective. The </w:t>
            </w:r>
            <w:r w:rsidR="005B5EE9">
              <w:t>p</w:t>
            </w:r>
            <w:r w:rsidRPr="001464D1">
              <w:t>illars are set at the organisation level and are designed to build knowledge and skill and support the effectiveness and integration of the system-wide response to family violence in Victoria.</w:t>
            </w:r>
          </w:p>
        </w:tc>
      </w:tr>
      <w:tr w:rsidR="001464D1" w:rsidRPr="001464D1" w14:paraId="30992BC7" w14:textId="77777777" w:rsidTr="002E1A28">
        <w:tc>
          <w:tcPr>
            <w:tcW w:w="2647" w:type="dxa"/>
          </w:tcPr>
          <w:p w14:paraId="06711255" w14:textId="3807006F" w:rsidR="001464D1" w:rsidRPr="001464D1" w:rsidRDefault="001464D1" w:rsidP="001464D1">
            <w:pPr>
              <w:pStyle w:val="DHHStabletext"/>
            </w:pPr>
            <w:bookmarkStart w:id="109" w:name="MARAMframework"/>
            <w:bookmarkEnd w:id="109"/>
            <w:r w:rsidRPr="001464D1">
              <w:t xml:space="preserve">MARAM </w:t>
            </w:r>
            <w:r w:rsidR="004D24CB">
              <w:t>f</w:t>
            </w:r>
            <w:r w:rsidR="004D24CB" w:rsidRPr="001464D1">
              <w:t>ramework</w:t>
            </w:r>
          </w:p>
        </w:tc>
        <w:tc>
          <w:tcPr>
            <w:tcW w:w="6567" w:type="dxa"/>
          </w:tcPr>
          <w:p w14:paraId="3AD8F76F" w14:textId="7FA8715F" w:rsidR="001464D1" w:rsidRPr="001464D1" w:rsidRDefault="001464D1" w:rsidP="001464D1">
            <w:pPr>
              <w:pStyle w:val="DHHStabletext"/>
            </w:pPr>
            <w:r w:rsidRPr="001464D1">
              <w:t xml:space="preserve">The Family Violence Multi-Agency Risk Assessment and Management </w:t>
            </w:r>
            <w:r w:rsidR="004D24CB">
              <w:t>f</w:t>
            </w:r>
            <w:r w:rsidR="004D24CB" w:rsidRPr="001464D1">
              <w:t>ramework</w:t>
            </w:r>
          </w:p>
        </w:tc>
      </w:tr>
      <w:tr w:rsidR="001464D1" w:rsidRPr="001464D1" w14:paraId="79D18EFF"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7F312B95" w14:textId="77777777" w:rsidR="001464D1" w:rsidRPr="001464D1" w:rsidRDefault="001464D1" w:rsidP="001464D1">
            <w:pPr>
              <w:pStyle w:val="DHHStabletext"/>
            </w:pPr>
            <w:bookmarkStart w:id="110" w:name="Modelmaturityprocess"/>
            <w:bookmarkEnd w:id="110"/>
            <w:r w:rsidRPr="001464D1">
              <w:t>Maturity model process</w:t>
            </w:r>
          </w:p>
        </w:tc>
        <w:tc>
          <w:tcPr>
            <w:tcW w:w="6567" w:type="dxa"/>
          </w:tcPr>
          <w:p w14:paraId="1C61FF79" w14:textId="77777777" w:rsidR="001464D1" w:rsidRPr="001464D1" w:rsidRDefault="001464D1" w:rsidP="001464D1">
            <w:pPr>
              <w:pStyle w:val="DHHStabletext"/>
            </w:pPr>
            <w:r w:rsidRPr="001464D1">
              <w:t xml:space="preserve">Implementing the MARAM Framework requires significant culture change and system reform which will take time and effort at all levels of the service system. Government’s initial focus is to support organisations by developing a model of alignment with guidance for organisations. This approach recognises the complexity of the service system and the variable starting points and stages of family violence practice literacy across different sectors. </w:t>
            </w:r>
          </w:p>
          <w:p w14:paraId="769280AC" w14:textId="77777777" w:rsidR="001464D1" w:rsidRPr="001464D1" w:rsidRDefault="001464D1" w:rsidP="001464D1">
            <w:pPr>
              <w:pStyle w:val="DHHStabletext"/>
            </w:pPr>
            <w:r w:rsidRPr="001464D1">
              <w:t xml:space="preserve">Recognising the different dimensions of change will provide flexibility so that organisations can begin the alignment process in the way that is most appropriate for their current level of maturity, and to be supported to progress to higher levels. </w:t>
            </w:r>
          </w:p>
          <w:p w14:paraId="6D5F3DC5" w14:textId="77777777" w:rsidR="001464D1" w:rsidRPr="001464D1" w:rsidRDefault="001464D1" w:rsidP="001464D1">
            <w:pPr>
              <w:pStyle w:val="DHHStabletext"/>
            </w:pPr>
            <w:r w:rsidRPr="001464D1">
              <w:t xml:space="preserve">The model (in development) will describe the attributes expected of organisations at different levels of alignment with the MARAM Framework, starting with no or minimal alignment and ending with very strong alignment and sector leadership. </w:t>
            </w:r>
          </w:p>
        </w:tc>
      </w:tr>
      <w:tr w:rsidR="001464D1" w:rsidRPr="001464D1" w14:paraId="48130150" w14:textId="77777777" w:rsidTr="002E1A28">
        <w:tc>
          <w:tcPr>
            <w:tcW w:w="2647" w:type="dxa"/>
          </w:tcPr>
          <w:p w14:paraId="7767C425" w14:textId="77777777" w:rsidR="001464D1" w:rsidRPr="001464D1" w:rsidRDefault="001464D1" w:rsidP="001464D1">
            <w:pPr>
              <w:pStyle w:val="DHHStabletext"/>
            </w:pPr>
            <w:r w:rsidRPr="001464D1">
              <w:rPr>
                <w:rFonts w:eastAsiaTheme="majorEastAsia"/>
              </w:rPr>
              <w:t>Perpetrator</w:t>
            </w:r>
          </w:p>
        </w:tc>
        <w:tc>
          <w:tcPr>
            <w:tcW w:w="6567" w:type="dxa"/>
          </w:tcPr>
          <w:p w14:paraId="62DCB4DA" w14:textId="77777777" w:rsidR="001464D1" w:rsidRPr="001464D1" w:rsidRDefault="001464D1" w:rsidP="001464D1">
            <w:pPr>
              <w:pStyle w:val="DHHStabletext"/>
            </w:pPr>
            <w:r w:rsidRPr="001464D1">
              <w:t>Has the same meaning as the words “a person of concern” in s 144B of the FVPA. The FVPA provides an individual is a person of concern if an information sharing entity reasonably believes that there is a risk that they may commit family violence. This will have been identified by undertaking a Framework-based family violence risk assessment.</w:t>
            </w:r>
          </w:p>
        </w:tc>
      </w:tr>
      <w:tr w:rsidR="001464D1" w:rsidRPr="001464D1" w14:paraId="2F9B5279"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1C26260B" w14:textId="77777777" w:rsidR="001464D1" w:rsidRPr="001464D1" w:rsidRDefault="001464D1" w:rsidP="001464D1">
            <w:pPr>
              <w:pStyle w:val="DHHStabletext"/>
            </w:pPr>
            <w:r w:rsidRPr="001464D1">
              <w:t>Predominant aggressor</w:t>
            </w:r>
          </w:p>
        </w:tc>
        <w:tc>
          <w:tcPr>
            <w:tcW w:w="6567" w:type="dxa"/>
          </w:tcPr>
          <w:p w14:paraId="7E8E2E83" w14:textId="77777777" w:rsidR="001464D1" w:rsidRPr="001464D1" w:rsidRDefault="001464D1" w:rsidP="001464D1">
            <w:pPr>
              <w:pStyle w:val="DHHStabletext"/>
            </w:pPr>
            <w:r w:rsidRPr="001464D1">
              <w:t>The term predominant aggressor seeks to assist in identifying the actual perpetrator in the relationship, by distinguishing their history and pattern of coercion, power and controlling behaviour, from a victim who may have utilised self-defence or violent resistance in an incident or series of incidents. The predominant aggressor is the perpetrator who is using violence and control to exercise general, coercive control over their partner or family member, and for whom, once they have been violent, particularly use of physical or sexual violence, all of their other actions take on the threat of violence.</w:t>
            </w:r>
          </w:p>
        </w:tc>
      </w:tr>
      <w:tr w:rsidR="001464D1" w:rsidRPr="001464D1" w14:paraId="16F34C52" w14:textId="77777777" w:rsidTr="002E1A28">
        <w:tc>
          <w:tcPr>
            <w:tcW w:w="2647" w:type="dxa"/>
          </w:tcPr>
          <w:p w14:paraId="74B7C199" w14:textId="77777777" w:rsidR="001464D1" w:rsidRPr="001464D1" w:rsidRDefault="001464D1" w:rsidP="001464D1">
            <w:pPr>
              <w:pStyle w:val="DHHStabletext"/>
            </w:pPr>
            <w:r w:rsidRPr="001464D1">
              <w:t>Risk assessment</w:t>
            </w:r>
          </w:p>
        </w:tc>
        <w:tc>
          <w:tcPr>
            <w:tcW w:w="6567" w:type="dxa"/>
          </w:tcPr>
          <w:p w14:paraId="488AFC06" w14:textId="77777777" w:rsidR="001464D1" w:rsidRPr="001464D1" w:rsidRDefault="001464D1" w:rsidP="001464D1">
            <w:pPr>
              <w:pStyle w:val="DHHStabletext"/>
            </w:pPr>
            <w:r w:rsidRPr="001464D1">
              <w:t>The process of applying the model of Structured Professional Judgement to determine the level of family violence risk.</w:t>
            </w:r>
          </w:p>
        </w:tc>
      </w:tr>
      <w:tr w:rsidR="001464D1" w:rsidRPr="001464D1" w14:paraId="4DA1E082"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0EC3ACF9" w14:textId="77777777" w:rsidR="001464D1" w:rsidRPr="001464D1" w:rsidRDefault="001464D1" w:rsidP="001464D1">
            <w:pPr>
              <w:pStyle w:val="DHHStabletext"/>
            </w:pPr>
            <w:r w:rsidRPr="001464D1">
              <w:t>Risk identification</w:t>
            </w:r>
          </w:p>
        </w:tc>
        <w:tc>
          <w:tcPr>
            <w:tcW w:w="6567" w:type="dxa"/>
          </w:tcPr>
          <w:p w14:paraId="03CF955E" w14:textId="77777777" w:rsidR="001464D1" w:rsidRPr="001464D1" w:rsidRDefault="001464D1" w:rsidP="001464D1">
            <w:pPr>
              <w:pStyle w:val="DHHStabletext"/>
            </w:pPr>
            <w:r w:rsidRPr="001464D1">
              <w:t>Recognising through observation or enquiry that family violence risk factors are present, and then taking appropriate actions to refer or manage the risk.</w:t>
            </w:r>
          </w:p>
        </w:tc>
      </w:tr>
      <w:tr w:rsidR="001464D1" w:rsidRPr="001464D1" w14:paraId="7E458559" w14:textId="77777777" w:rsidTr="002E1A28">
        <w:tc>
          <w:tcPr>
            <w:tcW w:w="2647" w:type="dxa"/>
          </w:tcPr>
          <w:p w14:paraId="562EBF41" w14:textId="77777777" w:rsidR="001464D1" w:rsidRPr="001464D1" w:rsidRDefault="001464D1" w:rsidP="001464D1">
            <w:pPr>
              <w:pStyle w:val="DHHStabletext"/>
            </w:pPr>
            <w:r w:rsidRPr="001464D1">
              <w:t>Risk factors</w:t>
            </w:r>
          </w:p>
        </w:tc>
        <w:tc>
          <w:tcPr>
            <w:tcW w:w="6567" w:type="dxa"/>
          </w:tcPr>
          <w:p w14:paraId="5A6C0D42" w14:textId="77777777" w:rsidR="001464D1" w:rsidRPr="001464D1" w:rsidRDefault="001464D1" w:rsidP="001464D1">
            <w:pPr>
              <w:pStyle w:val="DHHStabletext"/>
            </w:pPr>
            <w:r w:rsidRPr="001464D1">
              <w:t>Evidence-based factors that are associated with the likelihood of family violence occurring or the severity of the risk of family violence.</w:t>
            </w:r>
          </w:p>
        </w:tc>
      </w:tr>
      <w:tr w:rsidR="001464D1" w:rsidRPr="001464D1" w14:paraId="4C739D05"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4C19A882" w14:textId="77777777" w:rsidR="001464D1" w:rsidRPr="001464D1" w:rsidRDefault="001464D1" w:rsidP="001464D1">
            <w:pPr>
              <w:pStyle w:val="DHHStabletext"/>
            </w:pPr>
            <w:r w:rsidRPr="001464D1">
              <w:lastRenderedPageBreak/>
              <w:t>Risk management</w:t>
            </w:r>
          </w:p>
        </w:tc>
        <w:tc>
          <w:tcPr>
            <w:tcW w:w="6567" w:type="dxa"/>
          </w:tcPr>
          <w:p w14:paraId="0F6262C3" w14:textId="77777777" w:rsidR="001464D1" w:rsidRPr="001464D1" w:rsidRDefault="001464D1" w:rsidP="001464D1">
            <w:pPr>
              <w:pStyle w:val="DHHStabletext"/>
            </w:pPr>
            <w:r w:rsidRPr="001464D1">
              <w:t>Any action or intervention taken to reduce the level of risk posed to a victim and hold perpetrators to account. Actions taken and interventions that are implemented appropriate to the level of risk identified in the risk assessment stage.</w:t>
            </w:r>
          </w:p>
        </w:tc>
      </w:tr>
      <w:tr w:rsidR="001464D1" w:rsidRPr="001464D1" w14:paraId="7D74109E" w14:textId="77777777" w:rsidTr="002E1A28">
        <w:tc>
          <w:tcPr>
            <w:tcW w:w="2647" w:type="dxa"/>
          </w:tcPr>
          <w:p w14:paraId="0A5B9BEA" w14:textId="77777777" w:rsidR="001464D1" w:rsidRPr="001464D1" w:rsidRDefault="001464D1" w:rsidP="001464D1">
            <w:pPr>
              <w:pStyle w:val="DHHStabletext"/>
            </w:pPr>
            <w:r w:rsidRPr="001464D1">
              <w:t>Safety planning</w:t>
            </w:r>
          </w:p>
        </w:tc>
        <w:tc>
          <w:tcPr>
            <w:tcW w:w="6567" w:type="dxa"/>
          </w:tcPr>
          <w:p w14:paraId="77792457" w14:textId="77777777" w:rsidR="001464D1" w:rsidRPr="001464D1" w:rsidRDefault="001464D1" w:rsidP="001464D1">
            <w:pPr>
              <w:pStyle w:val="DHHStabletext"/>
            </w:pPr>
            <w:r w:rsidRPr="001464D1">
              <w:t>Process of implementing a strategy or identifying steps to be taken, subject to timelines agreed with relevant parties, to reduce the likelihood of further family violence occurring and ensure safety for the victim/s.</w:t>
            </w:r>
          </w:p>
        </w:tc>
      </w:tr>
      <w:tr w:rsidR="001464D1" w:rsidRPr="001464D1" w14:paraId="702AAEB7"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68AE76B5" w14:textId="77777777" w:rsidR="001464D1" w:rsidRPr="001464D1" w:rsidRDefault="001464D1" w:rsidP="001464D1">
            <w:pPr>
              <w:pStyle w:val="DHHStabletext"/>
            </w:pPr>
            <w:r w:rsidRPr="001464D1">
              <w:t>Screening</w:t>
            </w:r>
          </w:p>
        </w:tc>
        <w:tc>
          <w:tcPr>
            <w:tcW w:w="6567" w:type="dxa"/>
          </w:tcPr>
          <w:p w14:paraId="080CDA98" w14:textId="77777777" w:rsidR="001464D1" w:rsidRPr="001464D1" w:rsidRDefault="001464D1" w:rsidP="001464D1">
            <w:pPr>
              <w:pStyle w:val="DHHStabletext"/>
            </w:pPr>
            <w:r w:rsidRPr="001464D1">
              <w:t>The use of questions to explore the possibility of family violence being present, due to concerns through observation or other assessment.</w:t>
            </w:r>
          </w:p>
        </w:tc>
      </w:tr>
      <w:tr w:rsidR="001464D1" w:rsidRPr="001464D1" w14:paraId="65B3006C" w14:textId="77777777" w:rsidTr="002E1A28">
        <w:tc>
          <w:tcPr>
            <w:tcW w:w="2647" w:type="dxa"/>
          </w:tcPr>
          <w:p w14:paraId="307D96D8" w14:textId="77777777" w:rsidR="001464D1" w:rsidRPr="001464D1" w:rsidRDefault="001464D1" w:rsidP="001464D1">
            <w:pPr>
              <w:pStyle w:val="DHHStabletext"/>
            </w:pPr>
            <w:r w:rsidRPr="001464D1">
              <w:t>Serious risk</w:t>
            </w:r>
          </w:p>
        </w:tc>
        <w:tc>
          <w:tcPr>
            <w:tcW w:w="6567" w:type="dxa"/>
          </w:tcPr>
          <w:p w14:paraId="5D10B9C1" w14:textId="77777777" w:rsidR="001464D1" w:rsidRPr="001464D1" w:rsidRDefault="001464D1" w:rsidP="001464D1">
            <w:pPr>
              <w:pStyle w:val="DHHStabletext"/>
            </w:pPr>
            <w:r w:rsidRPr="001464D1">
              <w:t>Risk factors associated with the increased likelihood of the victim survivor being killed or nearly killed.</w:t>
            </w:r>
          </w:p>
        </w:tc>
      </w:tr>
      <w:tr w:rsidR="001464D1" w:rsidRPr="001464D1" w14:paraId="5E99A12B" w14:textId="77777777" w:rsidTr="002E1A28">
        <w:trPr>
          <w:cnfStyle w:val="000000100000" w:firstRow="0" w:lastRow="0" w:firstColumn="0" w:lastColumn="0" w:oddVBand="0" w:evenVBand="0" w:oddHBand="1" w:evenHBand="0" w:firstRowFirstColumn="0" w:firstRowLastColumn="0" w:lastRowFirstColumn="0" w:lastRowLastColumn="0"/>
        </w:trPr>
        <w:tc>
          <w:tcPr>
            <w:tcW w:w="2647" w:type="dxa"/>
          </w:tcPr>
          <w:p w14:paraId="1F240AE0" w14:textId="77777777" w:rsidR="001464D1" w:rsidRPr="001464D1" w:rsidRDefault="001464D1" w:rsidP="001464D1">
            <w:pPr>
              <w:pStyle w:val="DHHStabletext"/>
            </w:pPr>
            <w:r w:rsidRPr="001464D1">
              <w:t>Service</w:t>
            </w:r>
          </w:p>
        </w:tc>
        <w:tc>
          <w:tcPr>
            <w:tcW w:w="6567" w:type="dxa"/>
          </w:tcPr>
          <w:p w14:paraId="44C1EC78" w14:textId="77777777" w:rsidR="001464D1" w:rsidRPr="001464D1" w:rsidRDefault="001464D1" w:rsidP="001464D1">
            <w:pPr>
              <w:pStyle w:val="DHHStabletext"/>
            </w:pPr>
            <w:r w:rsidRPr="001464D1">
              <w:t>Provision of a specific support or providing a formalised level of assistance, which is of benefit to individuals in the community.</w:t>
            </w:r>
          </w:p>
        </w:tc>
      </w:tr>
      <w:tr w:rsidR="001464D1" w:rsidRPr="001464D1" w14:paraId="6FE29559" w14:textId="77777777" w:rsidTr="002E1A28">
        <w:tc>
          <w:tcPr>
            <w:tcW w:w="2647" w:type="dxa"/>
          </w:tcPr>
          <w:p w14:paraId="46C8C5D6" w14:textId="77777777" w:rsidR="001464D1" w:rsidRPr="001464D1" w:rsidRDefault="001464D1" w:rsidP="001464D1">
            <w:pPr>
              <w:pStyle w:val="DHHStabletext"/>
            </w:pPr>
            <w:r w:rsidRPr="001464D1">
              <w:t>Victim Survivor</w:t>
            </w:r>
          </w:p>
        </w:tc>
        <w:tc>
          <w:tcPr>
            <w:tcW w:w="6567" w:type="dxa"/>
          </w:tcPr>
          <w:p w14:paraId="1F5A8D11" w14:textId="77777777" w:rsidR="001464D1" w:rsidRPr="001464D1" w:rsidRDefault="001464D1" w:rsidP="001464D1">
            <w:pPr>
              <w:pStyle w:val="DHHStabletext"/>
            </w:pPr>
            <w:r w:rsidRPr="001464D1">
              <w:t>Has the same meaning as the words “a primary person” (adult or child) in the FVPA. The FVPA provides a person is a primary person if an information sharing entity reasonably believes there is risk that the person may be subjected to family violence.</w:t>
            </w:r>
          </w:p>
        </w:tc>
      </w:tr>
    </w:tbl>
    <w:p w14:paraId="5A98EDED" w14:textId="77777777" w:rsidR="00192C59" w:rsidRPr="00192C59" w:rsidRDefault="00192C59" w:rsidP="00192C59">
      <w:pPr>
        <w:pStyle w:val="DHHSbody"/>
      </w:pPr>
    </w:p>
    <w:sectPr w:rsidR="00192C59" w:rsidRPr="00192C59" w:rsidSect="00BA25B0">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ED5F0" w14:textId="77777777" w:rsidR="002D0606" w:rsidRDefault="002D0606">
      <w:r>
        <w:separator/>
      </w:r>
    </w:p>
  </w:endnote>
  <w:endnote w:type="continuationSeparator" w:id="0">
    <w:p w14:paraId="2E79E0D8" w14:textId="77777777" w:rsidR="002D0606" w:rsidRDefault="002D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D4FC" w14:textId="77777777" w:rsidR="00C2636D" w:rsidRDefault="00C26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7047" w14:textId="77777777" w:rsidR="00C2636D" w:rsidRDefault="00C26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8C28" w14:textId="77777777" w:rsidR="00C2636D" w:rsidRDefault="00C26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E7E3" w14:textId="6A7DEC0D" w:rsidR="00A732CA" w:rsidRPr="00A11421" w:rsidRDefault="00A732CA" w:rsidP="00906381">
    <w:pPr>
      <w:pStyle w:val="DHHSfooter"/>
      <w:tabs>
        <w:tab w:val="clear" w:pos="10206"/>
        <w:tab w:val="right" w:pos="13892"/>
      </w:tabs>
    </w:pPr>
    <w:r>
      <w:t>MARAM alignment organisation self-audit tool</w:t>
    </w:r>
    <w:r w:rsidRPr="00A11421">
      <w:tab/>
    </w:r>
    <w:r w:rsidRPr="00A11421">
      <w:fldChar w:fldCharType="begin"/>
    </w:r>
    <w:r w:rsidRPr="00A11421">
      <w:instrText xml:space="preserve"> PAGE </w:instrText>
    </w:r>
    <w:r w:rsidRPr="00A11421">
      <w:fldChar w:fldCharType="separate"/>
    </w:r>
    <w:r w:rsidR="00F86345">
      <w:rPr>
        <w:noProof/>
      </w:rPr>
      <w:t>22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FC10D" w14:textId="77777777" w:rsidR="002D0606" w:rsidRDefault="002D0606" w:rsidP="002862F1">
      <w:pPr>
        <w:spacing w:before="120"/>
      </w:pPr>
      <w:r>
        <w:separator/>
      </w:r>
    </w:p>
  </w:footnote>
  <w:footnote w:type="continuationSeparator" w:id="0">
    <w:p w14:paraId="1E186E7B" w14:textId="77777777" w:rsidR="002D0606" w:rsidRDefault="002D0606">
      <w:r>
        <w:continuationSeparator/>
      </w:r>
    </w:p>
  </w:footnote>
  <w:footnote w:id="1">
    <w:p w14:paraId="24A9FF32" w14:textId="77777777" w:rsidR="00A732CA" w:rsidRPr="001464D1" w:rsidRDefault="00A732CA" w:rsidP="001464D1">
      <w:pPr>
        <w:pStyle w:val="FootnoteText"/>
      </w:pPr>
      <w:r w:rsidRPr="001464D1">
        <w:rPr>
          <w:rStyle w:val="FootnoteReference"/>
        </w:rPr>
        <w:footnoteRef/>
      </w:r>
      <w:r w:rsidRPr="001464D1">
        <w:t xml:space="preserve"> Adapted from Merriam-Webster dictionary definition of intersectionality.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ECF9D" w14:textId="77777777" w:rsidR="00C2636D" w:rsidRDefault="00C26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D041" w14:textId="77777777" w:rsidR="00C2636D" w:rsidRDefault="00C26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8848" w14:textId="77777777" w:rsidR="00C2636D" w:rsidRDefault="00C26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3E8047B"/>
    <w:multiLevelType w:val="hybridMultilevel"/>
    <w:tmpl w:val="0DE205FE"/>
    <w:lvl w:ilvl="0" w:tplc="3EC0DC84">
      <w:start w:val="1"/>
      <w:numFmt w:val="bullet"/>
      <w:pStyle w:val="DHH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B96CDA"/>
    <w:multiLevelType w:val="multilevel"/>
    <w:tmpl w:val="399ED6F4"/>
    <w:lvl w:ilvl="0">
      <w:start w:val="1"/>
      <w:numFmt w:val="decimal"/>
      <w:pStyle w:val="DHHSnumberdigit"/>
      <w:lvlText w:val="%1."/>
      <w:lvlJc w:val="left"/>
      <w:pPr>
        <w:tabs>
          <w:tab w:val="num" w:pos="397"/>
        </w:tabs>
        <w:ind w:left="397" w:hanging="397"/>
      </w:pPr>
      <w:rPr>
        <w:rFonts w:hint="default"/>
        <w:color w:val="auto"/>
        <w:sz w:val="20"/>
        <w:szCs w:val="20"/>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7AD22EF6"/>
    <w:multiLevelType w:val="hybridMultilevel"/>
    <w:tmpl w:val="1E760EEC"/>
    <w:lvl w:ilvl="0" w:tplc="BC0A3AF8">
      <w:start w:val="1"/>
      <w:numFmt w:val="decimal"/>
      <w:pStyle w:val="DHHStabletextnumber"/>
      <w:lvlText w:val="%1."/>
      <w:lvlJc w:val="left"/>
      <w:pPr>
        <w:ind w:left="720" w:hanging="360"/>
      </w:pPr>
      <w:rPr>
        <w:rFonts w:hint="default"/>
        <w:b w:val="0"/>
        <w:bCs w:val="0"/>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7"/>
  </w:num>
  <w:num w:numId="6">
    <w:abstractNumId w:val="4"/>
  </w:num>
  <w:num w:numId="7">
    <w:abstractNumId w:val="0"/>
  </w:num>
  <w:num w:numId="8">
    <w:abstractNumId w:val="1"/>
  </w:num>
  <w:num w:numId="9">
    <w:abstractNumId w:val="8"/>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5C"/>
    <w:rsid w:val="000072B6"/>
    <w:rsid w:val="0001021B"/>
    <w:rsid w:val="00011D89"/>
    <w:rsid w:val="000154FD"/>
    <w:rsid w:val="00024D89"/>
    <w:rsid w:val="000250B6"/>
    <w:rsid w:val="00033D81"/>
    <w:rsid w:val="000364D2"/>
    <w:rsid w:val="00040A13"/>
    <w:rsid w:val="0004173F"/>
    <w:rsid w:val="00041BF0"/>
    <w:rsid w:val="0004536B"/>
    <w:rsid w:val="00046AA7"/>
    <w:rsid w:val="00046B68"/>
    <w:rsid w:val="000508EB"/>
    <w:rsid w:val="000527DD"/>
    <w:rsid w:val="000578B2"/>
    <w:rsid w:val="00060959"/>
    <w:rsid w:val="000663CD"/>
    <w:rsid w:val="00067003"/>
    <w:rsid w:val="000678D7"/>
    <w:rsid w:val="000733FE"/>
    <w:rsid w:val="00074219"/>
    <w:rsid w:val="00074D3D"/>
    <w:rsid w:val="00074ED5"/>
    <w:rsid w:val="0008508E"/>
    <w:rsid w:val="00087228"/>
    <w:rsid w:val="00087736"/>
    <w:rsid w:val="0009113B"/>
    <w:rsid w:val="00093402"/>
    <w:rsid w:val="00094DA3"/>
    <w:rsid w:val="00096CD1"/>
    <w:rsid w:val="000A012C"/>
    <w:rsid w:val="000A0EB9"/>
    <w:rsid w:val="000A186C"/>
    <w:rsid w:val="000A1EA4"/>
    <w:rsid w:val="000A6CE0"/>
    <w:rsid w:val="000B1517"/>
    <w:rsid w:val="000B311A"/>
    <w:rsid w:val="000B3EDB"/>
    <w:rsid w:val="000B543D"/>
    <w:rsid w:val="000B5BF7"/>
    <w:rsid w:val="000B6BC8"/>
    <w:rsid w:val="000B76BB"/>
    <w:rsid w:val="000C0303"/>
    <w:rsid w:val="000C42EA"/>
    <w:rsid w:val="000C4546"/>
    <w:rsid w:val="000C7B0D"/>
    <w:rsid w:val="000D1242"/>
    <w:rsid w:val="000E0970"/>
    <w:rsid w:val="000E3CC7"/>
    <w:rsid w:val="000E65E4"/>
    <w:rsid w:val="000E6BD4"/>
    <w:rsid w:val="000E7C36"/>
    <w:rsid w:val="000F1F1E"/>
    <w:rsid w:val="000F2259"/>
    <w:rsid w:val="0010392D"/>
    <w:rsid w:val="0010447F"/>
    <w:rsid w:val="00104FE3"/>
    <w:rsid w:val="00120BD3"/>
    <w:rsid w:val="00121B8B"/>
    <w:rsid w:val="00122FEA"/>
    <w:rsid w:val="001232BD"/>
    <w:rsid w:val="00124ED5"/>
    <w:rsid w:val="001276FA"/>
    <w:rsid w:val="00136EF0"/>
    <w:rsid w:val="001447B3"/>
    <w:rsid w:val="001455A1"/>
    <w:rsid w:val="001464D1"/>
    <w:rsid w:val="00152073"/>
    <w:rsid w:val="00156598"/>
    <w:rsid w:val="00161939"/>
    <w:rsid w:val="00161AA0"/>
    <w:rsid w:val="00162093"/>
    <w:rsid w:val="00170AE6"/>
    <w:rsid w:val="00172BAF"/>
    <w:rsid w:val="00173B67"/>
    <w:rsid w:val="001771DD"/>
    <w:rsid w:val="00177995"/>
    <w:rsid w:val="00177A8C"/>
    <w:rsid w:val="0018142C"/>
    <w:rsid w:val="00186B33"/>
    <w:rsid w:val="00187B2B"/>
    <w:rsid w:val="00192C59"/>
    <w:rsid w:val="00192F9D"/>
    <w:rsid w:val="00196EB8"/>
    <w:rsid w:val="00196EFB"/>
    <w:rsid w:val="0019739E"/>
    <w:rsid w:val="001979FF"/>
    <w:rsid w:val="00197B17"/>
    <w:rsid w:val="001A0C96"/>
    <w:rsid w:val="001A1C54"/>
    <w:rsid w:val="001A3ACE"/>
    <w:rsid w:val="001A61FD"/>
    <w:rsid w:val="001B055D"/>
    <w:rsid w:val="001B0DAC"/>
    <w:rsid w:val="001B1773"/>
    <w:rsid w:val="001B19A2"/>
    <w:rsid w:val="001C0753"/>
    <w:rsid w:val="001C277E"/>
    <w:rsid w:val="001C2A72"/>
    <w:rsid w:val="001D0B75"/>
    <w:rsid w:val="001D3C09"/>
    <w:rsid w:val="001D44E8"/>
    <w:rsid w:val="001D60EC"/>
    <w:rsid w:val="001E44DF"/>
    <w:rsid w:val="001E68A5"/>
    <w:rsid w:val="001E6BB0"/>
    <w:rsid w:val="001F3826"/>
    <w:rsid w:val="001F6E46"/>
    <w:rsid w:val="001F7C91"/>
    <w:rsid w:val="00204485"/>
    <w:rsid w:val="00206463"/>
    <w:rsid w:val="00206779"/>
    <w:rsid w:val="00206F2F"/>
    <w:rsid w:val="0021053D"/>
    <w:rsid w:val="00210A92"/>
    <w:rsid w:val="0021505D"/>
    <w:rsid w:val="00216C03"/>
    <w:rsid w:val="00220C04"/>
    <w:rsid w:val="0022278D"/>
    <w:rsid w:val="0022701F"/>
    <w:rsid w:val="002305C8"/>
    <w:rsid w:val="002333F5"/>
    <w:rsid w:val="00233724"/>
    <w:rsid w:val="002432E1"/>
    <w:rsid w:val="00246207"/>
    <w:rsid w:val="00246C5E"/>
    <w:rsid w:val="00251343"/>
    <w:rsid w:val="002536A4"/>
    <w:rsid w:val="00254E7F"/>
    <w:rsid w:val="00254F58"/>
    <w:rsid w:val="00260C04"/>
    <w:rsid w:val="002620BC"/>
    <w:rsid w:val="00262802"/>
    <w:rsid w:val="00263A90"/>
    <w:rsid w:val="0026408B"/>
    <w:rsid w:val="00267C3E"/>
    <w:rsid w:val="002709BB"/>
    <w:rsid w:val="00273BAC"/>
    <w:rsid w:val="002763B3"/>
    <w:rsid w:val="002802E3"/>
    <w:rsid w:val="0028213D"/>
    <w:rsid w:val="002862F1"/>
    <w:rsid w:val="002903A6"/>
    <w:rsid w:val="00291373"/>
    <w:rsid w:val="0029365F"/>
    <w:rsid w:val="0029427F"/>
    <w:rsid w:val="0029597D"/>
    <w:rsid w:val="002962C3"/>
    <w:rsid w:val="00296FFA"/>
    <w:rsid w:val="0029752B"/>
    <w:rsid w:val="002976FF"/>
    <w:rsid w:val="002A483C"/>
    <w:rsid w:val="002A5BC1"/>
    <w:rsid w:val="002A7F32"/>
    <w:rsid w:val="002B076A"/>
    <w:rsid w:val="002B0947"/>
    <w:rsid w:val="002B0C7C"/>
    <w:rsid w:val="002B1729"/>
    <w:rsid w:val="002B36C7"/>
    <w:rsid w:val="002B4DD4"/>
    <w:rsid w:val="002B5277"/>
    <w:rsid w:val="002B5375"/>
    <w:rsid w:val="002B77C1"/>
    <w:rsid w:val="002C2728"/>
    <w:rsid w:val="002C7BB2"/>
    <w:rsid w:val="002D0606"/>
    <w:rsid w:val="002D2F03"/>
    <w:rsid w:val="002D48E5"/>
    <w:rsid w:val="002D5006"/>
    <w:rsid w:val="002E01D0"/>
    <w:rsid w:val="002E161D"/>
    <w:rsid w:val="002E1A28"/>
    <w:rsid w:val="002E3100"/>
    <w:rsid w:val="002E6C95"/>
    <w:rsid w:val="002E7C36"/>
    <w:rsid w:val="002F3227"/>
    <w:rsid w:val="002F5F31"/>
    <w:rsid w:val="002F5F46"/>
    <w:rsid w:val="00302216"/>
    <w:rsid w:val="00303E53"/>
    <w:rsid w:val="00306E5F"/>
    <w:rsid w:val="0030769A"/>
    <w:rsid w:val="00307E14"/>
    <w:rsid w:val="00314054"/>
    <w:rsid w:val="00314CDD"/>
    <w:rsid w:val="00316F27"/>
    <w:rsid w:val="003224F2"/>
    <w:rsid w:val="00322E4B"/>
    <w:rsid w:val="00327870"/>
    <w:rsid w:val="0033259D"/>
    <w:rsid w:val="003333D2"/>
    <w:rsid w:val="00336865"/>
    <w:rsid w:val="003379E7"/>
    <w:rsid w:val="003406C6"/>
    <w:rsid w:val="003418CC"/>
    <w:rsid w:val="00343F70"/>
    <w:rsid w:val="003459BD"/>
    <w:rsid w:val="00350D38"/>
    <w:rsid w:val="00351B36"/>
    <w:rsid w:val="00351BDD"/>
    <w:rsid w:val="00357B4E"/>
    <w:rsid w:val="0036293A"/>
    <w:rsid w:val="00365EF3"/>
    <w:rsid w:val="003716FD"/>
    <w:rsid w:val="00371DE9"/>
    <w:rsid w:val="0037204B"/>
    <w:rsid w:val="00374219"/>
    <w:rsid w:val="003744CF"/>
    <w:rsid w:val="00374717"/>
    <w:rsid w:val="0037676C"/>
    <w:rsid w:val="00381043"/>
    <w:rsid w:val="003829E5"/>
    <w:rsid w:val="00391257"/>
    <w:rsid w:val="003956CC"/>
    <w:rsid w:val="00395C9A"/>
    <w:rsid w:val="003A63DB"/>
    <w:rsid w:val="003A6B67"/>
    <w:rsid w:val="003B13B6"/>
    <w:rsid w:val="003B15E6"/>
    <w:rsid w:val="003C08A2"/>
    <w:rsid w:val="003C2045"/>
    <w:rsid w:val="003C43A1"/>
    <w:rsid w:val="003C4FC0"/>
    <w:rsid w:val="003C55F4"/>
    <w:rsid w:val="003C7897"/>
    <w:rsid w:val="003C7A3F"/>
    <w:rsid w:val="003D2766"/>
    <w:rsid w:val="003D3E8F"/>
    <w:rsid w:val="003D6475"/>
    <w:rsid w:val="003D699A"/>
    <w:rsid w:val="003D75C0"/>
    <w:rsid w:val="003E375C"/>
    <w:rsid w:val="003E4086"/>
    <w:rsid w:val="003F0445"/>
    <w:rsid w:val="003F0CF0"/>
    <w:rsid w:val="003F14B1"/>
    <w:rsid w:val="003F3289"/>
    <w:rsid w:val="004013C7"/>
    <w:rsid w:val="00401FCF"/>
    <w:rsid w:val="00406285"/>
    <w:rsid w:val="004148F9"/>
    <w:rsid w:val="0042084E"/>
    <w:rsid w:val="00421EEF"/>
    <w:rsid w:val="00424D65"/>
    <w:rsid w:val="00430A2A"/>
    <w:rsid w:val="00434623"/>
    <w:rsid w:val="00442C6C"/>
    <w:rsid w:val="00443CBE"/>
    <w:rsid w:val="00443E8A"/>
    <w:rsid w:val="004441BC"/>
    <w:rsid w:val="00444D3B"/>
    <w:rsid w:val="004468B4"/>
    <w:rsid w:val="0045230A"/>
    <w:rsid w:val="00455FEB"/>
    <w:rsid w:val="00457337"/>
    <w:rsid w:val="0047372D"/>
    <w:rsid w:val="00473BA3"/>
    <w:rsid w:val="004743DD"/>
    <w:rsid w:val="00474CEA"/>
    <w:rsid w:val="00482C4C"/>
    <w:rsid w:val="00483968"/>
    <w:rsid w:val="00484F86"/>
    <w:rsid w:val="004851A4"/>
    <w:rsid w:val="00487417"/>
    <w:rsid w:val="00490746"/>
    <w:rsid w:val="00490852"/>
    <w:rsid w:val="0049214D"/>
    <w:rsid w:val="00492F30"/>
    <w:rsid w:val="004946F4"/>
    <w:rsid w:val="0049487E"/>
    <w:rsid w:val="004A160D"/>
    <w:rsid w:val="004A3B54"/>
    <w:rsid w:val="004A3E81"/>
    <w:rsid w:val="004A5C62"/>
    <w:rsid w:val="004A707D"/>
    <w:rsid w:val="004C1299"/>
    <w:rsid w:val="004C6EEE"/>
    <w:rsid w:val="004C702B"/>
    <w:rsid w:val="004D0033"/>
    <w:rsid w:val="004D016B"/>
    <w:rsid w:val="004D1B22"/>
    <w:rsid w:val="004D24CB"/>
    <w:rsid w:val="004D36F2"/>
    <w:rsid w:val="004D75D7"/>
    <w:rsid w:val="004E1106"/>
    <w:rsid w:val="004E138F"/>
    <w:rsid w:val="004E2004"/>
    <w:rsid w:val="004E36D5"/>
    <w:rsid w:val="004E4649"/>
    <w:rsid w:val="004E5C2B"/>
    <w:rsid w:val="004F00DD"/>
    <w:rsid w:val="004F0F78"/>
    <w:rsid w:val="004F2133"/>
    <w:rsid w:val="004F51B4"/>
    <w:rsid w:val="004F55F1"/>
    <w:rsid w:val="004F6936"/>
    <w:rsid w:val="00503DC6"/>
    <w:rsid w:val="00506F5D"/>
    <w:rsid w:val="00510C37"/>
    <w:rsid w:val="005121C8"/>
    <w:rsid w:val="005126D0"/>
    <w:rsid w:val="0051568D"/>
    <w:rsid w:val="0052283D"/>
    <w:rsid w:val="005249EF"/>
    <w:rsid w:val="00526C15"/>
    <w:rsid w:val="00536499"/>
    <w:rsid w:val="00543903"/>
    <w:rsid w:val="00543F11"/>
    <w:rsid w:val="00546305"/>
    <w:rsid w:val="00547A95"/>
    <w:rsid w:val="00572031"/>
    <w:rsid w:val="0057208A"/>
    <w:rsid w:val="00572282"/>
    <w:rsid w:val="005762B9"/>
    <w:rsid w:val="00576E84"/>
    <w:rsid w:val="00582B8C"/>
    <w:rsid w:val="005835DC"/>
    <w:rsid w:val="0058757E"/>
    <w:rsid w:val="00596A4B"/>
    <w:rsid w:val="00597507"/>
    <w:rsid w:val="005A0701"/>
    <w:rsid w:val="005B1C6D"/>
    <w:rsid w:val="005B21B6"/>
    <w:rsid w:val="005B3A08"/>
    <w:rsid w:val="005B5EE9"/>
    <w:rsid w:val="005B7A63"/>
    <w:rsid w:val="005C0955"/>
    <w:rsid w:val="005C19E5"/>
    <w:rsid w:val="005C1B82"/>
    <w:rsid w:val="005C3B2F"/>
    <w:rsid w:val="005C49DA"/>
    <w:rsid w:val="005C50F3"/>
    <w:rsid w:val="005C54B5"/>
    <w:rsid w:val="005C5D80"/>
    <w:rsid w:val="005C5D91"/>
    <w:rsid w:val="005D07B8"/>
    <w:rsid w:val="005D0EF0"/>
    <w:rsid w:val="005D6597"/>
    <w:rsid w:val="005E14E7"/>
    <w:rsid w:val="005E26A3"/>
    <w:rsid w:val="005E447E"/>
    <w:rsid w:val="005F0775"/>
    <w:rsid w:val="005F0CF5"/>
    <w:rsid w:val="005F21EB"/>
    <w:rsid w:val="005F2AA7"/>
    <w:rsid w:val="00605908"/>
    <w:rsid w:val="00610D7C"/>
    <w:rsid w:val="00613414"/>
    <w:rsid w:val="006136DF"/>
    <w:rsid w:val="00620154"/>
    <w:rsid w:val="0062341B"/>
    <w:rsid w:val="0062408D"/>
    <w:rsid w:val="006240CC"/>
    <w:rsid w:val="006254F8"/>
    <w:rsid w:val="00627DA7"/>
    <w:rsid w:val="006358B4"/>
    <w:rsid w:val="00640BA3"/>
    <w:rsid w:val="006419AA"/>
    <w:rsid w:val="00644B1F"/>
    <w:rsid w:val="00644B7E"/>
    <w:rsid w:val="006454E6"/>
    <w:rsid w:val="0064614D"/>
    <w:rsid w:val="00646235"/>
    <w:rsid w:val="00646A68"/>
    <w:rsid w:val="0065092E"/>
    <w:rsid w:val="006557A7"/>
    <w:rsid w:val="00656290"/>
    <w:rsid w:val="006621D7"/>
    <w:rsid w:val="0066302A"/>
    <w:rsid w:val="00670597"/>
    <w:rsid w:val="006706D0"/>
    <w:rsid w:val="00677574"/>
    <w:rsid w:val="00683357"/>
    <w:rsid w:val="00684137"/>
    <w:rsid w:val="0068454C"/>
    <w:rsid w:val="00687D28"/>
    <w:rsid w:val="00691B62"/>
    <w:rsid w:val="006933B5"/>
    <w:rsid w:val="006937F4"/>
    <w:rsid w:val="00693D14"/>
    <w:rsid w:val="006A18C2"/>
    <w:rsid w:val="006B077C"/>
    <w:rsid w:val="006B6803"/>
    <w:rsid w:val="006C25C8"/>
    <w:rsid w:val="006D0F16"/>
    <w:rsid w:val="006D25D0"/>
    <w:rsid w:val="006D2A3F"/>
    <w:rsid w:val="006D2FBC"/>
    <w:rsid w:val="006E023B"/>
    <w:rsid w:val="006E138B"/>
    <w:rsid w:val="006F1FDC"/>
    <w:rsid w:val="006F6B8C"/>
    <w:rsid w:val="006F6C54"/>
    <w:rsid w:val="007013EF"/>
    <w:rsid w:val="00711256"/>
    <w:rsid w:val="00712E60"/>
    <w:rsid w:val="00713E0B"/>
    <w:rsid w:val="007173CA"/>
    <w:rsid w:val="00720C65"/>
    <w:rsid w:val="007216AA"/>
    <w:rsid w:val="00721AB5"/>
    <w:rsid w:val="00721CFB"/>
    <w:rsid w:val="00721DEF"/>
    <w:rsid w:val="00724A43"/>
    <w:rsid w:val="00730FA2"/>
    <w:rsid w:val="007346E4"/>
    <w:rsid w:val="00740F22"/>
    <w:rsid w:val="00741F1A"/>
    <w:rsid w:val="00743BD9"/>
    <w:rsid w:val="007450F8"/>
    <w:rsid w:val="0074696E"/>
    <w:rsid w:val="00750135"/>
    <w:rsid w:val="00750EC2"/>
    <w:rsid w:val="00752759"/>
    <w:rsid w:val="00752B28"/>
    <w:rsid w:val="007530A6"/>
    <w:rsid w:val="00754E36"/>
    <w:rsid w:val="00755EC4"/>
    <w:rsid w:val="00763139"/>
    <w:rsid w:val="007700D0"/>
    <w:rsid w:val="00770F37"/>
    <w:rsid w:val="007711A0"/>
    <w:rsid w:val="00772D5E"/>
    <w:rsid w:val="00776928"/>
    <w:rsid w:val="00785677"/>
    <w:rsid w:val="0078658A"/>
    <w:rsid w:val="00786F16"/>
    <w:rsid w:val="0078765B"/>
    <w:rsid w:val="00791BD7"/>
    <w:rsid w:val="007933F7"/>
    <w:rsid w:val="00796E20"/>
    <w:rsid w:val="00797C32"/>
    <w:rsid w:val="007A11E8"/>
    <w:rsid w:val="007A2692"/>
    <w:rsid w:val="007B0914"/>
    <w:rsid w:val="007B1374"/>
    <w:rsid w:val="007B589F"/>
    <w:rsid w:val="007B6186"/>
    <w:rsid w:val="007B73BC"/>
    <w:rsid w:val="007C20B9"/>
    <w:rsid w:val="007C7301"/>
    <w:rsid w:val="007C7859"/>
    <w:rsid w:val="007C7A1D"/>
    <w:rsid w:val="007D2683"/>
    <w:rsid w:val="007D2BDE"/>
    <w:rsid w:val="007D2E6C"/>
    <w:rsid w:val="007D2FB6"/>
    <w:rsid w:val="007D49EB"/>
    <w:rsid w:val="007D57AF"/>
    <w:rsid w:val="007E0DE2"/>
    <w:rsid w:val="007E3B98"/>
    <w:rsid w:val="007E417A"/>
    <w:rsid w:val="007F31B6"/>
    <w:rsid w:val="007F546C"/>
    <w:rsid w:val="007F625F"/>
    <w:rsid w:val="007F665E"/>
    <w:rsid w:val="00800412"/>
    <w:rsid w:val="008036A6"/>
    <w:rsid w:val="0080587B"/>
    <w:rsid w:val="00806468"/>
    <w:rsid w:val="008155F0"/>
    <w:rsid w:val="00816735"/>
    <w:rsid w:val="00820141"/>
    <w:rsid w:val="00820E0C"/>
    <w:rsid w:val="0082366F"/>
    <w:rsid w:val="008338A2"/>
    <w:rsid w:val="008340C3"/>
    <w:rsid w:val="00841AA9"/>
    <w:rsid w:val="00842E68"/>
    <w:rsid w:val="008455B6"/>
    <w:rsid w:val="0085247F"/>
    <w:rsid w:val="00853EE4"/>
    <w:rsid w:val="00855535"/>
    <w:rsid w:val="00857C5A"/>
    <w:rsid w:val="0086255E"/>
    <w:rsid w:val="008633F0"/>
    <w:rsid w:val="00865615"/>
    <w:rsid w:val="008662AC"/>
    <w:rsid w:val="00867D9D"/>
    <w:rsid w:val="00872E0A"/>
    <w:rsid w:val="00873FCA"/>
    <w:rsid w:val="00875285"/>
    <w:rsid w:val="00883899"/>
    <w:rsid w:val="008845CB"/>
    <w:rsid w:val="00884B62"/>
    <w:rsid w:val="0088529C"/>
    <w:rsid w:val="008857EF"/>
    <w:rsid w:val="00887903"/>
    <w:rsid w:val="0089270A"/>
    <w:rsid w:val="00893AF6"/>
    <w:rsid w:val="00894BC4"/>
    <w:rsid w:val="008963B9"/>
    <w:rsid w:val="008A18A6"/>
    <w:rsid w:val="008A28A8"/>
    <w:rsid w:val="008A5B32"/>
    <w:rsid w:val="008B2EE4"/>
    <w:rsid w:val="008B42BA"/>
    <w:rsid w:val="008B4D3D"/>
    <w:rsid w:val="008B57C7"/>
    <w:rsid w:val="008B5BFE"/>
    <w:rsid w:val="008C1829"/>
    <w:rsid w:val="008C2F43"/>
    <w:rsid w:val="008C2F92"/>
    <w:rsid w:val="008D2846"/>
    <w:rsid w:val="008D3A21"/>
    <w:rsid w:val="008D4199"/>
    <w:rsid w:val="008D4236"/>
    <w:rsid w:val="008D43A4"/>
    <w:rsid w:val="008D462F"/>
    <w:rsid w:val="008D6DCF"/>
    <w:rsid w:val="008E0AE1"/>
    <w:rsid w:val="008E4376"/>
    <w:rsid w:val="008E546B"/>
    <w:rsid w:val="008E6914"/>
    <w:rsid w:val="008E7A0A"/>
    <w:rsid w:val="008E7B49"/>
    <w:rsid w:val="008F59F6"/>
    <w:rsid w:val="008F659F"/>
    <w:rsid w:val="00900719"/>
    <w:rsid w:val="009017AC"/>
    <w:rsid w:val="00904A1C"/>
    <w:rsid w:val="00905030"/>
    <w:rsid w:val="00906381"/>
    <w:rsid w:val="00906490"/>
    <w:rsid w:val="009111B2"/>
    <w:rsid w:val="00913FE4"/>
    <w:rsid w:val="00915FC8"/>
    <w:rsid w:val="00924AE1"/>
    <w:rsid w:val="009269B1"/>
    <w:rsid w:val="0092724D"/>
    <w:rsid w:val="0093338F"/>
    <w:rsid w:val="00937BD9"/>
    <w:rsid w:val="00944209"/>
    <w:rsid w:val="00950E2C"/>
    <w:rsid w:val="00951D50"/>
    <w:rsid w:val="009525EB"/>
    <w:rsid w:val="00954874"/>
    <w:rsid w:val="00960CE5"/>
    <w:rsid w:val="00961400"/>
    <w:rsid w:val="00963646"/>
    <w:rsid w:val="0096632D"/>
    <w:rsid w:val="009664A1"/>
    <w:rsid w:val="0097559F"/>
    <w:rsid w:val="009853E1"/>
    <w:rsid w:val="00986E6B"/>
    <w:rsid w:val="00991769"/>
    <w:rsid w:val="00994386"/>
    <w:rsid w:val="0099496C"/>
    <w:rsid w:val="009A13D8"/>
    <w:rsid w:val="009A279E"/>
    <w:rsid w:val="009B0A6F"/>
    <w:rsid w:val="009B0A94"/>
    <w:rsid w:val="009B315C"/>
    <w:rsid w:val="009B59E9"/>
    <w:rsid w:val="009B5E2D"/>
    <w:rsid w:val="009B70AA"/>
    <w:rsid w:val="009C5E77"/>
    <w:rsid w:val="009C7A7E"/>
    <w:rsid w:val="009D02E8"/>
    <w:rsid w:val="009D51D0"/>
    <w:rsid w:val="009D6C78"/>
    <w:rsid w:val="009D70A4"/>
    <w:rsid w:val="009E08D1"/>
    <w:rsid w:val="009E1B95"/>
    <w:rsid w:val="009E496F"/>
    <w:rsid w:val="009E4B0D"/>
    <w:rsid w:val="009E7F92"/>
    <w:rsid w:val="009F02A3"/>
    <w:rsid w:val="009F2F27"/>
    <w:rsid w:val="009F34AA"/>
    <w:rsid w:val="009F685C"/>
    <w:rsid w:val="009F6BCB"/>
    <w:rsid w:val="009F7B78"/>
    <w:rsid w:val="00A0057A"/>
    <w:rsid w:val="00A02A34"/>
    <w:rsid w:val="00A0776B"/>
    <w:rsid w:val="00A10513"/>
    <w:rsid w:val="00A11421"/>
    <w:rsid w:val="00A157B1"/>
    <w:rsid w:val="00A15FAB"/>
    <w:rsid w:val="00A22229"/>
    <w:rsid w:val="00A330BB"/>
    <w:rsid w:val="00A3772D"/>
    <w:rsid w:val="00A44882"/>
    <w:rsid w:val="00A44B84"/>
    <w:rsid w:val="00A52A61"/>
    <w:rsid w:val="00A54715"/>
    <w:rsid w:val="00A6061C"/>
    <w:rsid w:val="00A62D44"/>
    <w:rsid w:val="00A67263"/>
    <w:rsid w:val="00A7161C"/>
    <w:rsid w:val="00A71736"/>
    <w:rsid w:val="00A732CA"/>
    <w:rsid w:val="00A77AA3"/>
    <w:rsid w:val="00A854EB"/>
    <w:rsid w:val="00A86DC6"/>
    <w:rsid w:val="00A872E5"/>
    <w:rsid w:val="00A91406"/>
    <w:rsid w:val="00A915F6"/>
    <w:rsid w:val="00A967E6"/>
    <w:rsid w:val="00A96E65"/>
    <w:rsid w:val="00A97C72"/>
    <w:rsid w:val="00AA4FA8"/>
    <w:rsid w:val="00AA63D4"/>
    <w:rsid w:val="00AB06E8"/>
    <w:rsid w:val="00AB1CD3"/>
    <w:rsid w:val="00AB352F"/>
    <w:rsid w:val="00AC274B"/>
    <w:rsid w:val="00AC3710"/>
    <w:rsid w:val="00AC4764"/>
    <w:rsid w:val="00AC529A"/>
    <w:rsid w:val="00AC6D36"/>
    <w:rsid w:val="00AD0690"/>
    <w:rsid w:val="00AD0CBA"/>
    <w:rsid w:val="00AD26E2"/>
    <w:rsid w:val="00AD784C"/>
    <w:rsid w:val="00AE126A"/>
    <w:rsid w:val="00AE3005"/>
    <w:rsid w:val="00AE3BD5"/>
    <w:rsid w:val="00AE59A0"/>
    <w:rsid w:val="00AF0C57"/>
    <w:rsid w:val="00AF26F3"/>
    <w:rsid w:val="00AF28D3"/>
    <w:rsid w:val="00AF5F04"/>
    <w:rsid w:val="00B00672"/>
    <w:rsid w:val="00B01B4D"/>
    <w:rsid w:val="00B04FD5"/>
    <w:rsid w:val="00B06571"/>
    <w:rsid w:val="00B068BA"/>
    <w:rsid w:val="00B11C57"/>
    <w:rsid w:val="00B13851"/>
    <w:rsid w:val="00B13B1C"/>
    <w:rsid w:val="00B1515A"/>
    <w:rsid w:val="00B22291"/>
    <w:rsid w:val="00B23F9A"/>
    <w:rsid w:val="00B2417B"/>
    <w:rsid w:val="00B24E6F"/>
    <w:rsid w:val="00B26CB5"/>
    <w:rsid w:val="00B2752E"/>
    <w:rsid w:val="00B27E5B"/>
    <w:rsid w:val="00B307CC"/>
    <w:rsid w:val="00B326B7"/>
    <w:rsid w:val="00B431E8"/>
    <w:rsid w:val="00B45141"/>
    <w:rsid w:val="00B5273A"/>
    <w:rsid w:val="00B56F58"/>
    <w:rsid w:val="00B57329"/>
    <w:rsid w:val="00B60E61"/>
    <w:rsid w:val="00B62B50"/>
    <w:rsid w:val="00B635B7"/>
    <w:rsid w:val="00B63AE8"/>
    <w:rsid w:val="00B63BA8"/>
    <w:rsid w:val="00B65950"/>
    <w:rsid w:val="00B66D83"/>
    <w:rsid w:val="00B672C0"/>
    <w:rsid w:val="00B72668"/>
    <w:rsid w:val="00B75646"/>
    <w:rsid w:val="00B90729"/>
    <w:rsid w:val="00B907DA"/>
    <w:rsid w:val="00B92771"/>
    <w:rsid w:val="00B950BC"/>
    <w:rsid w:val="00B9714C"/>
    <w:rsid w:val="00BA25B0"/>
    <w:rsid w:val="00BA29AD"/>
    <w:rsid w:val="00BA3F8D"/>
    <w:rsid w:val="00BB4F8A"/>
    <w:rsid w:val="00BB7A10"/>
    <w:rsid w:val="00BC7468"/>
    <w:rsid w:val="00BC7D4F"/>
    <w:rsid w:val="00BC7ED7"/>
    <w:rsid w:val="00BD2850"/>
    <w:rsid w:val="00BE28D2"/>
    <w:rsid w:val="00BE4A64"/>
    <w:rsid w:val="00BE4E4E"/>
    <w:rsid w:val="00BF5200"/>
    <w:rsid w:val="00BF557D"/>
    <w:rsid w:val="00BF5F7F"/>
    <w:rsid w:val="00BF7F58"/>
    <w:rsid w:val="00C01381"/>
    <w:rsid w:val="00C01AB1"/>
    <w:rsid w:val="00C079B8"/>
    <w:rsid w:val="00C10037"/>
    <w:rsid w:val="00C123EA"/>
    <w:rsid w:val="00C12A49"/>
    <w:rsid w:val="00C12F0B"/>
    <w:rsid w:val="00C13158"/>
    <w:rsid w:val="00C133EE"/>
    <w:rsid w:val="00C149D0"/>
    <w:rsid w:val="00C15DE3"/>
    <w:rsid w:val="00C23B55"/>
    <w:rsid w:val="00C24C3F"/>
    <w:rsid w:val="00C2636D"/>
    <w:rsid w:val="00C26588"/>
    <w:rsid w:val="00C27DE9"/>
    <w:rsid w:val="00C30EAE"/>
    <w:rsid w:val="00C33388"/>
    <w:rsid w:val="00C35484"/>
    <w:rsid w:val="00C4091D"/>
    <w:rsid w:val="00C4173A"/>
    <w:rsid w:val="00C602FF"/>
    <w:rsid w:val="00C61174"/>
    <w:rsid w:val="00C6148F"/>
    <w:rsid w:val="00C621B1"/>
    <w:rsid w:val="00C62F7A"/>
    <w:rsid w:val="00C63B9C"/>
    <w:rsid w:val="00C6682F"/>
    <w:rsid w:val="00C7275E"/>
    <w:rsid w:val="00C74C5D"/>
    <w:rsid w:val="00C863C4"/>
    <w:rsid w:val="00C920EA"/>
    <w:rsid w:val="00C92AD0"/>
    <w:rsid w:val="00C93C3E"/>
    <w:rsid w:val="00C949A6"/>
    <w:rsid w:val="00CA12E3"/>
    <w:rsid w:val="00CA6611"/>
    <w:rsid w:val="00CA6AE6"/>
    <w:rsid w:val="00CA782F"/>
    <w:rsid w:val="00CB3285"/>
    <w:rsid w:val="00CB4185"/>
    <w:rsid w:val="00CC067C"/>
    <w:rsid w:val="00CC0C72"/>
    <w:rsid w:val="00CC1373"/>
    <w:rsid w:val="00CC2BFD"/>
    <w:rsid w:val="00CD047C"/>
    <w:rsid w:val="00CD3476"/>
    <w:rsid w:val="00CD64DF"/>
    <w:rsid w:val="00CE23A8"/>
    <w:rsid w:val="00CF1812"/>
    <w:rsid w:val="00CF2F50"/>
    <w:rsid w:val="00CF3168"/>
    <w:rsid w:val="00CF6198"/>
    <w:rsid w:val="00D00C29"/>
    <w:rsid w:val="00D02919"/>
    <w:rsid w:val="00D04C61"/>
    <w:rsid w:val="00D05B8D"/>
    <w:rsid w:val="00D065A2"/>
    <w:rsid w:val="00D07F00"/>
    <w:rsid w:val="00D149BA"/>
    <w:rsid w:val="00D17B72"/>
    <w:rsid w:val="00D3041D"/>
    <w:rsid w:val="00D3185C"/>
    <w:rsid w:val="00D323F0"/>
    <w:rsid w:val="00D3318E"/>
    <w:rsid w:val="00D33E72"/>
    <w:rsid w:val="00D35BD6"/>
    <w:rsid w:val="00D361B5"/>
    <w:rsid w:val="00D37A80"/>
    <w:rsid w:val="00D411A2"/>
    <w:rsid w:val="00D4606D"/>
    <w:rsid w:val="00D50B9C"/>
    <w:rsid w:val="00D52D73"/>
    <w:rsid w:val="00D52E58"/>
    <w:rsid w:val="00D53036"/>
    <w:rsid w:val="00D56B20"/>
    <w:rsid w:val="00D714CC"/>
    <w:rsid w:val="00D75EA7"/>
    <w:rsid w:val="00D81F21"/>
    <w:rsid w:val="00D848D0"/>
    <w:rsid w:val="00D91C97"/>
    <w:rsid w:val="00D91EAA"/>
    <w:rsid w:val="00D932EE"/>
    <w:rsid w:val="00D95470"/>
    <w:rsid w:val="00DA2619"/>
    <w:rsid w:val="00DA2736"/>
    <w:rsid w:val="00DA4239"/>
    <w:rsid w:val="00DB0B61"/>
    <w:rsid w:val="00DB52FB"/>
    <w:rsid w:val="00DB61CA"/>
    <w:rsid w:val="00DC090B"/>
    <w:rsid w:val="00DC0B3D"/>
    <w:rsid w:val="00DC1679"/>
    <w:rsid w:val="00DC2CF1"/>
    <w:rsid w:val="00DC4FCF"/>
    <w:rsid w:val="00DC50E0"/>
    <w:rsid w:val="00DC6386"/>
    <w:rsid w:val="00DC79D3"/>
    <w:rsid w:val="00DD1130"/>
    <w:rsid w:val="00DD1951"/>
    <w:rsid w:val="00DD6628"/>
    <w:rsid w:val="00DD6945"/>
    <w:rsid w:val="00DD6CD2"/>
    <w:rsid w:val="00DD7773"/>
    <w:rsid w:val="00DE3250"/>
    <w:rsid w:val="00DE6028"/>
    <w:rsid w:val="00DE78A3"/>
    <w:rsid w:val="00DF1A71"/>
    <w:rsid w:val="00DF46D0"/>
    <w:rsid w:val="00DF6425"/>
    <w:rsid w:val="00DF68C7"/>
    <w:rsid w:val="00DF6BF0"/>
    <w:rsid w:val="00DF731A"/>
    <w:rsid w:val="00E11332"/>
    <w:rsid w:val="00E11352"/>
    <w:rsid w:val="00E170DC"/>
    <w:rsid w:val="00E26818"/>
    <w:rsid w:val="00E27FFC"/>
    <w:rsid w:val="00E30B15"/>
    <w:rsid w:val="00E32945"/>
    <w:rsid w:val="00E355C8"/>
    <w:rsid w:val="00E361A5"/>
    <w:rsid w:val="00E4009D"/>
    <w:rsid w:val="00E40181"/>
    <w:rsid w:val="00E43846"/>
    <w:rsid w:val="00E460CD"/>
    <w:rsid w:val="00E56A01"/>
    <w:rsid w:val="00E629A1"/>
    <w:rsid w:val="00E6363A"/>
    <w:rsid w:val="00E65F73"/>
    <w:rsid w:val="00E6794C"/>
    <w:rsid w:val="00E70EFA"/>
    <w:rsid w:val="00E71591"/>
    <w:rsid w:val="00E72559"/>
    <w:rsid w:val="00E7268E"/>
    <w:rsid w:val="00E74E03"/>
    <w:rsid w:val="00E74FE2"/>
    <w:rsid w:val="00E80DE3"/>
    <w:rsid w:val="00E82C55"/>
    <w:rsid w:val="00E8420E"/>
    <w:rsid w:val="00E86566"/>
    <w:rsid w:val="00E92AC3"/>
    <w:rsid w:val="00E9463E"/>
    <w:rsid w:val="00E949A2"/>
    <w:rsid w:val="00EA4C13"/>
    <w:rsid w:val="00EA4CEA"/>
    <w:rsid w:val="00EB00E0"/>
    <w:rsid w:val="00EC059F"/>
    <w:rsid w:val="00EC1F24"/>
    <w:rsid w:val="00EC22F6"/>
    <w:rsid w:val="00EC331D"/>
    <w:rsid w:val="00ED46BB"/>
    <w:rsid w:val="00ED5B1A"/>
    <w:rsid w:val="00ED5B9B"/>
    <w:rsid w:val="00ED69A9"/>
    <w:rsid w:val="00ED6BAD"/>
    <w:rsid w:val="00ED7447"/>
    <w:rsid w:val="00EE1488"/>
    <w:rsid w:val="00EE3E24"/>
    <w:rsid w:val="00EE4D5D"/>
    <w:rsid w:val="00EE5131"/>
    <w:rsid w:val="00EF109B"/>
    <w:rsid w:val="00EF1D4C"/>
    <w:rsid w:val="00EF36AF"/>
    <w:rsid w:val="00EF40D6"/>
    <w:rsid w:val="00EF68B6"/>
    <w:rsid w:val="00F000F2"/>
    <w:rsid w:val="00F00F9C"/>
    <w:rsid w:val="00F01E5F"/>
    <w:rsid w:val="00F02ABA"/>
    <w:rsid w:val="00F0437A"/>
    <w:rsid w:val="00F11037"/>
    <w:rsid w:val="00F1559C"/>
    <w:rsid w:val="00F16F1B"/>
    <w:rsid w:val="00F250A9"/>
    <w:rsid w:val="00F30FF4"/>
    <w:rsid w:val="00F3122E"/>
    <w:rsid w:val="00F331AD"/>
    <w:rsid w:val="00F344E9"/>
    <w:rsid w:val="00F35287"/>
    <w:rsid w:val="00F40B63"/>
    <w:rsid w:val="00F43A37"/>
    <w:rsid w:val="00F4641B"/>
    <w:rsid w:val="00F46EB8"/>
    <w:rsid w:val="00F50CD1"/>
    <w:rsid w:val="00F511E4"/>
    <w:rsid w:val="00F51C84"/>
    <w:rsid w:val="00F52D09"/>
    <w:rsid w:val="00F52E08"/>
    <w:rsid w:val="00F55B21"/>
    <w:rsid w:val="00F56EF6"/>
    <w:rsid w:val="00F61A9F"/>
    <w:rsid w:val="00F64696"/>
    <w:rsid w:val="00F65AA9"/>
    <w:rsid w:val="00F6768F"/>
    <w:rsid w:val="00F71EED"/>
    <w:rsid w:val="00F72C2C"/>
    <w:rsid w:val="00F7354C"/>
    <w:rsid w:val="00F73FF8"/>
    <w:rsid w:val="00F76BDE"/>
    <w:rsid w:val="00F76CAB"/>
    <w:rsid w:val="00F772C6"/>
    <w:rsid w:val="00F815B5"/>
    <w:rsid w:val="00F85195"/>
    <w:rsid w:val="00F86345"/>
    <w:rsid w:val="00F938BA"/>
    <w:rsid w:val="00FA28AE"/>
    <w:rsid w:val="00FA2C46"/>
    <w:rsid w:val="00FA3525"/>
    <w:rsid w:val="00FA5A53"/>
    <w:rsid w:val="00FB4769"/>
    <w:rsid w:val="00FB4CDA"/>
    <w:rsid w:val="00FC0F81"/>
    <w:rsid w:val="00FC395C"/>
    <w:rsid w:val="00FD342C"/>
    <w:rsid w:val="00FD3766"/>
    <w:rsid w:val="00FD47C4"/>
    <w:rsid w:val="00FE2DC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07C2EA"/>
  <w15:docId w15:val="{CC4D183B-757F-E747-B5BB-B31BE230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DHHSbody"/>
    <w:link w:val="Heading1Char"/>
    <w:uiPriority w:val="1"/>
    <w:qFormat/>
    <w:rsid w:val="008D4199"/>
    <w:pPr>
      <w:keepNext/>
      <w:keepLines/>
      <w:spacing w:before="320" w:after="200" w:line="440" w:lineRule="atLeast"/>
      <w:outlineLvl w:val="0"/>
    </w:pPr>
    <w:rPr>
      <w:rFonts w:ascii="Arial" w:eastAsia="MS Gothic" w:hAnsi="Arial" w:cs="Arial"/>
      <w:bCs/>
      <w:color w:val="EE7D31"/>
      <w:kern w:val="32"/>
      <w:sz w:val="36"/>
      <w:szCs w:val="40"/>
      <w:lang w:eastAsia="en-US"/>
    </w:rPr>
  </w:style>
  <w:style w:type="paragraph" w:styleId="Heading2">
    <w:name w:val="heading 2"/>
    <w:next w:val="DHHSbody"/>
    <w:link w:val="Heading2Char"/>
    <w:uiPriority w:val="1"/>
    <w:qFormat/>
    <w:rsid w:val="008D4199"/>
    <w:pPr>
      <w:keepNext/>
      <w:keepLines/>
      <w:spacing w:before="240" w:after="90" w:line="320" w:lineRule="atLeast"/>
      <w:outlineLvl w:val="1"/>
    </w:pPr>
    <w:rPr>
      <w:rFonts w:ascii="Arial" w:hAnsi="Arial"/>
      <w:b/>
      <w:color w:val="EE7D31"/>
      <w:sz w:val="28"/>
      <w:szCs w:val="28"/>
      <w:lang w:eastAsia="en-US"/>
    </w:rPr>
  </w:style>
  <w:style w:type="paragraph" w:styleId="Heading3">
    <w:name w:val="heading 3"/>
    <w:next w:val="DHHSbody"/>
    <w:link w:val="Heading3Char"/>
    <w:uiPriority w:val="1"/>
    <w:qFormat/>
    <w:rsid w:val="00A10513"/>
    <w:pPr>
      <w:keepNext/>
      <w:keepLines/>
      <w:spacing w:before="280" w:after="120" w:line="280" w:lineRule="atLeast"/>
      <w:outlineLvl w:val="2"/>
    </w:pPr>
    <w:rPr>
      <w:rFonts w:ascii="Arial" w:eastAsia="MS Gothic" w:hAnsi="Arial"/>
      <w:b/>
      <w:bCs/>
      <w:color w:val="EF7D31"/>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9"/>
    <w:rsid w:val="008D4199"/>
    <w:rPr>
      <w:rFonts w:ascii="Arial" w:eastAsia="MS Gothic" w:hAnsi="Arial" w:cs="Arial"/>
      <w:bCs/>
      <w:color w:val="EE7D31"/>
      <w:kern w:val="32"/>
      <w:sz w:val="36"/>
      <w:szCs w:val="40"/>
      <w:lang w:eastAsia="en-US"/>
    </w:rPr>
  </w:style>
  <w:style w:type="character" w:customStyle="1" w:styleId="Heading2Char">
    <w:name w:val="Heading 2 Char"/>
    <w:link w:val="Heading2"/>
    <w:uiPriority w:val="1"/>
    <w:rsid w:val="008D4199"/>
    <w:rPr>
      <w:rFonts w:ascii="Arial" w:hAnsi="Arial"/>
      <w:b/>
      <w:color w:val="EE7D31"/>
      <w:sz w:val="28"/>
      <w:szCs w:val="28"/>
      <w:lang w:eastAsia="en-US"/>
    </w:rPr>
  </w:style>
  <w:style w:type="character" w:customStyle="1" w:styleId="Heading3Char">
    <w:name w:val="Heading 3 Char"/>
    <w:link w:val="Heading3"/>
    <w:uiPriority w:val="1"/>
    <w:rsid w:val="00A10513"/>
    <w:rPr>
      <w:rFonts w:ascii="Arial" w:eastAsia="MS Gothic" w:hAnsi="Arial"/>
      <w:b/>
      <w:bCs/>
      <w:color w:val="EF7D31"/>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C621B1"/>
    <w:pPr>
      <w:keepLines/>
      <w:tabs>
        <w:tab w:val="right" w:leader="dot" w:pos="10206"/>
      </w:tabs>
      <w:spacing w:before="120" w:after="6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6E023B"/>
    <w:pPr>
      <w:spacing w:before="0" w:after="200"/>
      <w:outlineLvl w:val="9"/>
    </w:pPr>
  </w:style>
  <w:style w:type="character" w:customStyle="1" w:styleId="DHHSTOCheadingfactsheetChar">
    <w:name w:val="DHHS TOC heading fact sheet Char"/>
    <w:link w:val="DHHSTOCheadingfactsheet"/>
    <w:uiPriority w:val="4"/>
    <w:rsid w:val="006E023B"/>
    <w:rPr>
      <w:rFonts w:ascii="Arial" w:hAnsi="Arial"/>
      <w:b/>
      <w:color w:val="D50032"/>
      <w:sz w:val="28"/>
      <w:szCs w:val="28"/>
      <w:lang w:eastAsia="en-US"/>
    </w:rPr>
  </w:style>
  <w:style w:type="paragraph" w:styleId="TOC2">
    <w:name w:val="toc 2"/>
    <w:uiPriority w:val="39"/>
    <w:rsid w:val="00C621B1"/>
    <w:pPr>
      <w:keepLines/>
      <w:tabs>
        <w:tab w:val="right" w:leader="dot" w:pos="10206"/>
      </w:tabs>
      <w:spacing w:after="60"/>
    </w:pPr>
    <w:rPr>
      <w:rFonts w:ascii="Arial" w:hAnsi="Arial"/>
      <w:noProof/>
      <w:lang w:eastAsia="en-US"/>
    </w:rPr>
  </w:style>
  <w:style w:type="paragraph" w:styleId="TOC3">
    <w:name w:val="toc 3"/>
    <w:basedOn w:val="TOC2"/>
    <w:next w:val="DHHSbody"/>
    <w:uiPriority w:val="39"/>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6D25D0"/>
    <w:pPr>
      <w:spacing w:after="320" w:line="560" w:lineRule="atLeast"/>
    </w:pPr>
    <w:rPr>
      <w:rFonts w:ascii="Arial" w:hAnsi="Arial"/>
      <w:color w:val="EE7D31"/>
      <w:sz w:val="50"/>
      <w:szCs w:val="50"/>
      <w:lang w:eastAsia="en-US"/>
    </w:rPr>
  </w:style>
  <w:style w:type="character" w:styleId="FootnoteReference">
    <w:name w:val="footnote reference"/>
    <w:aliases w:val="(NECG) 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2"/>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5835DC"/>
    <w:pPr>
      <w:numPr>
        <w:numId w:val="8"/>
      </w:numPr>
      <w:ind w:left="313" w:hanging="284"/>
    </w:pPr>
  </w:style>
  <w:style w:type="numbering" w:customStyle="1" w:styleId="ZZTablebullets">
    <w:name w:val="ZZ Table bullets"/>
    <w:basedOn w:val="NoList"/>
    <w:rsid w:val="008E7B49"/>
    <w:pPr>
      <w:numPr>
        <w:numId w:val="4"/>
      </w:numPr>
    </w:pPr>
  </w:style>
  <w:style w:type="paragraph" w:customStyle="1" w:styleId="DHHStablecolhead">
    <w:name w:val="DHHS table col head"/>
    <w:uiPriority w:val="3"/>
    <w:qFormat/>
    <w:rsid w:val="005835DC"/>
    <w:pPr>
      <w:spacing w:before="80" w:after="60"/>
    </w:pPr>
    <w:rPr>
      <w:rFonts w:ascii="Arial" w:hAnsi="Arial"/>
      <w:b/>
      <w:color w:val="EE7D31"/>
      <w:sz w:val="24"/>
      <w:lang w:eastAsia="en-US"/>
    </w:rPr>
  </w:style>
  <w:style w:type="paragraph" w:customStyle="1" w:styleId="DHHSbulletafternumbers1">
    <w:name w:val="DHHS bullet after numbers 1"/>
    <w:basedOn w:val="DHHSbody"/>
    <w:uiPriority w:val="4"/>
    <w:rsid w:val="008E7B49"/>
    <w:pPr>
      <w:numPr>
        <w:ilvl w:val="2"/>
        <w:numId w:val="1"/>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qFormat/>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8E7B49"/>
    <w:pPr>
      <w:numPr>
        <w:numId w:val="1"/>
      </w:numPr>
    </w:pPr>
  </w:style>
  <w:style w:type="numbering" w:customStyle="1" w:styleId="ZZQuotebullets">
    <w:name w:val="ZZ Quote bullets"/>
    <w:basedOn w:val="ZZNumbersdigit"/>
    <w:rsid w:val="008E7B49"/>
    <w:pPr>
      <w:numPr>
        <w:numId w:val="5"/>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7"/>
      </w:numPr>
    </w:pPr>
  </w:style>
  <w:style w:type="paragraph" w:customStyle="1" w:styleId="DHHSnumberdigitindent">
    <w:name w:val="DHHS number digit indent"/>
    <w:basedOn w:val="DHHSnumberloweralphaindent"/>
    <w:uiPriority w:val="3"/>
    <w:rsid w:val="008E7B49"/>
    <w:pPr>
      <w:numPr>
        <w:numId w:val="1"/>
      </w:numPr>
    </w:pPr>
  </w:style>
  <w:style w:type="paragraph" w:customStyle="1" w:styleId="DHHSnumberloweralpha">
    <w:name w:val="DHHS number lower alpha"/>
    <w:basedOn w:val="DHHSbody"/>
    <w:uiPriority w:val="3"/>
    <w:rsid w:val="00721CFB"/>
    <w:pPr>
      <w:numPr>
        <w:numId w:val="7"/>
      </w:numPr>
    </w:pPr>
  </w:style>
  <w:style w:type="paragraph" w:customStyle="1" w:styleId="DHHSnumberlowerroman">
    <w:name w:val="DHHS number lower roman"/>
    <w:basedOn w:val="DHHSbody"/>
    <w:uiPriority w:val="3"/>
    <w:rsid w:val="00721CFB"/>
    <w:pPr>
      <w:numPr>
        <w:numId w:val="6"/>
      </w:numPr>
    </w:pPr>
  </w:style>
  <w:style w:type="paragraph" w:customStyle="1" w:styleId="DHHSnumberlowerromanindent">
    <w:name w:val="DHHS number lower roman indent"/>
    <w:basedOn w:val="DHHSbody"/>
    <w:uiPriority w:val="3"/>
    <w:rsid w:val="00721CFB"/>
    <w:pPr>
      <w:numPr>
        <w:ilvl w:val="1"/>
        <w:numId w:val="6"/>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8E7B49"/>
    <w:pPr>
      <w:numPr>
        <w:ilvl w:val="3"/>
        <w:numId w:val="1"/>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HHSquotebullet1">
    <w:name w:val="DHHS quote bullet 1"/>
    <w:basedOn w:val="DHHSquote"/>
    <w:rsid w:val="008E7B49"/>
    <w:pPr>
      <w:numPr>
        <w:numId w:val="5"/>
      </w:numPr>
    </w:pPr>
  </w:style>
  <w:style w:type="paragraph" w:customStyle="1" w:styleId="DHHSquotebullet2">
    <w:name w:val="DHHS quote bullet 2"/>
    <w:basedOn w:val="DHHSquote"/>
    <w:rsid w:val="008E7B49"/>
    <w:pPr>
      <w:numPr>
        <w:ilvl w:val="1"/>
        <w:numId w:val="5"/>
      </w:numPr>
    </w:pPr>
  </w:style>
  <w:style w:type="paragraph" w:customStyle="1" w:styleId="WOVGtabletext">
    <w:name w:val="WOVG table text"/>
    <w:uiPriority w:val="3"/>
    <w:qFormat/>
    <w:rsid w:val="001464D1"/>
    <w:pPr>
      <w:spacing w:before="80" w:after="60"/>
    </w:pPr>
    <w:rPr>
      <w:rFonts w:ascii="Arial" w:hAnsi="Arial"/>
      <w:lang w:eastAsia="en-US"/>
    </w:rPr>
  </w:style>
  <w:style w:type="table" w:customStyle="1" w:styleId="MARAMframeworktablespecial">
    <w:name w:val="MARAM framework table special"/>
    <w:basedOn w:val="TableNormal"/>
    <w:uiPriority w:val="99"/>
    <w:rsid w:val="001464D1"/>
    <w:tblPr>
      <w:tblStyleRowBandSize w:val="1"/>
      <w:tblInd w:w="108" w:type="dxa"/>
      <w:tblBorders>
        <w:insideH w:val="single" w:sz="4" w:space="0" w:color="D9D9D9" w:themeColor="background1" w:themeShade="D9"/>
      </w:tblBorders>
    </w:tblPr>
    <w:tblStylePr w:type="firstRow">
      <w:tblPr/>
      <w:tcPr>
        <w:shd w:val="clear" w:color="auto" w:fill="D9D9D6"/>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1464D1"/>
    <w:rPr>
      <w:color w:val="605E5C"/>
      <w:shd w:val="clear" w:color="auto" w:fill="E1DFDD"/>
    </w:rPr>
  </w:style>
  <w:style w:type="paragraph" w:styleId="BalloonText">
    <w:name w:val="Balloon Text"/>
    <w:basedOn w:val="Normal"/>
    <w:link w:val="BalloonTextChar"/>
    <w:uiPriority w:val="99"/>
    <w:semiHidden/>
    <w:unhideWhenUsed/>
    <w:rsid w:val="004D24C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D24CB"/>
    <w:rPr>
      <w:sz w:val="18"/>
      <w:szCs w:val="18"/>
      <w:lang w:eastAsia="en-US"/>
    </w:rPr>
  </w:style>
  <w:style w:type="character" w:styleId="CommentReference">
    <w:name w:val="annotation reference"/>
    <w:basedOn w:val="DefaultParagraphFont"/>
    <w:uiPriority w:val="99"/>
    <w:semiHidden/>
    <w:unhideWhenUsed/>
    <w:rsid w:val="005A0701"/>
    <w:rPr>
      <w:sz w:val="16"/>
      <w:szCs w:val="16"/>
    </w:rPr>
  </w:style>
  <w:style w:type="paragraph" w:styleId="CommentText">
    <w:name w:val="annotation text"/>
    <w:basedOn w:val="Normal"/>
    <w:link w:val="CommentTextChar"/>
    <w:uiPriority w:val="99"/>
    <w:semiHidden/>
    <w:unhideWhenUsed/>
    <w:rsid w:val="005A0701"/>
  </w:style>
  <w:style w:type="character" w:customStyle="1" w:styleId="CommentTextChar">
    <w:name w:val="Comment Text Char"/>
    <w:basedOn w:val="DefaultParagraphFont"/>
    <w:link w:val="CommentText"/>
    <w:uiPriority w:val="99"/>
    <w:semiHidden/>
    <w:rsid w:val="005A070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A0701"/>
    <w:rPr>
      <w:b/>
      <w:bCs/>
    </w:rPr>
  </w:style>
  <w:style w:type="character" w:customStyle="1" w:styleId="CommentSubjectChar">
    <w:name w:val="Comment Subject Char"/>
    <w:basedOn w:val="CommentTextChar"/>
    <w:link w:val="CommentSubject"/>
    <w:uiPriority w:val="99"/>
    <w:semiHidden/>
    <w:rsid w:val="005A0701"/>
    <w:rPr>
      <w:rFonts w:ascii="Cambria" w:hAnsi="Cambria"/>
      <w:b/>
      <w:bCs/>
      <w:lang w:eastAsia="en-US"/>
    </w:rPr>
  </w:style>
  <w:style w:type="paragraph" w:styleId="Revision">
    <w:name w:val="Revision"/>
    <w:hidden/>
    <w:uiPriority w:val="71"/>
    <w:rsid w:val="005A0701"/>
    <w:rPr>
      <w:rFonts w:ascii="Cambria" w:hAnsi="Cambria"/>
      <w:lang w:eastAsia="en-US"/>
    </w:rPr>
  </w:style>
  <w:style w:type="paragraph" w:customStyle="1" w:styleId="DHHSmilestone">
    <w:name w:val="DHHS milestone"/>
    <w:basedOn w:val="DHHSbody"/>
    <w:uiPriority w:val="11"/>
    <w:rsid w:val="005835DC"/>
    <w:rPr>
      <w:sz w:val="24"/>
      <w:szCs w:val="24"/>
    </w:rPr>
  </w:style>
  <w:style w:type="paragraph" w:customStyle="1" w:styleId="DHHStableresourceindent">
    <w:name w:val="DHHS table resource indent"/>
    <w:basedOn w:val="DHHStabletext"/>
    <w:uiPriority w:val="11"/>
    <w:rsid w:val="005835DC"/>
    <w:pPr>
      <w:ind w:left="313"/>
    </w:pPr>
  </w:style>
  <w:style w:type="paragraph" w:customStyle="1" w:styleId="DHHStabewebref">
    <w:name w:val="DHHS tabe web ref"/>
    <w:basedOn w:val="DHHStabletext"/>
    <w:uiPriority w:val="11"/>
    <w:rsid w:val="005835DC"/>
    <w:pPr>
      <w:ind w:left="315"/>
    </w:pPr>
    <w:rPr>
      <w:sz w:val="16"/>
      <w:szCs w:val="16"/>
    </w:rPr>
  </w:style>
  <w:style w:type="paragraph" w:customStyle="1" w:styleId="DHHStabletextnumber">
    <w:name w:val="DHHS table text number"/>
    <w:basedOn w:val="DHHStabletext"/>
    <w:uiPriority w:val="11"/>
    <w:rsid w:val="00A10513"/>
    <w:pPr>
      <w:numPr>
        <w:numId w:val="9"/>
      </w:numPr>
    </w:pPr>
  </w:style>
  <w:style w:type="paragraph" w:styleId="ListParagraph">
    <w:name w:val="List Paragraph"/>
    <w:basedOn w:val="Normal"/>
    <w:link w:val="ListParagraphChar"/>
    <w:uiPriority w:val="34"/>
    <w:qFormat/>
    <w:rsid w:val="00BB4F8A"/>
    <w:pPr>
      <w:suppressAutoHyphens/>
      <w:autoSpaceDE w:val="0"/>
      <w:autoSpaceDN w:val="0"/>
      <w:adjustRightInd w:val="0"/>
      <w:spacing w:after="113" w:line="280" w:lineRule="atLeast"/>
      <w:ind w:left="720"/>
      <w:contextualSpacing/>
      <w:textAlignment w:val="center"/>
    </w:pPr>
    <w:rPr>
      <w:rFonts w:ascii="Open Sans" w:eastAsiaTheme="minorHAnsi" w:hAnsi="Open Sans" w:cs="Open Sans"/>
      <w:color w:val="000000"/>
      <w:sz w:val="21"/>
      <w:szCs w:val="21"/>
      <w:lang w:val="en-US"/>
    </w:rPr>
  </w:style>
  <w:style w:type="character" w:customStyle="1" w:styleId="ListParagraphChar">
    <w:name w:val="List Paragraph Char"/>
    <w:link w:val="ListParagraph"/>
    <w:uiPriority w:val="34"/>
    <w:locked/>
    <w:rsid w:val="00BB4F8A"/>
    <w:rPr>
      <w:rFonts w:ascii="Open Sans" w:eastAsiaTheme="minorHAnsi" w:hAnsi="Open Sans" w:cs="Open Sans"/>
      <w:color w:val="000000"/>
      <w:sz w:val="21"/>
      <w:szCs w:val="21"/>
      <w:lang w:val="en-US" w:eastAsia="en-US"/>
    </w:rPr>
  </w:style>
  <w:style w:type="paragraph" w:customStyle="1" w:styleId="WOVGreportmaintitle">
    <w:name w:val="WOVG report main title"/>
    <w:uiPriority w:val="4"/>
    <w:rsid w:val="000508EB"/>
    <w:pPr>
      <w:keepLines/>
      <w:spacing w:after="240" w:line="580" w:lineRule="atLeast"/>
    </w:pPr>
    <w:rPr>
      <w:rFonts w:ascii="Arial" w:hAnsi="Arial"/>
      <w:color w:val="C5511A"/>
      <w:sz w:val="50"/>
      <w:szCs w:val="24"/>
      <w:lang w:eastAsia="en-US"/>
    </w:rPr>
  </w:style>
  <w:style w:type="paragraph" w:customStyle="1" w:styleId="WOVGbody">
    <w:name w:val="WOVG body"/>
    <w:qFormat/>
    <w:rsid w:val="000508EB"/>
    <w:pPr>
      <w:spacing w:after="120" w:line="270" w:lineRule="atLeast"/>
    </w:pPr>
    <w:rPr>
      <w:rFonts w:ascii="Arial" w:eastAsia="Times" w:hAnsi="Arial"/>
      <w:lang w:eastAsia="en-US"/>
    </w:rPr>
  </w:style>
  <w:style w:type="paragraph" w:customStyle="1" w:styleId="WOVGTOCheadingreport">
    <w:name w:val="WOVG TOC heading report"/>
    <w:basedOn w:val="Heading1"/>
    <w:link w:val="WOVGTOCheadingreportChar"/>
    <w:uiPriority w:val="5"/>
    <w:rsid w:val="000508EB"/>
    <w:pPr>
      <w:spacing w:before="0" w:after="440"/>
      <w:outlineLvl w:val="9"/>
    </w:pPr>
    <w:rPr>
      <w:rFonts w:eastAsia="Times New Roman" w:cs="Times New Roman"/>
      <w:color w:val="C5511A"/>
      <w:kern w:val="0"/>
      <w:sz w:val="44"/>
      <w:szCs w:val="44"/>
    </w:rPr>
  </w:style>
  <w:style w:type="character" w:customStyle="1" w:styleId="WOVGTOCheadingreportChar">
    <w:name w:val="WOVG TOC heading report Char"/>
    <w:link w:val="WOVGTOCheadingreport"/>
    <w:uiPriority w:val="5"/>
    <w:rsid w:val="000508EB"/>
    <w:rPr>
      <w:rFonts w:ascii="Arial" w:hAnsi="Arial"/>
      <w:bCs/>
      <w:color w:val="C5511A"/>
      <w:sz w:val="44"/>
      <w:szCs w:val="44"/>
      <w:lang w:eastAsia="en-US"/>
    </w:rPr>
  </w:style>
  <w:style w:type="paragraph" w:customStyle="1" w:styleId="WOVGbodynospace">
    <w:name w:val="WOVG body no space"/>
    <w:basedOn w:val="WOVGbody"/>
    <w:uiPriority w:val="3"/>
    <w:qFormat/>
    <w:rsid w:val="000508EB"/>
    <w:pPr>
      <w:spacing w:after="0"/>
    </w:pPr>
  </w:style>
  <w:style w:type="character" w:styleId="UnresolvedMention">
    <w:name w:val="Unresolved Mention"/>
    <w:basedOn w:val="DefaultParagraphFont"/>
    <w:uiPriority w:val="99"/>
    <w:semiHidden/>
    <w:unhideWhenUsed/>
    <w:rsid w:val="00204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164765">
      <w:bodyDiv w:val="1"/>
      <w:marLeft w:val="0"/>
      <w:marRight w:val="0"/>
      <w:marTop w:val="0"/>
      <w:marBottom w:val="0"/>
      <w:divBdr>
        <w:top w:val="none" w:sz="0" w:space="0" w:color="auto"/>
        <w:left w:val="none" w:sz="0" w:space="0" w:color="auto"/>
        <w:bottom w:val="none" w:sz="0" w:space="0" w:color="auto"/>
        <w:right w:val="none" w:sz="0" w:space="0" w:color="auto"/>
      </w:divBdr>
      <w:divsChild>
        <w:div w:id="1040518144">
          <w:marLeft w:val="547"/>
          <w:marRight w:val="0"/>
          <w:marTop w:val="0"/>
          <w:marBottom w:val="0"/>
          <w:divBdr>
            <w:top w:val="none" w:sz="0" w:space="0" w:color="auto"/>
            <w:left w:val="none" w:sz="0" w:space="0" w:color="auto"/>
            <w:bottom w:val="none" w:sz="0" w:space="0" w:color="auto"/>
            <w:right w:val="none" w:sz="0" w:space="0" w:color="auto"/>
          </w:divBdr>
        </w:div>
        <w:div w:id="1093354389">
          <w:marLeft w:val="547"/>
          <w:marRight w:val="0"/>
          <w:marTop w:val="0"/>
          <w:marBottom w:val="0"/>
          <w:divBdr>
            <w:top w:val="none" w:sz="0" w:space="0" w:color="auto"/>
            <w:left w:val="none" w:sz="0" w:space="0" w:color="auto"/>
            <w:bottom w:val="none" w:sz="0" w:space="0" w:color="auto"/>
            <w:right w:val="none" w:sz="0" w:space="0" w:color="auto"/>
          </w:divBdr>
        </w:div>
        <w:div w:id="268314037">
          <w:marLeft w:val="547"/>
          <w:marRight w:val="0"/>
          <w:marTop w:val="0"/>
          <w:marBottom w:val="0"/>
          <w:divBdr>
            <w:top w:val="none" w:sz="0" w:space="0" w:color="auto"/>
            <w:left w:val="none" w:sz="0" w:space="0" w:color="auto"/>
            <w:bottom w:val="none" w:sz="0" w:space="0" w:color="auto"/>
            <w:right w:val="none" w:sz="0" w:space="0" w:color="auto"/>
          </w:divBdr>
        </w:div>
      </w:divsChild>
    </w:div>
    <w:div w:id="71454323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362244643">
      <w:bodyDiv w:val="1"/>
      <w:marLeft w:val="0"/>
      <w:marRight w:val="0"/>
      <w:marTop w:val="0"/>
      <w:marBottom w:val="0"/>
      <w:divBdr>
        <w:top w:val="none" w:sz="0" w:space="0" w:color="auto"/>
        <w:left w:val="none" w:sz="0" w:space="0" w:color="auto"/>
        <w:bottom w:val="none" w:sz="0" w:space="0" w:color="auto"/>
        <w:right w:val="none" w:sz="0" w:space="0" w:color="auto"/>
      </w:divBdr>
      <w:divsChild>
        <w:div w:id="1990983701">
          <w:marLeft w:val="547"/>
          <w:marRight w:val="0"/>
          <w:marTop w:val="0"/>
          <w:marBottom w:val="0"/>
          <w:divBdr>
            <w:top w:val="none" w:sz="0" w:space="0" w:color="auto"/>
            <w:left w:val="none" w:sz="0" w:space="0" w:color="auto"/>
            <w:bottom w:val="none" w:sz="0" w:space="0" w:color="auto"/>
            <w:right w:val="none" w:sz="0" w:space="0" w:color="auto"/>
          </w:divBdr>
        </w:div>
        <w:div w:id="1187210470">
          <w:marLeft w:val="547"/>
          <w:marRight w:val="0"/>
          <w:marTop w:val="0"/>
          <w:marBottom w:val="0"/>
          <w:divBdr>
            <w:top w:val="none" w:sz="0" w:space="0" w:color="auto"/>
            <w:left w:val="none" w:sz="0" w:space="0" w:color="auto"/>
            <w:bottom w:val="none" w:sz="0" w:space="0" w:color="auto"/>
            <w:right w:val="none" w:sz="0" w:space="0" w:color="auto"/>
          </w:divBdr>
        </w:div>
        <w:div w:id="1463695753">
          <w:marLeft w:val="547"/>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vic.gov.au/sites/default/files/2019-01/Family%20violence%20multi-agency%20risk%20assessment%20and%20management%20framework.pdf" TargetMode="External"/><Relationship Id="rId117" Type="http://schemas.openxmlformats.org/officeDocument/2006/relationships/hyperlink" Target="http://www.thelookout.org.au/family-violence-workers/regional-integration" TargetMode="External"/><Relationship Id="rId21" Type="http://schemas.openxmlformats.org/officeDocument/2006/relationships/hyperlink" Target="https://www.vic.gov.au/sites/default/files/2020-06/Designed%20Implementation%20Plan.xlsx" TargetMode="External"/><Relationship Id="rId42" Type="http://schemas.openxmlformats.org/officeDocument/2006/relationships/hyperlink" Target="https://www.vic.gov.au/sites/default/files/2020-05/APPENDIX%201.docx" TargetMode="External"/><Relationship Id="rId47" Type="http://schemas.openxmlformats.org/officeDocument/2006/relationships/hyperlink" Target="file:///C:/Users/dtho2402/AppData/Local/Temp/Temp1_FSVMARAMTools_20200623_01.zip/FSVMARAMTools_20200623_01/styled%20Word/MARAM%20practice%20guides:%20chapter%20summaries" TargetMode="External"/><Relationship Id="rId63" Type="http://schemas.openxmlformats.org/officeDocument/2006/relationships/hyperlink" Target="https://www.vic.gov.au/sites/default/files/2019-01/Family%20violence%20multi-agency%20risk%20assessment%20and%20management%20framework.pdf" TargetMode="External"/><Relationship Id="rId68" Type="http://schemas.openxmlformats.org/officeDocument/2006/relationships/hyperlink" Target="https://www.vic.gov.au/sites/default/files/2020-05/APPENDIX%2015.docx" TargetMode="External"/><Relationship Id="rId84" Type="http://schemas.openxmlformats.org/officeDocument/2006/relationships/hyperlink" Target="https://www.vic.gov.au/sites/default/files/2020-02/Tips-for-a-conversation-with-a-child-or-parent-about-information-sharing.pdf" TargetMode="External"/><Relationship Id="rId89" Type="http://schemas.openxmlformats.org/officeDocument/2006/relationships/hyperlink" Target="https://www.vic.gov.au/sites/default/files/2020-01/Your-information-and-your-safety-factsheet.docx" TargetMode="External"/><Relationship Id="rId112" Type="http://schemas.openxmlformats.org/officeDocument/2006/relationships/hyperlink" Target="https://www.vic.gov.au/sites/default/files/2020-05/PG%20Responsibility%206.pdf" TargetMode="External"/><Relationship Id="rId16" Type="http://schemas.openxmlformats.org/officeDocument/2006/relationships/header" Target="header3.xml"/><Relationship Id="rId107" Type="http://schemas.openxmlformats.org/officeDocument/2006/relationships/hyperlink" Target="file:///C://Users/dtho2402/Downloads/Family%20violence%20multi-agency%20risk%20assessment%20and%20management%20framework%20(41).pdf" TargetMode="External"/><Relationship Id="rId11" Type="http://schemas.openxmlformats.org/officeDocument/2006/relationships/image" Target="media/image1.png"/><Relationship Id="rId32" Type="http://schemas.openxmlformats.org/officeDocument/2006/relationships/hyperlink" Target="https://www.vic.gov.au/sites/default/files/2020-05/Foundation%20Knowledge%20guide.pdf" TargetMode="External"/><Relationship Id="rId37" Type="http://schemas.openxmlformats.org/officeDocument/2006/relationships/hyperlink" Target="https://www.vic.gov.au/sites/default/files/2019-07/Dhelk%20Dja%20-%20Safe%20Our%20Way%20-%20Strong%20Culture%2C%20Strong%20Peoples%2C%20Strong%20Families%20Agreement.pdf" TargetMode="External"/><Relationship Id="rId53" Type="http://schemas.openxmlformats.org/officeDocument/2006/relationships/hyperlink" Target="https://www.vic.gov.au/embedding-tools-existing-practices" TargetMode="External"/><Relationship Id="rId58" Type="http://schemas.openxmlformats.org/officeDocument/2006/relationships/hyperlink" Target="https://www.vic.gov.au/sites/default/files/2020-05/PG%20Responsibility%202.pdf" TargetMode="External"/><Relationship Id="rId74" Type="http://schemas.openxmlformats.org/officeDocument/2006/relationships/hyperlink" Target="https://www.vic.gov.au/sites/default/files/2020-05/PG%20Responsibility%205.pdf" TargetMode="External"/><Relationship Id="rId79" Type="http://schemas.openxmlformats.org/officeDocument/2006/relationships/hyperlink" Target="https://www.vic.gov.au/understanding-responsibilities-organisational-leaders" TargetMode="External"/><Relationship Id="rId102" Type="http://schemas.openxmlformats.org/officeDocument/2006/relationships/hyperlink" Target="https://www.vic.gov.au/maram-policy-and-procedure-example-table" TargetMode="External"/><Relationship Id="rId123" Type="http://schemas.openxmlformats.org/officeDocument/2006/relationships/hyperlink" Target="https://www.vic.gov.au/sites/default/files/2020-05/PG%20Responsibility%208.pdf" TargetMode="External"/><Relationship Id="rId5" Type="http://schemas.openxmlformats.org/officeDocument/2006/relationships/numbering" Target="numbering.xml"/><Relationship Id="rId90" Type="http://schemas.openxmlformats.org/officeDocument/2006/relationships/hyperlink" Target="https://www.vic.gov.au/sites/default/files/2020-01/Information-sharing-process-checklist-when-making-a-request.docx" TargetMode="External"/><Relationship Id="rId95" Type="http://schemas.openxmlformats.org/officeDocument/2006/relationships/hyperlink" Target="https://www.vic.gov.au/understanding-responsibilities-organisational-leaders" TargetMode="External"/><Relationship Id="rId22" Type="http://schemas.openxmlformats.org/officeDocument/2006/relationships/hyperlink" Target="https://www.vic.gov.au/maram-practice-guides-and-resources" TargetMode="External"/><Relationship Id="rId27" Type="http://schemas.openxmlformats.org/officeDocument/2006/relationships/hyperlink" Target="https://www.vic.gov.au/sites/default/files/2020-04/MARAM%20victim%20survivor%20practice%20guides%20full_1.pdf" TargetMode="External"/><Relationship Id="rId43" Type="http://schemas.openxmlformats.org/officeDocument/2006/relationships/hyperlink" Target="https://www.vic.gov.au/sites/default/files/2020-05/Foundation%20Knowledge%20guide.pdf" TargetMode="External"/><Relationship Id="rId48" Type="http://schemas.openxmlformats.org/officeDocument/2006/relationships/hyperlink" Target="https://www.vic.gov.au/maram-framework-summary-organisational-leaders" TargetMode="External"/><Relationship Id="rId64" Type="http://schemas.openxmlformats.org/officeDocument/2006/relationships/hyperlink" Target="https://www.vic.gov.au/sites/default/files/2020-05/PG%20Responsibility%204.pdf" TargetMode="External"/><Relationship Id="rId69" Type="http://schemas.openxmlformats.org/officeDocument/2006/relationships/hyperlink" Target="https://www.vic.gov.au/embedding-tools-existing-practices" TargetMode="External"/><Relationship Id="rId113" Type="http://schemas.openxmlformats.org/officeDocument/2006/relationships/hyperlink" Target="https://www.vic.gov.au/sites/default/files/2020-05/PG%20Responsibility%209.pdf" TargetMode="External"/><Relationship Id="rId118" Type="http://schemas.openxmlformats.org/officeDocument/2006/relationships/hyperlink" Target="https://www.vic.gov.au/sites/default/files/2019-07/Ending-Family-Violence-10-Year-Plan.pdf" TargetMode="External"/><Relationship Id="rId80" Type="http://schemas.openxmlformats.org/officeDocument/2006/relationships/hyperlink" Target="https://www.vic.gov.au/sites/default/files/2020-05/PG%20Responsibility%206.pdf" TargetMode="External"/><Relationship Id="rId85" Type="http://schemas.openxmlformats.org/officeDocument/2006/relationships/hyperlink" Target="https://www.vic.gov.au/sites/default/files/2020-01/Family-Violence-Information-Sharing-Guidelines-%28accessible-version%29.DOCX"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www.vic.gov.au/maram-framework-summary-organisational-leaders" TargetMode="External"/><Relationship Id="rId38" Type="http://schemas.openxmlformats.org/officeDocument/2006/relationships/hyperlink" Target="https://www.vic.gov.au/sites/default/files/2019-05/Everybody-matters-inclusion-and-equity-statement.pdf" TargetMode="External"/><Relationship Id="rId59" Type="http://schemas.openxmlformats.org/officeDocument/2006/relationships/hyperlink" Target="https://www.vic.gov.au/sites/default/files/2020-05/PG%20Responsibility%203.pdf" TargetMode="External"/><Relationship Id="rId103" Type="http://schemas.openxmlformats.org/officeDocument/2006/relationships/hyperlink" Target="https://www.vic.gov.au/sites/default/files/2020-06/Designed%20Mapping%20Tool.xlsx" TargetMode="External"/><Relationship Id="rId108" Type="http://schemas.openxmlformats.org/officeDocument/2006/relationships/hyperlink" Target="https://www.vic.gov.au/sites/default/files/2020-05/APPENDIX%205.docx" TargetMode="External"/><Relationship Id="rId124" Type="http://schemas.openxmlformats.org/officeDocument/2006/relationships/hyperlink" Target="http://www.thelookout.org.au/family-violence-workers/regional-integration" TargetMode="External"/><Relationship Id="rId54" Type="http://schemas.openxmlformats.org/officeDocument/2006/relationships/hyperlink" Target="https://www.vic.gov.au/understanding-responsibilities-organisational-leaders" TargetMode="External"/><Relationship Id="rId70" Type="http://schemas.openxmlformats.org/officeDocument/2006/relationships/hyperlink" Target="https://www.vic.gov.au/sites/default/files/2020-05/APPENDIX%201.docx" TargetMode="External"/><Relationship Id="rId75" Type="http://schemas.openxmlformats.org/officeDocument/2006/relationships/hyperlink" Target="https://www.vic.gov.au/sites/default/files/2020-05/PG%20Responsibility%204.pdf" TargetMode="External"/><Relationship Id="rId91" Type="http://schemas.openxmlformats.org/officeDocument/2006/relationships/hyperlink" Target="https://www.vic.gov.au/sites/default/files/2020-01/Information-sharing-process-checklist-when-responding-to-a-request.docx" TargetMode="External"/><Relationship Id="rId96" Type="http://schemas.openxmlformats.org/officeDocument/2006/relationships/hyperlink" Target="https://www.vic.gov.au/sites/default/files/2019-01/Family%20violence%20multi-agency%20risk%20assessment%20and%20management%20framework.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vic.gov.au/sites/default/files/2019-09/Framework-on-a-page-2019%20pptx.pdf" TargetMode="External"/><Relationship Id="rId28" Type="http://schemas.openxmlformats.org/officeDocument/2006/relationships/hyperlink" Target="https://www.vic.gov.au/review-implementation-activities" TargetMode="External"/><Relationship Id="rId49" Type="http://schemas.openxmlformats.org/officeDocument/2006/relationships/hyperlink" Target="https://www.vic.gov.au/sites/default/files/2019-01/Family%20violence%20multi-agency%20risk%20assessment%20and%20management%20framework.pdf" TargetMode="External"/><Relationship Id="rId114" Type="http://schemas.openxmlformats.org/officeDocument/2006/relationships/hyperlink" Target="https://www.vic.gov.au/sites/default/files/2020-05/PG%20Responsibility%2010_0.pdf" TargetMode="External"/><Relationship Id="rId119" Type="http://schemas.openxmlformats.org/officeDocument/2006/relationships/hyperlink" Target="https://www.vic.gov.au/supporting-staff-family-violence-leave-policy-considerations" TargetMode="External"/><Relationship Id="rId44" Type="http://schemas.openxmlformats.org/officeDocument/2006/relationships/hyperlink" Target="https://www.vic.gov.au/sites/default/files/2020-05/PG%20Responsibility%201_0.pdf" TargetMode="External"/><Relationship Id="rId60" Type="http://schemas.openxmlformats.org/officeDocument/2006/relationships/hyperlink" Target="https://www.vic.gov.au/sites/default/files/2020-05/PG%20Responsibility%207.pdf" TargetMode="External"/><Relationship Id="rId65" Type="http://schemas.openxmlformats.org/officeDocument/2006/relationships/hyperlink" Target="https://www.vic.gov.au/sites/default/files/2020-05/PG%20Responsibility%208.pdf" TargetMode="External"/><Relationship Id="rId81" Type="http://schemas.openxmlformats.org/officeDocument/2006/relationships/hyperlink" Target="https://www.vic.gov.au/sites/default/files/2020-02/Organisational-readiness-checklist.pdf" TargetMode="External"/><Relationship Id="rId86" Type="http://schemas.openxmlformats.org/officeDocument/2006/relationships/hyperlink" Target="https://www.vic.gov.au/sites/default/files/2019-05/Child-Info-Sharing-Scheme-Ministerial-Guidelines-accessible.docx" TargetMode="External"/><Relationship Id="rId13" Type="http://schemas.openxmlformats.org/officeDocument/2006/relationships/header" Target="header2.xml"/><Relationship Id="rId18" Type="http://schemas.openxmlformats.org/officeDocument/2006/relationships/hyperlink" Target="mailto:infosharing@familysafety.vic.gov.au" TargetMode="External"/><Relationship Id="rId39" Type="http://schemas.openxmlformats.org/officeDocument/2006/relationships/hyperlink" Target="https://www.vic.gov.au/sites/default/files/2019-01/Family%20violence%20multi-agency%20risk%20assessment%20and%20management%20framework.pdf" TargetMode="External"/><Relationship Id="rId109" Type="http://schemas.openxmlformats.org/officeDocument/2006/relationships/hyperlink" Target="https://www.vic.gov.au/review-implementation-activities" TargetMode="External"/><Relationship Id="rId34" Type="http://schemas.openxmlformats.org/officeDocument/2006/relationships/hyperlink" Target="http://www8.austlii.edu.au/cgi-bin/viewdoc/au/legis/vic/consol_act/fvpa2008283/s5.html" TargetMode="External"/><Relationship Id="rId50" Type="http://schemas.openxmlformats.org/officeDocument/2006/relationships/hyperlink" Target="https://www.vic.gov.au/sites/default/files/2020-05/Foundation%20Knowledge%20guide.pdf" TargetMode="External"/><Relationship Id="rId55" Type="http://schemas.openxmlformats.org/officeDocument/2006/relationships/hyperlink" Target="https://www.vic.gov.au/sites/default/files/2019-01/Family%20violence%20multi-agency%20risk%20assessment%20and%20management%20framework.pdf" TargetMode="External"/><Relationship Id="rId76" Type="http://schemas.openxmlformats.org/officeDocument/2006/relationships/hyperlink" Target="https://www.vic.gov.au/understanding-responsibilities-organisational-leaders" TargetMode="External"/><Relationship Id="rId97" Type="http://schemas.openxmlformats.org/officeDocument/2006/relationships/hyperlink" Target="https://www.vic.gov.au/sites/default/files/2020-04/MARAM%20victim%20survivor%20practice%20guides%20full_1.pdf" TargetMode="External"/><Relationship Id="rId104" Type="http://schemas.openxmlformats.org/officeDocument/2006/relationships/hyperlink" Target="https://www.vic.gov.au/understanding-responsibilities-organisational-leaders" TargetMode="External"/><Relationship Id="rId120" Type="http://schemas.openxmlformats.org/officeDocument/2006/relationships/hyperlink" Target="https://www.vic.gov.au/sites/default/files/2020-05/PG%20Responsibility%203.pdf" TargetMode="External"/><Relationship Id="rId125" Type="http://schemas.openxmlformats.org/officeDocument/2006/relationships/hyperlink" Target="https://www.vic.gov.au/review-implementation-activities" TargetMode="External"/><Relationship Id="rId7" Type="http://schemas.openxmlformats.org/officeDocument/2006/relationships/settings" Target="settings.xml"/><Relationship Id="rId71" Type="http://schemas.openxmlformats.org/officeDocument/2006/relationships/hyperlink" Target="https://www.vic.gov.au/sites/default/files/2020-05/PG%20Responsibility%201_0.pdf" TargetMode="External"/><Relationship Id="rId92" Type="http://schemas.openxmlformats.org/officeDocument/2006/relationships/hyperlink" Target="file:///C://Users/dtho2402/Downloads/Family%20violence%20multi-agency%20risk%20assessment%20and%20management%20framework%20(41).pdf" TargetMode="Externa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yperlink" Target="https://www.vic.gov.au/maram-framework-summary-organisational-leaders" TargetMode="External"/><Relationship Id="rId40" Type="http://schemas.openxmlformats.org/officeDocument/2006/relationships/hyperlink" Target="https://www.vic.gov.au/sites/default/files/2020-05/Foundation%20Knowledge%20guide.pdf" TargetMode="External"/><Relationship Id="rId45" Type="http://schemas.openxmlformats.org/officeDocument/2006/relationships/hyperlink" Target="https://www.vic.gov.au/maram-practice-guides-and-resources" TargetMode="External"/><Relationship Id="rId66" Type="http://schemas.openxmlformats.org/officeDocument/2006/relationships/hyperlink" Target="https://www.vic.gov.au/sites/default/files/2020-05/APPENDIX%209.docx" TargetMode="External"/><Relationship Id="rId87" Type="http://schemas.openxmlformats.org/officeDocument/2006/relationships/hyperlink" Target="https://www.vic.gov.au/sites/default/files/2020-01/Example-record-keeping-form.docx" TargetMode="External"/><Relationship Id="rId110" Type="http://schemas.openxmlformats.org/officeDocument/2006/relationships/hyperlink" Target="https://www.vic.gov.au/victorian-family-violence-data-collection-framework" TargetMode="External"/><Relationship Id="rId115" Type="http://schemas.openxmlformats.org/officeDocument/2006/relationships/hyperlink" Target="https://www.vic.gov.au/external-partnerships-guidance-organisational-leaders" TargetMode="External"/><Relationship Id="rId61" Type="http://schemas.openxmlformats.org/officeDocument/2006/relationships/hyperlink" Target="https://www.vic.gov.au/embedding-tools-existing-practices" TargetMode="External"/><Relationship Id="rId82" Type="http://schemas.openxmlformats.org/officeDocument/2006/relationships/hyperlink" Target="https://www.vic.gov.au/sites/default/files/2020-02/Tips-for-information-sharing-record-keeping.pdf" TargetMode="External"/><Relationship Id="rId19" Type="http://schemas.openxmlformats.org/officeDocument/2006/relationships/image" Target="media/image2.png"/><Relationship Id="rId14" Type="http://schemas.openxmlformats.org/officeDocument/2006/relationships/footer" Target="footer1.xml"/><Relationship Id="rId30" Type="http://schemas.openxmlformats.org/officeDocument/2006/relationships/hyperlink" Target="https://www.vic.gov.au/sites/default/files/2019-01/Family%20violence%20multi-agency%20risk%20assessment%20and%20management%20framework.pdf" TargetMode="External"/><Relationship Id="rId35" Type="http://schemas.openxmlformats.org/officeDocument/2006/relationships/hyperlink" Target="https://www.vic.gov.au/sites/default/files/2019-01/Family%20violence%20multi-agency%20risk%20assessment%20and%20management%20framework.pdf" TargetMode="External"/><Relationship Id="rId56" Type="http://schemas.openxmlformats.org/officeDocument/2006/relationships/hyperlink" Target="https://www.vic.gov.au/sites/default/files/2020-05/Foundation%20Knowledge%20guide.pdf" TargetMode="External"/><Relationship Id="rId77" Type="http://schemas.openxmlformats.org/officeDocument/2006/relationships/hyperlink" Target="https://www.vic.gov.au/external-partnerships-guidance-organisational-leaders" TargetMode="External"/><Relationship Id="rId100" Type="http://schemas.openxmlformats.org/officeDocument/2006/relationships/hyperlink" Target="https://www.vic.gov.au/sites/default/files/2020-06/Designed%20Mapping%20Tool.xlsx" TargetMode="External"/><Relationship Id="rId105" Type="http://schemas.openxmlformats.org/officeDocument/2006/relationships/hyperlink" Target="https://www.vic.gov.au/sites/default/files/2019-08/MARAM-Training-Map-%2021-08-2019.pdf"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vic.gov.au/sites/default/files/2020-05/PG%20Responsibility%201_0.pdf" TargetMode="External"/><Relationship Id="rId72" Type="http://schemas.openxmlformats.org/officeDocument/2006/relationships/hyperlink" Target="https://www.vic.gov.au/understanding-responsibilities-organisational-leaders" TargetMode="External"/><Relationship Id="rId93" Type="http://schemas.openxmlformats.org/officeDocument/2006/relationships/hyperlink" Target="https://dhhsvicgovau.sharepoint.com/sites/FSV-SDRRMISImplementationTeam/Shared%20Documents/Org%20Embedding%20Guide/Final%20Versions%20(in%20progress)/Edited%20-%20to%20be%20designed/MARAM%20practice%20guides:%20chapter%20summaries" TargetMode="External"/><Relationship Id="rId98" Type="http://schemas.openxmlformats.org/officeDocument/2006/relationships/hyperlink" Target="https://www.vic.gov.au/sites/default/files/2020-05/MARAM%20Chapter%20Summaries%20FINAL.pdf" TargetMode="External"/><Relationship Id="rId121" Type="http://schemas.openxmlformats.org/officeDocument/2006/relationships/hyperlink" Target="https://www.vic.gov.au/sites/default/files/2020-05/PG%20Responsibility%205.pdf" TargetMode="External"/><Relationship Id="rId3" Type="http://schemas.openxmlformats.org/officeDocument/2006/relationships/customXml" Target="../customXml/item3.xml"/><Relationship Id="rId25" Type="http://schemas.openxmlformats.org/officeDocument/2006/relationships/hyperlink" Target="https://www.vic.gov.au/sites/default/files/2020-05/MARAM%20Chapter%20Summaries%20FINAL.pdf" TargetMode="External"/><Relationship Id="rId46" Type="http://schemas.openxmlformats.org/officeDocument/2006/relationships/hyperlink" Target="file:///C://Users/dtho2402/Downloads/Family%20violence%20multi-agency%20risk%20assessment%20and%20management%20framework%20(41).pdf" TargetMode="External"/><Relationship Id="rId67" Type="http://schemas.openxmlformats.org/officeDocument/2006/relationships/hyperlink" Target="https://www.vic.gov.au/sites/default/files/2020-05/APPENDIX%2014.docx" TargetMode="External"/><Relationship Id="rId116" Type="http://schemas.openxmlformats.org/officeDocument/2006/relationships/hyperlink" Target="http://www.thelookout.org.au/sites/default/files/Family%20Violence%20Regional%20Integration%20Factsheet%20Dec%202017_2.pdf" TargetMode="External"/><Relationship Id="rId20" Type="http://schemas.openxmlformats.org/officeDocument/2006/relationships/image" Target="media/image3.png"/><Relationship Id="rId41" Type="http://schemas.openxmlformats.org/officeDocument/2006/relationships/hyperlink" Target="https://www.vic.gov.au/sites/default/files/2020-05/APPENDIX%201.docx" TargetMode="External"/><Relationship Id="rId62" Type="http://schemas.openxmlformats.org/officeDocument/2006/relationships/hyperlink" Target="https://www.vic.gov.au/understanding-responsibilities-organisational-leaders" TargetMode="External"/><Relationship Id="rId83" Type="http://schemas.openxmlformats.org/officeDocument/2006/relationships/hyperlink" Target="https://www.vic.gov.au/sites/default/files/2020-01/Tips-for-conversations-with-adult-victim-survivors-about-consenting-to-information-sharing_0.PDF" TargetMode="External"/><Relationship Id="rId88" Type="http://schemas.openxmlformats.org/officeDocument/2006/relationships/hyperlink" Target="https://www.vic.gov.au/sites/default/files/2020-01/Information-sharing-consent-form-%28for-adult-victim-survivors-only%29.docx" TargetMode="External"/><Relationship Id="rId111" Type="http://schemas.openxmlformats.org/officeDocument/2006/relationships/hyperlink" Target="https://www.vic.gov.au/sites/default/files/2020-05/PG%20Responsibility%205.pdf" TargetMode="External"/><Relationship Id="rId15" Type="http://schemas.openxmlformats.org/officeDocument/2006/relationships/footer" Target="footer2.xml"/><Relationship Id="rId36" Type="http://schemas.openxmlformats.org/officeDocument/2006/relationships/hyperlink" Target="https://www.vic.gov.au/sites/default/files/2020-05/Foundation%20Knowledge%20guide.pdf" TargetMode="External"/><Relationship Id="rId57" Type="http://schemas.openxmlformats.org/officeDocument/2006/relationships/hyperlink" Target="https://www.vic.gov.au/sites/default/files/2020-05/PG%20Responsibility%201_0.pdf" TargetMode="External"/><Relationship Id="rId106" Type="http://schemas.openxmlformats.org/officeDocument/2006/relationships/hyperlink" Target="https://www.vic.gov.au/sites/default/files/2019-12/MARAM%20Training%20Decision%20Tree.pdf"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vic.gov.au/sites/default/files/2019-01/Family%20violence%20multi-agency%20risk%20assessment%20and%20management%20framework.pdf" TargetMode="External"/><Relationship Id="rId52" Type="http://schemas.openxmlformats.org/officeDocument/2006/relationships/hyperlink" Target="https://www.vic.gov.au/sites/default/files/2020-05/PG%20Responsibility%202.pdf" TargetMode="External"/><Relationship Id="rId73" Type="http://schemas.openxmlformats.org/officeDocument/2006/relationships/hyperlink" Target="https://www.vic.gov.au/sites/default/files/2019-01/Family%20violence%20multi-agency%20risk%20assessment%20and%20management%20framework.pdf" TargetMode="External"/><Relationship Id="rId78" Type="http://schemas.openxmlformats.org/officeDocument/2006/relationships/hyperlink" Target="https://www.vic.gov.au/sites/default/files/2019-01/Family%20violence%20multi-agency%20risk%20assessment%20and%20management%20framework.pdf" TargetMode="External"/><Relationship Id="rId94" Type="http://schemas.openxmlformats.org/officeDocument/2006/relationships/hyperlink" Target="https://www.vic.gov.au/maram-framework-summary-organisational-leaders" TargetMode="External"/><Relationship Id="rId99" Type="http://schemas.openxmlformats.org/officeDocument/2006/relationships/hyperlink" Target="https://www.vic.gov.au/sites/default/files/2020-06/Designed%20Executive%20Briefing%20Pack.pptx" TargetMode="External"/><Relationship Id="rId101" Type="http://schemas.openxmlformats.org/officeDocument/2006/relationships/hyperlink" Target="https://www.vic.gov.au/understanding-responsibilities-organisational-leaders" TargetMode="External"/><Relationship Id="rId122" Type="http://schemas.openxmlformats.org/officeDocument/2006/relationships/hyperlink" Target="https://www.vic.gov.au/sites/default/files/2020-05/PG%20Responsibility%207.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1142-CDE4-4262-A963-E8117636D3C8}">
  <ds:schemaRefs>
    <ds:schemaRef ds:uri="http://purl.org/dc/terms/"/>
    <ds:schemaRef ds:uri="http://schemas.openxmlformats.org/package/2006/metadata/core-properties"/>
    <ds:schemaRef ds:uri="fa2310a6-bbba-42df-97d4-fdd9085cfb05"/>
    <ds:schemaRef ds:uri="http://schemas.microsoft.com/office/2006/documentManagement/types"/>
    <ds:schemaRef ds:uri="f6005034-34e4-44ed-9116-8e8166eeccd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2A6B8BA-837F-4F40-8C8B-94959BA0C648}">
  <ds:schemaRefs>
    <ds:schemaRef ds:uri="http://schemas.microsoft.com/sharepoint/v3/contenttype/forms"/>
  </ds:schemaRefs>
</ds:datastoreItem>
</file>

<file path=customXml/itemProps3.xml><?xml version="1.0" encoding="utf-8"?>
<ds:datastoreItem xmlns:ds="http://schemas.openxmlformats.org/officeDocument/2006/customXml" ds:itemID="{54913629-E639-4FBA-9300-F4F6E2848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1CC9F-2478-4AF0-BD61-2DAFBF9D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11510</Words>
  <Characters>65609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76966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Donna Thompson</cp:lastModifiedBy>
  <cp:revision>4</cp:revision>
  <cp:lastPrinted>2020-06-04T04:07:00Z</cp:lastPrinted>
  <dcterms:created xsi:type="dcterms:W3CDTF">2020-06-30T22:16:00Z</dcterms:created>
  <dcterms:modified xsi:type="dcterms:W3CDTF">2020-06-30T22:20:00Z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67971477-9db2-4fc1-9b59-2f2555fd3f85_Enabled">
    <vt:lpwstr>True</vt:lpwstr>
  </property>
  <property fmtid="{D5CDD505-2E9C-101B-9397-08002B2CF9AE}" pid="4" name="MSIP_Label_67971477-9db2-4fc1-9b59-2f2555fd3f85_SiteId">
    <vt:lpwstr>c0e0601f-0fac-449c-9c88-a104c4eb9f28</vt:lpwstr>
  </property>
  <property fmtid="{D5CDD505-2E9C-101B-9397-08002B2CF9AE}" pid="5" name="MSIP_Label_67971477-9db2-4fc1-9b59-2f2555fd3f85_Owner">
    <vt:lpwstr>Donna.x.Thompson@familysafety.vic.gov.au</vt:lpwstr>
  </property>
  <property fmtid="{D5CDD505-2E9C-101B-9397-08002B2CF9AE}" pid="6" name="MSIP_Label_67971477-9db2-4fc1-9b59-2f2555fd3f85_SetDate">
    <vt:lpwstr>2020-06-04T00:38:34.5250034Z</vt:lpwstr>
  </property>
  <property fmtid="{D5CDD505-2E9C-101B-9397-08002B2CF9AE}" pid="7" name="MSIP_Label_67971477-9db2-4fc1-9b59-2f2555fd3f85_Name">
    <vt:lpwstr>DO NOT MARK (FSV)</vt:lpwstr>
  </property>
  <property fmtid="{D5CDD505-2E9C-101B-9397-08002B2CF9AE}" pid="8" name="MSIP_Label_67971477-9db2-4fc1-9b59-2f2555fd3f85_Application">
    <vt:lpwstr>Microsoft Azure Information Protection</vt:lpwstr>
  </property>
  <property fmtid="{D5CDD505-2E9C-101B-9397-08002B2CF9AE}" pid="9" name="MSIP_Label_67971477-9db2-4fc1-9b59-2f2555fd3f85_ActionId">
    <vt:lpwstr>ea2cfc8f-690c-4d9f-8fa2-25fb7c4e9f20</vt:lpwstr>
  </property>
  <property fmtid="{D5CDD505-2E9C-101B-9397-08002B2CF9AE}" pid="10" name="MSIP_Label_67971477-9db2-4fc1-9b59-2f2555fd3f85_Extended_MSFT_Method">
    <vt:lpwstr>Manual</vt:lpwstr>
  </property>
  <property fmtid="{D5CDD505-2E9C-101B-9397-08002B2CF9AE}" pid="11" name="Sensitivity">
    <vt:lpwstr>DO NOT MARK (FSV)</vt:lpwstr>
  </property>
  <property fmtid="{D5CDD505-2E9C-101B-9397-08002B2CF9AE}" pid="12" name="ContentTypeId">
    <vt:lpwstr>0x01010075D93CC960831D43BCE240AB9FD170A2</vt:lpwstr>
  </property>
</Properties>
</file>