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FA339A" w:rsidRPr="00C74E5B" w:rsidRDefault="00FA339A">
      <w:pPr>
        <w:pStyle w:val="Heading1"/>
        <w:rPr>
          <w:color w:val="auto"/>
        </w:rPr>
      </w:pPr>
    </w:p>
    <w:p w14:paraId="0AFF023C" w14:textId="0E67F5FB" w:rsidR="00FA339A" w:rsidRPr="00C74E5B" w:rsidRDefault="002B3A7C" w:rsidP="00CE34AF">
      <w:pPr>
        <w:pStyle w:val="P68B1DB1-NormalWeb1"/>
        <w:spacing w:before="0" w:beforeAutospacing="0" w:after="200" w:afterAutospacing="0" w:line="276" w:lineRule="auto"/>
        <w:rPr>
          <w:rFonts w:ascii="Nirmala UI" w:hAnsi="Nirmala UI" w:cs="Nirmala UI"/>
          <w:sz w:val="24"/>
          <w:szCs w:val="22"/>
        </w:rPr>
      </w:pPr>
      <w:r w:rsidRPr="00C74E5B">
        <w:rPr>
          <w:rFonts w:ascii="Nirmala UI" w:hAnsi="Nirmala UI" w:cs="Nirmala UI"/>
          <w:sz w:val="24"/>
          <w:szCs w:val="24"/>
          <w:cs/>
        </w:rPr>
        <w:t xml:space="preserve">भिक्टोरिया सरकारले </w:t>
      </w:r>
      <w:r w:rsidR="008100A9" w:rsidRPr="00C74E5B">
        <w:rPr>
          <w:rFonts w:ascii="Nirmala UI" w:hAnsi="Nirmala UI" w:cs="Nirmala UI"/>
          <w:sz w:val="24"/>
          <w:szCs w:val="24"/>
          <w:cs/>
        </w:rPr>
        <w:t>भिक्टोरियाका परिवार</w:t>
      </w:r>
      <w:r w:rsidRPr="00C74E5B">
        <w:rPr>
          <w:rFonts w:ascii="Nirmala UI" w:hAnsi="Nirmala UI" w:cs="Nirmala UI" w:hint="cs"/>
          <w:sz w:val="24"/>
          <w:szCs w:val="24"/>
          <w:cs/>
        </w:rPr>
        <w:t>हरू</w:t>
      </w:r>
      <w:r w:rsidR="008100A9" w:rsidRPr="00C74E5B">
        <w:rPr>
          <w:rFonts w:ascii="Nirmala UI" w:hAnsi="Nirmala UI" w:cs="Nirmala UI"/>
          <w:sz w:val="24"/>
          <w:szCs w:val="24"/>
          <w:cs/>
        </w:rPr>
        <w:t>लाई आफ्ना छोराछोरीको लागि किंडरगार्टन</w:t>
      </w:r>
      <w:r w:rsidR="008E0FEA" w:rsidRPr="00C74E5B">
        <w:rPr>
          <w:rFonts w:ascii="Nirmala UI" w:hAnsi="Nirmala UI" w:cs="Nirmala UI"/>
          <w:sz w:val="24"/>
          <w:szCs w:val="24"/>
        </w:rPr>
        <w:t xml:space="preserve"> </w:t>
      </w:r>
      <w:r w:rsidRPr="00C74E5B">
        <w:rPr>
          <w:rFonts w:ascii="Nirmala UI" w:hAnsi="Nirmala UI" w:cs="Nirmala UI" w:hint="cs"/>
          <w:sz w:val="24"/>
          <w:szCs w:val="24"/>
          <w:cs/>
        </w:rPr>
        <w:t>खोज्ने कार्यमा</w:t>
      </w:r>
      <w:r w:rsidR="008100A9" w:rsidRPr="00C74E5B">
        <w:rPr>
          <w:rFonts w:ascii="Nirmala UI" w:hAnsi="Nirmala UI" w:cs="Nirmala UI"/>
          <w:sz w:val="24"/>
          <w:szCs w:val="24"/>
          <w:cs/>
        </w:rPr>
        <w:t xml:space="preserve"> मद्दत </w:t>
      </w:r>
      <w:r w:rsidR="008E0FEA" w:rsidRPr="00C74E5B">
        <w:rPr>
          <w:rFonts w:ascii="Nirmala UI" w:hAnsi="Nirmala UI" w:cs="Nirmala UI" w:hint="cs"/>
          <w:sz w:val="24"/>
          <w:szCs w:val="24"/>
          <w:cs/>
        </w:rPr>
        <w:t>गर्न</w:t>
      </w:r>
      <w:r w:rsidR="008E0FEA" w:rsidRPr="00C74E5B">
        <w:rPr>
          <w:rFonts w:ascii="Nirmala UI" w:hAnsi="Nirmala UI" w:cs="Nirmala UI"/>
          <w:sz w:val="24"/>
          <w:szCs w:val="24"/>
          <w:cs/>
        </w:rPr>
        <w:t xml:space="preserve"> </w:t>
      </w:r>
      <w:r w:rsidR="008100A9" w:rsidRPr="00C74E5B">
        <w:rPr>
          <w:rFonts w:ascii="Nirmala UI" w:hAnsi="Nirmala UI" w:cs="Nirmala UI"/>
          <w:sz w:val="24"/>
          <w:szCs w:val="24"/>
          <w:cs/>
        </w:rPr>
        <w:t xml:space="preserve">एउटा नयाँ प्रतीक बनाएको छ। यसलाई </w:t>
      </w:r>
      <w:r w:rsidR="008100A9" w:rsidRPr="002520BB">
        <w:rPr>
          <w:rFonts w:ascii="Arial" w:hAnsi="Arial" w:cs="Arial"/>
          <w:sz w:val="24"/>
          <w:szCs w:val="22"/>
        </w:rPr>
        <w:t>Kinder Tick</w:t>
      </w:r>
      <w:r w:rsidR="00CE34AF" w:rsidRPr="00C74E5B">
        <w:rPr>
          <w:rFonts w:ascii="Nirmala UI" w:hAnsi="Nirmala UI" w:cs="Nirmala UI"/>
          <w:sz w:val="24"/>
          <w:szCs w:val="22"/>
        </w:rPr>
        <w:t xml:space="preserve"> </w:t>
      </w:r>
      <w:r w:rsidR="008100A9" w:rsidRPr="00C74E5B">
        <w:rPr>
          <w:rFonts w:ascii="Nirmala UI" w:hAnsi="Nirmala UI" w:cs="Nirmala UI"/>
          <w:sz w:val="24"/>
          <w:szCs w:val="24"/>
          <w:cs/>
        </w:rPr>
        <w:t>भनिन्छ।</w:t>
      </w:r>
    </w:p>
    <w:p w14:paraId="311684A3" w14:textId="2CCCBB55" w:rsidR="00FA339A" w:rsidRPr="00C74E5B" w:rsidRDefault="008100A9" w:rsidP="00CE34AF">
      <w:pPr>
        <w:pStyle w:val="P68B1DB1-NormalWeb1"/>
        <w:spacing w:before="0" w:beforeAutospacing="0" w:after="200" w:afterAutospacing="0" w:line="276" w:lineRule="auto"/>
        <w:rPr>
          <w:rFonts w:ascii="Nirmala UI" w:hAnsi="Nirmala UI" w:cs="Nirmala UI"/>
          <w:sz w:val="24"/>
          <w:szCs w:val="22"/>
        </w:rPr>
      </w:pPr>
      <w:r w:rsidRPr="00C74E5B">
        <w:rPr>
          <w:rFonts w:ascii="Nirmala UI" w:hAnsi="Nirmala UI" w:cs="Nirmala UI"/>
          <w:sz w:val="24"/>
          <w:szCs w:val="24"/>
          <w:cs/>
        </w:rPr>
        <w:t>जब तपाईं कुनै किंडरगार्टन वा प्रारम्भिक बाल</w:t>
      </w:r>
      <w:r w:rsidR="00CE34AF" w:rsidRPr="00C74E5B">
        <w:rPr>
          <w:rFonts w:ascii="Nirmala UI" w:hAnsi="Nirmala UI" w:cs="Nirmala UI" w:hint="cs"/>
          <w:sz w:val="24"/>
          <w:szCs w:val="24"/>
          <w:cs/>
        </w:rPr>
        <w:t>्यकाल</w:t>
      </w:r>
      <w:r w:rsidRPr="00C74E5B">
        <w:rPr>
          <w:rFonts w:ascii="Nirmala UI" w:hAnsi="Nirmala UI" w:cs="Nirmala UI"/>
          <w:sz w:val="24"/>
          <w:szCs w:val="24"/>
          <w:cs/>
        </w:rPr>
        <w:t xml:space="preserve"> स्याहार सेवा उपलब्ध गराउने भवनमा जानु हुन्छ तपाईंले यो प्रतीक देख्नुहुनेछ। तपाईंले उनीहरूको वेबसाइटमा पनि यो प्रतीक देख्न सक्नुहुनेछ। </w:t>
      </w:r>
    </w:p>
    <w:p w14:paraId="51994296" w14:textId="0DF02069" w:rsidR="00FA339A" w:rsidRPr="00C74E5B" w:rsidRDefault="00CE34AF" w:rsidP="00CE34AF">
      <w:pPr>
        <w:pStyle w:val="P68B1DB1-NormalWeb1"/>
        <w:spacing w:before="0" w:beforeAutospacing="0" w:after="200" w:afterAutospacing="0" w:line="276" w:lineRule="auto"/>
        <w:rPr>
          <w:rFonts w:ascii="Nirmala UI" w:hAnsi="Nirmala UI" w:cs="Nirmala UI"/>
          <w:sz w:val="24"/>
          <w:szCs w:val="22"/>
        </w:rPr>
      </w:pPr>
      <w:bookmarkStart w:id="0" w:name="_Hlk63871276"/>
      <w:r w:rsidRPr="00C74E5B">
        <w:rPr>
          <w:rFonts w:ascii="Nirmala UI" w:hAnsi="Nirmala UI" w:cs="Nirmala UI"/>
          <w:sz w:val="24"/>
          <w:szCs w:val="24"/>
          <w:cs/>
        </w:rPr>
        <w:t xml:space="preserve">यी किंडरगार्टन </w:t>
      </w:r>
      <w:r w:rsidR="008100A9" w:rsidRPr="00C74E5B">
        <w:rPr>
          <w:rFonts w:ascii="Nirmala UI" w:hAnsi="Nirmala UI" w:cs="Nirmala UI"/>
          <w:sz w:val="24"/>
          <w:szCs w:val="24"/>
          <w:cs/>
        </w:rPr>
        <w:t>सेवाहरू बालबालिकाहरूको शिक्षाका लागि निकै महत्त्वपूर्ण हुन्छन्।</w:t>
      </w:r>
    </w:p>
    <w:bookmarkEnd w:id="0"/>
    <w:p w14:paraId="7B640975" w14:textId="47AD3FD4" w:rsidR="00FA339A" w:rsidRPr="00C74E5B" w:rsidRDefault="008100A9" w:rsidP="00CE34AF">
      <w:pPr>
        <w:pStyle w:val="P68B1DB1-NormalWeb1"/>
        <w:spacing w:before="0" w:beforeAutospacing="0" w:after="200" w:afterAutospacing="0" w:line="276" w:lineRule="auto"/>
        <w:rPr>
          <w:rFonts w:ascii="Nirmala UI" w:hAnsi="Nirmala UI" w:cs="Nirmala UI"/>
          <w:sz w:val="24"/>
          <w:szCs w:val="22"/>
        </w:rPr>
      </w:pPr>
      <w:r w:rsidRPr="002520BB">
        <w:rPr>
          <w:rFonts w:ascii="Arial" w:hAnsi="Arial" w:cs="Arial"/>
          <w:sz w:val="24"/>
          <w:szCs w:val="22"/>
        </w:rPr>
        <w:t>Kinder Tick</w:t>
      </w:r>
      <w:r w:rsidRPr="00C74E5B">
        <w:rPr>
          <w:rFonts w:ascii="Nirmala UI" w:hAnsi="Nirmala UI" w:cs="Nirmala UI"/>
          <w:sz w:val="24"/>
          <w:szCs w:val="24"/>
          <w:cs/>
        </w:rPr>
        <w:t xml:space="preserve"> को प्रतीक यस्तो देखिन्छ।</w:t>
      </w:r>
    </w:p>
    <w:p w14:paraId="38A503ED" w14:textId="1E499EBF" w:rsidR="00FA339A" w:rsidRPr="00C74E5B" w:rsidRDefault="008100A9" w:rsidP="00CE34AF">
      <w:pPr>
        <w:pStyle w:val="NormalWeb"/>
        <w:spacing w:before="0" w:beforeAutospacing="0" w:after="200" w:afterAutospacing="0" w:line="276" w:lineRule="auto"/>
        <w:jc w:val="center"/>
        <w:rPr>
          <w:rFonts w:ascii="Nirmala UI" w:hAnsi="Nirmala UI" w:cs="Nirmala UI"/>
          <w:szCs w:val="22"/>
        </w:rPr>
      </w:pPr>
      <w:r w:rsidRPr="00C74E5B">
        <w:rPr>
          <w:rFonts w:ascii="Nirmala UI" w:hAnsi="Nirmala UI" w:cs="Nirmala UI"/>
          <w:noProof/>
          <w:sz w:val="28"/>
          <w:szCs w:val="22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38A92012" w:rsidR="00FA339A" w:rsidRPr="00C74E5B" w:rsidRDefault="00422570" w:rsidP="00CE34AF">
      <w:pPr>
        <w:pStyle w:val="P68B1DB1-NormalWeb1"/>
        <w:spacing w:before="0" w:beforeAutospacing="0" w:after="200" w:afterAutospacing="0" w:line="276" w:lineRule="auto"/>
        <w:rPr>
          <w:rFonts w:ascii="Nirmala UI" w:hAnsi="Nirmala UI" w:cs="Nirmala UI"/>
          <w:sz w:val="24"/>
          <w:szCs w:val="22"/>
        </w:rPr>
      </w:pPr>
      <w:r w:rsidRPr="00C74E5B">
        <w:rPr>
          <w:rFonts w:ascii="Nirmala UI" w:hAnsi="Nirmala UI" w:cs="Nirmala UI" w:hint="cs"/>
          <w:sz w:val="24"/>
          <w:szCs w:val="24"/>
          <w:cs/>
        </w:rPr>
        <w:t>माथिको</w:t>
      </w:r>
      <w:r w:rsidR="008100A9" w:rsidRPr="00C74E5B">
        <w:rPr>
          <w:rFonts w:ascii="Nirmala UI" w:hAnsi="Nirmala UI" w:cs="Nirmala UI"/>
          <w:sz w:val="24"/>
          <w:szCs w:val="24"/>
          <w:cs/>
        </w:rPr>
        <w:t xml:space="preserve"> </w:t>
      </w:r>
      <w:r w:rsidRPr="00C74E5B">
        <w:rPr>
          <w:rFonts w:ascii="Nirmala UI" w:hAnsi="Nirmala UI" w:cs="Nirmala UI" w:hint="cs"/>
          <w:sz w:val="24"/>
          <w:szCs w:val="24"/>
          <w:cs/>
        </w:rPr>
        <w:t>प्रतीक</w:t>
      </w:r>
      <w:r w:rsidR="008100A9" w:rsidRPr="00C74E5B">
        <w:rPr>
          <w:rFonts w:ascii="Nirmala UI" w:hAnsi="Nirmala UI" w:cs="Nirmala UI"/>
          <w:sz w:val="24"/>
          <w:szCs w:val="24"/>
          <w:cs/>
        </w:rPr>
        <w:t xml:space="preserve">ले यी सेवाहरू भिक्टोरिया सरकारको अनुदानमा सञ्चालन भएको जनाउँछ। </w:t>
      </w:r>
    </w:p>
    <w:p w14:paraId="0E74E1EC" w14:textId="081D6390" w:rsidR="00FA339A" w:rsidRPr="00C74E5B" w:rsidRDefault="008100A9" w:rsidP="00CE34AF">
      <w:pPr>
        <w:pStyle w:val="P68B1DB1-NormalWeb1"/>
        <w:spacing w:before="0" w:beforeAutospacing="0" w:after="200" w:afterAutospacing="0" w:line="276" w:lineRule="auto"/>
        <w:rPr>
          <w:rFonts w:ascii="Nirmala UI" w:hAnsi="Nirmala UI" w:cs="Nirmala UI"/>
          <w:sz w:val="24"/>
          <w:szCs w:val="22"/>
        </w:rPr>
      </w:pPr>
      <w:r w:rsidRPr="00C74E5B">
        <w:rPr>
          <w:rFonts w:ascii="Nirmala UI" w:hAnsi="Nirmala UI" w:cs="Nirmala UI"/>
          <w:sz w:val="24"/>
          <w:szCs w:val="24"/>
          <w:cs/>
        </w:rPr>
        <w:t>तपाईंका छोराछोरीहरूले खेलको माध्यमबाट योग्य शिक्षकहरूबाट धेरै कुरा</w:t>
      </w:r>
      <w:r w:rsidR="00CE34AF" w:rsidRPr="00C74E5B">
        <w:rPr>
          <w:rFonts w:ascii="Nirmala UI" w:hAnsi="Nirmala UI" w:cs="Nirmala UI" w:hint="cs"/>
          <w:sz w:val="24"/>
          <w:szCs w:val="24"/>
          <w:cs/>
        </w:rPr>
        <w:t>हरू</w:t>
      </w:r>
      <w:r w:rsidRPr="00C74E5B">
        <w:rPr>
          <w:rFonts w:ascii="Nirmala UI" w:hAnsi="Nirmala UI" w:cs="Nirmala UI"/>
          <w:sz w:val="24"/>
          <w:szCs w:val="24"/>
          <w:cs/>
        </w:rPr>
        <w:t xml:space="preserve"> सिक्नेछ</w:t>
      </w:r>
      <w:r w:rsidR="00CE34AF" w:rsidRPr="00C74E5B">
        <w:rPr>
          <w:rFonts w:ascii="Nirmala UI" w:hAnsi="Nirmala UI" w:cs="Nirmala UI" w:hint="cs"/>
          <w:sz w:val="24"/>
          <w:szCs w:val="24"/>
          <w:cs/>
        </w:rPr>
        <w:t>न्</w:t>
      </w:r>
      <w:r w:rsidRPr="00C74E5B">
        <w:rPr>
          <w:rFonts w:ascii="Nirmala UI" w:hAnsi="Nirmala UI" w:cs="Nirmala UI"/>
          <w:sz w:val="24"/>
          <w:szCs w:val="24"/>
          <w:cs/>
        </w:rPr>
        <w:t xml:space="preserve">। </w:t>
      </w:r>
    </w:p>
    <w:p w14:paraId="45B8DC5B" w14:textId="5428D9D2" w:rsidR="00FA339A" w:rsidRPr="00C74E5B" w:rsidRDefault="008100A9" w:rsidP="00CE34AF">
      <w:pPr>
        <w:pStyle w:val="P68B1DB1-NormalWeb1"/>
        <w:spacing w:before="0" w:beforeAutospacing="0" w:after="200" w:afterAutospacing="0" w:line="276" w:lineRule="auto"/>
        <w:rPr>
          <w:rFonts w:ascii="Nirmala UI" w:hAnsi="Nirmala UI" w:cs="Nirmala UI"/>
          <w:sz w:val="24"/>
          <w:szCs w:val="22"/>
        </w:rPr>
      </w:pPr>
      <w:r w:rsidRPr="00C74E5B">
        <w:rPr>
          <w:rFonts w:ascii="Nirmala UI" w:hAnsi="Nirmala UI" w:cs="Nirmala UI"/>
          <w:sz w:val="24"/>
          <w:szCs w:val="24"/>
          <w:cs/>
        </w:rPr>
        <w:t>जस्तै</w:t>
      </w:r>
      <w:r w:rsidRPr="00C74E5B">
        <w:rPr>
          <w:rFonts w:ascii="Nirmala UI" w:hAnsi="Nirmala UI" w:cs="Nirmala UI"/>
          <w:sz w:val="24"/>
          <w:szCs w:val="22"/>
        </w:rPr>
        <w:t xml:space="preserve">, </w:t>
      </w:r>
      <w:r w:rsidRPr="00C74E5B">
        <w:rPr>
          <w:rFonts w:ascii="Nirmala UI" w:hAnsi="Nirmala UI" w:cs="Nirmala UI"/>
          <w:sz w:val="24"/>
          <w:szCs w:val="24"/>
          <w:cs/>
        </w:rPr>
        <w:t>उनीहरूले भाषा</w:t>
      </w:r>
      <w:r w:rsidRPr="00C74E5B">
        <w:rPr>
          <w:rFonts w:ascii="Nirmala UI" w:hAnsi="Nirmala UI" w:cs="Nirmala UI"/>
          <w:sz w:val="24"/>
          <w:szCs w:val="22"/>
        </w:rPr>
        <w:t xml:space="preserve">, </w:t>
      </w:r>
      <w:r w:rsidRPr="00C74E5B">
        <w:rPr>
          <w:rFonts w:ascii="Nirmala UI" w:hAnsi="Nirmala UI" w:cs="Nirmala UI"/>
          <w:sz w:val="24"/>
          <w:szCs w:val="24"/>
          <w:cs/>
        </w:rPr>
        <w:t>संख्या र ढाँचाको बारेमा सिक्नेछ</w:t>
      </w:r>
      <w:r w:rsidR="00CE34AF" w:rsidRPr="00C74E5B">
        <w:rPr>
          <w:rFonts w:ascii="Nirmala UI" w:hAnsi="Nirmala UI" w:cs="Nirmala UI" w:hint="cs"/>
          <w:sz w:val="24"/>
          <w:szCs w:val="24"/>
          <w:cs/>
        </w:rPr>
        <w:t>न्</w:t>
      </w:r>
      <w:r w:rsidRPr="00C74E5B">
        <w:rPr>
          <w:rFonts w:ascii="Nirmala UI" w:hAnsi="Nirmala UI" w:cs="Nirmala UI"/>
          <w:sz w:val="24"/>
          <w:szCs w:val="24"/>
          <w:cs/>
        </w:rPr>
        <w:t>। उनीहरूले साथीहरू बनाउन</w:t>
      </w:r>
      <w:r w:rsidR="00CE34AF" w:rsidRPr="00C74E5B">
        <w:rPr>
          <w:rFonts w:ascii="Nirmala UI" w:hAnsi="Nirmala UI" w:cs="Nirmala UI"/>
          <w:sz w:val="24"/>
          <w:szCs w:val="22"/>
        </w:rPr>
        <w:t xml:space="preserve">, </w:t>
      </w:r>
      <w:r w:rsidRPr="00C74E5B">
        <w:rPr>
          <w:rFonts w:ascii="Nirmala UI" w:hAnsi="Nirmala UI" w:cs="Nirmala UI"/>
          <w:sz w:val="24"/>
          <w:szCs w:val="24"/>
          <w:cs/>
        </w:rPr>
        <w:t xml:space="preserve">साझेदारी गर्न र कुराहरू सुन्न सिक्नेछन्। उनीहरूले स्कूलमा जान तयार गर्न मद्दत </w:t>
      </w:r>
      <w:r w:rsidR="00CE34AF" w:rsidRPr="00C74E5B">
        <w:rPr>
          <w:rFonts w:ascii="Nirmala UI" w:hAnsi="Nirmala UI" w:cs="Nirmala UI"/>
          <w:sz w:val="24"/>
          <w:szCs w:val="24"/>
          <w:cs/>
        </w:rPr>
        <w:t>गर्ने अन्य सीपहरू पनि सिक्नेछन्</w:t>
      </w:r>
      <w:r w:rsidR="00CE34AF" w:rsidRPr="00C74E5B">
        <w:rPr>
          <w:rFonts w:ascii="Nirmala UI" w:hAnsi="Nirmala UI" w:cs="Nirmala UI" w:hint="cs"/>
          <w:sz w:val="24"/>
          <w:szCs w:val="24"/>
          <w:cs/>
        </w:rPr>
        <w:t>।</w:t>
      </w:r>
    </w:p>
    <w:p w14:paraId="76724E66" w14:textId="151B0CDD" w:rsidR="00FA339A" w:rsidRPr="00C74E5B" w:rsidRDefault="00837BA0" w:rsidP="00CE34AF">
      <w:pPr>
        <w:pStyle w:val="P68B1DB1-NormalWeb1"/>
        <w:spacing w:before="0" w:beforeAutospacing="0" w:after="200" w:afterAutospacing="0" w:line="276" w:lineRule="auto"/>
        <w:rPr>
          <w:rFonts w:ascii="Nirmala UI" w:hAnsi="Nirmala UI" w:cs="Nirmala UI"/>
          <w:sz w:val="24"/>
          <w:szCs w:val="22"/>
        </w:rPr>
      </w:pPr>
      <w:r w:rsidRPr="002520BB">
        <w:rPr>
          <w:rFonts w:ascii="Arial" w:hAnsi="Arial" w:cs="Arial"/>
          <w:sz w:val="24"/>
          <w:szCs w:val="24"/>
        </w:rPr>
        <w:t>2020</w:t>
      </w:r>
      <w:r w:rsidRPr="00C74E5B">
        <w:rPr>
          <w:rFonts w:ascii="Nirmala UI" w:hAnsi="Nirmala UI" w:cs="Nirmala UI"/>
          <w:sz w:val="24"/>
          <w:szCs w:val="24"/>
          <w:cs/>
        </w:rPr>
        <w:t xml:space="preserve"> </w:t>
      </w:r>
      <w:r w:rsidR="00CE34AF" w:rsidRPr="00C74E5B">
        <w:rPr>
          <w:rFonts w:ascii="Nirmala UI" w:hAnsi="Nirmala UI" w:cs="Nirmala UI"/>
          <w:sz w:val="24"/>
          <w:szCs w:val="24"/>
          <w:cs/>
        </w:rPr>
        <w:t>देखि</w:t>
      </w:r>
      <w:r w:rsidR="008100A9" w:rsidRPr="00C74E5B">
        <w:rPr>
          <w:rFonts w:ascii="Nirmala UI" w:hAnsi="Nirmala UI" w:cs="Nirmala UI"/>
          <w:sz w:val="24"/>
          <w:szCs w:val="22"/>
        </w:rPr>
        <w:t xml:space="preserve"> </w:t>
      </w:r>
      <w:r w:rsidR="008100A9" w:rsidRPr="00C74E5B">
        <w:rPr>
          <w:rFonts w:ascii="Nirmala UI" w:hAnsi="Nirmala UI" w:cs="Nirmala UI"/>
          <w:sz w:val="24"/>
          <w:szCs w:val="24"/>
          <w:cs/>
        </w:rPr>
        <w:t xml:space="preserve">भिक्टोरियाका बालबालिकाहरू स्कूल </w:t>
      </w:r>
      <w:r w:rsidR="00CE34AF" w:rsidRPr="00C74E5B">
        <w:rPr>
          <w:rFonts w:ascii="Nirmala UI" w:hAnsi="Nirmala UI" w:cs="Nirmala UI" w:hint="cs"/>
          <w:sz w:val="24"/>
          <w:szCs w:val="24"/>
          <w:cs/>
        </w:rPr>
        <w:t xml:space="preserve">जान </w:t>
      </w:r>
      <w:r w:rsidR="008100A9" w:rsidRPr="00C74E5B">
        <w:rPr>
          <w:rFonts w:ascii="Nirmala UI" w:hAnsi="Nirmala UI" w:cs="Nirmala UI"/>
          <w:sz w:val="24"/>
          <w:szCs w:val="24"/>
          <w:cs/>
        </w:rPr>
        <w:t>शुरू ग</w:t>
      </w:r>
      <w:r w:rsidR="00CE34AF" w:rsidRPr="00C74E5B">
        <w:rPr>
          <w:rFonts w:ascii="Nirmala UI" w:hAnsi="Nirmala UI" w:cs="Nirmala UI"/>
          <w:sz w:val="24"/>
          <w:szCs w:val="24"/>
          <w:cs/>
        </w:rPr>
        <w:t>र्नु अघि दुई वर्ष किंडरगार्टन जा</w:t>
      </w:r>
      <w:r w:rsidR="008100A9" w:rsidRPr="00C74E5B">
        <w:rPr>
          <w:rFonts w:ascii="Nirmala UI" w:hAnsi="Nirmala UI" w:cs="Nirmala UI"/>
          <w:sz w:val="24"/>
          <w:szCs w:val="24"/>
          <w:cs/>
        </w:rPr>
        <w:t>न सक्नेछन्।</w:t>
      </w:r>
    </w:p>
    <w:p w14:paraId="6CD580E1" w14:textId="284C257C" w:rsidR="00FA339A" w:rsidRPr="00C74E5B" w:rsidRDefault="008100A9" w:rsidP="00CE34AF">
      <w:pPr>
        <w:pStyle w:val="P68B1DB1-NormalWeb1"/>
        <w:spacing w:before="0" w:beforeAutospacing="0" w:after="200" w:afterAutospacing="0" w:line="276" w:lineRule="auto"/>
        <w:rPr>
          <w:rFonts w:ascii="Nirmala UI" w:hAnsi="Nirmala UI" w:cs="Nirmala UI"/>
          <w:sz w:val="24"/>
          <w:szCs w:val="22"/>
        </w:rPr>
      </w:pPr>
      <w:r w:rsidRPr="00C74E5B">
        <w:rPr>
          <w:rFonts w:ascii="Nirmala UI" w:hAnsi="Nirmala UI" w:cs="Nirmala UI"/>
          <w:sz w:val="24"/>
          <w:szCs w:val="24"/>
          <w:cs/>
        </w:rPr>
        <w:t xml:space="preserve">किंडरगार्टन कार्यक्रम बाल हेरचाह </w:t>
      </w:r>
      <w:r w:rsidRPr="00C74E5B">
        <w:rPr>
          <w:rFonts w:ascii="Nirmala UI" w:hAnsi="Nirmala UI" w:cs="Nirmala UI"/>
          <w:sz w:val="24"/>
          <w:szCs w:val="22"/>
        </w:rPr>
        <w:t>(</w:t>
      </w:r>
      <w:r w:rsidRPr="00C74E5B">
        <w:rPr>
          <w:rFonts w:ascii="Nirmala UI" w:hAnsi="Nirmala UI" w:cs="Nirmala UI"/>
          <w:sz w:val="24"/>
          <w:szCs w:val="24"/>
          <w:cs/>
        </w:rPr>
        <w:t>चाइल्डकेयर</w:t>
      </w:r>
      <w:r w:rsidRPr="00C74E5B">
        <w:rPr>
          <w:rFonts w:ascii="Nirmala UI" w:hAnsi="Nirmala UI" w:cs="Nirmala UI"/>
          <w:sz w:val="24"/>
          <w:szCs w:val="22"/>
        </w:rPr>
        <w:t xml:space="preserve">) </w:t>
      </w:r>
      <w:r w:rsidRPr="00C74E5B">
        <w:rPr>
          <w:rFonts w:ascii="Nirmala UI" w:hAnsi="Nirmala UI" w:cs="Nirmala UI"/>
          <w:sz w:val="24"/>
          <w:szCs w:val="24"/>
          <w:cs/>
        </w:rPr>
        <w:t xml:space="preserve">को </w:t>
      </w:r>
      <w:r w:rsidR="00CE34AF" w:rsidRPr="00C74E5B">
        <w:rPr>
          <w:rFonts w:ascii="Nirmala UI" w:hAnsi="Nirmala UI" w:cs="Nirmala UI" w:hint="cs"/>
          <w:sz w:val="24"/>
          <w:szCs w:val="24"/>
          <w:cs/>
        </w:rPr>
        <w:t>अंग</w:t>
      </w:r>
      <w:r w:rsidRPr="00C74E5B">
        <w:rPr>
          <w:rFonts w:ascii="Nirmala UI" w:hAnsi="Nirmala UI" w:cs="Nirmala UI"/>
          <w:sz w:val="24"/>
          <w:szCs w:val="24"/>
          <w:cs/>
        </w:rPr>
        <w:t xml:space="preserve"> हुन सक्छ। यो एक छुट्टै कार्यक्रम पनि हुन सक्छ।</w:t>
      </w:r>
    </w:p>
    <w:p w14:paraId="1B2059AB" w14:textId="0488120C" w:rsidR="00FA339A" w:rsidRPr="00CE34AF" w:rsidRDefault="00CE34AF" w:rsidP="00CE34AF">
      <w:pPr>
        <w:pStyle w:val="P68B1DB1-NormalWeb1"/>
        <w:spacing w:before="0" w:beforeAutospacing="0" w:after="200" w:afterAutospacing="0" w:line="276" w:lineRule="auto"/>
        <w:rPr>
          <w:rFonts w:ascii="Nirmala UI" w:hAnsi="Nirmala UI" w:cs="Nirmala UI"/>
          <w:i/>
          <w:sz w:val="24"/>
          <w:szCs w:val="22"/>
        </w:rPr>
      </w:pPr>
      <w:r w:rsidRPr="00C74E5B">
        <w:rPr>
          <w:rFonts w:ascii="Nirmala UI" w:hAnsi="Nirmala UI" w:cs="Nirmala UI"/>
          <w:sz w:val="24"/>
          <w:szCs w:val="24"/>
          <w:cs/>
        </w:rPr>
        <w:t>तपाईंको समुदायमा</w:t>
      </w:r>
      <w:r w:rsidR="008100A9" w:rsidRPr="00C74E5B">
        <w:rPr>
          <w:rFonts w:ascii="Nirmala UI" w:hAnsi="Nirmala UI" w:cs="Nirmala UI"/>
          <w:sz w:val="24"/>
          <w:szCs w:val="24"/>
          <w:cs/>
        </w:rPr>
        <w:t xml:space="preserve"> </w:t>
      </w:r>
      <w:r w:rsidR="008100A9" w:rsidRPr="002520BB">
        <w:rPr>
          <w:rFonts w:ascii="Arial" w:hAnsi="Arial" w:cs="Arial"/>
          <w:sz w:val="24"/>
          <w:szCs w:val="22"/>
        </w:rPr>
        <w:t>Kinder Tick</w:t>
      </w:r>
      <w:r w:rsidRPr="00C74E5B">
        <w:rPr>
          <w:rFonts w:ascii="Nirmala UI" w:hAnsi="Nirmala UI" w:cs="Nirmala UI"/>
          <w:sz w:val="24"/>
          <w:szCs w:val="24"/>
          <w:cs/>
        </w:rPr>
        <w:t xml:space="preserve"> </w:t>
      </w:r>
      <w:r w:rsidR="008100A9" w:rsidRPr="00C74E5B">
        <w:rPr>
          <w:rFonts w:ascii="Nirmala UI" w:hAnsi="Nirmala UI" w:cs="Nirmala UI"/>
          <w:sz w:val="24"/>
          <w:szCs w:val="24"/>
          <w:cs/>
        </w:rPr>
        <w:t xml:space="preserve">चिन्ह हेर्नुहोस्। यदि </w:t>
      </w:r>
      <w:r w:rsidR="0038594B" w:rsidRPr="00C74E5B">
        <w:rPr>
          <w:rFonts w:ascii="Nirmala UI" w:hAnsi="Nirmala UI" w:cs="Nirmala UI" w:hint="cs"/>
          <w:sz w:val="24"/>
          <w:szCs w:val="24"/>
          <w:cs/>
        </w:rPr>
        <w:t>तपा</w:t>
      </w:r>
      <w:r w:rsidR="0038594B" w:rsidRPr="00C74E5B">
        <w:rPr>
          <w:rFonts w:ascii="Kokila" w:hAnsi="Kokila" w:cs="Nirmala UI"/>
          <w:sz w:val="24"/>
          <w:szCs w:val="24"/>
          <w:cs/>
        </w:rPr>
        <w:t>ई</w:t>
      </w:r>
      <w:r w:rsidR="0038594B" w:rsidRPr="00C74E5B">
        <w:rPr>
          <w:rFonts w:ascii="Nirmala UI" w:hAnsi="Nirmala UI" w:cs="Nirmala UI" w:hint="cs"/>
          <w:sz w:val="24"/>
          <w:szCs w:val="24"/>
          <w:cs/>
        </w:rPr>
        <w:t>ंला</w:t>
      </w:r>
      <w:r w:rsidR="0038594B" w:rsidRPr="00C74E5B">
        <w:rPr>
          <w:rFonts w:ascii="Kokila" w:hAnsi="Kokila" w:cs="Nirmala UI"/>
          <w:sz w:val="24"/>
          <w:szCs w:val="24"/>
          <w:cs/>
        </w:rPr>
        <w:t>ई</w:t>
      </w:r>
      <w:r w:rsidR="0038594B" w:rsidRPr="00C74E5B"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="008100A9" w:rsidRPr="00C74E5B">
        <w:rPr>
          <w:rFonts w:ascii="Nirmala UI" w:hAnsi="Nirmala UI" w:cs="Nirmala UI"/>
          <w:sz w:val="24"/>
          <w:szCs w:val="24"/>
          <w:cs/>
        </w:rPr>
        <w:t>थप जानकारी चाहिएमा किंडरगार्टनका शिक्षकहरूसँग कुरा गर्नुहोस्।</w:t>
      </w:r>
      <w:r w:rsidR="008100A9" w:rsidRPr="00CE34AF">
        <w:rPr>
          <w:rFonts w:ascii="Nirmala UI" w:hAnsi="Nirmala UI" w:cs="Nirmala UI"/>
          <w:sz w:val="24"/>
          <w:szCs w:val="24"/>
          <w:cs/>
        </w:rPr>
        <w:t xml:space="preserve"> </w:t>
      </w:r>
    </w:p>
    <w:sectPr w:rsidR="00FA339A" w:rsidRPr="00CE34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E477B" w14:textId="77777777" w:rsidR="00ED2F5F" w:rsidRDefault="00ED2F5F">
      <w:pPr>
        <w:spacing w:after="0"/>
      </w:pPr>
      <w:r>
        <w:separator/>
      </w:r>
    </w:p>
  </w:endnote>
  <w:endnote w:type="continuationSeparator" w:id="0">
    <w:p w14:paraId="06F6BAAD" w14:textId="77777777" w:rsidR="00ED2F5F" w:rsidRDefault="00ED2F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FA339A" w:rsidRDefault="008100A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FA339A" w:rsidRDefault="00FA339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389704BC" w:rsidR="00FA339A" w:rsidRDefault="008100A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4E5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FA339A" w:rsidRDefault="00FA339A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FA339A" w:rsidRDefault="00FA3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77D59" w14:textId="77777777" w:rsidR="00ED2F5F" w:rsidRDefault="00ED2F5F">
      <w:pPr>
        <w:spacing w:after="0"/>
      </w:pPr>
      <w:r>
        <w:separator/>
      </w:r>
    </w:p>
  </w:footnote>
  <w:footnote w:type="continuationSeparator" w:id="0">
    <w:p w14:paraId="2096D348" w14:textId="77777777" w:rsidR="00ED2F5F" w:rsidRDefault="00ED2F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FA339A" w:rsidRDefault="00FA3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76D96E43" w:rsidR="00FA339A" w:rsidRDefault="008100A9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FA339A" w:rsidRDefault="00FA3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MDQ1MrIwMDM1NjZQ0lEKTi0uzszPAykwqgUARzPmkywAAAA="/>
  </w:docVars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44690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520BB"/>
    <w:rsid w:val="00275FB8"/>
    <w:rsid w:val="002A3828"/>
    <w:rsid w:val="002A4A96"/>
    <w:rsid w:val="002A5451"/>
    <w:rsid w:val="002B3A7C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606DC"/>
    <w:rsid w:val="00370BFE"/>
    <w:rsid w:val="003751AC"/>
    <w:rsid w:val="0038594B"/>
    <w:rsid w:val="00392DBC"/>
    <w:rsid w:val="003967DD"/>
    <w:rsid w:val="003A4C39"/>
    <w:rsid w:val="003C3A0C"/>
    <w:rsid w:val="003E0417"/>
    <w:rsid w:val="003F199A"/>
    <w:rsid w:val="003F6DEA"/>
    <w:rsid w:val="00422570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5F7BD8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76F3B"/>
    <w:rsid w:val="007B556E"/>
    <w:rsid w:val="007B70BB"/>
    <w:rsid w:val="007D02B2"/>
    <w:rsid w:val="007D3E38"/>
    <w:rsid w:val="007D5279"/>
    <w:rsid w:val="008065DA"/>
    <w:rsid w:val="008100A9"/>
    <w:rsid w:val="0082070D"/>
    <w:rsid w:val="00837BA0"/>
    <w:rsid w:val="00873DF8"/>
    <w:rsid w:val="008857D1"/>
    <w:rsid w:val="00890680"/>
    <w:rsid w:val="008B1737"/>
    <w:rsid w:val="008B2062"/>
    <w:rsid w:val="008C26BE"/>
    <w:rsid w:val="008E0FEA"/>
    <w:rsid w:val="008F0DD0"/>
    <w:rsid w:val="00916703"/>
    <w:rsid w:val="00917A14"/>
    <w:rsid w:val="00920791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1773D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27C"/>
    <w:rsid w:val="00B95A03"/>
    <w:rsid w:val="00B978C1"/>
    <w:rsid w:val="00BD6AA1"/>
    <w:rsid w:val="00BE277C"/>
    <w:rsid w:val="00BE6F68"/>
    <w:rsid w:val="00C43166"/>
    <w:rsid w:val="00C539BB"/>
    <w:rsid w:val="00C55D59"/>
    <w:rsid w:val="00C6051C"/>
    <w:rsid w:val="00C645BA"/>
    <w:rsid w:val="00C74E5B"/>
    <w:rsid w:val="00C83109"/>
    <w:rsid w:val="00CA2F89"/>
    <w:rsid w:val="00CA3AEE"/>
    <w:rsid w:val="00CB5203"/>
    <w:rsid w:val="00CC5AA8"/>
    <w:rsid w:val="00CC6AD5"/>
    <w:rsid w:val="00CD5993"/>
    <w:rsid w:val="00CE008B"/>
    <w:rsid w:val="00CE34AF"/>
    <w:rsid w:val="00CF0628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2A51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D2F5F"/>
    <w:rsid w:val="00EE27CF"/>
    <w:rsid w:val="00EE7846"/>
    <w:rsid w:val="00EF666F"/>
    <w:rsid w:val="00F05886"/>
    <w:rsid w:val="00F17EA7"/>
    <w:rsid w:val="00F20214"/>
    <w:rsid w:val="00F31779"/>
    <w:rsid w:val="00F43F01"/>
    <w:rsid w:val="00F5271F"/>
    <w:rsid w:val="00F61226"/>
    <w:rsid w:val="00F64D70"/>
    <w:rsid w:val="00F94715"/>
    <w:rsid w:val="00FA339A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e-N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lang w:val="en-AU" w:eastAsia="en-AU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z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smallCaps/>
      <w:color w:val="53565A" w:themeColor="accent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sz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</w:rPr>
  </w:style>
  <w:style w:type="paragraph" w:customStyle="1" w:styleId="P68B1DB1-NormalWeb1">
    <w:name w:val="P68B1DB1-NormalWeb1"/>
    <w:basedOn w:val="NormalWeb"/>
    <w:rPr>
      <w:rFonts w:asciiTheme="majorHAnsi" w:hAnsiTheme="majorHAnsi" w:cstheme="maj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DAC591-27B5-4B23-9E3F-1BE27EF671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8ECBAF-C1FC-4678-8352-AE0DFD56BC85}"/>
</file>

<file path=customXml/itemProps4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41CAEB-D823-4423-9B95-05637379A1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2021-02-17T22:45:00Z</dcterms:created>
  <dcterms:modified xsi:type="dcterms:W3CDTF">2021-02-17T22:45:00Z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