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3C564" w14:textId="64DF6414" w:rsidR="00CF2DB6" w:rsidRDefault="00DF68FA">
      <w:r>
        <w:rPr>
          <w:noProof/>
        </w:rPr>
        <w:drawing>
          <wp:anchor distT="0" distB="0" distL="114300" distR="114300" simplePos="0" relativeHeight="251658240" behindDoc="1" locked="0" layoutInCell="1" allowOverlap="1" wp14:anchorId="6B7C77D2" wp14:editId="58CFC927">
            <wp:simplePos x="0" y="0"/>
            <wp:positionH relativeFrom="page">
              <wp:posOffset>-42529</wp:posOffset>
            </wp:positionH>
            <wp:positionV relativeFrom="paragraph">
              <wp:posOffset>-994036</wp:posOffset>
            </wp:positionV>
            <wp:extent cx="7601880" cy="10756493"/>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4529" cy="10760241"/>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1496376982"/>
        <w:docPartObj>
          <w:docPartGallery w:val="Cover Pages"/>
          <w:docPartUnique/>
        </w:docPartObj>
      </w:sdtPr>
      <w:sdtEndPr/>
      <w:sdtContent>
        <w:p w14:paraId="3F6A3CA0" w14:textId="07BFD9F9" w:rsidR="00BF5B2E" w:rsidRDefault="00BF5B2E"/>
        <w:p w14:paraId="04B42AA9" w14:textId="106DF1BC" w:rsidR="00BF5B2E" w:rsidRDefault="00BF5B2E">
          <w:pPr>
            <w:widowControl/>
            <w:tabs>
              <w:tab w:val="clear" w:pos="1008"/>
            </w:tabs>
            <w:overflowPunct/>
            <w:autoSpaceDE/>
            <w:autoSpaceDN/>
            <w:adjustRightInd/>
            <w:spacing w:before="0" w:after="0"/>
            <w:textAlignment w:val="auto"/>
          </w:pPr>
          <w:r>
            <w:br w:type="page"/>
          </w:r>
        </w:p>
      </w:sdtContent>
    </w:sdt>
    <w:p w14:paraId="12225476" w14:textId="77777777" w:rsidR="04B457E1" w:rsidRPr="00224390" w:rsidRDefault="04B457E1"/>
    <w:bookmarkStart w:id="0" w:name="_Toc408050767" w:displacedByCustomXml="next"/>
    <w:bookmarkStart w:id="1" w:name="_Toc350179695" w:displacedByCustomXml="next"/>
    <w:sdt>
      <w:sdtPr>
        <w:rPr>
          <w:rFonts w:ascii="VIC Medium" w:hAnsi="VIC Medium" w:cs="Times New Roman"/>
          <w:b/>
          <w:noProof/>
          <w:color w:val="009EA6"/>
          <w:spacing w:val="-4"/>
          <w:sz w:val="30"/>
          <w:szCs w:val="30"/>
          <w:lang w:val="en-AU"/>
        </w:rPr>
        <w:id w:val="1539346847"/>
        <w:docPartObj>
          <w:docPartGallery w:val="Table of Contents"/>
          <w:docPartUnique/>
        </w:docPartObj>
      </w:sdtPr>
      <w:sdtEndPr>
        <w:rPr>
          <w:rFonts w:ascii="VIC" w:hAnsi="VIC"/>
          <w:color w:val="auto"/>
          <w:sz w:val="20"/>
          <w:szCs w:val="40"/>
        </w:rPr>
      </w:sdtEndPr>
      <w:sdtContent>
        <w:p w14:paraId="4ECC51F1" w14:textId="77777777" w:rsidR="000619B4" w:rsidRPr="00360D59" w:rsidRDefault="6758D64B" w:rsidP="6BCA16FC">
          <w:pPr>
            <w:pStyle w:val="TOCHeading"/>
            <w:rPr>
              <w:rFonts w:ascii="VIC Medium" w:hAnsi="VIC Medium"/>
              <w:color w:val="009EA6"/>
              <w:sz w:val="30"/>
              <w:szCs w:val="30"/>
              <w:lang w:val="en-AU"/>
            </w:rPr>
          </w:pPr>
          <w:r w:rsidRPr="00360D59">
            <w:rPr>
              <w:rFonts w:ascii="VIC Medium" w:hAnsi="VIC Medium"/>
              <w:color w:val="009EA6"/>
              <w:sz w:val="30"/>
              <w:szCs w:val="30"/>
              <w:lang w:val="en-AU"/>
            </w:rPr>
            <w:t>Table of Contents</w:t>
          </w:r>
        </w:p>
        <w:p w14:paraId="123AB9EA" w14:textId="3A326137" w:rsidR="004655AA" w:rsidRPr="0070193C" w:rsidRDefault="005C63F0">
          <w:pPr>
            <w:pStyle w:val="TOC1"/>
            <w:rPr>
              <w:rFonts w:ascii="VIC SemiBold" w:eastAsiaTheme="minorEastAsia" w:hAnsi="VIC SemiBold" w:cstheme="minorBidi"/>
              <w:b w:val="0"/>
              <w:bCs/>
              <w:color w:val="009EA6"/>
              <w:spacing w:val="0"/>
              <w:sz w:val="24"/>
              <w:szCs w:val="24"/>
              <w:lang w:eastAsia="en-GB"/>
            </w:rPr>
          </w:pPr>
          <w:r w:rsidRPr="00C75DC3">
            <w:fldChar w:fldCharType="begin"/>
          </w:r>
          <w:r w:rsidR="006F3EFA" w:rsidRPr="00C75DC3">
            <w:instrText>TOC \o "1-3" \h \z \u</w:instrText>
          </w:r>
          <w:r w:rsidRPr="00C75DC3">
            <w:fldChar w:fldCharType="separate"/>
          </w:r>
          <w:hyperlink w:anchor="_Toc116544184" w:history="1">
            <w:r w:rsidR="004655AA" w:rsidRPr="0070193C">
              <w:rPr>
                <w:rStyle w:val="Hyperlink"/>
                <w:rFonts w:ascii="VIC SemiBold" w:hAnsi="VIC SemiBold"/>
                <w:b/>
                <w:bCs/>
                <w:color w:val="009EA6"/>
                <w:lang w:eastAsia="en-AU"/>
              </w:rPr>
              <w:t>List of Departments and Agencies</w:t>
            </w:r>
            <w:r w:rsidR="004655AA" w:rsidRPr="0070193C">
              <w:rPr>
                <w:rFonts w:ascii="VIC SemiBold" w:hAnsi="VIC SemiBold"/>
                <w:b w:val="0"/>
                <w:bCs/>
                <w:webHidden/>
                <w:color w:val="009EA6"/>
              </w:rPr>
              <w:tab/>
            </w:r>
            <w:r w:rsidR="004655AA" w:rsidRPr="0070193C">
              <w:rPr>
                <w:rFonts w:ascii="VIC SemiBold" w:hAnsi="VIC SemiBold"/>
                <w:b w:val="0"/>
                <w:bCs/>
                <w:webHidden/>
                <w:color w:val="009EA6"/>
              </w:rPr>
              <w:fldChar w:fldCharType="begin"/>
            </w:r>
            <w:r w:rsidR="004655AA" w:rsidRPr="0070193C">
              <w:rPr>
                <w:rFonts w:ascii="VIC SemiBold" w:hAnsi="VIC SemiBold"/>
                <w:b w:val="0"/>
                <w:bCs/>
                <w:webHidden/>
                <w:color w:val="009EA6"/>
              </w:rPr>
              <w:instrText xml:space="preserve"> PAGEREF _Toc116544184 \h </w:instrText>
            </w:r>
            <w:r w:rsidR="004655AA" w:rsidRPr="0070193C">
              <w:rPr>
                <w:rFonts w:ascii="VIC SemiBold" w:hAnsi="VIC SemiBold"/>
                <w:b w:val="0"/>
                <w:bCs/>
                <w:webHidden/>
                <w:color w:val="009EA6"/>
              </w:rPr>
            </w:r>
            <w:r w:rsidR="004655AA" w:rsidRPr="0070193C">
              <w:rPr>
                <w:rFonts w:ascii="VIC SemiBold" w:hAnsi="VIC SemiBold"/>
                <w:b w:val="0"/>
                <w:bCs/>
                <w:webHidden/>
                <w:color w:val="009EA6"/>
              </w:rPr>
              <w:fldChar w:fldCharType="separate"/>
            </w:r>
            <w:r w:rsidR="001F1C08">
              <w:rPr>
                <w:rFonts w:ascii="VIC SemiBold" w:hAnsi="VIC SemiBold"/>
                <w:b w:val="0"/>
                <w:bCs/>
                <w:webHidden/>
                <w:color w:val="009EA6"/>
              </w:rPr>
              <w:t>3</w:t>
            </w:r>
            <w:r w:rsidR="004655AA" w:rsidRPr="0070193C">
              <w:rPr>
                <w:rFonts w:ascii="VIC SemiBold" w:hAnsi="VIC SemiBold"/>
                <w:b w:val="0"/>
                <w:bCs/>
                <w:webHidden/>
                <w:color w:val="009EA6"/>
              </w:rPr>
              <w:fldChar w:fldCharType="end"/>
            </w:r>
          </w:hyperlink>
        </w:p>
        <w:p w14:paraId="71FAFE5A" w14:textId="523E562D" w:rsidR="004655AA" w:rsidRPr="0070193C" w:rsidRDefault="0034711C">
          <w:pPr>
            <w:pStyle w:val="TOC1"/>
            <w:rPr>
              <w:rFonts w:ascii="VIC SemiBold" w:eastAsiaTheme="minorEastAsia" w:hAnsi="VIC SemiBold" w:cstheme="minorBidi"/>
              <w:b w:val="0"/>
              <w:bCs/>
              <w:color w:val="009EA6"/>
              <w:spacing w:val="0"/>
              <w:sz w:val="24"/>
              <w:szCs w:val="24"/>
              <w:lang w:eastAsia="en-GB"/>
            </w:rPr>
          </w:pPr>
          <w:hyperlink w:anchor="_Toc116544185" w:history="1">
            <w:r w:rsidR="004655AA" w:rsidRPr="0070193C">
              <w:rPr>
                <w:rStyle w:val="Hyperlink"/>
                <w:rFonts w:ascii="VIC SemiBold" w:hAnsi="VIC SemiBold"/>
                <w:b/>
                <w:bCs/>
                <w:color w:val="009EA6"/>
              </w:rPr>
              <w:t>1.</w:t>
            </w:r>
            <w:r w:rsidR="004655AA" w:rsidRPr="0070193C">
              <w:rPr>
                <w:rFonts w:ascii="VIC SemiBold" w:eastAsiaTheme="minorEastAsia" w:hAnsi="VIC SemiBold" w:cstheme="minorBidi"/>
                <w:b w:val="0"/>
                <w:bCs/>
                <w:color w:val="009EA6"/>
                <w:spacing w:val="0"/>
                <w:sz w:val="24"/>
                <w:szCs w:val="24"/>
                <w:lang w:eastAsia="en-GB"/>
              </w:rPr>
              <w:tab/>
            </w:r>
            <w:r w:rsidR="004655AA" w:rsidRPr="0070193C">
              <w:rPr>
                <w:rStyle w:val="Hyperlink"/>
                <w:rFonts w:ascii="VIC SemiBold" w:hAnsi="VIC SemiBold"/>
                <w:b/>
                <w:bCs/>
                <w:color w:val="009EA6"/>
              </w:rPr>
              <w:t>Background and context</w:t>
            </w:r>
            <w:r w:rsidR="004655AA" w:rsidRPr="0070193C">
              <w:rPr>
                <w:rFonts w:ascii="VIC SemiBold" w:hAnsi="VIC SemiBold"/>
                <w:b w:val="0"/>
                <w:bCs/>
                <w:webHidden/>
                <w:color w:val="009EA6"/>
              </w:rPr>
              <w:tab/>
            </w:r>
            <w:r w:rsidR="004655AA" w:rsidRPr="0070193C">
              <w:rPr>
                <w:rFonts w:ascii="VIC SemiBold" w:hAnsi="VIC SemiBold"/>
                <w:b w:val="0"/>
                <w:bCs/>
                <w:webHidden/>
                <w:color w:val="009EA6"/>
              </w:rPr>
              <w:fldChar w:fldCharType="begin"/>
            </w:r>
            <w:r w:rsidR="004655AA" w:rsidRPr="0070193C">
              <w:rPr>
                <w:rFonts w:ascii="VIC SemiBold" w:hAnsi="VIC SemiBold"/>
                <w:b w:val="0"/>
                <w:bCs/>
                <w:webHidden/>
                <w:color w:val="009EA6"/>
              </w:rPr>
              <w:instrText xml:space="preserve"> PAGEREF _Toc116544185 \h </w:instrText>
            </w:r>
            <w:r w:rsidR="004655AA" w:rsidRPr="0070193C">
              <w:rPr>
                <w:rFonts w:ascii="VIC SemiBold" w:hAnsi="VIC SemiBold"/>
                <w:b w:val="0"/>
                <w:bCs/>
                <w:webHidden/>
                <w:color w:val="009EA6"/>
              </w:rPr>
            </w:r>
            <w:r w:rsidR="004655AA" w:rsidRPr="0070193C">
              <w:rPr>
                <w:rFonts w:ascii="VIC SemiBold" w:hAnsi="VIC SemiBold"/>
                <w:b w:val="0"/>
                <w:bCs/>
                <w:webHidden/>
                <w:color w:val="009EA6"/>
              </w:rPr>
              <w:fldChar w:fldCharType="separate"/>
            </w:r>
            <w:r w:rsidR="001F1C08">
              <w:rPr>
                <w:rFonts w:ascii="VIC SemiBold" w:hAnsi="VIC SemiBold"/>
                <w:b w:val="0"/>
                <w:bCs/>
                <w:webHidden/>
                <w:color w:val="009EA6"/>
              </w:rPr>
              <w:t>4</w:t>
            </w:r>
            <w:r w:rsidR="004655AA" w:rsidRPr="0070193C">
              <w:rPr>
                <w:rFonts w:ascii="VIC SemiBold" w:hAnsi="VIC SemiBold"/>
                <w:b w:val="0"/>
                <w:bCs/>
                <w:webHidden/>
                <w:color w:val="009EA6"/>
              </w:rPr>
              <w:fldChar w:fldCharType="end"/>
            </w:r>
          </w:hyperlink>
        </w:p>
        <w:p w14:paraId="44FCB350" w14:textId="2C1693A0"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86" w:history="1">
            <w:r w:rsidR="004655AA" w:rsidRPr="0070193C">
              <w:rPr>
                <w:rStyle w:val="Hyperlink"/>
                <w:rFonts w:ascii="VIC Light" w:hAnsi="VIC Light"/>
                <w:color w:val="0977BE"/>
              </w:rPr>
              <w:t>1.1</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Purpose and scope of this document</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_Toc116544186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4</w:t>
            </w:r>
            <w:r w:rsidR="004655AA" w:rsidRPr="0070193C">
              <w:rPr>
                <w:rFonts w:ascii="VIC Light" w:hAnsi="VIC Light"/>
                <w:webHidden/>
                <w:color w:val="0977BE"/>
              </w:rPr>
              <w:fldChar w:fldCharType="end"/>
            </w:r>
          </w:hyperlink>
        </w:p>
        <w:p w14:paraId="2D77DE34" w14:textId="63AA2E23"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87" w:history="1">
            <w:r w:rsidR="004655AA" w:rsidRPr="0070193C">
              <w:rPr>
                <w:rStyle w:val="Hyperlink"/>
                <w:rFonts w:ascii="VIC Light" w:hAnsi="VIC Light"/>
                <w:color w:val="0977BE"/>
              </w:rPr>
              <w:t>1.2</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The June 2021 Flood and Storm Event</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_Toc116544187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4</w:t>
            </w:r>
            <w:r w:rsidR="004655AA" w:rsidRPr="0070193C">
              <w:rPr>
                <w:rFonts w:ascii="VIC Light" w:hAnsi="VIC Light"/>
                <w:webHidden/>
                <w:color w:val="0977BE"/>
              </w:rPr>
              <w:fldChar w:fldCharType="end"/>
            </w:r>
          </w:hyperlink>
        </w:p>
        <w:p w14:paraId="6A943812" w14:textId="6D192679"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88" w:history="1">
            <w:r w:rsidR="004655AA" w:rsidRPr="0070193C">
              <w:rPr>
                <w:rStyle w:val="Hyperlink"/>
                <w:rFonts w:ascii="VIC Light" w:hAnsi="VIC Light"/>
                <w:color w:val="0977BE"/>
              </w:rPr>
              <w:t>1.3</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Roles and responsibilities for recovery</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_Toc116544188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4</w:t>
            </w:r>
            <w:r w:rsidR="004655AA" w:rsidRPr="0070193C">
              <w:rPr>
                <w:rFonts w:ascii="VIC Light" w:hAnsi="VIC Light"/>
                <w:webHidden/>
                <w:color w:val="0977BE"/>
              </w:rPr>
              <w:fldChar w:fldCharType="end"/>
            </w:r>
          </w:hyperlink>
        </w:p>
        <w:p w14:paraId="5337F9CF" w14:textId="14441382"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89" w:history="1">
            <w:r w:rsidR="004655AA" w:rsidRPr="0070193C">
              <w:rPr>
                <w:rStyle w:val="Hyperlink"/>
                <w:rFonts w:ascii="VIC Light" w:hAnsi="VIC Light"/>
                <w:color w:val="0977BE"/>
              </w:rPr>
              <w:t>1.4</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How to read this document</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_Toc116544189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6</w:t>
            </w:r>
            <w:r w:rsidR="004655AA" w:rsidRPr="0070193C">
              <w:rPr>
                <w:rFonts w:ascii="VIC Light" w:hAnsi="VIC Light"/>
                <w:webHidden/>
                <w:color w:val="0977BE"/>
              </w:rPr>
              <w:fldChar w:fldCharType="end"/>
            </w:r>
          </w:hyperlink>
        </w:p>
        <w:p w14:paraId="257749ED" w14:textId="157ABD81" w:rsidR="004655AA" w:rsidRPr="0070193C" w:rsidRDefault="0034711C">
          <w:pPr>
            <w:pStyle w:val="TOC1"/>
            <w:rPr>
              <w:rFonts w:ascii="VIC SemiBold" w:eastAsiaTheme="minorEastAsia" w:hAnsi="VIC SemiBold" w:cstheme="minorBidi"/>
              <w:b w:val="0"/>
              <w:bCs/>
              <w:color w:val="009EA6"/>
              <w:spacing w:val="0"/>
              <w:sz w:val="24"/>
              <w:szCs w:val="24"/>
              <w:lang w:eastAsia="en-GB"/>
            </w:rPr>
          </w:pPr>
          <w:hyperlink w:anchor="_Toc116544190" w:history="1">
            <w:r w:rsidR="004655AA" w:rsidRPr="0070193C">
              <w:rPr>
                <w:rStyle w:val="Hyperlink"/>
                <w:rFonts w:ascii="VIC SemiBold" w:hAnsi="VIC SemiBold"/>
                <w:b/>
                <w:bCs/>
                <w:color w:val="009EA6"/>
              </w:rPr>
              <w:t>2.</w:t>
            </w:r>
            <w:r w:rsidR="004655AA" w:rsidRPr="0070193C">
              <w:rPr>
                <w:rFonts w:ascii="VIC SemiBold" w:eastAsiaTheme="minorEastAsia" w:hAnsi="VIC SemiBold" w:cstheme="minorBidi"/>
                <w:b w:val="0"/>
                <w:bCs/>
                <w:color w:val="009EA6"/>
                <w:spacing w:val="0"/>
                <w:sz w:val="24"/>
                <w:szCs w:val="24"/>
                <w:lang w:eastAsia="en-GB"/>
              </w:rPr>
              <w:tab/>
            </w:r>
            <w:r w:rsidR="004655AA" w:rsidRPr="0070193C">
              <w:rPr>
                <w:rStyle w:val="Hyperlink"/>
                <w:rFonts w:ascii="VIC SemiBold" w:hAnsi="VIC SemiBold"/>
                <w:b/>
                <w:bCs/>
                <w:color w:val="009EA6"/>
              </w:rPr>
              <w:t>Impacts</w:t>
            </w:r>
            <w:r w:rsidR="004655AA" w:rsidRPr="0070193C">
              <w:rPr>
                <w:rFonts w:ascii="VIC SemiBold" w:hAnsi="VIC SemiBold"/>
                <w:b w:val="0"/>
                <w:bCs/>
                <w:webHidden/>
                <w:color w:val="009EA6"/>
              </w:rPr>
              <w:tab/>
            </w:r>
            <w:r w:rsidR="004655AA" w:rsidRPr="0070193C">
              <w:rPr>
                <w:rFonts w:ascii="VIC SemiBold" w:hAnsi="VIC SemiBold"/>
                <w:b w:val="0"/>
                <w:bCs/>
                <w:webHidden/>
                <w:color w:val="009EA6"/>
              </w:rPr>
              <w:fldChar w:fldCharType="begin"/>
            </w:r>
            <w:r w:rsidR="004655AA" w:rsidRPr="0070193C">
              <w:rPr>
                <w:rFonts w:ascii="VIC SemiBold" w:hAnsi="VIC SemiBold"/>
                <w:b w:val="0"/>
                <w:bCs/>
                <w:webHidden/>
                <w:color w:val="009EA6"/>
              </w:rPr>
              <w:instrText xml:space="preserve"> PAGEREF _Toc116544190 \h </w:instrText>
            </w:r>
            <w:r w:rsidR="004655AA" w:rsidRPr="0070193C">
              <w:rPr>
                <w:rFonts w:ascii="VIC SemiBold" w:hAnsi="VIC SemiBold"/>
                <w:b w:val="0"/>
                <w:bCs/>
                <w:webHidden/>
                <w:color w:val="009EA6"/>
              </w:rPr>
            </w:r>
            <w:r w:rsidR="004655AA" w:rsidRPr="0070193C">
              <w:rPr>
                <w:rFonts w:ascii="VIC SemiBold" w:hAnsi="VIC SemiBold"/>
                <w:b w:val="0"/>
                <w:bCs/>
                <w:webHidden/>
                <w:color w:val="009EA6"/>
              </w:rPr>
              <w:fldChar w:fldCharType="separate"/>
            </w:r>
            <w:r w:rsidR="001F1C08">
              <w:rPr>
                <w:rFonts w:ascii="VIC SemiBold" w:hAnsi="VIC SemiBold"/>
                <w:b w:val="0"/>
                <w:bCs/>
                <w:webHidden/>
                <w:color w:val="009EA6"/>
              </w:rPr>
              <w:t>8</w:t>
            </w:r>
            <w:r w:rsidR="004655AA" w:rsidRPr="0070193C">
              <w:rPr>
                <w:rFonts w:ascii="VIC SemiBold" w:hAnsi="VIC SemiBold"/>
                <w:b w:val="0"/>
                <w:bCs/>
                <w:webHidden/>
                <w:color w:val="009EA6"/>
              </w:rPr>
              <w:fldChar w:fldCharType="end"/>
            </w:r>
          </w:hyperlink>
        </w:p>
        <w:p w14:paraId="6C5BC6C3" w14:textId="7A9F33A2"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91" w:history="1">
            <w:r w:rsidR="004655AA" w:rsidRPr="0070193C">
              <w:rPr>
                <w:rStyle w:val="Hyperlink"/>
                <w:rFonts w:ascii="VIC Light" w:hAnsi="VIC Light"/>
                <w:color w:val="0977BE"/>
              </w:rPr>
              <w:t>2.1</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Residential properties</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_Toc116544191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8</w:t>
            </w:r>
            <w:r w:rsidR="004655AA" w:rsidRPr="0070193C">
              <w:rPr>
                <w:rFonts w:ascii="VIC Light" w:hAnsi="VIC Light"/>
                <w:webHidden/>
                <w:color w:val="0977BE"/>
              </w:rPr>
              <w:fldChar w:fldCharType="end"/>
            </w:r>
          </w:hyperlink>
        </w:p>
        <w:p w14:paraId="17E5137D" w14:textId="3D9D56FF"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92" w:history="1">
            <w:r w:rsidR="004655AA" w:rsidRPr="0070193C">
              <w:rPr>
                <w:rStyle w:val="Hyperlink"/>
                <w:rFonts w:ascii="VIC Light" w:hAnsi="VIC Light"/>
                <w:color w:val="0977BE"/>
              </w:rPr>
              <w:t>2.2</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Roads</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_Toc116544192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9</w:t>
            </w:r>
            <w:r w:rsidR="004655AA" w:rsidRPr="0070193C">
              <w:rPr>
                <w:rFonts w:ascii="VIC Light" w:hAnsi="VIC Light"/>
                <w:webHidden/>
                <w:color w:val="0977BE"/>
              </w:rPr>
              <w:fldChar w:fldCharType="end"/>
            </w:r>
          </w:hyperlink>
        </w:p>
        <w:p w14:paraId="4A296492" w14:textId="5983CF50"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93" w:history="1">
            <w:r w:rsidR="004655AA" w:rsidRPr="0070193C">
              <w:rPr>
                <w:rStyle w:val="Hyperlink"/>
                <w:rFonts w:ascii="VIC Light" w:hAnsi="VIC Light"/>
                <w:color w:val="0977BE"/>
              </w:rPr>
              <w:t>2.3</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Access to utilities</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_Toc116544193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10</w:t>
            </w:r>
            <w:r w:rsidR="004655AA" w:rsidRPr="0070193C">
              <w:rPr>
                <w:rFonts w:ascii="VIC Light" w:hAnsi="VIC Light"/>
                <w:webHidden/>
                <w:color w:val="0977BE"/>
              </w:rPr>
              <w:fldChar w:fldCharType="end"/>
            </w:r>
          </w:hyperlink>
        </w:p>
        <w:p w14:paraId="31041DCA" w14:textId="5B5E2E7C"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94" w:history="1">
            <w:r w:rsidR="004655AA" w:rsidRPr="0070193C">
              <w:rPr>
                <w:rStyle w:val="Hyperlink"/>
                <w:rFonts w:ascii="VIC Light" w:hAnsi="VIC Light"/>
                <w:color w:val="0977BE"/>
              </w:rPr>
              <w:t>2.4</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Physical and Psychosocial wellbeing</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_Toc116544194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11</w:t>
            </w:r>
            <w:r w:rsidR="004655AA" w:rsidRPr="0070193C">
              <w:rPr>
                <w:rFonts w:ascii="VIC Light" w:hAnsi="VIC Light"/>
                <w:webHidden/>
                <w:color w:val="0977BE"/>
              </w:rPr>
              <w:fldChar w:fldCharType="end"/>
            </w:r>
          </w:hyperlink>
        </w:p>
        <w:p w14:paraId="05F7A5AE" w14:textId="11BBC63F"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95" w:history="1">
            <w:r w:rsidR="004655AA" w:rsidRPr="0070193C">
              <w:rPr>
                <w:rStyle w:val="Hyperlink"/>
                <w:rFonts w:ascii="VIC Light" w:hAnsi="VIC Light"/>
                <w:color w:val="0977BE"/>
              </w:rPr>
              <w:t>2.5</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Aboriginal people and Country</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_Toc116544195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11</w:t>
            </w:r>
            <w:r w:rsidR="004655AA" w:rsidRPr="0070193C">
              <w:rPr>
                <w:rFonts w:ascii="VIC Light" w:hAnsi="VIC Light"/>
                <w:webHidden/>
                <w:color w:val="0977BE"/>
              </w:rPr>
              <w:fldChar w:fldCharType="end"/>
            </w:r>
          </w:hyperlink>
        </w:p>
        <w:p w14:paraId="089BA8C8" w14:textId="2AC6888C"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96" w:history="1">
            <w:r w:rsidR="004655AA" w:rsidRPr="0070193C">
              <w:rPr>
                <w:rStyle w:val="Hyperlink"/>
                <w:rFonts w:ascii="VIC Light" w:hAnsi="VIC Light"/>
                <w:color w:val="0977BE"/>
              </w:rPr>
              <w:t>2.6</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Tourism and small business</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_Toc116544196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12</w:t>
            </w:r>
            <w:r w:rsidR="004655AA" w:rsidRPr="0070193C">
              <w:rPr>
                <w:rFonts w:ascii="VIC Light" w:hAnsi="VIC Light"/>
                <w:webHidden/>
                <w:color w:val="0977BE"/>
              </w:rPr>
              <w:fldChar w:fldCharType="end"/>
            </w:r>
          </w:hyperlink>
        </w:p>
        <w:p w14:paraId="56A6A658" w14:textId="4C5BB560"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97" w:history="1">
            <w:r w:rsidR="004655AA" w:rsidRPr="0070193C">
              <w:rPr>
                <w:rStyle w:val="Hyperlink"/>
                <w:rFonts w:ascii="VIC Light" w:hAnsi="VIC Light"/>
                <w:color w:val="0977BE"/>
              </w:rPr>
              <w:t>2.7</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Primary producers</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_Toc116544197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12</w:t>
            </w:r>
            <w:r w:rsidR="004655AA" w:rsidRPr="0070193C">
              <w:rPr>
                <w:rFonts w:ascii="VIC Light" w:hAnsi="VIC Light"/>
                <w:webHidden/>
                <w:color w:val="0977BE"/>
              </w:rPr>
              <w:fldChar w:fldCharType="end"/>
            </w:r>
          </w:hyperlink>
        </w:p>
        <w:p w14:paraId="524865D2" w14:textId="48B007BC"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98" w:history="1">
            <w:r w:rsidR="004655AA" w:rsidRPr="0070193C">
              <w:rPr>
                <w:rStyle w:val="Hyperlink"/>
                <w:rFonts w:ascii="VIC Light" w:hAnsi="VIC Light"/>
                <w:color w:val="0977BE"/>
              </w:rPr>
              <w:t>2.8</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Fencing</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_Toc116544198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12</w:t>
            </w:r>
            <w:r w:rsidR="004655AA" w:rsidRPr="0070193C">
              <w:rPr>
                <w:rFonts w:ascii="VIC Light" w:hAnsi="VIC Light"/>
                <w:webHidden/>
                <w:color w:val="0977BE"/>
              </w:rPr>
              <w:fldChar w:fldCharType="end"/>
            </w:r>
          </w:hyperlink>
        </w:p>
        <w:p w14:paraId="3E76F9B0" w14:textId="20C41AAF"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199" w:history="1">
            <w:r w:rsidR="004655AA" w:rsidRPr="0070193C">
              <w:rPr>
                <w:rStyle w:val="Hyperlink"/>
                <w:rFonts w:ascii="VIC Light" w:hAnsi="VIC Light"/>
                <w:color w:val="0977BE"/>
              </w:rPr>
              <w:t>2.9</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Public land</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_Toc116544199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12</w:t>
            </w:r>
            <w:r w:rsidR="004655AA" w:rsidRPr="0070193C">
              <w:rPr>
                <w:rFonts w:ascii="VIC Light" w:hAnsi="VIC Light"/>
                <w:webHidden/>
                <w:color w:val="0977BE"/>
              </w:rPr>
              <w:fldChar w:fldCharType="end"/>
            </w:r>
          </w:hyperlink>
        </w:p>
        <w:p w14:paraId="7555AAF4" w14:textId="1A503DB1"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200" w:history="1">
            <w:r w:rsidR="004655AA" w:rsidRPr="0070193C">
              <w:rPr>
                <w:rStyle w:val="Hyperlink"/>
                <w:rFonts w:ascii="VIC Light" w:hAnsi="VIC Light"/>
                <w:color w:val="0977BE"/>
              </w:rPr>
              <w:t>2.10</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Natural environment</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_Toc116544200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13</w:t>
            </w:r>
            <w:r w:rsidR="004655AA" w:rsidRPr="0070193C">
              <w:rPr>
                <w:rFonts w:ascii="VIC Light" w:hAnsi="VIC Light"/>
                <w:webHidden/>
                <w:color w:val="0977BE"/>
              </w:rPr>
              <w:fldChar w:fldCharType="end"/>
            </w:r>
          </w:hyperlink>
        </w:p>
        <w:p w14:paraId="728C408F" w14:textId="4534E20B" w:rsidR="004655AA" w:rsidRPr="0070193C" w:rsidRDefault="0034711C">
          <w:pPr>
            <w:pStyle w:val="TOC1"/>
            <w:rPr>
              <w:rFonts w:ascii="VIC SemiBold" w:eastAsiaTheme="minorEastAsia" w:hAnsi="VIC SemiBold" w:cstheme="minorBidi"/>
              <w:b w:val="0"/>
              <w:bCs/>
              <w:color w:val="009EA6"/>
              <w:spacing w:val="0"/>
              <w:sz w:val="24"/>
              <w:szCs w:val="24"/>
              <w:lang w:eastAsia="en-GB"/>
            </w:rPr>
          </w:pPr>
          <w:hyperlink w:anchor="_Toc116544201" w:history="1">
            <w:r w:rsidR="004655AA" w:rsidRPr="0070193C">
              <w:rPr>
                <w:rStyle w:val="Hyperlink"/>
                <w:rFonts w:ascii="VIC SemiBold" w:hAnsi="VIC SemiBold"/>
                <w:b/>
                <w:bCs/>
                <w:color w:val="009EA6"/>
              </w:rPr>
              <w:t>3.</w:t>
            </w:r>
            <w:r w:rsidR="004655AA" w:rsidRPr="0070193C">
              <w:rPr>
                <w:rFonts w:ascii="VIC SemiBold" w:eastAsiaTheme="minorEastAsia" w:hAnsi="VIC SemiBold" w:cstheme="minorBidi"/>
                <w:b w:val="0"/>
                <w:bCs/>
                <w:color w:val="009EA6"/>
                <w:spacing w:val="0"/>
                <w:sz w:val="24"/>
                <w:szCs w:val="24"/>
                <w:lang w:eastAsia="en-GB"/>
              </w:rPr>
              <w:tab/>
            </w:r>
            <w:r w:rsidR="004655AA" w:rsidRPr="0070193C">
              <w:rPr>
                <w:rStyle w:val="Hyperlink"/>
                <w:rFonts w:ascii="VIC SemiBold" w:hAnsi="VIC SemiBold"/>
                <w:b/>
                <w:bCs/>
                <w:color w:val="009EA6"/>
              </w:rPr>
              <w:t>Recovery Priorities</w:t>
            </w:r>
            <w:r w:rsidR="004655AA" w:rsidRPr="0070193C">
              <w:rPr>
                <w:rFonts w:ascii="VIC SemiBold" w:hAnsi="VIC SemiBold"/>
                <w:b w:val="0"/>
                <w:bCs/>
                <w:webHidden/>
                <w:color w:val="009EA6"/>
              </w:rPr>
              <w:tab/>
            </w:r>
            <w:r w:rsidR="004655AA" w:rsidRPr="0070193C">
              <w:rPr>
                <w:rFonts w:ascii="VIC SemiBold" w:hAnsi="VIC SemiBold"/>
                <w:b w:val="0"/>
                <w:bCs/>
                <w:webHidden/>
                <w:color w:val="009EA6"/>
              </w:rPr>
              <w:fldChar w:fldCharType="begin"/>
            </w:r>
            <w:r w:rsidR="004655AA" w:rsidRPr="0070193C">
              <w:rPr>
                <w:rFonts w:ascii="VIC SemiBold" w:hAnsi="VIC SemiBold"/>
                <w:b w:val="0"/>
                <w:bCs/>
                <w:webHidden/>
                <w:color w:val="009EA6"/>
              </w:rPr>
              <w:instrText xml:space="preserve"> PAGEREF _Toc116544201 \h </w:instrText>
            </w:r>
            <w:r w:rsidR="004655AA" w:rsidRPr="0070193C">
              <w:rPr>
                <w:rFonts w:ascii="VIC SemiBold" w:hAnsi="VIC SemiBold"/>
                <w:b w:val="0"/>
                <w:bCs/>
                <w:webHidden/>
                <w:color w:val="009EA6"/>
              </w:rPr>
            </w:r>
            <w:r w:rsidR="004655AA" w:rsidRPr="0070193C">
              <w:rPr>
                <w:rFonts w:ascii="VIC SemiBold" w:hAnsi="VIC SemiBold"/>
                <w:b w:val="0"/>
                <w:bCs/>
                <w:webHidden/>
                <w:color w:val="009EA6"/>
              </w:rPr>
              <w:fldChar w:fldCharType="separate"/>
            </w:r>
            <w:r w:rsidR="001F1C08">
              <w:rPr>
                <w:rFonts w:ascii="VIC SemiBold" w:hAnsi="VIC SemiBold"/>
                <w:b w:val="0"/>
                <w:bCs/>
                <w:webHidden/>
                <w:color w:val="009EA6"/>
              </w:rPr>
              <w:t>14</w:t>
            </w:r>
            <w:r w:rsidR="004655AA" w:rsidRPr="0070193C">
              <w:rPr>
                <w:rFonts w:ascii="VIC SemiBold" w:hAnsi="VIC SemiBold"/>
                <w:b w:val="0"/>
                <w:bCs/>
                <w:webHidden/>
                <w:color w:val="009EA6"/>
              </w:rPr>
              <w:fldChar w:fldCharType="end"/>
            </w:r>
          </w:hyperlink>
        </w:p>
        <w:p w14:paraId="099599C6" w14:textId="6F598274"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202" w:history="1">
            <w:r w:rsidR="004655AA" w:rsidRPr="0070193C">
              <w:rPr>
                <w:rStyle w:val="Hyperlink"/>
                <w:rFonts w:ascii="VIC Light" w:hAnsi="VIC Light"/>
                <w:color w:val="0977BE"/>
              </w:rPr>
              <w:t>3.1</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The initial response and relief interventions</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_Toc116544202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14</w:t>
            </w:r>
            <w:r w:rsidR="004655AA" w:rsidRPr="0070193C">
              <w:rPr>
                <w:rFonts w:ascii="VIC Light" w:hAnsi="VIC Light"/>
                <w:webHidden/>
                <w:color w:val="0977BE"/>
              </w:rPr>
              <w:fldChar w:fldCharType="end"/>
            </w:r>
          </w:hyperlink>
        </w:p>
        <w:p w14:paraId="4B390317" w14:textId="74EFD9BC"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203" w:history="1">
            <w:r w:rsidR="004655AA" w:rsidRPr="0070193C">
              <w:rPr>
                <w:rStyle w:val="Hyperlink"/>
                <w:rFonts w:ascii="VIC Light" w:hAnsi="VIC Light"/>
                <w:color w:val="0977BE"/>
              </w:rPr>
              <w:t>3.2</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Financial arrangements and delivery responsibilities</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_Toc116544203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15</w:t>
            </w:r>
            <w:r w:rsidR="004655AA" w:rsidRPr="0070193C">
              <w:rPr>
                <w:rFonts w:ascii="VIC Light" w:hAnsi="VIC Light"/>
                <w:webHidden/>
                <w:color w:val="0977BE"/>
              </w:rPr>
              <w:fldChar w:fldCharType="end"/>
            </w:r>
          </w:hyperlink>
        </w:p>
        <w:p w14:paraId="6538721A" w14:textId="1737EBCC" w:rsidR="004655AA" w:rsidRPr="0070193C" w:rsidRDefault="0034711C">
          <w:pPr>
            <w:pStyle w:val="TOC2"/>
            <w:rPr>
              <w:rFonts w:ascii="VIC Light" w:eastAsiaTheme="minorEastAsia" w:hAnsi="VIC Light" w:cstheme="minorBidi"/>
              <w:color w:val="0977BE"/>
              <w:spacing w:val="0"/>
              <w:sz w:val="24"/>
              <w:szCs w:val="24"/>
              <w:lang w:eastAsia="en-GB"/>
            </w:rPr>
          </w:pPr>
          <w:hyperlink w:anchor="_Toc116544204" w:history="1">
            <w:r w:rsidR="004655AA" w:rsidRPr="0070193C">
              <w:rPr>
                <w:rStyle w:val="Hyperlink"/>
                <w:rFonts w:ascii="VIC Light" w:hAnsi="VIC Light"/>
                <w:color w:val="0977BE"/>
              </w:rPr>
              <w:t>3.3</w:t>
            </w:r>
            <w:r w:rsidR="004655AA" w:rsidRPr="0070193C">
              <w:rPr>
                <w:rFonts w:ascii="VIC Light" w:eastAsiaTheme="minorEastAsia" w:hAnsi="VIC Light" w:cstheme="minorBidi"/>
                <w:color w:val="0977BE"/>
                <w:spacing w:val="0"/>
                <w:sz w:val="24"/>
                <w:szCs w:val="24"/>
                <w:lang w:eastAsia="en-GB"/>
              </w:rPr>
              <w:tab/>
            </w:r>
            <w:r w:rsidR="004655AA" w:rsidRPr="0070193C">
              <w:rPr>
                <w:rStyle w:val="Hyperlink"/>
                <w:rFonts w:ascii="VIC Light" w:hAnsi="VIC Light"/>
                <w:color w:val="0977BE"/>
              </w:rPr>
              <w:t>Whole of Government Recovery Response</w:t>
            </w:r>
            <w:r w:rsidR="004655AA" w:rsidRPr="0070193C">
              <w:rPr>
                <w:rFonts w:ascii="VIC Light" w:hAnsi="VIC Light"/>
                <w:webHidden/>
                <w:color w:val="0977BE"/>
              </w:rPr>
              <w:tab/>
            </w:r>
            <w:r w:rsidR="004655AA" w:rsidRPr="0070193C">
              <w:rPr>
                <w:rFonts w:ascii="VIC Light" w:hAnsi="VIC Light"/>
                <w:webHidden/>
                <w:color w:val="0977BE"/>
              </w:rPr>
              <w:fldChar w:fldCharType="begin"/>
            </w:r>
            <w:r w:rsidR="004655AA" w:rsidRPr="0070193C">
              <w:rPr>
                <w:rFonts w:ascii="VIC Light" w:hAnsi="VIC Light"/>
                <w:webHidden/>
                <w:color w:val="0977BE"/>
              </w:rPr>
              <w:instrText xml:space="preserve"> PAGEREF _Toc116544204 \h </w:instrText>
            </w:r>
            <w:r w:rsidR="004655AA" w:rsidRPr="0070193C">
              <w:rPr>
                <w:rFonts w:ascii="VIC Light" w:hAnsi="VIC Light"/>
                <w:webHidden/>
                <w:color w:val="0977BE"/>
              </w:rPr>
            </w:r>
            <w:r w:rsidR="004655AA" w:rsidRPr="0070193C">
              <w:rPr>
                <w:rFonts w:ascii="VIC Light" w:hAnsi="VIC Light"/>
                <w:webHidden/>
                <w:color w:val="0977BE"/>
              </w:rPr>
              <w:fldChar w:fldCharType="separate"/>
            </w:r>
            <w:r w:rsidR="001F1C08">
              <w:rPr>
                <w:rFonts w:ascii="VIC Light" w:hAnsi="VIC Light"/>
                <w:webHidden/>
                <w:color w:val="0977BE"/>
              </w:rPr>
              <w:t>16</w:t>
            </w:r>
            <w:r w:rsidR="004655AA" w:rsidRPr="0070193C">
              <w:rPr>
                <w:rFonts w:ascii="VIC Light" w:hAnsi="VIC Light"/>
                <w:webHidden/>
                <w:color w:val="0977BE"/>
              </w:rPr>
              <w:fldChar w:fldCharType="end"/>
            </w:r>
          </w:hyperlink>
        </w:p>
        <w:p w14:paraId="417E4D1A" w14:textId="15B9DF6E" w:rsidR="004655AA" w:rsidRPr="0070193C" w:rsidRDefault="0034711C">
          <w:pPr>
            <w:pStyle w:val="TOC1"/>
            <w:rPr>
              <w:rFonts w:ascii="VIC SemiBold" w:eastAsiaTheme="minorEastAsia" w:hAnsi="VIC SemiBold" w:cstheme="minorBidi"/>
              <w:b w:val="0"/>
              <w:bCs/>
              <w:color w:val="009EA6"/>
              <w:spacing w:val="0"/>
              <w:sz w:val="24"/>
              <w:szCs w:val="24"/>
              <w:lang w:eastAsia="en-GB"/>
            </w:rPr>
          </w:pPr>
          <w:hyperlink w:anchor="_Toc116544205" w:history="1">
            <w:r w:rsidR="004655AA" w:rsidRPr="0070193C">
              <w:rPr>
                <w:rStyle w:val="Hyperlink"/>
                <w:rFonts w:ascii="VIC SemiBold" w:hAnsi="VIC SemiBold"/>
                <w:b/>
                <w:bCs/>
                <w:color w:val="009EA6"/>
                <w:lang w:eastAsia="en-AU"/>
              </w:rPr>
              <w:t>Appendix A: State and Commonwealth funded recovery initiatives relevant to recovery from the June 2021 Flood and Storm</w:t>
            </w:r>
            <w:r w:rsidR="004655AA" w:rsidRPr="0070193C">
              <w:rPr>
                <w:rFonts w:ascii="VIC SemiBold" w:hAnsi="VIC SemiBold"/>
                <w:b w:val="0"/>
                <w:bCs/>
                <w:webHidden/>
                <w:color w:val="009EA6"/>
              </w:rPr>
              <w:tab/>
            </w:r>
            <w:r w:rsidR="004655AA" w:rsidRPr="0070193C">
              <w:rPr>
                <w:rFonts w:ascii="VIC SemiBold" w:hAnsi="VIC SemiBold"/>
                <w:b w:val="0"/>
                <w:bCs/>
                <w:webHidden/>
                <w:color w:val="009EA6"/>
              </w:rPr>
              <w:fldChar w:fldCharType="begin"/>
            </w:r>
            <w:r w:rsidR="004655AA" w:rsidRPr="0070193C">
              <w:rPr>
                <w:rFonts w:ascii="VIC SemiBold" w:hAnsi="VIC SemiBold"/>
                <w:b w:val="0"/>
                <w:bCs/>
                <w:webHidden/>
                <w:color w:val="009EA6"/>
              </w:rPr>
              <w:instrText xml:space="preserve"> PAGEREF _Toc116544205 \h </w:instrText>
            </w:r>
            <w:r w:rsidR="004655AA" w:rsidRPr="0070193C">
              <w:rPr>
                <w:rFonts w:ascii="VIC SemiBold" w:hAnsi="VIC SemiBold"/>
                <w:b w:val="0"/>
                <w:bCs/>
                <w:webHidden/>
                <w:color w:val="009EA6"/>
              </w:rPr>
            </w:r>
            <w:r w:rsidR="004655AA" w:rsidRPr="0070193C">
              <w:rPr>
                <w:rFonts w:ascii="VIC SemiBold" w:hAnsi="VIC SemiBold"/>
                <w:b w:val="0"/>
                <w:bCs/>
                <w:webHidden/>
                <w:color w:val="009EA6"/>
              </w:rPr>
              <w:fldChar w:fldCharType="separate"/>
            </w:r>
            <w:r w:rsidR="001F1C08">
              <w:rPr>
                <w:rFonts w:ascii="VIC SemiBold" w:hAnsi="VIC SemiBold"/>
                <w:b w:val="0"/>
                <w:bCs/>
                <w:webHidden/>
                <w:color w:val="009EA6"/>
              </w:rPr>
              <w:t>39</w:t>
            </w:r>
            <w:r w:rsidR="004655AA" w:rsidRPr="0070193C">
              <w:rPr>
                <w:rFonts w:ascii="VIC SemiBold" w:hAnsi="VIC SemiBold"/>
                <w:b w:val="0"/>
                <w:bCs/>
                <w:webHidden/>
                <w:color w:val="009EA6"/>
              </w:rPr>
              <w:fldChar w:fldCharType="end"/>
            </w:r>
          </w:hyperlink>
        </w:p>
        <w:p w14:paraId="060F196C" w14:textId="2560A960" w:rsidR="006F3EFA" w:rsidRPr="00C75DC3" w:rsidRDefault="005C63F0" w:rsidP="6BCA16FC">
          <w:pPr>
            <w:pStyle w:val="TOC1"/>
            <w:tabs>
              <w:tab w:val="right" w:leader="dot" w:pos="9015"/>
            </w:tabs>
            <w:rPr>
              <w:bCs/>
              <w:spacing w:val="0"/>
              <w:szCs w:val="20"/>
              <w:lang w:eastAsia="en-AU"/>
            </w:rPr>
          </w:pPr>
          <w:r w:rsidRPr="00C75DC3">
            <w:fldChar w:fldCharType="end"/>
          </w:r>
        </w:p>
      </w:sdtContent>
    </w:sdt>
    <w:p w14:paraId="2E86D013" w14:textId="077FE797" w:rsidR="000619B4" w:rsidRPr="00224390" w:rsidRDefault="000619B4" w:rsidP="000619B4">
      <w:pPr>
        <w:rPr>
          <w:rFonts w:asciiTheme="minorHAnsi" w:hAnsiTheme="minorHAnsi" w:cstheme="minorBidi"/>
        </w:rPr>
      </w:pPr>
    </w:p>
    <w:p w14:paraId="64E81300" w14:textId="77777777" w:rsidR="00536D62" w:rsidRPr="00224390" w:rsidRDefault="00536D62">
      <w:pPr>
        <w:widowControl/>
        <w:tabs>
          <w:tab w:val="clear" w:pos="1008"/>
        </w:tabs>
        <w:overflowPunct/>
        <w:autoSpaceDE/>
        <w:autoSpaceDN/>
        <w:adjustRightInd/>
        <w:spacing w:before="0" w:after="0"/>
        <w:textAlignment w:val="auto"/>
        <w:rPr>
          <w:rFonts w:ascii="Arial Bold" w:eastAsia="Arial" w:hAnsi="Arial Bold" w:cs="Arial"/>
          <w:b/>
          <w:iCs/>
          <w:color w:val="365F91" w:themeColor="accent1" w:themeShade="BF"/>
          <w:kern w:val="28"/>
          <w:sz w:val="24"/>
          <w:szCs w:val="22"/>
          <w:lang w:eastAsia="en-AU"/>
        </w:rPr>
      </w:pPr>
      <w:bookmarkStart w:id="2" w:name="_Hlk54281155"/>
      <w:r w:rsidRPr="00224390">
        <w:br w:type="page"/>
      </w:r>
    </w:p>
    <w:p w14:paraId="1FB43D33" w14:textId="6FD42C1C" w:rsidR="00326CF2" w:rsidRPr="00360D59" w:rsidRDefault="00326CF2" w:rsidP="761BF39C">
      <w:pPr>
        <w:pStyle w:val="Heading5"/>
        <w:tabs>
          <w:tab w:val="clear" w:pos="2979"/>
        </w:tabs>
        <w:rPr>
          <w:rFonts w:ascii="VIC Medium" w:hAnsi="VIC Medium"/>
          <w:b w:val="0"/>
          <w:iCs w:val="0"/>
          <w:color w:val="009EA6"/>
          <w:sz w:val="30"/>
          <w:szCs w:val="30"/>
          <w:lang w:val="en-AU"/>
        </w:rPr>
      </w:pPr>
      <w:r w:rsidRPr="00360D59">
        <w:rPr>
          <w:rFonts w:ascii="VIC Medium" w:hAnsi="VIC Medium"/>
          <w:b w:val="0"/>
          <w:iCs w:val="0"/>
          <w:color w:val="009EA6"/>
          <w:sz w:val="30"/>
          <w:szCs w:val="30"/>
          <w:lang w:val="en-AU"/>
        </w:rPr>
        <w:lastRenderedPageBreak/>
        <w:t>Acknowledgment of Country</w:t>
      </w:r>
    </w:p>
    <w:p w14:paraId="1FF5CCE9" w14:textId="224FE2B6" w:rsidR="00672378" w:rsidRPr="000F12AB" w:rsidRDefault="00501764" w:rsidP="7FFAA904">
      <w:pPr>
        <w:rPr>
          <w:rFonts w:cstheme="minorBidi"/>
          <w:lang w:eastAsia="en-AU"/>
        </w:rPr>
      </w:pPr>
      <w:r w:rsidRPr="000F12AB">
        <w:rPr>
          <w:rFonts w:cstheme="minorBidi"/>
          <w:lang w:eastAsia="en-AU"/>
        </w:rPr>
        <w:t>Emergency Recovery Victoria</w:t>
      </w:r>
      <w:r w:rsidR="00326CF2" w:rsidRPr="000F12AB">
        <w:rPr>
          <w:rFonts w:cstheme="minorBidi"/>
          <w:lang w:eastAsia="en-AU"/>
        </w:rPr>
        <w:t xml:space="preserve"> proudly acknowledges the First Peoples of Victoria and their ongoing strength in practising the world’s oldest living culture. </w:t>
      </w:r>
      <w:r w:rsidR="00522797" w:rsidRPr="000F12AB">
        <w:rPr>
          <w:rFonts w:cstheme="minorBidi"/>
          <w:lang w:eastAsia="en-AU"/>
        </w:rPr>
        <w:t xml:space="preserve">In our pursuit to support our communities to recover from </w:t>
      </w:r>
      <w:r w:rsidR="00CC2E5D" w:rsidRPr="000F12AB">
        <w:rPr>
          <w:rFonts w:cstheme="minorBidi"/>
          <w:lang w:eastAsia="en-AU"/>
        </w:rPr>
        <w:t>the June 2021 Flood and Storm</w:t>
      </w:r>
      <w:r w:rsidR="00155068" w:rsidRPr="000F12AB">
        <w:rPr>
          <w:rFonts w:cstheme="minorBidi"/>
          <w:lang w:eastAsia="en-AU"/>
        </w:rPr>
        <w:t>,</w:t>
      </w:r>
      <w:r w:rsidR="00522797" w:rsidRPr="000F12AB">
        <w:rPr>
          <w:rFonts w:cstheme="minorBidi"/>
          <w:lang w:eastAsia="en-AU"/>
        </w:rPr>
        <w:t xml:space="preserve"> we acknowledge Aboriginal people as the First Peoples and Traditional Owners and custodians of the land and waterways upon which our recovery</w:t>
      </w:r>
      <w:r w:rsidR="005A5870" w:rsidRPr="000F12AB">
        <w:rPr>
          <w:rFonts w:cstheme="minorBidi"/>
          <w:lang w:eastAsia="en-AU"/>
        </w:rPr>
        <w:t xml:space="preserve"> is</w:t>
      </w:r>
      <w:r w:rsidR="00522797" w:rsidRPr="000F12AB">
        <w:rPr>
          <w:rFonts w:cstheme="minorBidi"/>
          <w:lang w:eastAsia="en-AU"/>
        </w:rPr>
        <w:t xml:space="preserve"> depend</w:t>
      </w:r>
      <w:r w:rsidR="005A5870" w:rsidRPr="000F12AB">
        <w:rPr>
          <w:rFonts w:cstheme="minorBidi"/>
          <w:lang w:eastAsia="en-AU"/>
        </w:rPr>
        <w:t>ent</w:t>
      </w:r>
      <w:r w:rsidR="009208CF" w:rsidRPr="000F12AB">
        <w:rPr>
          <w:rFonts w:cstheme="minorBidi"/>
          <w:lang w:eastAsia="en-AU"/>
        </w:rPr>
        <w:t>.</w:t>
      </w:r>
      <w:r w:rsidR="005A5870" w:rsidRPr="000F12AB">
        <w:rPr>
          <w:rFonts w:cstheme="minorBidi"/>
          <w:lang w:eastAsia="en-AU"/>
        </w:rPr>
        <w:t xml:space="preserve"> </w:t>
      </w:r>
    </w:p>
    <w:p w14:paraId="7C07DE29" w14:textId="77C857A0" w:rsidR="00326CF2" w:rsidRPr="000F12AB" w:rsidRDefault="00522797" w:rsidP="00D365BD">
      <w:pPr>
        <w:rPr>
          <w:rFonts w:cstheme="minorBidi"/>
          <w:lang w:eastAsia="en-AU"/>
        </w:rPr>
      </w:pPr>
      <w:r w:rsidRPr="000F12AB">
        <w:rPr>
          <w:rFonts w:cstheme="minorBidi"/>
          <w:lang w:eastAsia="en-AU"/>
        </w:rPr>
        <w:t xml:space="preserve">We acknowledge and pay our respects to ancestors of this Country, Elders, knowledge holders and leaders – past, </w:t>
      </w:r>
      <w:r w:rsidR="00224390" w:rsidRPr="000F12AB">
        <w:rPr>
          <w:rFonts w:cstheme="minorBidi"/>
          <w:lang w:eastAsia="en-AU"/>
        </w:rPr>
        <w:t>present,</w:t>
      </w:r>
      <w:r w:rsidRPr="000F12AB">
        <w:rPr>
          <w:rFonts w:cstheme="minorBidi"/>
          <w:lang w:eastAsia="en-AU"/>
        </w:rPr>
        <w:t xml:space="preserve"> and emerging. We recognise that Aboriginal communities are steeped in </w:t>
      </w:r>
      <w:r w:rsidR="00185392" w:rsidRPr="000F12AB">
        <w:rPr>
          <w:rFonts w:cstheme="minorBidi"/>
          <w:lang w:eastAsia="en-AU"/>
        </w:rPr>
        <w:t xml:space="preserve">lore and </w:t>
      </w:r>
      <w:r w:rsidRPr="000F12AB">
        <w:rPr>
          <w:rFonts w:cstheme="minorBidi"/>
          <w:lang w:eastAsia="en-AU"/>
        </w:rPr>
        <w:t>culture having existed within Australia continuously for some 65,000 years. We acknowledge the ongoing contribution of Aboriginal communities across Victoria in leading the recovery of our communities devasted by natural disaster</w:t>
      </w:r>
      <w:r w:rsidR="00CC2E5D" w:rsidRPr="000F12AB">
        <w:rPr>
          <w:rFonts w:cstheme="minorBidi"/>
          <w:lang w:eastAsia="en-AU"/>
        </w:rPr>
        <w:t>s</w:t>
      </w:r>
      <w:r w:rsidRPr="000F12AB">
        <w:rPr>
          <w:rFonts w:cstheme="minorBidi"/>
          <w:lang w:eastAsia="en-AU"/>
        </w:rPr>
        <w:t>.</w:t>
      </w:r>
    </w:p>
    <w:p w14:paraId="1ACEB2E8" w14:textId="6E147BEA" w:rsidR="003F2313" w:rsidRPr="00224390" w:rsidRDefault="00015A4B" w:rsidP="00D365BD">
      <w:r>
        <w:br w:type="page"/>
      </w:r>
    </w:p>
    <w:p w14:paraId="2D1599CE" w14:textId="3C1F1D49" w:rsidR="007941D4" w:rsidRPr="00C81532" w:rsidRDefault="00D365BD" w:rsidP="00802AA9">
      <w:pPr>
        <w:rPr>
          <w:rFonts w:cstheme="minorHAnsi"/>
        </w:rPr>
      </w:pPr>
      <w:r w:rsidRPr="00C81532">
        <w:rPr>
          <w:rFonts w:cstheme="minorHAnsi"/>
        </w:rPr>
        <w:lastRenderedPageBreak/>
        <w:t xml:space="preserve">This document </w:t>
      </w:r>
      <w:r w:rsidR="00CC2E5D" w:rsidRPr="00C81532">
        <w:rPr>
          <w:rFonts w:cstheme="minorHAnsi"/>
        </w:rPr>
        <w:t>was</w:t>
      </w:r>
      <w:r w:rsidRPr="00C81532">
        <w:rPr>
          <w:rFonts w:cstheme="minorHAnsi"/>
        </w:rPr>
        <w:t xml:space="preserve"> prepared by</w:t>
      </w:r>
      <w:r w:rsidR="00E3227F" w:rsidRPr="00C81532">
        <w:rPr>
          <w:rFonts w:cstheme="minorHAnsi"/>
        </w:rPr>
        <w:t xml:space="preserve"> </w:t>
      </w:r>
      <w:r w:rsidR="00501764" w:rsidRPr="00C81532">
        <w:rPr>
          <w:rFonts w:cstheme="minorHAnsi"/>
        </w:rPr>
        <w:t>Emergency Recovery Victoria</w:t>
      </w:r>
      <w:r w:rsidR="00564B1F" w:rsidRPr="00C81532">
        <w:rPr>
          <w:rFonts w:cstheme="minorHAnsi"/>
        </w:rPr>
        <w:t xml:space="preserve"> (</w:t>
      </w:r>
      <w:r w:rsidR="00501764" w:rsidRPr="00C81532">
        <w:rPr>
          <w:rFonts w:cstheme="minorHAnsi"/>
        </w:rPr>
        <w:t>E</w:t>
      </w:r>
      <w:r w:rsidR="00564B1F" w:rsidRPr="00C81532">
        <w:rPr>
          <w:rFonts w:cstheme="minorHAnsi"/>
        </w:rPr>
        <w:t>RV)</w:t>
      </w:r>
      <w:r w:rsidR="00F93180" w:rsidRPr="00C81532">
        <w:rPr>
          <w:rFonts w:cstheme="minorHAnsi"/>
        </w:rPr>
        <w:t xml:space="preserve">. </w:t>
      </w:r>
      <w:bookmarkEnd w:id="2"/>
    </w:p>
    <w:p w14:paraId="285AF4F6" w14:textId="5E16D7FC" w:rsidR="00D6231A" w:rsidRPr="00360D59" w:rsidRDefault="46972FA4" w:rsidP="00D6231A">
      <w:pPr>
        <w:pStyle w:val="Heading1"/>
        <w:numPr>
          <w:ilvl w:val="0"/>
          <w:numId w:val="0"/>
        </w:numPr>
        <w:rPr>
          <w:rFonts w:ascii="VIC Medium" w:hAnsi="VIC Medium"/>
          <w:b w:val="0"/>
          <w:sz w:val="30"/>
          <w:szCs w:val="30"/>
          <w:lang w:eastAsia="en-AU"/>
        </w:rPr>
      </w:pPr>
      <w:bookmarkStart w:id="3" w:name="_Toc99971152"/>
      <w:bookmarkStart w:id="4" w:name="_Toc116544184"/>
      <w:r w:rsidRPr="00360D59">
        <w:rPr>
          <w:rFonts w:ascii="VIC Medium" w:hAnsi="VIC Medium"/>
          <w:b w:val="0"/>
          <w:sz w:val="30"/>
          <w:szCs w:val="30"/>
          <w:lang w:eastAsia="en-AU"/>
        </w:rPr>
        <w:t>List of Departments and Agencies</w:t>
      </w:r>
      <w:bookmarkEnd w:id="3"/>
      <w:bookmarkEnd w:id="4"/>
    </w:p>
    <w:p w14:paraId="4474410E" w14:textId="6D722FD9" w:rsidR="00D6231A" w:rsidRPr="00C81532" w:rsidRDefault="00D6231A" w:rsidP="00D6231A">
      <w:pPr>
        <w:rPr>
          <w:rFonts w:cstheme="minorBidi"/>
        </w:rPr>
      </w:pPr>
      <w:r w:rsidRPr="2904E8F3">
        <w:rPr>
          <w:rFonts w:cstheme="minorBidi"/>
        </w:rPr>
        <w:t xml:space="preserve">Below is a list of Departments and Agencies referenced in the document and their associated </w:t>
      </w:r>
      <w:r w:rsidR="00283D69" w:rsidRPr="2904E8F3">
        <w:rPr>
          <w:rFonts w:cstheme="minorBidi"/>
        </w:rPr>
        <w:t>abbreviations</w:t>
      </w:r>
      <w:r w:rsidRPr="2904E8F3">
        <w:rPr>
          <w:rFonts w:cstheme="minorBidi"/>
        </w:rPr>
        <w:t>.</w:t>
      </w:r>
    </w:p>
    <w:tbl>
      <w:tblPr>
        <w:tblStyle w:val="ListTable3-Accent1"/>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5098"/>
        <w:gridCol w:w="3918"/>
      </w:tblGrid>
      <w:tr w:rsidR="00D6231A" w:rsidRPr="00C81532" w14:paraId="3D5A14DF" w14:textId="77777777" w:rsidTr="00360D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009EA6"/>
          </w:tcPr>
          <w:p w14:paraId="3AF09F10" w14:textId="77777777" w:rsidR="00D6231A" w:rsidRPr="00C81532" w:rsidRDefault="00D6231A" w:rsidP="00A91091">
            <w:pPr>
              <w:rPr>
                <w:rFonts w:cstheme="minorHAnsi"/>
              </w:rPr>
            </w:pPr>
            <w:r w:rsidRPr="00C81532">
              <w:rPr>
                <w:rFonts w:cstheme="minorHAnsi"/>
              </w:rPr>
              <w:t>Department</w:t>
            </w:r>
          </w:p>
        </w:tc>
        <w:tc>
          <w:tcPr>
            <w:tcW w:w="3918" w:type="dxa"/>
            <w:shd w:val="clear" w:color="auto" w:fill="009EA6"/>
          </w:tcPr>
          <w:p w14:paraId="3C12EEA5" w14:textId="77777777" w:rsidR="00D6231A" w:rsidRPr="00C81532" w:rsidRDefault="00D6231A" w:rsidP="00A91091">
            <w:pPr>
              <w:cnfStyle w:val="100000000000" w:firstRow="1" w:lastRow="0" w:firstColumn="0" w:lastColumn="0" w:oddVBand="0" w:evenVBand="0" w:oddHBand="0" w:evenHBand="0" w:firstRowFirstColumn="0" w:firstRowLastColumn="0" w:lastRowFirstColumn="0" w:lastRowLastColumn="0"/>
              <w:rPr>
                <w:rFonts w:cstheme="minorHAnsi"/>
              </w:rPr>
            </w:pPr>
            <w:r w:rsidRPr="00C81532">
              <w:rPr>
                <w:rFonts w:cstheme="minorHAnsi"/>
              </w:rPr>
              <w:t>Acronym</w:t>
            </w:r>
          </w:p>
        </w:tc>
      </w:tr>
      <w:tr w:rsidR="00D6231A" w:rsidRPr="00C81532" w14:paraId="6E7793A2" w14:textId="77777777" w:rsidTr="00DA6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tcPr>
          <w:p w14:paraId="22C24598" w14:textId="77777777" w:rsidR="00D6231A" w:rsidRPr="00C81532" w:rsidRDefault="00D6231A" w:rsidP="00A91091">
            <w:pPr>
              <w:rPr>
                <w:rFonts w:cstheme="minorHAnsi"/>
                <w:b w:val="0"/>
              </w:rPr>
            </w:pPr>
            <w:r w:rsidRPr="00C81532">
              <w:rPr>
                <w:rFonts w:cstheme="minorHAnsi"/>
                <w:b w:val="0"/>
              </w:rPr>
              <w:t>Department of Education and Training</w:t>
            </w:r>
          </w:p>
        </w:tc>
        <w:tc>
          <w:tcPr>
            <w:tcW w:w="3918" w:type="dxa"/>
            <w:tcBorders>
              <w:top w:val="none" w:sz="0" w:space="0" w:color="auto"/>
              <w:bottom w:val="none" w:sz="0" w:space="0" w:color="auto"/>
            </w:tcBorders>
          </w:tcPr>
          <w:p w14:paraId="11F49151" w14:textId="77777777" w:rsidR="00D6231A" w:rsidRPr="00C81532" w:rsidRDefault="00D6231A" w:rsidP="00A91091">
            <w:pPr>
              <w:cnfStyle w:val="000000100000" w:firstRow="0" w:lastRow="0" w:firstColumn="0" w:lastColumn="0" w:oddVBand="0" w:evenVBand="0" w:oddHBand="1" w:evenHBand="0" w:firstRowFirstColumn="0" w:firstRowLastColumn="0" w:lastRowFirstColumn="0" w:lastRowLastColumn="0"/>
              <w:rPr>
                <w:rFonts w:cstheme="minorHAnsi"/>
              </w:rPr>
            </w:pPr>
            <w:r w:rsidRPr="00C81532">
              <w:rPr>
                <w:rFonts w:cstheme="minorHAnsi"/>
              </w:rPr>
              <w:t>DET</w:t>
            </w:r>
          </w:p>
        </w:tc>
      </w:tr>
      <w:tr w:rsidR="00D6231A" w:rsidRPr="00C81532" w14:paraId="1D8E11C5" w14:textId="77777777" w:rsidTr="00BD0AD1">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shd w:val="clear" w:color="auto" w:fill="F2F2F2" w:themeFill="background1" w:themeFillShade="F2"/>
          </w:tcPr>
          <w:p w14:paraId="7C67AB6E" w14:textId="77777777" w:rsidR="00D6231A" w:rsidRPr="00C81532" w:rsidRDefault="00D6231A" w:rsidP="00A91091">
            <w:pPr>
              <w:rPr>
                <w:rFonts w:cstheme="minorHAnsi"/>
                <w:b w:val="0"/>
              </w:rPr>
            </w:pPr>
            <w:r w:rsidRPr="00C81532">
              <w:rPr>
                <w:rFonts w:cstheme="minorHAnsi"/>
                <w:b w:val="0"/>
              </w:rPr>
              <w:t>Department of Environment, Land, Water and Planning</w:t>
            </w:r>
          </w:p>
        </w:tc>
        <w:tc>
          <w:tcPr>
            <w:tcW w:w="3918" w:type="dxa"/>
            <w:shd w:val="clear" w:color="auto" w:fill="F2F2F2" w:themeFill="background1" w:themeFillShade="F2"/>
          </w:tcPr>
          <w:p w14:paraId="30288549" w14:textId="77777777" w:rsidR="00D6231A" w:rsidRPr="00C81532" w:rsidRDefault="00D6231A" w:rsidP="00A91091">
            <w:pPr>
              <w:cnfStyle w:val="000000000000" w:firstRow="0" w:lastRow="0" w:firstColumn="0" w:lastColumn="0" w:oddVBand="0" w:evenVBand="0" w:oddHBand="0" w:evenHBand="0" w:firstRowFirstColumn="0" w:firstRowLastColumn="0" w:lastRowFirstColumn="0" w:lastRowLastColumn="0"/>
              <w:rPr>
                <w:rFonts w:cstheme="minorHAnsi"/>
              </w:rPr>
            </w:pPr>
            <w:r w:rsidRPr="00C81532">
              <w:rPr>
                <w:rFonts w:cstheme="minorHAnsi"/>
              </w:rPr>
              <w:t>DELWP</w:t>
            </w:r>
          </w:p>
        </w:tc>
      </w:tr>
      <w:tr w:rsidR="00D6231A" w:rsidRPr="00C81532" w14:paraId="25FF8A85" w14:textId="77777777" w:rsidTr="00DA6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tcPr>
          <w:p w14:paraId="6E4C7AA5" w14:textId="77777777" w:rsidR="00D6231A" w:rsidRPr="00C81532" w:rsidRDefault="00D6231A" w:rsidP="00A91091">
            <w:pPr>
              <w:rPr>
                <w:rFonts w:cstheme="minorHAnsi"/>
                <w:b w:val="0"/>
              </w:rPr>
            </w:pPr>
            <w:r w:rsidRPr="00C81532">
              <w:rPr>
                <w:rFonts w:cstheme="minorHAnsi"/>
                <w:b w:val="0"/>
              </w:rPr>
              <w:t>Department of Families, Fairness and Housing</w:t>
            </w:r>
          </w:p>
        </w:tc>
        <w:tc>
          <w:tcPr>
            <w:tcW w:w="3918" w:type="dxa"/>
            <w:tcBorders>
              <w:top w:val="none" w:sz="0" w:space="0" w:color="auto"/>
              <w:bottom w:val="none" w:sz="0" w:space="0" w:color="auto"/>
            </w:tcBorders>
          </w:tcPr>
          <w:p w14:paraId="070A021B" w14:textId="77777777" w:rsidR="00D6231A" w:rsidRPr="00C81532" w:rsidRDefault="00D6231A" w:rsidP="00A91091">
            <w:pPr>
              <w:cnfStyle w:val="000000100000" w:firstRow="0" w:lastRow="0" w:firstColumn="0" w:lastColumn="0" w:oddVBand="0" w:evenVBand="0" w:oddHBand="1" w:evenHBand="0" w:firstRowFirstColumn="0" w:firstRowLastColumn="0" w:lastRowFirstColumn="0" w:lastRowLastColumn="0"/>
              <w:rPr>
                <w:rFonts w:cstheme="minorHAnsi"/>
              </w:rPr>
            </w:pPr>
            <w:r w:rsidRPr="00C81532">
              <w:rPr>
                <w:rFonts w:cstheme="minorHAnsi"/>
              </w:rPr>
              <w:t>DFFH</w:t>
            </w:r>
          </w:p>
        </w:tc>
      </w:tr>
      <w:tr w:rsidR="00D6231A" w:rsidRPr="00C81532" w14:paraId="04A6B0AB" w14:textId="77777777" w:rsidTr="00BD0AD1">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shd w:val="clear" w:color="auto" w:fill="F2F2F2" w:themeFill="background1" w:themeFillShade="F2"/>
          </w:tcPr>
          <w:p w14:paraId="5771D972" w14:textId="77777777" w:rsidR="00D6231A" w:rsidRPr="00C81532" w:rsidRDefault="00D6231A" w:rsidP="00A91091">
            <w:pPr>
              <w:rPr>
                <w:rFonts w:cstheme="minorHAnsi"/>
                <w:b w:val="0"/>
                <w:bCs w:val="0"/>
              </w:rPr>
            </w:pPr>
            <w:r w:rsidRPr="00C81532">
              <w:rPr>
                <w:rFonts w:cstheme="minorHAnsi"/>
                <w:b w:val="0"/>
                <w:bCs w:val="0"/>
              </w:rPr>
              <w:t>Department of Health</w:t>
            </w:r>
          </w:p>
        </w:tc>
        <w:tc>
          <w:tcPr>
            <w:tcW w:w="3918" w:type="dxa"/>
            <w:shd w:val="clear" w:color="auto" w:fill="F2F2F2" w:themeFill="background1" w:themeFillShade="F2"/>
          </w:tcPr>
          <w:p w14:paraId="45AFCF0B" w14:textId="77777777" w:rsidR="00D6231A" w:rsidRPr="00C81532" w:rsidDel="00874B20" w:rsidRDefault="00D6231A" w:rsidP="00A91091">
            <w:pPr>
              <w:cnfStyle w:val="000000000000" w:firstRow="0" w:lastRow="0" w:firstColumn="0" w:lastColumn="0" w:oddVBand="0" w:evenVBand="0" w:oddHBand="0" w:evenHBand="0" w:firstRowFirstColumn="0" w:firstRowLastColumn="0" w:lastRowFirstColumn="0" w:lastRowLastColumn="0"/>
              <w:rPr>
                <w:rFonts w:cstheme="minorHAnsi"/>
              </w:rPr>
            </w:pPr>
            <w:r w:rsidRPr="00C81532">
              <w:rPr>
                <w:rFonts w:cstheme="minorHAnsi"/>
              </w:rPr>
              <w:t>DH</w:t>
            </w:r>
          </w:p>
        </w:tc>
      </w:tr>
      <w:tr w:rsidR="00D6231A" w:rsidRPr="00C81532" w14:paraId="37E2D3E7" w14:textId="77777777" w:rsidTr="00DA6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tcPr>
          <w:p w14:paraId="09D4312B" w14:textId="77777777" w:rsidR="00D6231A" w:rsidRPr="00C81532" w:rsidRDefault="00D6231A" w:rsidP="00A91091">
            <w:pPr>
              <w:rPr>
                <w:rFonts w:cstheme="minorHAnsi"/>
                <w:b w:val="0"/>
              </w:rPr>
            </w:pPr>
            <w:r w:rsidRPr="00C81532">
              <w:rPr>
                <w:rFonts w:cstheme="minorHAnsi"/>
                <w:b w:val="0"/>
              </w:rPr>
              <w:t>Department of Jobs, Precincts and Regions</w:t>
            </w:r>
          </w:p>
        </w:tc>
        <w:tc>
          <w:tcPr>
            <w:tcW w:w="3918" w:type="dxa"/>
            <w:tcBorders>
              <w:top w:val="none" w:sz="0" w:space="0" w:color="auto"/>
              <w:bottom w:val="none" w:sz="0" w:space="0" w:color="auto"/>
            </w:tcBorders>
          </w:tcPr>
          <w:p w14:paraId="2C6EF612" w14:textId="77777777" w:rsidR="00D6231A" w:rsidRPr="00C81532" w:rsidRDefault="00D6231A" w:rsidP="00A91091">
            <w:pPr>
              <w:cnfStyle w:val="000000100000" w:firstRow="0" w:lastRow="0" w:firstColumn="0" w:lastColumn="0" w:oddVBand="0" w:evenVBand="0" w:oddHBand="1" w:evenHBand="0" w:firstRowFirstColumn="0" w:firstRowLastColumn="0" w:lastRowFirstColumn="0" w:lastRowLastColumn="0"/>
              <w:rPr>
                <w:rFonts w:cstheme="minorHAnsi"/>
              </w:rPr>
            </w:pPr>
            <w:r w:rsidRPr="00C81532">
              <w:rPr>
                <w:rFonts w:cstheme="minorHAnsi"/>
              </w:rPr>
              <w:t>DJPR</w:t>
            </w:r>
          </w:p>
        </w:tc>
      </w:tr>
      <w:tr w:rsidR="00D6231A" w:rsidRPr="00C81532" w14:paraId="113C9AAB" w14:textId="77777777" w:rsidTr="00BD0AD1">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shd w:val="clear" w:color="auto" w:fill="F2F2F2" w:themeFill="background1" w:themeFillShade="F2"/>
          </w:tcPr>
          <w:p w14:paraId="13E803B6" w14:textId="77777777" w:rsidR="00D6231A" w:rsidRPr="00C81532" w:rsidRDefault="00D6231A" w:rsidP="00A91091">
            <w:pPr>
              <w:rPr>
                <w:rFonts w:cstheme="minorHAnsi"/>
                <w:b w:val="0"/>
              </w:rPr>
            </w:pPr>
            <w:r w:rsidRPr="00C81532">
              <w:rPr>
                <w:rFonts w:cstheme="minorHAnsi"/>
                <w:b w:val="0"/>
              </w:rPr>
              <w:t>Department of Justice and Community Safety</w:t>
            </w:r>
          </w:p>
        </w:tc>
        <w:tc>
          <w:tcPr>
            <w:tcW w:w="3918" w:type="dxa"/>
            <w:shd w:val="clear" w:color="auto" w:fill="F2F2F2" w:themeFill="background1" w:themeFillShade="F2"/>
          </w:tcPr>
          <w:p w14:paraId="46E318D6" w14:textId="77777777" w:rsidR="00D6231A" w:rsidRPr="00C81532" w:rsidRDefault="00D6231A" w:rsidP="00A91091">
            <w:pPr>
              <w:cnfStyle w:val="000000000000" w:firstRow="0" w:lastRow="0" w:firstColumn="0" w:lastColumn="0" w:oddVBand="0" w:evenVBand="0" w:oddHBand="0" w:evenHBand="0" w:firstRowFirstColumn="0" w:firstRowLastColumn="0" w:lastRowFirstColumn="0" w:lastRowLastColumn="0"/>
              <w:rPr>
                <w:rFonts w:cstheme="minorHAnsi"/>
              </w:rPr>
            </w:pPr>
            <w:r w:rsidRPr="00C81532">
              <w:rPr>
                <w:rFonts w:cstheme="minorHAnsi"/>
              </w:rPr>
              <w:t>DJCS</w:t>
            </w:r>
          </w:p>
        </w:tc>
      </w:tr>
      <w:tr w:rsidR="00D6231A" w:rsidRPr="00C81532" w14:paraId="537E8D61" w14:textId="77777777" w:rsidTr="00DA6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tcPr>
          <w:p w14:paraId="5D064C30" w14:textId="77777777" w:rsidR="00D6231A" w:rsidRPr="00C81532" w:rsidRDefault="00D6231A" w:rsidP="00A91091">
            <w:pPr>
              <w:rPr>
                <w:rFonts w:cstheme="minorHAnsi"/>
                <w:b w:val="0"/>
              </w:rPr>
            </w:pPr>
            <w:r w:rsidRPr="00C81532">
              <w:rPr>
                <w:rFonts w:cstheme="minorHAnsi"/>
                <w:b w:val="0"/>
              </w:rPr>
              <w:t>Department of Premier and Cabinet</w:t>
            </w:r>
          </w:p>
        </w:tc>
        <w:tc>
          <w:tcPr>
            <w:tcW w:w="3918" w:type="dxa"/>
            <w:tcBorders>
              <w:top w:val="none" w:sz="0" w:space="0" w:color="auto"/>
              <w:bottom w:val="none" w:sz="0" w:space="0" w:color="auto"/>
            </w:tcBorders>
          </w:tcPr>
          <w:p w14:paraId="55A5C4DF" w14:textId="77777777" w:rsidR="00D6231A" w:rsidRPr="00C81532" w:rsidRDefault="00D6231A" w:rsidP="00A91091">
            <w:pPr>
              <w:cnfStyle w:val="000000100000" w:firstRow="0" w:lastRow="0" w:firstColumn="0" w:lastColumn="0" w:oddVBand="0" w:evenVBand="0" w:oddHBand="1" w:evenHBand="0" w:firstRowFirstColumn="0" w:firstRowLastColumn="0" w:lastRowFirstColumn="0" w:lastRowLastColumn="0"/>
              <w:rPr>
                <w:rFonts w:cstheme="minorHAnsi"/>
              </w:rPr>
            </w:pPr>
            <w:r w:rsidRPr="00C81532">
              <w:rPr>
                <w:rFonts w:cstheme="minorHAnsi"/>
              </w:rPr>
              <w:t>DPC</w:t>
            </w:r>
          </w:p>
        </w:tc>
      </w:tr>
      <w:tr w:rsidR="00D6231A" w:rsidRPr="00C81532" w14:paraId="216BBF6B" w14:textId="77777777" w:rsidTr="00BD0AD1">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shd w:val="clear" w:color="auto" w:fill="F2F2F2" w:themeFill="background1" w:themeFillShade="F2"/>
          </w:tcPr>
          <w:p w14:paraId="3902B16F" w14:textId="77777777" w:rsidR="00D6231A" w:rsidRPr="00C81532" w:rsidRDefault="00D6231A" w:rsidP="00A91091">
            <w:pPr>
              <w:rPr>
                <w:rFonts w:cstheme="minorHAnsi"/>
                <w:b w:val="0"/>
              </w:rPr>
            </w:pPr>
            <w:r w:rsidRPr="00C81532">
              <w:rPr>
                <w:rFonts w:cstheme="minorHAnsi"/>
                <w:b w:val="0"/>
              </w:rPr>
              <w:t>Department of Transport</w:t>
            </w:r>
          </w:p>
        </w:tc>
        <w:tc>
          <w:tcPr>
            <w:tcW w:w="3918" w:type="dxa"/>
            <w:shd w:val="clear" w:color="auto" w:fill="F2F2F2" w:themeFill="background1" w:themeFillShade="F2"/>
          </w:tcPr>
          <w:p w14:paraId="375DB815" w14:textId="77777777" w:rsidR="00D6231A" w:rsidRPr="00C81532" w:rsidRDefault="00D6231A" w:rsidP="00A91091">
            <w:pPr>
              <w:cnfStyle w:val="000000000000" w:firstRow="0" w:lastRow="0" w:firstColumn="0" w:lastColumn="0" w:oddVBand="0" w:evenVBand="0" w:oddHBand="0" w:evenHBand="0" w:firstRowFirstColumn="0" w:firstRowLastColumn="0" w:lastRowFirstColumn="0" w:lastRowLastColumn="0"/>
              <w:rPr>
                <w:rFonts w:cstheme="minorHAnsi"/>
              </w:rPr>
            </w:pPr>
            <w:r w:rsidRPr="00C81532">
              <w:rPr>
                <w:rFonts w:cstheme="minorHAnsi"/>
              </w:rPr>
              <w:t>DoT</w:t>
            </w:r>
          </w:p>
        </w:tc>
      </w:tr>
      <w:tr w:rsidR="00D6231A" w:rsidRPr="00C81532" w14:paraId="52D59FDB" w14:textId="77777777" w:rsidTr="00DA6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tcPr>
          <w:p w14:paraId="3D9B31C8" w14:textId="77777777" w:rsidR="00D6231A" w:rsidRPr="00C81532" w:rsidRDefault="00D6231A" w:rsidP="00A91091">
            <w:pPr>
              <w:rPr>
                <w:rFonts w:cstheme="minorHAnsi"/>
                <w:b w:val="0"/>
              </w:rPr>
            </w:pPr>
            <w:r w:rsidRPr="00C81532">
              <w:rPr>
                <w:rFonts w:cstheme="minorHAnsi"/>
                <w:b w:val="0"/>
              </w:rPr>
              <w:t>Emergency Management Victoria</w:t>
            </w:r>
          </w:p>
        </w:tc>
        <w:tc>
          <w:tcPr>
            <w:tcW w:w="3918" w:type="dxa"/>
            <w:tcBorders>
              <w:top w:val="none" w:sz="0" w:space="0" w:color="auto"/>
              <w:bottom w:val="none" w:sz="0" w:space="0" w:color="auto"/>
            </w:tcBorders>
          </w:tcPr>
          <w:p w14:paraId="05D18B32" w14:textId="77777777" w:rsidR="00D6231A" w:rsidRPr="00C81532" w:rsidRDefault="00D6231A" w:rsidP="00A91091">
            <w:pPr>
              <w:cnfStyle w:val="000000100000" w:firstRow="0" w:lastRow="0" w:firstColumn="0" w:lastColumn="0" w:oddVBand="0" w:evenVBand="0" w:oddHBand="1" w:evenHBand="0" w:firstRowFirstColumn="0" w:firstRowLastColumn="0" w:lastRowFirstColumn="0" w:lastRowLastColumn="0"/>
              <w:rPr>
                <w:rFonts w:cstheme="minorHAnsi"/>
              </w:rPr>
            </w:pPr>
            <w:r w:rsidRPr="00C81532">
              <w:rPr>
                <w:rFonts w:cstheme="minorHAnsi"/>
              </w:rPr>
              <w:t>EMV</w:t>
            </w:r>
          </w:p>
        </w:tc>
      </w:tr>
      <w:tr w:rsidR="00501764" w:rsidRPr="00C81532" w14:paraId="075EF7B2" w14:textId="77777777" w:rsidTr="00BD0AD1">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shd w:val="clear" w:color="auto" w:fill="F2F2F2" w:themeFill="background1" w:themeFillShade="F2"/>
          </w:tcPr>
          <w:p w14:paraId="7511A38B" w14:textId="21B12F5A" w:rsidR="00501764" w:rsidRPr="00C81532" w:rsidRDefault="00501764" w:rsidP="00501764">
            <w:pPr>
              <w:rPr>
                <w:rFonts w:cstheme="minorHAnsi"/>
              </w:rPr>
            </w:pPr>
            <w:r w:rsidRPr="00C81532">
              <w:rPr>
                <w:rFonts w:cstheme="minorHAnsi"/>
                <w:b w:val="0"/>
              </w:rPr>
              <w:t>Emergency Recovery Victoria</w:t>
            </w:r>
          </w:p>
        </w:tc>
        <w:tc>
          <w:tcPr>
            <w:tcW w:w="3918" w:type="dxa"/>
            <w:shd w:val="clear" w:color="auto" w:fill="F2F2F2" w:themeFill="background1" w:themeFillShade="F2"/>
          </w:tcPr>
          <w:p w14:paraId="40BC0029" w14:textId="257265DD" w:rsidR="00501764" w:rsidRPr="00C81532" w:rsidRDefault="00501764" w:rsidP="00501764">
            <w:pPr>
              <w:cnfStyle w:val="000000000000" w:firstRow="0" w:lastRow="0" w:firstColumn="0" w:lastColumn="0" w:oddVBand="0" w:evenVBand="0" w:oddHBand="0" w:evenHBand="0" w:firstRowFirstColumn="0" w:firstRowLastColumn="0" w:lastRowFirstColumn="0" w:lastRowLastColumn="0"/>
              <w:rPr>
                <w:rFonts w:cstheme="minorHAnsi"/>
              </w:rPr>
            </w:pPr>
            <w:r w:rsidRPr="00C81532">
              <w:rPr>
                <w:rFonts w:cstheme="minorHAnsi"/>
              </w:rPr>
              <w:t>ERV</w:t>
            </w:r>
          </w:p>
        </w:tc>
      </w:tr>
      <w:tr w:rsidR="00501764" w:rsidRPr="00C81532" w14:paraId="4ABFA162" w14:textId="77777777" w:rsidTr="00DA6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tcPr>
          <w:p w14:paraId="68627238" w14:textId="3427FC68" w:rsidR="00501764" w:rsidRPr="00C81532" w:rsidRDefault="00501764" w:rsidP="00501764">
            <w:pPr>
              <w:rPr>
                <w:rFonts w:cstheme="minorHAnsi"/>
                <w:b w:val="0"/>
              </w:rPr>
            </w:pPr>
            <w:r w:rsidRPr="00C81532">
              <w:rPr>
                <w:rFonts w:cstheme="minorHAnsi"/>
                <w:b w:val="0"/>
              </w:rPr>
              <w:t>National Emergency Management Agency</w:t>
            </w:r>
          </w:p>
        </w:tc>
        <w:tc>
          <w:tcPr>
            <w:tcW w:w="3918" w:type="dxa"/>
            <w:tcBorders>
              <w:top w:val="none" w:sz="0" w:space="0" w:color="auto"/>
              <w:bottom w:val="none" w:sz="0" w:space="0" w:color="auto"/>
            </w:tcBorders>
          </w:tcPr>
          <w:p w14:paraId="23C4AA22" w14:textId="7D0AF9F8" w:rsidR="00501764" w:rsidRPr="00C81532" w:rsidRDefault="00501764" w:rsidP="00501764">
            <w:pPr>
              <w:cnfStyle w:val="000000100000" w:firstRow="0" w:lastRow="0" w:firstColumn="0" w:lastColumn="0" w:oddVBand="0" w:evenVBand="0" w:oddHBand="1" w:evenHBand="0" w:firstRowFirstColumn="0" w:firstRowLastColumn="0" w:lastRowFirstColumn="0" w:lastRowLastColumn="0"/>
              <w:rPr>
                <w:rFonts w:cstheme="minorHAnsi"/>
              </w:rPr>
            </w:pPr>
            <w:r w:rsidRPr="00C81532">
              <w:rPr>
                <w:rFonts w:cstheme="minorHAnsi"/>
              </w:rPr>
              <w:t>NEMA</w:t>
            </w:r>
          </w:p>
        </w:tc>
      </w:tr>
    </w:tbl>
    <w:p w14:paraId="201C6CF0" w14:textId="572C5488" w:rsidR="00D6231A" w:rsidRPr="00224390" w:rsidRDefault="00F33C49" w:rsidP="00802AA9">
      <w:pPr>
        <w:rPr>
          <w:rFonts w:asciiTheme="minorHAnsi" w:hAnsiTheme="minorHAnsi" w:cstheme="minorHAnsi"/>
        </w:rPr>
      </w:pPr>
      <w:r>
        <w:rPr>
          <w:rFonts w:asciiTheme="minorHAnsi" w:hAnsiTheme="minorHAnsi" w:cstheme="minorHAnsi"/>
        </w:rPr>
        <w:br w:type="page"/>
      </w:r>
    </w:p>
    <w:p w14:paraId="25CA8551" w14:textId="2D68C38D" w:rsidR="00A44622" w:rsidRPr="00A442DE" w:rsidRDefault="46972FA4" w:rsidP="00660E4F">
      <w:pPr>
        <w:pStyle w:val="Heading1"/>
        <w:rPr>
          <w:rFonts w:ascii="VIC Medium" w:hAnsi="VIC Medium"/>
          <w:b w:val="0"/>
          <w:sz w:val="30"/>
          <w:szCs w:val="30"/>
        </w:rPr>
      </w:pPr>
      <w:bookmarkStart w:id="5" w:name="_Toc1827920892"/>
      <w:bookmarkStart w:id="6" w:name="_Toc99971153"/>
      <w:bookmarkStart w:id="7" w:name="_Toc116544185"/>
      <w:r w:rsidRPr="00A442DE">
        <w:rPr>
          <w:rFonts w:ascii="VIC Medium" w:hAnsi="VIC Medium"/>
          <w:b w:val="0"/>
          <w:sz w:val="30"/>
          <w:szCs w:val="30"/>
        </w:rPr>
        <w:lastRenderedPageBreak/>
        <w:t xml:space="preserve">Background </w:t>
      </w:r>
      <w:r w:rsidR="69B56539" w:rsidRPr="00A442DE">
        <w:rPr>
          <w:rFonts w:ascii="VIC Medium" w:hAnsi="VIC Medium"/>
          <w:b w:val="0"/>
          <w:sz w:val="30"/>
          <w:szCs w:val="30"/>
        </w:rPr>
        <w:t>and context</w:t>
      </w:r>
      <w:bookmarkEnd w:id="5"/>
      <w:bookmarkEnd w:id="6"/>
      <w:bookmarkEnd w:id="7"/>
    </w:p>
    <w:p w14:paraId="20AEB496" w14:textId="3B2EB52B" w:rsidR="002D6193" w:rsidRPr="00840858" w:rsidRDefault="3251FCDE" w:rsidP="006F1CC6">
      <w:pPr>
        <w:pStyle w:val="Heading2"/>
      </w:pPr>
      <w:bookmarkStart w:id="8" w:name="_Toc752219854"/>
      <w:bookmarkStart w:id="9" w:name="_Toc99971154"/>
      <w:bookmarkStart w:id="10" w:name="_Toc116544186"/>
      <w:r w:rsidRPr="00840858">
        <w:t xml:space="preserve">Purpose </w:t>
      </w:r>
      <w:r w:rsidR="65ECF208" w:rsidRPr="00840858">
        <w:t>and scope</w:t>
      </w:r>
      <w:r w:rsidRPr="00840858">
        <w:t xml:space="preserve"> of this </w:t>
      </w:r>
      <w:bookmarkEnd w:id="8"/>
      <w:bookmarkEnd w:id="9"/>
      <w:r w:rsidR="1708D2F4" w:rsidRPr="00840858">
        <w:t>document</w:t>
      </w:r>
      <w:bookmarkEnd w:id="10"/>
    </w:p>
    <w:p w14:paraId="253287CE" w14:textId="3CF431A9" w:rsidR="00C602F0" w:rsidRPr="00C81532" w:rsidRDefault="000B346F" w:rsidP="1F5516B9">
      <w:pPr>
        <w:rPr>
          <w:rFonts w:cstheme="minorBidi"/>
        </w:rPr>
      </w:pPr>
      <w:r w:rsidRPr="00C81532">
        <w:rPr>
          <w:rFonts w:cstheme="minorBidi"/>
        </w:rPr>
        <w:t>T</w:t>
      </w:r>
      <w:r w:rsidR="004B454C" w:rsidRPr="00C81532">
        <w:rPr>
          <w:rFonts w:cstheme="minorBidi"/>
        </w:rPr>
        <w:t xml:space="preserve">he </w:t>
      </w:r>
      <w:r w:rsidR="00C169EC" w:rsidRPr="00C81532">
        <w:rPr>
          <w:i/>
          <w:iCs/>
        </w:rPr>
        <w:t>Statement of Victorian Government Recovery Actions</w:t>
      </w:r>
      <w:r w:rsidR="00332308" w:rsidRPr="00C81532">
        <w:rPr>
          <w:rFonts w:cstheme="minorBidi"/>
          <w:i/>
          <w:iCs/>
        </w:rPr>
        <w:t xml:space="preserve"> </w:t>
      </w:r>
      <w:r w:rsidR="00332308" w:rsidRPr="00C81532">
        <w:rPr>
          <w:rFonts w:cstheme="minorBidi"/>
          <w:i/>
          <w:iCs/>
          <w:lang w:eastAsia="en-AU"/>
        </w:rPr>
        <w:t xml:space="preserve">for the </w:t>
      </w:r>
      <w:r w:rsidR="00A02C96" w:rsidRPr="00C81532">
        <w:rPr>
          <w:rFonts w:cstheme="minorBidi"/>
          <w:i/>
          <w:iCs/>
          <w:lang w:eastAsia="en-AU"/>
        </w:rPr>
        <w:t>June 2021 Flood and Storm</w:t>
      </w:r>
      <w:r w:rsidR="00332308" w:rsidRPr="00C81532">
        <w:rPr>
          <w:rFonts w:cstheme="minorBidi"/>
          <w:i/>
          <w:iCs/>
        </w:rPr>
        <w:t xml:space="preserve"> </w:t>
      </w:r>
      <w:r w:rsidR="00DE1543" w:rsidRPr="00C81532">
        <w:rPr>
          <w:rFonts w:cstheme="minorBidi"/>
          <w:i/>
          <w:iCs/>
        </w:rPr>
        <w:t>event</w:t>
      </w:r>
      <w:r w:rsidR="00DE1543" w:rsidRPr="00C81532">
        <w:rPr>
          <w:rFonts w:cstheme="minorBidi"/>
        </w:rPr>
        <w:t xml:space="preserve"> outlines </w:t>
      </w:r>
      <w:r w:rsidR="00435640" w:rsidRPr="00C81532">
        <w:rPr>
          <w:rFonts w:cstheme="minorBidi"/>
        </w:rPr>
        <w:t xml:space="preserve">the Victorian </w:t>
      </w:r>
      <w:r w:rsidR="009C4524" w:rsidRPr="00C81532">
        <w:rPr>
          <w:rFonts w:cstheme="minorBidi"/>
        </w:rPr>
        <w:t>G</w:t>
      </w:r>
      <w:r w:rsidR="00435640" w:rsidRPr="00C81532">
        <w:rPr>
          <w:rFonts w:cstheme="minorBidi"/>
        </w:rPr>
        <w:t>overnment’s approach to</w:t>
      </w:r>
      <w:r w:rsidR="004B454C" w:rsidRPr="00C81532">
        <w:rPr>
          <w:rFonts w:cstheme="minorBidi"/>
        </w:rPr>
        <w:t xml:space="preserve"> </w:t>
      </w:r>
      <w:r w:rsidR="00EA7FB6" w:rsidRPr="00C81532">
        <w:rPr>
          <w:rFonts w:cstheme="minorBidi"/>
        </w:rPr>
        <w:t>support</w:t>
      </w:r>
      <w:r w:rsidR="004B454C" w:rsidRPr="00C81532">
        <w:rPr>
          <w:rFonts w:cstheme="minorBidi"/>
        </w:rPr>
        <w:t xml:space="preserve"> recovery</w:t>
      </w:r>
      <w:r w:rsidR="00E60706" w:rsidRPr="00C81532">
        <w:rPr>
          <w:rFonts w:cstheme="minorBidi"/>
        </w:rPr>
        <w:t xml:space="preserve"> from </w:t>
      </w:r>
      <w:r w:rsidR="00EA7FB6" w:rsidRPr="00C81532">
        <w:rPr>
          <w:rFonts w:cstheme="minorBidi"/>
        </w:rPr>
        <w:t>this event</w:t>
      </w:r>
      <w:r w:rsidR="004B454C" w:rsidRPr="00C81532">
        <w:rPr>
          <w:rFonts w:cstheme="minorBidi"/>
        </w:rPr>
        <w:t xml:space="preserve">. </w:t>
      </w:r>
    </w:p>
    <w:p w14:paraId="4719F6B1" w14:textId="5239A79E" w:rsidR="00C602F0" w:rsidRPr="00C81532" w:rsidRDefault="002D6193" w:rsidP="4C6EBFFD">
      <w:pPr>
        <w:rPr>
          <w:rFonts w:cstheme="minorBidi"/>
        </w:rPr>
      </w:pPr>
      <w:r w:rsidRPr="00C81532">
        <w:rPr>
          <w:rFonts w:cstheme="minorBidi"/>
          <w:lang w:eastAsia="en-AU"/>
        </w:rPr>
        <w:t>Th</w:t>
      </w:r>
      <w:r w:rsidR="00D839D9" w:rsidRPr="00C81532">
        <w:rPr>
          <w:rFonts w:cstheme="minorBidi"/>
          <w:lang w:eastAsia="en-AU"/>
        </w:rPr>
        <w:t>is document</w:t>
      </w:r>
      <w:r w:rsidR="00332308" w:rsidRPr="00C81532">
        <w:rPr>
          <w:rFonts w:cstheme="minorBidi"/>
          <w:lang w:eastAsia="en-AU"/>
        </w:rPr>
        <w:t xml:space="preserve"> </w:t>
      </w:r>
      <w:r w:rsidRPr="00C81532">
        <w:rPr>
          <w:rFonts w:cstheme="minorBidi"/>
          <w:lang w:eastAsia="en-AU"/>
        </w:rPr>
        <w:t>sets out the</w:t>
      </w:r>
      <w:r w:rsidR="00B55E57" w:rsidRPr="00C81532">
        <w:rPr>
          <w:rFonts w:cstheme="minorBidi"/>
          <w:lang w:eastAsia="en-AU"/>
        </w:rPr>
        <w:t xml:space="preserve"> initial</w:t>
      </w:r>
      <w:r w:rsidR="0014326D" w:rsidRPr="00C81532">
        <w:rPr>
          <w:rFonts w:cstheme="minorBidi"/>
          <w:lang w:eastAsia="en-AU"/>
        </w:rPr>
        <w:t xml:space="preserve"> </w:t>
      </w:r>
      <w:r w:rsidRPr="00C81532">
        <w:rPr>
          <w:rFonts w:cstheme="minorBidi"/>
          <w:lang w:eastAsia="en-AU"/>
        </w:rPr>
        <w:t xml:space="preserve">recovery support </w:t>
      </w:r>
      <w:r w:rsidR="003550A3" w:rsidRPr="00C81532">
        <w:rPr>
          <w:rFonts w:cstheme="minorBidi"/>
          <w:lang w:eastAsia="en-AU"/>
        </w:rPr>
        <w:t>i</w:t>
      </w:r>
      <w:r w:rsidR="00F327C9" w:rsidRPr="00C81532">
        <w:rPr>
          <w:rFonts w:cstheme="minorBidi"/>
          <w:lang w:eastAsia="en-AU"/>
        </w:rPr>
        <w:t xml:space="preserve">nitiatives </w:t>
      </w:r>
      <w:r w:rsidR="00FE6E15" w:rsidRPr="00C81532">
        <w:rPr>
          <w:rFonts w:cstheme="minorBidi"/>
          <w:lang w:eastAsia="en-AU"/>
        </w:rPr>
        <w:t>delivered</w:t>
      </w:r>
      <w:r w:rsidR="00F327C9" w:rsidRPr="00C81532">
        <w:rPr>
          <w:rFonts w:cstheme="minorBidi"/>
          <w:lang w:eastAsia="en-AU"/>
        </w:rPr>
        <w:t xml:space="preserve"> by </w:t>
      </w:r>
      <w:r w:rsidR="00420646" w:rsidRPr="00C81532">
        <w:rPr>
          <w:rFonts w:cstheme="minorBidi"/>
          <w:lang w:eastAsia="en-AU"/>
        </w:rPr>
        <w:t>the Victorian Government, including support for localised recovery efforts by local government, community groups and non-government organisations</w:t>
      </w:r>
      <w:r w:rsidRPr="00C81532">
        <w:rPr>
          <w:rFonts w:cstheme="minorBidi"/>
          <w:lang w:eastAsia="en-AU"/>
        </w:rPr>
        <w:t>.</w:t>
      </w:r>
      <w:r w:rsidRPr="00C81532">
        <w:rPr>
          <w:rFonts w:cstheme="minorBidi"/>
        </w:rPr>
        <w:t xml:space="preserve"> </w:t>
      </w:r>
    </w:p>
    <w:p w14:paraId="6952A080" w14:textId="6B855DCF" w:rsidR="002D6193" w:rsidRPr="00C81532" w:rsidRDefault="00D839D9" w:rsidP="002D6193">
      <w:pPr>
        <w:rPr>
          <w:rFonts w:cstheme="minorBidi"/>
        </w:rPr>
      </w:pPr>
      <w:r w:rsidRPr="00C81532">
        <w:rPr>
          <w:rFonts w:cstheme="minorBidi"/>
        </w:rPr>
        <w:t>It</w:t>
      </w:r>
      <w:r w:rsidR="002D5AAF" w:rsidRPr="00C81532">
        <w:rPr>
          <w:rFonts w:cstheme="minorBidi"/>
        </w:rPr>
        <w:t xml:space="preserve"> </w:t>
      </w:r>
      <w:r w:rsidR="002D6193" w:rsidRPr="00C81532">
        <w:rPr>
          <w:rFonts w:cstheme="minorBidi"/>
        </w:rPr>
        <w:t>provide</w:t>
      </w:r>
      <w:r w:rsidR="00A36618" w:rsidRPr="00C81532">
        <w:rPr>
          <w:rFonts w:cstheme="minorBidi"/>
        </w:rPr>
        <w:t>s</w:t>
      </w:r>
      <w:r w:rsidR="002D6193" w:rsidRPr="00C81532">
        <w:rPr>
          <w:rFonts w:cstheme="minorBidi"/>
        </w:rPr>
        <w:t xml:space="preserve"> information on the initial</w:t>
      </w:r>
      <w:r w:rsidR="002D4E1B" w:rsidRPr="00C81532">
        <w:rPr>
          <w:rFonts w:cstheme="minorBidi"/>
        </w:rPr>
        <w:t xml:space="preserve"> </w:t>
      </w:r>
      <w:r w:rsidR="002D6193" w:rsidRPr="00C81532">
        <w:rPr>
          <w:rFonts w:cstheme="minorBidi"/>
        </w:rPr>
        <w:t xml:space="preserve">identified </w:t>
      </w:r>
      <w:r w:rsidR="00D74D84" w:rsidRPr="00C81532">
        <w:rPr>
          <w:rFonts w:cstheme="minorBidi"/>
        </w:rPr>
        <w:t xml:space="preserve">impacts </w:t>
      </w:r>
      <w:r w:rsidR="006B7135" w:rsidRPr="00C81532">
        <w:rPr>
          <w:rFonts w:cstheme="minorBidi"/>
        </w:rPr>
        <w:t>of the event</w:t>
      </w:r>
      <w:r w:rsidR="002D6193" w:rsidRPr="00C81532">
        <w:rPr>
          <w:rFonts w:cstheme="minorBidi"/>
        </w:rPr>
        <w:t>, agreed</w:t>
      </w:r>
      <w:r w:rsidR="002D4E1B" w:rsidRPr="00C81532">
        <w:rPr>
          <w:rFonts w:cstheme="minorBidi"/>
        </w:rPr>
        <w:t xml:space="preserve"> </w:t>
      </w:r>
      <w:r w:rsidR="000321A2" w:rsidRPr="00C81532">
        <w:rPr>
          <w:rFonts w:cstheme="minorBidi"/>
          <w:lang w:eastAsia="en-AU"/>
        </w:rPr>
        <w:t xml:space="preserve">short term </w:t>
      </w:r>
      <w:r w:rsidR="00704DDD" w:rsidRPr="00C81532">
        <w:rPr>
          <w:rFonts w:cstheme="minorBidi"/>
        </w:rPr>
        <w:t xml:space="preserve">State-level </w:t>
      </w:r>
      <w:r w:rsidR="002D6193" w:rsidRPr="00C81532">
        <w:rPr>
          <w:rFonts w:cstheme="minorBidi"/>
        </w:rPr>
        <w:t>recovery initiatives,</w:t>
      </w:r>
      <w:r w:rsidR="006B7135" w:rsidRPr="00C81532">
        <w:rPr>
          <w:rFonts w:cstheme="minorBidi"/>
        </w:rPr>
        <w:t xml:space="preserve"> and</w:t>
      </w:r>
      <w:r w:rsidR="002D6193" w:rsidRPr="00C81532">
        <w:rPr>
          <w:rFonts w:cstheme="minorBidi"/>
        </w:rPr>
        <w:t xml:space="preserve"> the supporting governance and reporting arrangements. </w:t>
      </w:r>
    </w:p>
    <w:p w14:paraId="169908EF" w14:textId="3409DA08" w:rsidR="000C2B26" w:rsidRPr="00443ACA" w:rsidRDefault="6A8BB0C3" w:rsidP="006F1CC6">
      <w:pPr>
        <w:pStyle w:val="Heading2"/>
      </w:pPr>
      <w:bookmarkStart w:id="11" w:name="_Toc66767764"/>
      <w:bookmarkStart w:id="12" w:name="_Toc99971155"/>
      <w:bookmarkStart w:id="13" w:name="_Toc116544187"/>
      <w:r w:rsidRPr="00443ACA">
        <w:t>The June 2021 Flood and Storm Event</w:t>
      </w:r>
      <w:bookmarkEnd w:id="11"/>
      <w:bookmarkEnd w:id="12"/>
      <w:bookmarkEnd w:id="13"/>
    </w:p>
    <w:p w14:paraId="1B1367F0" w14:textId="7DCFF2F1" w:rsidR="006B2D91" w:rsidRPr="00C81532" w:rsidRDefault="006B2D91" w:rsidP="006B2D91">
      <w:pPr>
        <w:rPr>
          <w:rFonts w:cstheme="minorBidi"/>
        </w:rPr>
      </w:pPr>
      <w:r w:rsidRPr="00C81532">
        <w:rPr>
          <w:rFonts w:cstheme="minorBidi"/>
        </w:rPr>
        <w:t xml:space="preserve">Between 9 </w:t>
      </w:r>
      <w:r w:rsidR="000D0947" w:rsidRPr="00C81532">
        <w:rPr>
          <w:rFonts w:cstheme="minorBidi"/>
        </w:rPr>
        <w:t xml:space="preserve">and </w:t>
      </w:r>
      <w:r w:rsidRPr="00C81532">
        <w:rPr>
          <w:rFonts w:cstheme="minorBidi"/>
        </w:rPr>
        <w:t>10 June 2021 Victoria experienced a severe weather event that included heavy rainfall and destructive winds. Throughout this 48-hour period, parts of Victoria recorded more than 280</w:t>
      </w:r>
      <w:r w:rsidR="008F48DA" w:rsidRPr="00C81532">
        <w:rPr>
          <w:rFonts w:cstheme="minorBidi"/>
        </w:rPr>
        <w:t xml:space="preserve"> </w:t>
      </w:r>
      <w:r w:rsidRPr="00C81532">
        <w:rPr>
          <w:rFonts w:cstheme="minorBidi"/>
        </w:rPr>
        <w:t>mm of rain and experienced wind gusts of more than 100</w:t>
      </w:r>
      <w:r w:rsidR="008F48DA" w:rsidRPr="00C81532">
        <w:rPr>
          <w:rFonts w:cstheme="minorBidi"/>
        </w:rPr>
        <w:t xml:space="preserve"> </w:t>
      </w:r>
      <w:r w:rsidRPr="00C81532">
        <w:rPr>
          <w:rFonts w:cstheme="minorBidi"/>
        </w:rPr>
        <w:t xml:space="preserve">km per hour. </w:t>
      </w:r>
    </w:p>
    <w:p w14:paraId="528722C6" w14:textId="0B091692" w:rsidR="006B2D91" w:rsidRPr="00C81532" w:rsidRDefault="006B2D91" w:rsidP="006B2D91">
      <w:pPr>
        <w:rPr>
          <w:rFonts w:cstheme="minorBidi"/>
        </w:rPr>
      </w:pPr>
      <w:r w:rsidRPr="00C81532">
        <w:rPr>
          <w:rFonts w:cstheme="minorBidi"/>
        </w:rPr>
        <w:t>The severe weather resulted in major flooding, landslips</w:t>
      </w:r>
      <w:r w:rsidR="00922362" w:rsidRPr="00C81532">
        <w:rPr>
          <w:rFonts w:cstheme="minorBidi"/>
        </w:rPr>
        <w:t>,</w:t>
      </w:r>
      <w:r w:rsidRPr="00C81532">
        <w:rPr>
          <w:rFonts w:cstheme="minorBidi"/>
        </w:rPr>
        <w:t xml:space="preserve"> </w:t>
      </w:r>
      <w:r w:rsidR="00922362" w:rsidRPr="00C81532">
        <w:rPr>
          <w:rFonts w:cstheme="minorBidi"/>
        </w:rPr>
        <w:t>debris</w:t>
      </w:r>
      <w:r w:rsidR="004C40F6" w:rsidRPr="00C81532">
        <w:rPr>
          <w:rFonts w:cstheme="minorBidi"/>
        </w:rPr>
        <w:t>,</w:t>
      </w:r>
      <w:r w:rsidRPr="00C81532">
        <w:rPr>
          <w:rFonts w:cstheme="minorBidi"/>
        </w:rPr>
        <w:t xml:space="preserve"> and fallen trees and powerlines</w:t>
      </w:r>
      <w:r w:rsidR="00E70F5F" w:rsidRPr="00C81532">
        <w:rPr>
          <w:rFonts w:cstheme="minorBidi"/>
        </w:rPr>
        <w:t>. This</w:t>
      </w:r>
      <w:r w:rsidRPr="00C81532">
        <w:rPr>
          <w:rFonts w:cstheme="minorBidi"/>
        </w:rPr>
        <w:t xml:space="preserve"> caus</w:t>
      </w:r>
      <w:r w:rsidR="00E70F5F" w:rsidRPr="00C81532">
        <w:rPr>
          <w:rFonts w:cstheme="minorBidi"/>
        </w:rPr>
        <w:t>ed</w:t>
      </w:r>
      <w:r w:rsidRPr="00C81532">
        <w:rPr>
          <w:rFonts w:cstheme="minorBidi"/>
        </w:rPr>
        <w:t xml:space="preserve"> extensive damage to residences and critical energy and telecommunications infrastructure, as well as blocking roads and tracks. </w:t>
      </w:r>
      <w:r w:rsidR="00CA784A" w:rsidRPr="00C81532">
        <w:rPr>
          <w:rFonts w:cstheme="minorBidi"/>
        </w:rPr>
        <w:t>T</w:t>
      </w:r>
      <w:r w:rsidR="0061400E" w:rsidRPr="00C81532">
        <w:rPr>
          <w:rFonts w:cstheme="minorBidi"/>
        </w:rPr>
        <w:t xml:space="preserve">wo people </w:t>
      </w:r>
      <w:r w:rsidRPr="00C81532">
        <w:rPr>
          <w:rFonts w:cstheme="minorBidi"/>
        </w:rPr>
        <w:t>lost their li</w:t>
      </w:r>
      <w:r w:rsidR="00CA784A" w:rsidRPr="00C81532">
        <w:rPr>
          <w:rFonts w:cstheme="minorBidi"/>
        </w:rPr>
        <w:t>v</w:t>
      </w:r>
      <w:r w:rsidRPr="00C81532">
        <w:rPr>
          <w:rFonts w:cstheme="minorBidi"/>
        </w:rPr>
        <w:t>e</w:t>
      </w:r>
      <w:r w:rsidR="00CA784A" w:rsidRPr="00C81532">
        <w:rPr>
          <w:rFonts w:cstheme="minorBidi"/>
        </w:rPr>
        <w:t>s</w:t>
      </w:r>
      <w:r w:rsidRPr="00C81532">
        <w:rPr>
          <w:rFonts w:cstheme="minorBidi"/>
        </w:rPr>
        <w:t xml:space="preserve"> due to flooding</w:t>
      </w:r>
      <w:r w:rsidR="0061400E" w:rsidRPr="00C81532">
        <w:rPr>
          <w:rFonts w:cstheme="minorBidi"/>
        </w:rPr>
        <w:t>.</w:t>
      </w:r>
    </w:p>
    <w:p w14:paraId="254DF5CD" w14:textId="175375CD" w:rsidR="006B2D91" w:rsidRPr="00C81532" w:rsidRDefault="006B2D91" w:rsidP="006B2D91">
      <w:pPr>
        <w:rPr>
          <w:rFonts w:cstheme="minorBidi"/>
        </w:rPr>
      </w:pPr>
      <w:r w:rsidRPr="00C81532">
        <w:rPr>
          <w:rFonts w:cstheme="minorBidi"/>
        </w:rPr>
        <w:t xml:space="preserve">While the severe weather occurred over 48 hours, the event had multi-faceted and cascading impacts which were experienced by </w:t>
      </w:r>
      <w:r w:rsidR="00B961F4" w:rsidRPr="00C81532">
        <w:rPr>
          <w:rFonts w:cstheme="minorBidi"/>
        </w:rPr>
        <w:t>many</w:t>
      </w:r>
      <w:r w:rsidRPr="00C81532">
        <w:rPr>
          <w:rFonts w:cstheme="minorBidi"/>
        </w:rPr>
        <w:t xml:space="preserve"> households and businesses for over a month. In addition, the early emergency response was hampered by blocked roads, hazardous trees</w:t>
      </w:r>
      <w:r w:rsidR="5A3F48D3" w:rsidRPr="2904E8F3">
        <w:rPr>
          <w:rFonts w:cstheme="minorBidi"/>
        </w:rPr>
        <w:t>,</w:t>
      </w:r>
      <w:r w:rsidRPr="00C81532">
        <w:rPr>
          <w:rFonts w:cstheme="minorBidi"/>
        </w:rPr>
        <w:t xml:space="preserve"> and </w:t>
      </w:r>
      <w:r w:rsidR="00E70F5F" w:rsidRPr="00C81532">
        <w:rPr>
          <w:rFonts w:cstheme="minorBidi"/>
        </w:rPr>
        <w:t xml:space="preserve">fallen </w:t>
      </w:r>
      <w:r w:rsidRPr="00C81532">
        <w:rPr>
          <w:rFonts w:cstheme="minorBidi"/>
        </w:rPr>
        <w:t>powerlines</w:t>
      </w:r>
      <w:r w:rsidR="00E70F5F" w:rsidRPr="00C81532">
        <w:rPr>
          <w:rFonts w:cstheme="minorBidi"/>
        </w:rPr>
        <w:t>. This</w:t>
      </w:r>
      <w:r w:rsidR="0026482D" w:rsidRPr="00C81532">
        <w:rPr>
          <w:rFonts w:cstheme="minorBidi"/>
        </w:rPr>
        <w:t xml:space="preserve"> </w:t>
      </w:r>
      <w:r w:rsidRPr="00C81532">
        <w:rPr>
          <w:rFonts w:cstheme="minorBidi"/>
        </w:rPr>
        <w:t xml:space="preserve">restricted access to damaged infrastructure and residences, delaying the provision of essential support and assistance to affected residents. </w:t>
      </w:r>
    </w:p>
    <w:p w14:paraId="0B0F5F18" w14:textId="1F6D7BB5" w:rsidR="000C2B26" w:rsidRPr="00C81532" w:rsidRDefault="006B2D91" w:rsidP="001A4113">
      <w:pPr>
        <w:rPr>
          <w:rFonts w:cstheme="minorBidi"/>
        </w:rPr>
      </w:pPr>
      <w:r w:rsidRPr="00C81532">
        <w:rPr>
          <w:rFonts w:cstheme="minorBidi"/>
        </w:rPr>
        <w:t xml:space="preserve">Ongoing heavy rain led to flash flooding and flood warnings across the affected </w:t>
      </w:r>
      <w:r w:rsidR="00696081" w:rsidRPr="00C81532">
        <w:rPr>
          <w:rFonts w:cstheme="minorBidi"/>
        </w:rPr>
        <w:t xml:space="preserve">local government areas </w:t>
      </w:r>
      <w:r w:rsidR="006A7EFB" w:rsidRPr="00C81532">
        <w:rPr>
          <w:rFonts w:cstheme="minorBidi"/>
        </w:rPr>
        <w:t>(</w:t>
      </w:r>
      <w:r w:rsidRPr="00C81532">
        <w:rPr>
          <w:rFonts w:cstheme="minorBidi"/>
        </w:rPr>
        <w:t>LGAs</w:t>
      </w:r>
      <w:r w:rsidR="006A7EFB" w:rsidRPr="00C81532">
        <w:rPr>
          <w:rFonts w:cstheme="minorBidi"/>
        </w:rPr>
        <w:t>)</w:t>
      </w:r>
      <w:r w:rsidRPr="00C81532">
        <w:rPr>
          <w:rFonts w:cstheme="minorBidi"/>
        </w:rPr>
        <w:t xml:space="preserve">, with Traralgon township in </w:t>
      </w:r>
      <w:r w:rsidR="00C6345E" w:rsidRPr="00C81532">
        <w:rPr>
          <w:rFonts w:cstheme="minorBidi"/>
        </w:rPr>
        <w:t xml:space="preserve">the City of </w:t>
      </w:r>
      <w:r w:rsidRPr="00C81532">
        <w:rPr>
          <w:rFonts w:cstheme="minorBidi"/>
        </w:rPr>
        <w:t xml:space="preserve">Latrobe experiencing major flooding. On </w:t>
      </w:r>
      <w:r w:rsidR="00C6345E" w:rsidRPr="00C81532">
        <w:rPr>
          <w:rFonts w:cstheme="minorBidi"/>
        </w:rPr>
        <w:t xml:space="preserve">10 </w:t>
      </w:r>
      <w:r w:rsidRPr="00C81532">
        <w:rPr>
          <w:rFonts w:cstheme="minorBidi"/>
        </w:rPr>
        <w:t>June</w:t>
      </w:r>
      <w:r w:rsidR="00B6003F" w:rsidRPr="00C81532">
        <w:rPr>
          <w:rFonts w:cstheme="minorBidi"/>
        </w:rPr>
        <w:t xml:space="preserve"> 202</w:t>
      </w:r>
      <w:r w:rsidR="007E44AD" w:rsidRPr="00C81532">
        <w:rPr>
          <w:rFonts w:cstheme="minorBidi"/>
        </w:rPr>
        <w:t>1</w:t>
      </w:r>
      <w:r w:rsidRPr="00C81532">
        <w:rPr>
          <w:rFonts w:cstheme="minorBidi"/>
        </w:rPr>
        <w:t>, an ‘Evacuate Now’ warning was issued for the vicinity of Traralgon</w:t>
      </w:r>
      <w:r w:rsidR="003E1BE9" w:rsidRPr="00C81532">
        <w:rPr>
          <w:rFonts w:cstheme="minorBidi"/>
        </w:rPr>
        <w:t>,</w:t>
      </w:r>
      <w:r w:rsidRPr="00C81532">
        <w:rPr>
          <w:rFonts w:cstheme="minorBidi"/>
        </w:rPr>
        <w:t xml:space="preserve"> and subsequently Traralgon Creek</w:t>
      </w:r>
      <w:r w:rsidR="003E1BE9" w:rsidRPr="00C81532">
        <w:rPr>
          <w:rFonts w:cstheme="minorBidi"/>
        </w:rPr>
        <w:t>,</w:t>
      </w:r>
      <w:r w:rsidRPr="00C81532">
        <w:rPr>
          <w:rFonts w:cstheme="minorBidi"/>
        </w:rPr>
        <w:t xml:space="preserve"> and continued until 11 June</w:t>
      </w:r>
      <w:r w:rsidR="00310351" w:rsidRPr="00C81532">
        <w:rPr>
          <w:rFonts w:cstheme="minorBidi"/>
        </w:rPr>
        <w:t xml:space="preserve"> 2021</w:t>
      </w:r>
      <w:r w:rsidRPr="00C81532">
        <w:rPr>
          <w:rFonts w:cstheme="minorBidi"/>
        </w:rPr>
        <w:t xml:space="preserve">. The flooding </w:t>
      </w:r>
      <w:r w:rsidR="0076232C" w:rsidRPr="00C81532">
        <w:rPr>
          <w:rFonts w:cstheme="minorBidi"/>
        </w:rPr>
        <w:t>in</w:t>
      </w:r>
      <w:r w:rsidRPr="00C81532">
        <w:rPr>
          <w:rFonts w:cstheme="minorBidi"/>
        </w:rPr>
        <w:t xml:space="preserve"> Traralgon Creek resulted in several evacuations and is the third flood event </w:t>
      </w:r>
      <w:r w:rsidR="008A4ECF" w:rsidRPr="00C81532">
        <w:rPr>
          <w:rFonts w:cstheme="minorBidi"/>
        </w:rPr>
        <w:t xml:space="preserve">to impact the community </w:t>
      </w:r>
      <w:r w:rsidRPr="00C81532">
        <w:rPr>
          <w:rFonts w:cstheme="minorBidi"/>
        </w:rPr>
        <w:t>since 2011.</w:t>
      </w:r>
    </w:p>
    <w:p w14:paraId="3685D2CB" w14:textId="69991634" w:rsidR="00E60706" w:rsidRPr="006F1CC6" w:rsidRDefault="6CA7F4F6" w:rsidP="006F1CC6">
      <w:pPr>
        <w:pStyle w:val="Heading2"/>
      </w:pPr>
      <w:bookmarkStart w:id="14" w:name="_Toc1601825082"/>
      <w:bookmarkStart w:id="15" w:name="_Toc99971156"/>
      <w:bookmarkStart w:id="16" w:name="_Toc116544188"/>
      <w:r w:rsidRPr="006F1CC6">
        <w:t xml:space="preserve">Roles and </w:t>
      </w:r>
      <w:r w:rsidR="0CB18771" w:rsidRPr="006F1CC6">
        <w:t>respon</w:t>
      </w:r>
      <w:r w:rsidR="0CB18771" w:rsidRPr="008A3B4C">
        <w:t>sibilitie</w:t>
      </w:r>
      <w:r w:rsidR="0CB18771" w:rsidRPr="006F1CC6">
        <w:t>s for recovery</w:t>
      </w:r>
      <w:bookmarkEnd w:id="14"/>
      <w:bookmarkEnd w:id="15"/>
      <w:bookmarkEnd w:id="16"/>
    </w:p>
    <w:p w14:paraId="6A6FC51C" w14:textId="4115B798" w:rsidR="00CF193D" w:rsidRPr="00C81532" w:rsidRDefault="00945886" w:rsidP="004B454C">
      <w:pPr>
        <w:rPr>
          <w:rFonts w:cstheme="minorBidi"/>
        </w:rPr>
      </w:pPr>
      <w:r w:rsidRPr="00C81532">
        <w:rPr>
          <w:rFonts w:cstheme="minorBidi"/>
        </w:rPr>
        <w:t xml:space="preserve">Multiple departments </w:t>
      </w:r>
      <w:r w:rsidR="000B64E8" w:rsidRPr="00C81532">
        <w:rPr>
          <w:rFonts w:cstheme="minorBidi"/>
        </w:rPr>
        <w:t xml:space="preserve">across the Victorian </w:t>
      </w:r>
      <w:r w:rsidR="00D22B88" w:rsidRPr="00C81532">
        <w:rPr>
          <w:rFonts w:cstheme="minorBidi"/>
        </w:rPr>
        <w:t>G</w:t>
      </w:r>
      <w:r w:rsidR="000B64E8" w:rsidRPr="00C81532">
        <w:rPr>
          <w:rFonts w:cstheme="minorBidi"/>
        </w:rPr>
        <w:t xml:space="preserve">overnment are responsible for delivering </w:t>
      </w:r>
      <w:r w:rsidR="008C469E" w:rsidRPr="00C81532">
        <w:rPr>
          <w:rFonts w:cstheme="minorBidi"/>
        </w:rPr>
        <w:t xml:space="preserve">key recovery </w:t>
      </w:r>
      <w:r w:rsidR="00821C75" w:rsidRPr="00C81532">
        <w:rPr>
          <w:rFonts w:cstheme="minorBidi"/>
        </w:rPr>
        <w:t xml:space="preserve">activities </w:t>
      </w:r>
      <w:r w:rsidR="00643CFD" w:rsidRPr="00C81532">
        <w:rPr>
          <w:rFonts w:cstheme="minorBidi"/>
        </w:rPr>
        <w:t>according to their legislative responsibilities</w:t>
      </w:r>
      <w:r w:rsidR="00D46FC8" w:rsidRPr="00C81532">
        <w:rPr>
          <w:rFonts w:cstheme="minorBidi"/>
        </w:rPr>
        <w:t xml:space="preserve"> and </w:t>
      </w:r>
      <w:r w:rsidR="006E4453" w:rsidRPr="00C81532">
        <w:rPr>
          <w:rFonts w:cstheme="minorBidi"/>
        </w:rPr>
        <w:t xml:space="preserve">as noted in </w:t>
      </w:r>
      <w:r w:rsidR="00543B88" w:rsidRPr="00C81532">
        <w:rPr>
          <w:rFonts w:cstheme="minorBidi"/>
        </w:rPr>
        <w:t>Victoria</w:t>
      </w:r>
      <w:r w:rsidR="00112E22" w:rsidRPr="00C81532">
        <w:rPr>
          <w:rFonts w:cstheme="minorBidi"/>
        </w:rPr>
        <w:t>’</w:t>
      </w:r>
      <w:r w:rsidR="00543B88" w:rsidRPr="00C81532">
        <w:rPr>
          <w:rFonts w:cstheme="minorBidi"/>
        </w:rPr>
        <w:t>s State Emergency Management Plan</w:t>
      </w:r>
      <w:r w:rsidR="00643CFD" w:rsidRPr="00C81532">
        <w:rPr>
          <w:rFonts w:cstheme="minorBidi"/>
        </w:rPr>
        <w:t xml:space="preserve">. </w:t>
      </w:r>
      <w:r w:rsidR="00D22776" w:rsidRPr="00C81532">
        <w:rPr>
          <w:rFonts w:cstheme="minorBidi"/>
        </w:rPr>
        <w:t xml:space="preserve">This is outlined in Figure 1 below. </w:t>
      </w:r>
    </w:p>
    <w:p w14:paraId="29A66136" w14:textId="46E065C4" w:rsidR="002A59AD" w:rsidRPr="00C81532" w:rsidRDefault="00427471" w:rsidP="004B454C">
      <w:pPr>
        <w:rPr>
          <w:rFonts w:cstheme="minorBidi"/>
        </w:rPr>
      </w:pPr>
      <w:r w:rsidRPr="00C81532">
        <w:rPr>
          <w:rFonts w:cs="VIC"/>
          <w:color w:val="211D1E"/>
        </w:rPr>
        <w:t>E</w:t>
      </w:r>
      <w:r w:rsidR="002A59AD" w:rsidRPr="00C81532">
        <w:rPr>
          <w:rFonts w:cs="VIC"/>
          <w:color w:val="211D1E"/>
        </w:rPr>
        <w:t xml:space="preserve">RV is responsible for coordinating and supporting the state’s recovery activities for the areas affected by the June </w:t>
      </w:r>
      <w:r w:rsidR="008651BC" w:rsidRPr="00C81532">
        <w:rPr>
          <w:rFonts w:cs="VIC"/>
          <w:color w:val="211D1E"/>
        </w:rPr>
        <w:t>20</w:t>
      </w:r>
      <w:r w:rsidR="002A59AD" w:rsidRPr="00C81532">
        <w:rPr>
          <w:rFonts w:cs="VIC"/>
          <w:color w:val="211D1E"/>
        </w:rPr>
        <w:t xml:space="preserve">21 Flood and Storm event </w:t>
      </w:r>
      <w:r w:rsidR="002F02D1" w:rsidRPr="00C81532">
        <w:rPr>
          <w:rFonts w:cs="VIC"/>
          <w:color w:val="211D1E"/>
        </w:rPr>
        <w:t xml:space="preserve">– </w:t>
      </w:r>
      <w:r w:rsidR="002A59AD" w:rsidRPr="00C81532">
        <w:rPr>
          <w:rFonts w:cs="VIC"/>
          <w:color w:val="211D1E"/>
        </w:rPr>
        <w:t xml:space="preserve">and this </w:t>
      </w:r>
      <w:r w:rsidR="00FB1D79" w:rsidRPr="00C81532">
        <w:rPr>
          <w:rFonts w:cstheme="minorBidi"/>
          <w:lang w:eastAsia="en-AU"/>
        </w:rPr>
        <w:t>document</w:t>
      </w:r>
      <w:r w:rsidR="002A59AD" w:rsidRPr="00C81532">
        <w:rPr>
          <w:rFonts w:cs="VIC"/>
          <w:color w:val="211D1E"/>
        </w:rPr>
        <w:t xml:space="preserve"> puts this mandate into action. </w:t>
      </w:r>
      <w:r w:rsidRPr="00C81532">
        <w:rPr>
          <w:rFonts w:cs="VIC"/>
          <w:color w:val="211D1E"/>
        </w:rPr>
        <w:t>E</w:t>
      </w:r>
      <w:r w:rsidR="002A59AD" w:rsidRPr="00C81532">
        <w:rPr>
          <w:rFonts w:cs="VIC"/>
          <w:color w:val="211D1E"/>
        </w:rPr>
        <w:t xml:space="preserve">RV works closely with affected communities, all levels of government, </w:t>
      </w:r>
      <w:r w:rsidR="00224390" w:rsidRPr="00C81532">
        <w:rPr>
          <w:rFonts w:cs="VIC"/>
          <w:color w:val="211D1E"/>
        </w:rPr>
        <w:t>businesses,</w:t>
      </w:r>
      <w:r w:rsidR="002A59AD" w:rsidRPr="00C81532">
        <w:rPr>
          <w:rFonts w:cs="VIC"/>
          <w:color w:val="211D1E"/>
        </w:rPr>
        <w:t xml:space="preserve"> and non-government organisations to meet recovery needs. This </w:t>
      </w:r>
      <w:r w:rsidR="00FB1D79" w:rsidRPr="00C81532">
        <w:rPr>
          <w:rFonts w:cstheme="minorBidi"/>
          <w:lang w:eastAsia="en-AU"/>
        </w:rPr>
        <w:t>document</w:t>
      </w:r>
      <w:r w:rsidR="002A59AD" w:rsidRPr="00C81532">
        <w:rPr>
          <w:rFonts w:cs="VIC"/>
          <w:color w:val="211D1E"/>
        </w:rPr>
        <w:t xml:space="preserve"> reflects </w:t>
      </w:r>
      <w:r w:rsidRPr="00C81532">
        <w:rPr>
          <w:rFonts w:cs="VIC"/>
          <w:color w:val="211D1E"/>
        </w:rPr>
        <w:t>E</w:t>
      </w:r>
      <w:r w:rsidR="002A59AD" w:rsidRPr="00C81532">
        <w:rPr>
          <w:rFonts w:cs="VIC"/>
          <w:color w:val="211D1E"/>
        </w:rPr>
        <w:t xml:space="preserve">RV’s awareness of, and planning for, the compounding effect of COVID-19 on </w:t>
      </w:r>
      <w:r w:rsidR="000A0040" w:rsidRPr="00C81532">
        <w:rPr>
          <w:rFonts w:cs="VIC"/>
          <w:color w:val="211D1E"/>
        </w:rPr>
        <w:t>disaster</w:t>
      </w:r>
      <w:r w:rsidR="430ABECF" w:rsidRPr="2904E8F3">
        <w:rPr>
          <w:rFonts w:cs="VIC"/>
          <w:color w:val="211D1E"/>
        </w:rPr>
        <w:t>-</w:t>
      </w:r>
      <w:r w:rsidR="002A59AD" w:rsidRPr="00C81532">
        <w:rPr>
          <w:rFonts w:cs="VIC"/>
          <w:color w:val="211D1E"/>
        </w:rPr>
        <w:t xml:space="preserve">affected communities during some of the most critical recovery months. The compounding impacts of COVID-19 are likely to </w:t>
      </w:r>
      <w:r w:rsidR="00944856" w:rsidRPr="00C81532">
        <w:rPr>
          <w:rFonts w:cs="VIC"/>
          <w:color w:val="211D1E"/>
        </w:rPr>
        <w:t xml:space="preserve">endure </w:t>
      </w:r>
      <w:r w:rsidR="002A59AD" w:rsidRPr="00C81532">
        <w:rPr>
          <w:rFonts w:cs="VIC"/>
          <w:color w:val="211D1E"/>
        </w:rPr>
        <w:t xml:space="preserve">for </w:t>
      </w:r>
      <w:r w:rsidR="00556D4F" w:rsidRPr="00C81532">
        <w:rPr>
          <w:rFonts w:cs="VIC"/>
          <w:color w:val="211D1E"/>
        </w:rPr>
        <w:t>the foreseeable future.</w:t>
      </w:r>
    </w:p>
    <w:p w14:paraId="0E7FC636" w14:textId="3678229D" w:rsidR="000B64E8" w:rsidRPr="00C81532" w:rsidRDefault="00427471" w:rsidP="004B454C">
      <w:pPr>
        <w:rPr>
          <w:rFonts w:cstheme="minorBidi"/>
        </w:rPr>
      </w:pPr>
      <w:r w:rsidRPr="00C81532">
        <w:rPr>
          <w:rFonts w:cstheme="minorBidi"/>
        </w:rPr>
        <w:t>E</w:t>
      </w:r>
      <w:r w:rsidR="093D8F4A" w:rsidRPr="00C81532">
        <w:rPr>
          <w:rFonts w:cstheme="minorBidi"/>
        </w:rPr>
        <w:t>RV</w:t>
      </w:r>
      <w:r w:rsidR="00643CFD" w:rsidRPr="00C81532">
        <w:rPr>
          <w:rFonts w:cstheme="minorBidi"/>
        </w:rPr>
        <w:t xml:space="preserve"> </w:t>
      </w:r>
      <w:r w:rsidR="00FE00AA" w:rsidRPr="00C81532">
        <w:rPr>
          <w:rFonts w:cstheme="minorBidi"/>
        </w:rPr>
        <w:t xml:space="preserve">is responsible for coordinating the Victorian </w:t>
      </w:r>
      <w:r w:rsidR="00CF193D" w:rsidRPr="00C81532">
        <w:rPr>
          <w:rFonts w:cstheme="minorBidi"/>
        </w:rPr>
        <w:t xml:space="preserve">Government </w:t>
      </w:r>
      <w:r w:rsidR="00FE00AA" w:rsidRPr="00C81532">
        <w:rPr>
          <w:rFonts w:cstheme="minorBidi"/>
        </w:rPr>
        <w:t xml:space="preserve">recovery response </w:t>
      </w:r>
      <w:r w:rsidR="00211BBF" w:rsidRPr="00C81532">
        <w:rPr>
          <w:rFonts w:cstheme="minorBidi"/>
        </w:rPr>
        <w:t xml:space="preserve">by </w:t>
      </w:r>
      <w:r w:rsidR="7CB70841" w:rsidRPr="00C81532" w:rsidDel="093D8F4A">
        <w:rPr>
          <w:rFonts w:cstheme="minorBidi"/>
        </w:rPr>
        <w:t>co</w:t>
      </w:r>
      <w:r w:rsidR="192737E9" w:rsidRPr="00C81532">
        <w:rPr>
          <w:rFonts w:cstheme="minorBidi"/>
        </w:rPr>
        <w:t>llating</w:t>
      </w:r>
      <w:r w:rsidR="00211BBF" w:rsidRPr="00C81532">
        <w:rPr>
          <w:rFonts w:cstheme="minorBidi"/>
        </w:rPr>
        <w:t xml:space="preserve"> the recovery needs of communities,</w:t>
      </w:r>
      <w:r w:rsidR="00BB39E3" w:rsidRPr="00C81532">
        <w:rPr>
          <w:rFonts w:cstheme="minorBidi"/>
        </w:rPr>
        <w:t xml:space="preserve"> facilitating communication across </w:t>
      </w:r>
      <w:r w:rsidR="00224390" w:rsidRPr="00C81532">
        <w:rPr>
          <w:rFonts w:cstheme="minorBidi"/>
        </w:rPr>
        <w:t>departments,</w:t>
      </w:r>
      <w:r w:rsidR="00211BBF" w:rsidRPr="00C81532">
        <w:rPr>
          <w:rFonts w:cstheme="minorBidi"/>
        </w:rPr>
        <w:t xml:space="preserve"> </w:t>
      </w:r>
      <w:r w:rsidR="00A85097" w:rsidRPr="00C81532">
        <w:rPr>
          <w:rFonts w:cstheme="minorBidi"/>
        </w:rPr>
        <w:t xml:space="preserve">and supporting </w:t>
      </w:r>
      <w:r w:rsidR="00231332" w:rsidRPr="00C81532">
        <w:rPr>
          <w:rFonts w:cstheme="minorBidi"/>
        </w:rPr>
        <w:t xml:space="preserve">recovery </w:t>
      </w:r>
      <w:r w:rsidR="00A85097" w:rsidRPr="00C81532">
        <w:rPr>
          <w:rFonts w:cstheme="minorBidi"/>
        </w:rPr>
        <w:t xml:space="preserve">governance </w:t>
      </w:r>
      <w:r w:rsidR="00204985" w:rsidRPr="00C81532">
        <w:rPr>
          <w:rFonts w:cstheme="minorBidi"/>
        </w:rPr>
        <w:t xml:space="preserve">arrangements across the Victorian </w:t>
      </w:r>
      <w:r w:rsidR="00564B1F" w:rsidRPr="00C81532">
        <w:rPr>
          <w:rFonts w:cstheme="minorBidi"/>
        </w:rPr>
        <w:lastRenderedPageBreak/>
        <w:t>G</w:t>
      </w:r>
      <w:r w:rsidR="00204985" w:rsidRPr="00C81532">
        <w:rPr>
          <w:rFonts w:cstheme="minorBidi"/>
        </w:rPr>
        <w:t>overnment.</w:t>
      </w:r>
      <w:r w:rsidR="0012278C" w:rsidRPr="00C81532">
        <w:rPr>
          <w:rFonts w:cstheme="minorBidi"/>
        </w:rPr>
        <w:t xml:space="preserve"> </w:t>
      </w:r>
      <w:r w:rsidRPr="00C81532">
        <w:rPr>
          <w:rFonts w:cstheme="minorBidi"/>
        </w:rPr>
        <w:t>E</w:t>
      </w:r>
      <w:r w:rsidR="0012278C" w:rsidRPr="00C81532">
        <w:rPr>
          <w:rFonts w:cstheme="minorBidi"/>
        </w:rPr>
        <w:t xml:space="preserve">RV will also deliver recovery initiatives </w:t>
      </w:r>
      <w:r w:rsidR="00FD4053" w:rsidRPr="00C81532">
        <w:rPr>
          <w:rFonts w:cstheme="minorBidi"/>
        </w:rPr>
        <w:t>as directed by Government and</w:t>
      </w:r>
      <w:r w:rsidR="0012278C" w:rsidRPr="00C81532">
        <w:rPr>
          <w:rFonts w:cstheme="minorBidi"/>
        </w:rPr>
        <w:t xml:space="preserve"> </w:t>
      </w:r>
      <w:r w:rsidR="006F44AB" w:rsidRPr="00C81532">
        <w:rPr>
          <w:rFonts w:cstheme="minorBidi"/>
        </w:rPr>
        <w:t>where they sit outside of departmental responsibilities.</w:t>
      </w:r>
    </w:p>
    <w:p w14:paraId="70B8A31E" w14:textId="517AAE29" w:rsidR="00B82979" w:rsidRPr="00C81532" w:rsidRDefault="00B82979" w:rsidP="004B454C">
      <w:pPr>
        <w:rPr>
          <w:rFonts w:cstheme="minorBidi"/>
        </w:rPr>
      </w:pPr>
      <w:r w:rsidRPr="00C81532">
        <w:rPr>
          <w:rFonts w:cs="VIC"/>
          <w:color w:val="211D1E"/>
        </w:rPr>
        <w:t xml:space="preserve">This </w:t>
      </w:r>
      <w:r w:rsidR="005A634B" w:rsidRPr="00C81532">
        <w:rPr>
          <w:rFonts w:cstheme="minorBidi"/>
          <w:lang w:eastAsia="en-AU"/>
        </w:rPr>
        <w:t>document</w:t>
      </w:r>
      <w:r w:rsidRPr="00C81532">
        <w:rPr>
          <w:rFonts w:cs="VIC"/>
          <w:color w:val="211D1E"/>
        </w:rPr>
        <w:t xml:space="preserve"> is guided by and intended to be read in conjunction with</w:t>
      </w:r>
      <w:r w:rsidR="00C33F93" w:rsidRPr="00C81532">
        <w:rPr>
          <w:rFonts w:cs="VIC"/>
          <w:color w:val="211D1E"/>
        </w:rPr>
        <w:t xml:space="preserve"> the</w:t>
      </w:r>
      <w:r w:rsidRPr="00C81532">
        <w:rPr>
          <w:rFonts w:cs="VIC"/>
          <w:color w:val="211D1E"/>
        </w:rPr>
        <w:t xml:space="preserve"> </w:t>
      </w:r>
      <w:r w:rsidR="00427471" w:rsidRPr="00C81532">
        <w:rPr>
          <w:rFonts w:cs="VIC"/>
          <w:color w:val="211D1E"/>
        </w:rPr>
        <w:t>Bushfire Recovery Victoria</w:t>
      </w:r>
      <w:r w:rsidR="00C33F93" w:rsidRPr="00C81532">
        <w:rPr>
          <w:rFonts w:cs="VIC"/>
          <w:color w:val="211D1E"/>
        </w:rPr>
        <w:t xml:space="preserve"> (BRV)</w:t>
      </w:r>
      <w:r w:rsidRPr="00C81532">
        <w:rPr>
          <w:rFonts w:cs="VIC"/>
          <w:color w:val="211D1E"/>
        </w:rPr>
        <w:t xml:space="preserve"> Recovery Framework</w:t>
      </w:r>
      <w:r w:rsidR="002523F3" w:rsidRPr="00C81532">
        <w:rPr>
          <w:rFonts w:cs="VIC"/>
          <w:color w:val="211D1E"/>
        </w:rPr>
        <w:t xml:space="preserve"> (</w:t>
      </w:r>
      <w:r w:rsidR="00944856" w:rsidRPr="00C81532">
        <w:rPr>
          <w:rFonts w:cs="VIC"/>
          <w:color w:val="211D1E"/>
        </w:rPr>
        <w:t xml:space="preserve">the </w:t>
      </w:r>
      <w:r w:rsidR="002523F3" w:rsidRPr="00C81532">
        <w:rPr>
          <w:rFonts w:cs="VIC"/>
          <w:color w:val="211D1E"/>
        </w:rPr>
        <w:t>Framework)</w:t>
      </w:r>
      <w:r w:rsidRPr="00C81532">
        <w:rPr>
          <w:rFonts w:cs="VIC"/>
          <w:color w:val="211D1E"/>
        </w:rPr>
        <w:t xml:space="preserve">. </w:t>
      </w:r>
      <w:r w:rsidR="005D3E52" w:rsidRPr="00C81532">
        <w:rPr>
          <w:rFonts w:cs="VIC"/>
          <w:color w:val="211D1E"/>
        </w:rPr>
        <w:t xml:space="preserve">On 17 October 2022 </w:t>
      </w:r>
      <w:r w:rsidR="00C33F93" w:rsidRPr="00C81532">
        <w:rPr>
          <w:rFonts w:cs="VIC"/>
          <w:color w:val="211D1E"/>
        </w:rPr>
        <w:t>BRV</w:t>
      </w:r>
      <w:r w:rsidR="00C95471" w:rsidRPr="00C81532">
        <w:rPr>
          <w:rFonts w:cs="VIC"/>
          <w:color w:val="211D1E"/>
        </w:rPr>
        <w:t xml:space="preserve"> transitioned to</w:t>
      </w:r>
      <w:r w:rsidR="008777EC" w:rsidRPr="00C81532">
        <w:rPr>
          <w:rFonts w:cs="VIC"/>
          <w:color w:val="211D1E"/>
        </w:rPr>
        <w:t xml:space="preserve"> become</w:t>
      </w:r>
      <w:r w:rsidR="00C95471" w:rsidRPr="00C81532">
        <w:rPr>
          <w:rFonts w:cs="VIC"/>
          <w:color w:val="211D1E"/>
        </w:rPr>
        <w:t xml:space="preserve"> ERV</w:t>
      </w:r>
      <w:r w:rsidR="008777EC" w:rsidRPr="00C81532">
        <w:rPr>
          <w:rFonts w:cs="VIC"/>
          <w:color w:val="211D1E"/>
        </w:rPr>
        <w:t xml:space="preserve">, with ERV’s work still guided by the </w:t>
      </w:r>
      <w:r w:rsidR="00624A40" w:rsidRPr="00C81532">
        <w:rPr>
          <w:rFonts w:cs="VIC"/>
          <w:color w:val="211D1E"/>
        </w:rPr>
        <w:t>principles set out in the Framework</w:t>
      </w:r>
      <w:r w:rsidR="00C95471" w:rsidRPr="00C81532">
        <w:rPr>
          <w:rFonts w:cs="VIC"/>
          <w:color w:val="211D1E"/>
        </w:rPr>
        <w:t>.</w:t>
      </w:r>
      <w:r w:rsidR="005D3E52" w:rsidRPr="00C81532">
        <w:rPr>
          <w:rFonts w:cs="VIC"/>
          <w:color w:val="211D1E"/>
        </w:rPr>
        <w:t xml:space="preserve"> </w:t>
      </w:r>
    </w:p>
    <w:p w14:paraId="628CA19A" w14:textId="77777777" w:rsidR="00D22776" w:rsidRPr="00224390" w:rsidRDefault="00D22776" w:rsidP="004B454C">
      <w:pPr>
        <w:rPr>
          <w:rFonts w:asciiTheme="minorHAnsi" w:hAnsiTheme="minorHAnsi" w:cstheme="minorBidi"/>
        </w:rPr>
      </w:pPr>
    </w:p>
    <w:p w14:paraId="05E8F181" w14:textId="22734EB4" w:rsidR="00B00EB0" w:rsidRPr="00224390" w:rsidRDefault="009D7132" w:rsidP="005325CE">
      <w:pPr>
        <w:ind w:left="-426"/>
        <w:rPr>
          <w:rFonts w:asciiTheme="minorHAnsi" w:hAnsiTheme="minorHAnsi" w:cstheme="minorBidi"/>
        </w:rPr>
      </w:pPr>
      <w:r w:rsidRPr="00166869">
        <w:rPr>
          <w:rFonts w:asciiTheme="minorHAnsi" w:hAnsiTheme="minorHAnsi" w:cstheme="minorBidi"/>
          <w:noProof/>
          <w:vertAlign w:val="subscript"/>
        </w:rPr>
        <w:drawing>
          <wp:inline distT="0" distB="0" distL="0" distR="0" wp14:anchorId="4FBDD01E" wp14:editId="22C3F183">
            <wp:extent cx="6509089" cy="7211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6509089" cy="7211587"/>
                    </a:xfrm>
                    <a:prstGeom prst="rect">
                      <a:avLst/>
                    </a:prstGeom>
                    <a:noFill/>
                  </pic:spPr>
                </pic:pic>
              </a:graphicData>
            </a:graphic>
          </wp:inline>
        </w:drawing>
      </w:r>
    </w:p>
    <w:p w14:paraId="23AADD2F" w14:textId="781348BA" w:rsidR="00B00EB0" w:rsidRPr="00EB4230" w:rsidRDefault="003A2EC9" w:rsidP="00F168A5">
      <w:pPr>
        <w:pStyle w:val="Caption"/>
        <w:rPr>
          <w:sz w:val="18"/>
          <w:szCs w:val="18"/>
        </w:rPr>
      </w:pPr>
      <w:r w:rsidRPr="00EB4230">
        <w:rPr>
          <w:sz w:val="18"/>
          <w:szCs w:val="18"/>
        </w:rPr>
        <w:t xml:space="preserve">Figure </w:t>
      </w:r>
      <w:r w:rsidRPr="00EB4230">
        <w:rPr>
          <w:sz w:val="18"/>
          <w:szCs w:val="18"/>
        </w:rPr>
        <w:fldChar w:fldCharType="begin"/>
      </w:r>
      <w:r w:rsidRPr="00EB4230">
        <w:rPr>
          <w:sz w:val="18"/>
          <w:szCs w:val="18"/>
        </w:rPr>
        <w:instrText>SEQ Figure \* ARABIC</w:instrText>
      </w:r>
      <w:r w:rsidRPr="00EB4230">
        <w:rPr>
          <w:sz w:val="18"/>
          <w:szCs w:val="18"/>
        </w:rPr>
        <w:fldChar w:fldCharType="separate"/>
      </w:r>
      <w:r w:rsidR="00B23A67" w:rsidRPr="00EB4230">
        <w:rPr>
          <w:noProof/>
          <w:sz w:val="18"/>
          <w:szCs w:val="18"/>
        </w:rPr>
        <w:t>1</w:t>
      </w:r>
      <w:r w:rsidRPr="00EB4230">
        <w:rPr>
          <w:sz w:val="18"/>
          <w:szCs w:val="18"/>
        </w:rPr>
        <w:fldChar w:fldCharType="end"/>
      </w:r>
      <w:r w:rsidR="00D22776" w:rsidRPr="00EB4230">
        <w:rPr>
          <w:sz w:val="18"/>
          <w:szCs w:val="18"/>
        </w:rPr>
        <w:t xml:space="preserve">: </w:t>
      </w:r>
      <w:r w:rsidR="000C0809" w:rsidRPr="00EB4230">
        <w:rPr>
          <w:sz w:val="18"/>
          <w:szCs w:val="18"/>
        </w:rPr>
        <w:t>Recovery res</w:t>
      </w:r>
      <w:r w:rsidR="006A7D1A" w:rsidRPr="00EB4230">
        <w:rPr>
          <w:sz w:val="18"/>
          <w:szCs w:val="18"/>
        </w:rPr>
        <w:t>ponsibilities</w:t>
      </w:r>
      <w:r w:rsidR="00BE46CC" w:rsidRPr="00EB4230">
        <w:rPr>
          <w:sz w:val="18"/>
          <w:szCs w:val="18"/>
        </w:rPr>
        <w:t xml:space="preserve"> b</w:t>
      </w:r>
      <w:r w:rsidR="00C602F0" w:rsidRPr="00EB4230">
        <w:rPr>
          <w:sz w:val="18"/>
          <w:szCs w:val="18"/>
        </w:rPr>
        <w:t xml:space="preserve">y </w:t>
      </w:r>
      <w:r w:rsidR="00224FA1">
        <w:rPr>
          <w:sz w:val="18"/>
          <w:szCs w:val="18"/>
        </w:rPr>
        <w:t>d</w:t>
      </w:r>
      <w:r w:rsidR="00C602F0" w:rsidRPr="00EB4230">
        <w:rPr>
          <w:sz w:val="18"/>
          <w:szCs w:val="18"/>
        </w:rPr>
        <w:t>epartment</w:t>
      </w:r>
    </w:p>
    <w:p w14:paraId="4E9BD99E" w14:textId="77777777" w:rsidR="0059444B" w:rsidRPr="00BB273C" w:rsidRDefault="0059444B" w:rsidP="0059444B"/>
    <w:p w14:paraId="75B2A3B9" w14:textId="46403E5E" w:rsidR="004638ED" w:rsidRPr="00443ACA" w:rsidRDefault="580BC4C2" w:rsidP="006F1CC6">
      <w:pPr>
        <w:pStyle w:val="Heading2"/>
      </w:pPr>
      <w:bookmarkStart w:id="17" w:name="_Toc94708406"/>
      <w:bookmarkStart w:id="18" w:name="_Toc246956005"/>
      <w:bookmarkStart w:id="19" w:name="_Toc99971157"/>
      <w:bookmarkStart w:id="20" w:name="_Toc116544189"/>
      <w:bookmarkEnd w:id="17"/>
      <w:r w:rsidRPr="00443ACA">
        <w:t xml:space="preserve">How to read this </w:t>
      </w:r>
      <w:bookmarkEnd w:id="18"/>
      <w:bookmarkEnd w:id="19"/>
      <w:r w:rsidR="005A634B" w:rsidRPr="00443ACA">
        <w:t>document</w:t>
      </w:r>
      <w:bookmarkEnd w:id="20"/>
    </w:p>
    <w:p w14:paraId="25E68A66" w14:textId="0152C155" w:rsidR="004B454C" w:rsidRPr="00BB273C" w:rsidRDefault="004B454C" w:rsidP="004B454C">
      <w:pPr>
        <w:rPr>
          <w:rFonts w:cstheme="minorBidi"/>
        </w:rPr>
      </w:pPr>
      <w:r w:rsidRPr="00BB273C">
        <w:t xml:space="preserve">The </w:t>
      </w:r>
      <w:r w:rsidR="005A634B" w:rsidRPr="00BB273C">
        <w:t>document</w:t>
      </w:r>
      <w:r w:rsidRPr="00BB273C">
        <w:t xml:space="preserve"> covers recovery activities </w:t>
      </w:r>
      <w:r w:rsidR="00096A62" w:rsidRPr="00BB273C">
        <w:t xml:space="preserve">that the Victorian Government has committed to </w:t>
      </w:r>
      <w:r w:rsidR="001D5830" w:rsidRPr="00BB273C">
        <w:t>deliver</w:t>
      </w:r>
      <w:r w:rsidR="00B50F2E" w:rsidRPr="00BB273C">
        <w:t xml:space="preserve"> to date</w:t>
      </w:r>
      <w:r w:rsidRPr="00BB273C">
        <w:t>.</w:t>
      </w:r>
      <w:r w:rsidR="00E47007" w:rsidRPr="00BB273C">
        <w:t xml:space="preserve"> </w:t>
      </w:r>
      <w:r w:rsidRPr="00BB273C">
        <w:t xml:space="preserve">The recovery activities within this </w:t>
      </w:r>
      <w:r w:rsidR="00EC2A2D" w:rsidRPr="00BB273C">
        <w:t>document</w:t>
      </w:r>
      <w:r w:rsidRPr="00BB273C">
        <w:t xml:space="preserve"> </w:t>
      </w:r>
      <w:r w:rsidR="00126062" w:rsidRPr="00BB273C">
        <w:t>compl</w:t>
      </w:r>
      <w:r w:rsidR="00B45899" w:rsidRPr="00BB273C">
        <w:t>e</w:t>
      </w:r>
      <w:r w:rsidR="00126062" w:rsidRPr="00BB273C">
        <w:t>ment</w:t>
      </w:r>
      <w:r w:rsidRPr="00BB273C">
        <w:t xml:space="preserve"> the </w:t>
      </w:r>
      <w:r w:rsidR="004D6B80" w:rsidRPr="00BB273C">
        <w:t xml:space="preserve">initial </w:t>
      </w:r>
      <w:r w:rsidR="003E4C22" w:rsidRPr="00BB273C">
        <w:t>suite of recovery activi</w:t>
      </w:r>
      <w:r w:rsidR="00126062" w:rsidRPr="00BB273C">
        <w:t>ty undertaken</w:t>
      </w:r>
      <w:r w:rsidR="003E4C22" w:rsidRPr="00BB273C">
        <w:t xml:space="preserve"> </w:t>
      </w:r>
      <w:r w:rsidRPr="00BB273C">
        <w:t xml:space="preserve">and will support recovery coordination and planning </w:t>
      </w:r>
    </w:p>
    <w:p w14:paraId="5AA190AD" w14:textId="1C54FA4A" w:rsidR="00775C3F" w:rsidRPr="00BB273C" w:rsidRDefault="00775C3F" w:rsidP="00414DBA">
      <w:pPr>
        <w:pStyle w:val="ListParagraph"/>
        <w:numPr>
          <w:ilvl w:val="0"/>
          <w:numId w:val="19"/>
        </w:numPr>
        <w:ind w:left="426"/>
        <w:rPr>
          <w:rFonts w:cstheme="minorBidi"/>
          <w:b/>
          <w:bCs/>
        </w:rPr>
      </w:pPr>
      <w:r w:rsidRPr="00462E4A">
        <w:rPr>
          <w:rFonts w:ascii="VIC Medium" w:hAnsi="VIC Medium" w:cstheme="minorBidi"/>
          <w:color w:val="009EA6"/>
        </w:rPr>
        <w:t>Section 1</w:t>
      </w:r>
      <w:r w:rsidRPr="00A442DE">
        <w:rPr>
          <w:rFonts w:cstheme="minorBidi"/>
          <w:b/>
          <w:bCs/>
          <w:color w:val="009EA6"/>
        </w:rPr>
        <w:t xml:space="preserve"> </w:t>
      </w:r>
      <w:r w:rsidRPr="00BB273C">
        <w:br/>
      </w:r>
      <w:r w:rsidRPr="00BB273C">
        <w:rPr>
          <w:rFonts w:cstheme="minorBidi"/>
        </w:rPr>
        <w:t xml:space="preserve">Outlines the purpose of the </w:t>
      </w:r>
      <w:r w:rsidR="00EC2A2D" w:rsidRPr="00BB273C">
        <w:rPr>
          <w:rFonts w:cstheme="minorBidi"/>
        </w:rPr>
        <w:t>document</w:t>
      </w:r>
      <w:r w:rsidRPr="00BB273C">
        <w:rPr>
          <w:rFonts w:cstheme="minorBidi"/>
        </w:rPr>
        <w:t xml:space="preserve"> and provides context of the June 2021 Flood and Storm event. </w:t>
      </w:r>
    </w:p>
    <w:p w14:paraId="033815F1" w14:textId="63D23F06" w:rsidR="00775C3F" w:rsidRPr="00BB273C" w:rsidRDefault="00775C3F" w:rsidP="00414DBA">
      <w:pPr>
        <w:pStyle w:val="ListParagraph"/>
        <w:numPr>
          <w:ilvl w:val="0"/>
          <w:numId w:val="17"/>
        </w:numPr>
        <w:ind w:left="426"/>
        <w:rPr>
          <w:rFonts w:cstheme="minorBidi"/>
        </w:rPr>
      </w:pPr>
      <w:r w:rsidRPr="00462E4A">
        <w:rPr>
          <w:rFonts w:ascii="VIC Medium" w:hAnsi="VIC Medium" w:cstheme="minorBidi"/>
          <w:color w:val="009EA6"/>
        </w:rPr>
        <w:t>Section 2</w:t>
      </w:r>
      <w:r w:rsidRPr="00A442DE">
        <w:rPr>
          <w:rFonts w:cstheme="minorBidi"/>
          <w:b/>
          <w:bCs/>
          <w:color w:val="009EA6"/>
        </w:rPr>
        <w:t xml:space="preserve"> </w:t>
      </w:r>
      <w:r w:rsidRPr="00A442DE">
        <w:rPr>
          <w:color w:val="009EA6"/>
        </w:rPr>
        <w:br/>
      </w:r>
      <w:r w:rsidRPr="00BB273C">
        <w:rPr>
          <w:rFonts w:cstheme="minorBidi"/>
        </w:rPr>
        <w:t>Documents the impact of the June 2021 Flood and Storms on impacted communities.</w:t>
      </w:r>
    </w:p>
    <w:p w14:paraId="19AE70E8" w14:textId="32E6BFA3" w:rsidR="00775C3F" w:rsidRPr="00BB273C" w:rsidRDefault="00775C3F" w:rsidP="00414DBA">
      <w:pPr>
        <w:pStyle w:val="ListParagraph"/>
        <w:numPr>
          <w:ilvl w:val="0"/>
          <w:numId w:val="18"/>
        </w:numPr>
        <w:ind w:left="426"/>
        <w:rPr>
          <w:rFonts w:cstheme="minorBidi"/>
          <w:b/>
          <w:bCs/>
        </w:rPr>
      </w:pPr>
      <w:r w:rsidRPr="00462E4A">
        <w:rPr>
          <w:rFonts w:ascii="VIC Medium" w:hAnsi="VIC Medium" w:cstheme="minorBidi"/>
          <w:color w:val="009EA6"/>
        </w:rPr>
        <w:t>Section 3</w:t>
      </w:r>
      <w:r w:rsidRPr="00A442DE">
        <w:rPr>
          <w:rFonts w:cstheme="minorBidi"/>
          <w:b/>
          <w:bCs/>
          <w:color w:val="009EA6"/>
        </w:rPr>
        <w:t xml:space="preserve"> </w:t>
      </w:r>
      <w:r w:rsidRPr="00BB273C">
        <w:br/>
      </w:r>
      <w:r w:rsidRPr="00BB273C">
        <w:rPr>
          <w:rFonts w:cstheme="minorBidi"/>
        </w:rPr>
        <w:t>Outlines the support provided by the Victorian Government to support the initial phase of recovery and outlines the continued investment from the Victorian Government to further support communities to recover.</w:t>
      </w:r>
    </w:p>
    <w:p w14:paraId="5F555D9F" w14:textId="46B438FD" w:rsidR="00572531" w:rsidRPr="00BB273C" w:rsidRDefault="00572531" w:rsidP="004B454C">
      <w:pPr>
        <w:rPr>
          <w:rFonts w:cstheme="minorBidi"/>
        </w:rPr>
      </w:pPr>
      <w:r w:rsidRPr="00BB273C">
        <w:rPr>
          <w:rFonts w:cstheme="minorBidi"/>
        </w:rPr>
        <w:t xml:space="preserve">Recovery activity is grouped </w:t>
      </w:r>
      <w:r w:rsidR="008B2794" w:rsidRPr="00BB273C">
        <w:rPr>
          <w:rFonts w:cstheme="minorBidi"/>
        </w:rPr>
        <w:t xml:space="preserve">into </w:t>
      </w:r>
      <w:r w:rsidR="00944856" w:rsidRPr="00BB273C">
        <w:rPr>
          <w:rFonts w:cstheme="minorBidi"/>
        </w:rPr>
        <w:t>’</w:t>
      </w:r>
      <w:r w:rsidR="008B2794" w:rsidRPr="00BB273C">
        <w:rPr>
          <w:rFonts w:cstheme="minorBidi"/>
        </w:rPr>
        <w:t>lines of recover</w:t>
      </w:r>
      <w:r w:rsidR="00944856" w:rsidRPr="00BB273C">
        <w:rPr>
          <w:rFonts w:cstheme="minorBidi"/>
        </w:rPr>
        <w:t xml:space="preserve">y’ </w:t>
      </w:r>
      <w:r w:rsidR="00C559CE" w:rsidRPr="00BB273C">
        <w:rPr>
          <w:rFonts w:cstheme="minorBidi"/>
        </w:rPr>
        <w:t xml:space="preserve">as outlined in </w:t>
      </w:r>
      <w:r w:rsidR="00655D79" w:rsidRPr="00BB273C">
        <w:rPr>
          <w:rFonts w:cstheme="minorBidi"/>
        </w:rPr>
        <w:t xml:space="preserve">the </w:t>
      </w:r>
      <w:r w:rsidR="00C559CE" w:rsidRPr="00BB273C">
        <w:rPr>
          <w:rFonts w:cstheme="minorBidi"/>
        </w:rPr>
        <w:t>Recovery Framework</w:t>
      </w:r>
      <w:r w:rsidR="00655D79" w:rsidRPr="00BB273C">
        <w:rPr>
          <w:rFonts w:cstheme="minorBidi"/>
        </w:rPr>
        <w:t xml:space="preserve">. The lines of recovery </w:t>
      </w:r>
      <w:r w:rsidR="008B2794" w:rsidRPr="00BB273C">
        <w:rPr>
          <w:rFonts w:cstheme="minorBidi"/>
        </w:rPr>
        <w:t xml:space="preserve">reflect </w:t>
      </w:r>
      <w:r w:rsidR="00C559CE" w:rsidRPr="00BB273C">
        <w:rPr>
          <w:rFonts w:cstheme="minorBidi"/>
        </w:rPr>
        <w:t xml:space="preserve">areas of focus for </w:t>
      </w:r>
      <w:r w:rsidR="00DC144D" w:rsidRPr="00BB273C">
        <w:rPr>
          <w:rFonts w:cstheme="minorBidi"/>
        </w:rPr>
        <w:t xml:space="preserve">Victorian </w:t>
      </w:r>
      <w:r w:rsidR="00C559CE" w:rsidRPr="00BB273C">
        <w:rPr>
          <w:rFonts w:cstheme="minorBidi"/>
        </w:rPr>
        <w:t xml:space="preserve">Government intervention </w:t>
      </w:r>
      <w:r w:rsidR="00D141D2" w:rsidRPr="00BB273C">
        <w:rPr>
          <w:rFonts w:cstheme="minorBidi"/>
        </w:rPr>
        <w:t xml:space="preserve">to support disaster recovery. </w:t>
      </w:r>
      <w:r w:rsidR="0027580C" w:rsidRPr="00BB273C">
        <w:rPr>
          <w:rFonts w:cstheme="minorBidi"/>
        </w:rPr>
        <w:t xml:space="preserve">The five lines of recovery, and the associated lead department for each, </w:t>
      </w:r>
      <w:r w:rsidR="007D7A05" w:rsidRPr="00BB273C">
        <w:rPr>
          <w:rFonts w:cstheme="minorBidi"/>
        </w:rPr>
        <w:t>are</w:t>
      </w:r>
      <w:r w:rsidR="0027580C" w:rsidRPr="00BB273C">
        <w:rPr>
          <w:rFonts w:cstheme="minorBidi"/>
        </w:rPr>
        <w:t>:</w:t>
      </w:r>
    </w:p>
    <w:p w14:paraId="590AF66C" w14:textId="41A5AD0F" w:rsidR="0027580C" w:rsidRPr="00BB273C" w:rsidRDefault="0027580C" w:rsidP="00414DBA">
      <w:pPr>
        <w:pStyle w:val="ListParagraph"/>
        <w:numPr>
          <w:ilvl w:val="0"/>
          <w:numId w:val="20"/>
        </w:numPr>
        <w:ind w:left="426"/>
        <w:rPr>
          <w:rFonts w:cstheme="minorBidi"/>
          <w:color w:val="000000" w:themeColor="text1"/>
        </w:rPr>
      </w:pPr>
      <w:r w:rsidRPr="00D47D1D">
        <w:rPr>
          <w:rFonts w:ascii="VIC Medium" w:hAnsi="VIC Medium" w:cstheme="minorBidi"/>
          <w:color w:val="009EA6"/>
        </w:rPr>
        <w:t xml:space="preserve">People and </w:t>
      </w:r>
      <w:r w:rsidR="002C1620" w:rsidRPr="00D47D1D">
        <w:rPr>
          <w:rFonts w:ascii="VIC Medium" w:hAnsi="VIC Medium" w:cstheme="minorBidi"/>
          <w:color w:val="009EA6"/>
        </w:rPr>
        <w:t>w</w:t>
      </w:r>
      <w:r w:rsidRPr="00D47D1D">
        <w:rPr>
          <w:rFonts w:ascii="VIC Medium" w:hAnsi="VIC Medium" w:cstheme="minorBidi"/>
          <w:color w:val="009EA6"/>
        </w:rPr>
        <w:t>ellbeing:</w:t>
      </w:r>
      <w:r w:rsidRPr="00A442DE">
        <w:rPr>
          <w:rFonts w:cstheme="minorBidi"/>
          <w:i/>
          <w:color w:val="009EA6"/>
        </w:rPr>
        <w:t xml:space="preserve"> </w:t>
      </w:r>
      <w:r w:rsidRPr="00BB273C">
        <w:rPr>
          <w:rFonts w:cstheme="minorBidi"/>
          <w:color w:val="000000" w:themeColor="text1"/>
        </w:rPr>
        <w:t>Department of Families, Fairness and Housing (DFFH)</w:t>
      </w:r>
    </w:p>
    <w:p w14:paraId="149C83C6" w14:textId="1FCAC4ED" w:rsidR="0027580C" w:rsidRPr="00BB273C" w:rsidRDefault="0027580C" w:rsidP="00414DBA">
      <w:pPr>
        <w:pStyle w:val="ListParagraph"/>
        <w:numPr>
          <w:ilvl w:val="0"/>
          <w:numId w:val="21"/>
        </w:numPr>
        <w:ind w:left="426"/>
        <w:rPr>
          <w:rFonts w:cstheme="minorBidi"/>
          <w:color w:val="000000" w:themeColor="text1"/>
        </w:rPr>
      </w:pPr>
      <w:r w:rsidRPr="00D47D1D">
        <w:rPr>
          <w:rFonts w:ascii="VIC Medium" w:hAnsi="VIC Medium" w:cstheme="minorBidi"/>
          <w:color w:val="009EA6"/>
        </w:rPr>
        <w:t xml:space="preserve">Aboriginal and </w:t>
      </w:r>
      <w:r w:rsidR="002C1620" w:rsidRPr="00D47D1D">
        <w:rPr>
          <w:rFonts w:ascii="VIC Medium" w:hAnsi="VIC Medium" w:cstheme="minorBidi"/>
          <w:color w:val="009EA6"/>
        </w:rPr>
        <w:t>c</w:t>
      </w:r>
      <w:r w:rsidRPr="00D47D1D">
        <w:rPr>
          <w:rFonts w:ascii="VIC Medium" w:hAnsi="VIC Medium" w:cstheme="minorBidi"/>
          <w:color w:val="009EA6"/>
        </w:rPr>
        <w:t xml:space="preserve">ultural </w:t>
      </w:r>
      <w:r w:rsidR="002C1620" w:rsidRPr="00D47D1D">
        <w:rPr>
          <w:rFonts w:ascii="VIC Medium" w:hAnsi="VIC Medium" w:cstheme="minorBidi"/>
          <w:color w:val="009EA6"/>
        </w:rPr>
        <w:t>h</w:t>
      </w:r>
      <w:r w:rsidRPr="00D47D1D">
        <w:rPr>
          <w:rFonts w:ascii="VIC Medium" w:hAnsi="VIC Medium" w:cstheme="minorBidi"/>
          <w:color w:val="009EA6"/>
        </w:rPr>
        <w:t>ealing:</w:t>
      </w:r>
      <w:r w:rsidRPr="00A442DE">
        <w:rPr>
          <w:rFonts w:cstheme="minorBidi"/>
          <w:color w:val="009EA6"/>
        </w:rPr>
        <w:t xml:space="preserve"> </w:t>
      </w:r>
      <w:r w:rsidR="618EB668" w:rsidRPr="00BB273C">
        <w:rPr>
          <w:rFonts w:cstheme="minorBidi"/>
          <w:color w:val="000000" w:themeColor="text1"/>
        </w:rPr>
        <w:t>Department of Premier and Cabinet (DPC)</w:t>
      </w:r>
      <w:r w:rsidR="00BF713F" w:rsidRPr="00BB273C">
        <w:rPr>
          <w:rFonts w:cstheme="minorBidi"/>
          <w:color w:val="000000" w:themeColor="text1"/>
        </w:rPr>
        <w:t xml:space="preserve"> </w:t>
      </w:r>
    </w:p>
    <w:p w14:paraId="5378040B" w14:textId="177FCBE6" w:rsidR="0027580C" w:rsidRPr="00BB273C" w:rsidRDefault="0027580C" w:rsidP="00414DBA">
      <w:pPr>
        <w:pStyle w:val="ListParagraph"/>
        <w:numPr>
          <w:ilvl w:val="0"/>
          <w:numId w:val="22"/>
        </w:numPr>
        <w:ind w:left="426"/>
        <w:rPr>
          <w:rFonts w:cstheme="minorBidi"/>
          <w:color w:val="000000" w:themeColor="text1"/>
        </w:rPr>
      </w:pPr>
      <w:r w:rsidRPr="00D47D1D">
        <w:rPr>
          <w:rFonts w:ascii="VIC Medium" w:hAnsi="VIC Medium" w:cstheme="minorBidi"/>
          <w:color w:val="009EA6"/>
        </w:rPr>
        <w:t xml:space="preserve">Biodiversity and </w:t>
      </w:r>
      <w:r w:rsidR="004C7241" w:rsidRPr="00D47D1D">
        <w:rPr>
          <w:rFonts w:ascii="VIC Medium" w:hAnsi="VIC Medium" w:cstheme="minorBidi"/>
          <w:color w:val="009EA6"/>
        </w:rPr>
        <w:t>e</w:t>
      </w:r>
      <w:r w:rsidRPr="00D47D1D">
        <w:rPr>
          <w:rFonts w:ascii="VIC Medium" w:hAnsi="VIC Medium" w:cstheme="minorBidi"/>
          <w:color w:val="009EA6"/>
        </w:rPr>
        <w:t>nvironment:</w:t>
      </w:r>
      <w:r w:rsidRPr="00A442DE">
        <w:rPr>
          <w:rFonts w:cstheme="minorBidi"/>
          <w:color w:val="009EA6"/>
        </w:rPr>
        <w:t xml:space="preserve"> </w:t>
      </w:r>
      <w:r w:rsidR="00FE7FE1" w:rsidRPr="00BB273C">
        <w:rPr>
          <w:rFonts w:cstheme="minorBidi"/>
          <w:color w:val="000000" w:themeColor="text1"/>
        </w:rPr>
        <w:t>Department of Environment, Land, Water and Planning (</w:t>
      </w:r>
      <w:r w:rsidRPr="00BB273C">
        <w:rPr>
          <w:rFonts w:cstheme="minorBidi"/>
          <w:color w:val="000000" w:themeColor="text1"/>
        </w:rPr>
        <w:t>DELWP</w:t>
      </w:r>
      <w:r w:rsidR="00FE7FE1" w:rsidRPr="00BB273C">
        <w:rPr>
          <w:rFonts w:cstheme="minorBidi"/>
          <w:color w:val="000000" w:themeColor="text1"/>
        </w:rPr>
        <w:t>)</w:t>
      </w:r>
    </w:p>
    <w:p w14:paraId="3E3FEDEB" w14:textId="38F5D3DF" w:rsidR="0027580C" w:rsidRPr="00BB273C" w:rsidRDefault="42D99426" w:rsidP="00414DBA">
      <w:pPr>
        <w:pStyle w:val="ListParagraph"/>
        <w:numPr>
          <w:ilvl w:val="0"/>
          <w:numId w:val="23"/>
        </w:numPr>
        <w:ind w:left="426"/>
        <w:rPr>
          <w:color w:val="000000" w:themeColor="text1"/>
        </w:rPr>
      </w:pPr>
      <w:r w:rsidRPr="00D47D1D">
        <w:rPr>
          <w:rFonts w:ascii="VIC Medium" w:hAnsi="VIC Medium"/>
          <w:color w:val="009EA6"/>
        </w:rPr>
        <w:t xml:space="preserve">Business and </w:t>
      </w:r>
      <w:r w:rsidR="0F49DCED" w:rsidRPr="00D47D1D">
        <w:rPr>
          <w:rFonts w:ascii="VIC Medium" w:hAnsi="VIC Medium"/>
          <w:color w:val="009EA6"/>
        </w:rPr>
        <w:t>e</w:t>
      </w:r>
      <w:r w:rsidRPr="00D47D1D">
        <w:rPr>
          <w:rFonts w:ascii="VIC Medium" w:hAnsi="VIC Medium"/>
          <w:color w:val="009EA6"/>
        </w:rPr>
        <w:t>conomy:</w:t>
      </w:r>
      <w:r w:rsidRPr="00A442DE">
        <w:rPr>
          <w:color w:val="009EA6"/>
        </w:rPr>
        <w:t xml:space="preserve"> </w:t>
      </w:r>
      <w:r w:rsidRPr="00BB273C" w:rsidDel="0027580C">
        <w:rPr>
          <w:color w:val="000000" w:themeColor="text1"/>
        </w:rPr>
        <w:t>D</w:t>
      </w:r>
      <w:r w:rsidRPr="00BB273C">
        <w:rPr>
          <w:color w:val="000000" w:themeColor="text1"/>
        </w:rPr>
        <w:t>epartment of Jobs, Precincts and Regions (DJPR)</w:t>
      </w:r>
    </w:p>
    <w:p w14:paraId="359714A2" w14:textId="5E2AC5F6" w:rsidR="0027580C" w:rsidRPr="00BB273C" w:rsidRDefault="0027580C" w:rsidP="00414DBA">
      <w:pPr>
        <w:pStyle w:val="ListParagraph"/>
        <w:numPr>
          <w:ilvl w:val="0"/>
          <w:numId w:val="24"/>
        </w:numPr>
        <w:ind w:left="426"/>
        <w:rPr>
          <w:rFonts w:cstheme="minorBidi"/>
          <w:color w:val="000000" w:themeColor="text1"/>
        </w:rPr>
      </w:pPr>
      <w:r w:rsidRPr="00D47D1D">
        <w:rPr>
          <w:rFonts w:ascii="VIC Medium" w:hAnsi="VIC Medium" w:cstheme="minorBidi"/>
          <w:color w:val="009EA6"/>
        </w:rPr>
        <w:t xml:space="preserve">Buildings and </w:t>
      </w:r>
      <w:r w:rsidR="004C7241" w:rsidRPr="00D47D1D">
        <w:rPr>
          <w:rFonts w:ascii="VIC Medium" w:hAnsi="VIC Medium" w:cstheme="minorBidi"/>
          <w:color w:val="009EA6"/>
        </w:rPr>
        <w:t>i</w:t>
      </w:r>
      <w:r w:rsidRPr="00D47D1D">
        <w:rPr>
          <w:rFonts w:ascii="VIC Medium" w:hAnsi="VIC Medium" w:cstheme="minorBidi"/>
          <w:color w:val="009EA6"/>
        </w:rPr>
        <w:t>nfrastructure:</w:t>
      </w:r>
      <w:r w:rsidRPr="00A442DE">
        <w:rPr>
          <w:rFonts w:cstheme="minorBidi"/>
          <w:color w:val="009EA6"/>
        </w:rPr>
        <w:t xml:space="preserve"> </w:t>
      </w:r>
      <w:r w:rsidRPr="00BB273C">
        <w:rPr>
          <w:rFonts w:cstheme="minorBidi"/>
          <w:color w:val="000000" w:themeColor="text1"/>
        </w:rPr>
        <w:t>DELWP, D</w:t>
      </w:r>
      <w:r w:rsidR="00FE39F4" w:rsidRPr="00BB273C">
        <w:rPr>
          <w:rFonts w:cstheme="minorBidi"/>
          <w:color w:val="000000" w:themeColor="text1"/>
        </w:rPr>
        <w:t xml:space="preserve">epartment </w:t>
      </w:r>
      <w:r w:rsidRPr="00BB273C">
        <w:rPr>
          <w:rFonts w:cstheme="minorBidi"/>
          <w:color w:val="000000" w:themeColor="text1"/>
        </w:rPr>
        <w:t>o</w:t>
      </w:r>
      <w:r w:rsidR="00FE39F4" w:rsidRPr="00BB273C">
        <w:rPr>
          <w:rFonts w:cstheme="minorBidi"/>
          <w:color w:val="000000" w:themeColor="text1"/>
        </w:rPr>
        <w:t xml:space="preserve">f </w:t>
      </w:r>
      <w:r w:rsidRPr="00BB273C">
        <w:rPr>
          <w:rFonts w:cstheme="minorBidi"/>
          <w:color w:val="000000" w:themeColor="text1"/>
        </w:rPr>
        <w:t>T</w:t>
      </w:r>
      <w:r w:rsidR="00FE39F4" w:rsidRPr="00BB273C">
        <w:rPr>
          <w:rFonts w:cstheme="minorBidi"/>
          <w:color w:val="000000" w:themeColor="text1"/>
        </w:rPr>
        <w:t>ransport (</w:t>
      </w:r>
      <w:r w:rsidRPr="00BB273C">
        <w:rPr>
          <w:rFonts w:cstheme="minorBidi"/>
          <w:color w:val="000000" w:themeColor="text1"/>
        </w:rPr>
        <w:t>DoT</w:t>
      </w:r>
      <w:r w:rsidR="00FE39F4" w:rsidRPr="00BB273C">
        <w:rPr>
          <w:rFonts w:cstheme="minorBidi"/>
          <w:color w:val="000000" w:themeColor="text1"/>
        </w:rPr>
        <w:t>)</w:t>
      </w:r>
      <w:r w:rsidRPr="00BB273C">
        <w:rPr>
          <w:rFonts w:cstheme="minorBidi"/>
          <w:color w:val="000000" w:themeColor="text1"/>
        </w:rPr>
        <w:t xml:space="preserve">; DJPR. </w:t>
      </w:r>
    </w:p>
    <w:p w14:paraId="356E06E3" w14:textId="29F95A0A" w:rsidR="0027580C" w:rsidRPr="00BB273C" w:rsidRDefault="030BCBDA" w:rsidP="1CB5C73E">
      <w:pPr>
        <w:rPr>
          <w:rFonts w:cstheme="minorBidi"/>
        </w:rPr>
      </w:pPr>
      <w:r w:rsidRPr="00BB273C">
        <w:rPr>
          <w:rFonts w:cstheme="minorBidi"/>
        </w:rPr>
        <w:t xml:space="preserve">Recovery interventions are guided </w:t>
      </w:r>
      <w:r w:rsidR="731C6E11" w:rsidRPr="00BB273C">
        <w:rPr>
          <w:rFonts w:cstheme="minorBidi"/>
        </w:rPr>
        <w:t xml:space="preserve">by the </w:t>
      </w:r>
      <w:r w:rsidR="4F855AD1" w:rsidRPr="00BB273C">
        <w:rPr>
          <w:rFonts w:cstheme="minorBidi"/>
        </w:rPr>
        <w:t>r</w:t>
      </w:r>
      <w:r w:rsidR="731C6E11" w:rsidRPr="00BB273C">
        <w:rPr>
          <w:rFonts w:cstheme="minorBidi"/>
        </w:rPr>
        <w:t>ecovery outcomes (</w:t>
      </w:r>
      <w:r w:rsidR="4F855AD1" w:rsidRPr="00BB273C">
        <w:rPr>
          <w:rFonts w:cstheme="minorBidi"/>
        </w:rPr>
        <w:t xml:space="preserve">Figure 2 </w:t>
      </w:r>
      <w:r w:rsidR="731C6E11" w:rsidRPr="00BB273C">
        <w:rPr>
          <w:rFonts w:cstheme="minorBidi"/>
        </w:rPr>
        <w:t xml:space="preserve">below). </w:t>
      </w:r>
      <w:r w:rsidR="40F67E94" w:rsidRPr="00BB273C">
        <w:rPr>
          <w:rFonts w:cstheme="minorBidi"/>
        </w:rPr>
        <w:t>Victorian</w:t>
      </w:r>
      <w:r w:rsidR="4F855AD1" w:rsidRPr="00BB273C">
        <w:rPr>
          <w:rFonts w:cstheme="minorBidi"/>
        </w:rPr>
        <w:t xml:space="preserve"> Government interventions </w:t>
      </w:r>
      <w:r w:rsidR="2C69947A" w:rsidRPr="00BB273C">
        <w:rPr>
          <w:rFonts w:cstheme="minorBidi"/>
        </w:rPr>
        <w:t xml:space="preserve">are designed to </w:t>
      </w:r>
      <w:r w:rsidR="096B4CAC" w:rsidRPr="00BB273C">
        <w:rPr>
          <w:rFonts w:cstheme="minorBidi"/>
        </w:rPr>
        <w:t xml:space="preserve">support recovery system outcomes, and </w:t>
      </w:r>
      <w:r w:rsidR="47394CA2" w:rsidRPr="00BB273C">
        <w:rPr>
          <w:rFonts w:cstheme="minorBidi"/>
        </w:rPr>
        <w:t>communities</w:t>
      </w:r>
      <w:r w:rsidR="096B4CAC" w:rsidRPr="00BB273C">
        <w:rPr>
          <w:rFonts w:cstheme="minorBidi"/>
        </w:rPr>
        <w:t xml:space="preserve"> to achieve </w:t>
      </w:r>
      <w:r w:rsidR="2C69947A" w:rsidRPr="00BB273C">
        <w:rPr>
          <w:rFonts w:cstheme="minorBidi"/>
        </w:rPr>
        <w:t>these recovery outcomes</w:t>
      </w:r>
      <w:r w:rsidR="096B4CAC" w:rsidRPr="00BB273C">
        <w:rPr>
          <w:rFonts w:cstheme="minorBidi"/>
        </w:rPr>
        <w:t xml:space="preserve">, </w:t>
      </w:r>
      <w:r w:rsidR="47E1D83D" w:rsidRPr="00BB273C">
        <w:rPr>
          <w:rFonts w:cstheme="minorBidi"/>
        </w:rPr>
        <w:t>across each of the lines of recovery</w:t>
      </w:r>
      <w:r w:rsidR="532E5E95" w:rsidRPr="00BB273C">
        <w:rPr>
          <w:rFonts w:cstheme="minorBidi"/>
        </w:rPr>
        <w:t xml:space="preserve">. </w:t>
      </w:r>
    </w:p>
    <w:p w14:paraId="0BB64859" w14:textId="77777777" w:rsidR="00AF4008" w:rsidRDefault="00AF4008" w:rsidP="004B454C">
      <w:pPr>
        <w:rPr>
          <w:rFonts w:asciiTheme="minorHAnsi" w:hAnsiTheme="minorHAnsi" w:cstheme="minorBidi"/>
        </w:rPr>
      </w:pPr>
    </w:p>
    <w:p w14:paraId="4F31F8E1" w14:textId="77777777" w:rsidR="00AF4008" w:rsidRDefault="00AF4008" w:rsidP="004B454C">
      <w:pPr>
        <w:rPr>
          <w:rFonts w:asciiTheme="minorHAnsi" w:hAnsiTheme="minorHAnsi" w:cstheme="minorBidi"/>
        </w:rPr>
      </w:pPr>
    </w:p>
    <w:p w14:paraId="1E6CC08A" w14:textId="7343B2CC" w:rsidR="00EA113B" w:rsidRDefault="00EA113B" w:rsidP="004B454C">
      <w:pPr>
        <w:rPr>
          <w:rFonts w:asciiTheme="minorHAnsi" w:hAnsiTheme="minorHAnsi" w:cstheme="minorBidi"/>
        </w:rPr>
      </w:pPr>
    </w:p>
    <w:p w14:paraId="5AD4914C" w14:textId="77777777" w:rsidR="00374188" w:rsidRDefault="00374188" w:rsidP="004B454C">
      <w:pPr>
        <w:rPr>
          <w:rFonts w:asciiTheme="minorHAnsi" w:hAnsiTheme="minorHAnsi" w:cstheme="minorBidi"/>
        </w:rPr>
      </w:pPr>
    </w:p>
    <w:p w14:paraId="7F7C1AF0" w14:textId="77777777" w:rsidR="00374188" w:rsidRDefault="00374188" w:rsidP="004B454C">
      <w:pPr>
        <w:rPr>
          <w:rFonts w:asciiTheme="minorHAnsi" w:hAnsiTheme="minorHAnsi" w:cstheme="minorBidi"/>
        </w:rPr>
      </w:pPr>
    </w:p>
    <w:p w14:paraId="6059DA3E" w14:textId="77777777" w:rsidR="00374188" w:rsidRDefault="00374188" w:rsidP="004B454C">
      <w:pPr>
        <w:rPr>
          <w:rFonts w:asciiTheme="minorHAnsi" w:hAnsiTheme="minorHAnsi" w:cstheme="minorBidi"/>
        </w:rPr>
      </w:pPr>
    </w:p>
    <w:p w14:paraId="611DFB60" w14:textId="77777777" w:rsidR="00374188" w:rsidRDefault="00374188" w:rsidP="004B454C">
      <w:pPr>
        <w:rPr>
          <w:rFonts w:asciiTheme="minorHAnsi" w:hAnsiTheme="minorHAnsi" w:cstheme="minorBidi"/>
        </w:rPr>
      </w:pPr>
    </w:p>
    <w:p w14:paraId="26EADBDC" w14:textId="77777777" w:rsidR="00374188" w:rsidRDefault="00374188" w:rsidP="004B454C">
      <w:pPr>
        <w:rPr>
          <w:rFonts w:asciiTheme="minorHAnsi" w:hAnsiTheme="minorHAnsi" w:cstheme="minorBidi"/>
        </w:rPr>
      </w:pPr>
    </w:p>
    <w:p w14:paraId="1E6B7034" w14:textId="77777777" w:rsidR="00374188" w:rsidRDefault="00374188" w:rsidP="004B454C">
      <w:pPr>
        <w:rPr>
          <w:rFonts w:asciiTheme="minorHAnsi" w:hAnsiTheme="minorHAnsi" w:cstheme="minorBidi"/>
        </w:rPr>
      </w:pPr>
    </w:p>
    <w:p w14:paraId="4467AE7D" w14:textId="77777777" w:rsidR="00374188" w:rsidRDefault="00374188" w:rsidP="004B454C">
      <w:pPr>
        <w:rPr>
          <w:rFonts w:asciiTheme="minorHAnsi" w:hAnsiTheme="minorHAnsi" w:cstheme="minorBidi"/>
        </w:rPr>
      </w:pPr>
    </w:p>
    <w:p w14:paraId="36A83DA6" w14:textId="77777777" w:rsidR="00374188" w:rsidRDefault="00374188" w:rsidP="004B454C">
      <w:pPr>
        <w:rPr>
          <w:rFonts w:asciiTheme="minorHAnsi" w:hAnsiTheme="minorHAnsi" w:cstheme="minorBidi"/>
        </w:rPr>
      </w:pPr>
    </w:p>
    <w:p w14:paraId="33B791C9" w14:textId="77777777" w:rsidR="00374188" w:rsidRDefault="00374188" w:rsidP="004B454C">
      <w:pPr>
        <w:rPr>
          <w:rFonts w:asciiTheme="minorHAnsi" w:hAnsiTheme="minorHAnsi" w:cstheme="minorBidi"/>
        </w:rPr>
      </w:pPr>
    </w:p>
    <w:p w14:paraId="2B1836F9" w14:textId="77777777" w:rsidR="00374188" w:rsidRDefault="00374188" w:rsidP="004B454C">
      <w:pPr>
        <w:rPr>
          <w:rFonts w:asciiTheme="minorHAnsi" w:hAnsiTheme="minorHAnsi" w:cstheme="minorBidi"/>
        </w:rPr>
      </w:pPr>
    </w:p>
    <w:p w14:paraId="6E511E92" w14:textId="77777777" w:rsidR="00374188" w:rsidRDefault="00374188" w:rsidP="004B454C">
      <w:pPr>
        <w:rPr>
          <w:rFonts w:asciiTheme="minorHAnsi" w:hAnsiTheme="minorHAnsi" w:cstheme="minorBidi"/>
        </w:rPr>
      </w:pPr>
    </w:p>
    <w:tbl>
      <w:tblPr>
        <w:tblStyle w:val="TableGrid"/>
        <w:tblW w:w="10426" w:type="dxa"/>
        <w:tblInd w:w="-71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520"/>
        <w:gridCol w:w="1738"/>
        <w:gridCol w:w="1933"/>
        <w:gridCol w:w="1832"/>
        <w:gridCol w:w="1657"/>
        <w:gridCol w:w="1746"/>
      </w:tblGrid>
      <w:tr w:rsidR="00E9144E" w:rsidRPr="00326BF7" w14:paraId="330D66B4" w14:textId="77777777" w:rsidTr="00E55E58">
        <w:trPr>
          <w:trHeight w:val="846"/>
        </w:trPr>
        <w:tc>
          <w:tcPr>
            <w:tcW w:w="1521" w:type="dxa"/>
            <w:tcBorders>
              <w:bottom w:val="single" w:sz="24" w:space="0" w:color="FFFFFF" w:themeColor="background1"/>
            </w:tcBorders>
            <w:shd w:val="clear" w:color="auto" w:fill="414042"/>
            <w:vAlign w:val="center"/>
          </w:tcPr>
          <w:p w14:paraId="364CB5EB" w14:textId="40E03B06" w:rsidR="009C4F32" w:rsidRPr="00E55E58" w:rsidRDefault="009C4F32" w:rsidP="00022835">
            <w:pPr>
              <w:jc w:val="center"/>
              <w:rPr>
                <w:rFonts w:ascii="VIC SemiBold" w:hAnsi="VIC SemiBold"/>
                <w:b/>
                <w:bCs/>
                <w:color w:val="FFFFFF" w:themeColor="background1"/>
                <w:sz w:val="22"/>
                <w:szCs w:val="22"/>
              </w:rPr>
            </w:pPr>
            <w:r w:rsidRPr="00E55E58">
              <w:rPr>
                <w:rFonts w:ascii="VIC SemiBold" w:eastAsiaTheme="minorEastAsia" w:hAnsi="VIC SemiBold"/>
                <w:b/>
                <w:bCs/>
                <w:color w:val="FFFFFF" w:themeColor="background1"/>
                <w:sz w:val="22"/>
                <w:szCs w:val="22"/>
              </w:rPr>
              <w:lastRenderedPageBreak/>
              <w:t>Line of recovery</w:t>
            </w:r>
          </w:p>
        </w:tc>
        <w:tc>
          <w:tcPr>
            <w:tcW w:w="1740" w:type="dxa"/>
            <w:tcBorders>
              <w:bottom w:val="single" w:sz="24" w:space="0" w:color="FFFFFF" w:themeColor="background1"/>
            </w:tcBorders>
            <w:shd w:val="clear" w:color="auto" w:fill="009EA6"/>
            <w:vAlign w:val="center"/>
          </w:tcPr>
          <w:p w14:paraId="37EBD97B" w14:textId="75453BC1" w:rsidR="009C4F32" w:rsidRPr="00E55E58" w:rsidRDefault="009C4F32" w:rsidP="00022835">
            <w:pPr>
              <w:jc w:val="center"/>
              <w:rPr>
                <w:rFonts w:ascii="VIC SemiBold" w:hAnsi="VIC SemiBold"/>
                <w:b/>
                <w:bCs/>
                <w:color w:val="FFFFFF" w:themeColor="background1"/>
                <w:sz w:val="22"/>
                <w:szCs w:val="22"/>
              </w:rPr>
            </w:pPr>
            <w:r w:rsidRPr="00E55E58">
              <w:rPr>
                <w:rFonts w:ascii="VIC SemiBold" w:hAnsi="VIC SemiBold" w:cs="Calibri"/>
                <w:b/>
                <w:bCs/>
                <w:color w:val="FFFFFF" w:themeColor="background1"/>
                <w:sz w:val="22"/>
                <w:szCs w:val="22"/>
              </w:rPr>
              <w:t xml:space="preserve">People &amp; </w:t>
            </w:r>
            <w:r w:rsidRPr="00E55E58">
              <w:rPr>
                <w:rFonts w:ascii="VIC SemiBold" w:hAnsi="VIC SemiBold" w:cs="Calibri"/>
                <w:b/>
                <w:bCs/>
                <w:color w:val="FFFFFF" w:themeColor="background1"/>
                <w:sz w:val="22"/>
                <w:szCs w:val="22"/>
              </w:rPr>
              <w:br/>
              <w:t>wellbeing</w:t>
            </w:r>
          </w:p>
        </w:tc>
        <w:tc>
          <w:tcPr>
            <w:tcW w:w="1936" w:type="dxa"/>
            <w:tcBorders>
              <w:bottom w:val="single" w:sz="24" w:space="0" w:color="FFFFFF" w:themeColor="background1"/>
            </w:tcBorders>
            <w:shd w:val="clear" w:color="auto" w:fill="C95950"/>
            <w:vAlign w:val="center"/>
          </w:tcPr>
          <w:p w14:paraId="6E0306BE" w14:textId="7C124E80" w:rsidR="009C4F32" w:rsidRPr="00E55E58" w:rsidRDefault="009C4F32" w:rsidP="00022835">
            <w:pPr>
              <w:jc w:val="center"/>
              <w:rPr>
                <w:rFonts w:ascii="VIC SemiBold" w:hAnsi="VIC SemiBold"/>
                <w:b/>
                <w:bCs/>
                <w:color w:val="FFFFFF" w:themeColor="background1"/>
                <w:sz w:val="22"/>
                <w:szCs w:val="22"/>
              </w:rPr>
            </w:pPr>
            <w:r w:rsidRPr="00E55E58">
              <w:rPr>
                <w:rFonts w:ascii="VIC SemiBold" w:hAnsi="VIC SemiBold" w:cs="Calibri"/>
                <w:b/>
                <w:bCs/>
                <w:color w:val="FFFFFF" w:themeColor="background1"/>
                <w:sz w:val="22"/>
                <w:szCs w:val="22"/>
              </w:rPr>
              <w:t xml:space="preserve">Aboriginal culture &amp; </w:t>
            </w:r>
            <w:r w:rsidRPr="00E55E58">
              <w:rPr>
                <w:rFonts w:ascii="VIC SemiBold" w:hAnsi="VIC SemiBold" w:cs="Calibri"/>
                <w:b/>
                <w:bCs/>
                <w:color w:val="FFFFFF" w:themeColor="background1"/>
                <w:sz w:val="22"/>
                <w:szCs w:val="22"/>
              </w:rPr>
              <w:br/>
              <w:t>healing</w:t>
            </w:r>
          </w:p>
        </w:tc>
        <w:tc>
          <w:tcPr>
            <w:tcW w:w="1834" w:type="dxa"/>
            <w:tcBorders>
              <w:bottom w:val="single" w:sz="24" w:space="0" w:color="FFFFFF" w:themeColor="background1"/>
            </w:tcBorders>
            <w:shd w:val="clear" w:color="auto" w:fill="552E8D"/>
            <w:vAlign w:val="center"/>
          </w:tcPr>
          <w:p w14:paraId="052696AC" w14:textId="5A7A47E8" w:rsidR="009C4F32" w:rsidRPr="00E55E58" w:rsidRDefault="009C4F32" w:rsidP="00022835">
            <w:pPr>
              <w:jc w:val="center"/>
              <w:rPr>
                <w:rFonts w:ascii="VIC SemiBold" w:hAnsi="VIC SemiBold"/>
                <w:b/>
                <w:bCs/>
                <w:color w:val="FFFFFF" w:themeColor="background1"/>
                <w:sz w:val="22"/>
                <w:szCs w:val="22"/>
              </w:rPr>
            </w:pPr>
            <w:r w:rsidRPr="00E55E58">
              <w:rPr>
                <w:rFonts w:ascii="VIC SemiBold" w:hAnsi="VIC SemiBold" w:cs="Calibri"/>
                <w:b/>
                <w:bCs/>
                <w:color w:val="FFFFFF" w:themeColor="background1"/>
                <w:sz w:val="22"/>
                <w:szCs w:val="22"/>
              </w:rPr>
              <w:t>Biodiversity &amp; environment</w:t>
            </w:r>
          </w:p>
        </w:tc>
        <w:tc>
          <w:tcPr>
            <w:tcW w:w="1658" w:type="dxa"/>
            <w:tcBorders>
              <w:bottom w:val="single" w:sz="24" w:space="0" w:color="FFFFFF" w:themeColor="background1"/>
            </w:tcBorders>
            <w:shd w:val="clear" w:color="auto" w:fill="0977BE"/>
            <w:vAlign w:val="center"/>
          </w:tcPr>
          <w:p w14:paraId="346EEA79" w14:textId="20256FA4" w:rsidR="009C4F32" w:rsidRPr="00E55E58" w:rsidRDefault="009C4F32" w:rsidP="00022835">
            <w:pPr>
              <w:jc w:val="center"/>
              <w:rPr>
                <w:rFonts w:ascii="VIC SemiBold" w:hAnsi="VIC SemiBold"/>
                <w:b/>
                <w:bCs/>
                <w:color w:val="FFFFFF" w:themeColor="background1"/>
                <w:sz w:val="22"/>
                <w:szCs w:val="22"/>
              </w:rPr>
            </w:pPr>
            <w:r w:rsidRPr="00E55E58">
              <w:rPr>
                <w:rFonts w:ascii="VIC SemiBold" w:hAnsi="VIC SemiBold" w:cs="Calibri"/>
                <w:b/>
                <w:bCs/>
                <w:color w:val="FFFFFF" w:themeColor="background1"/>
                <w:sz w:val="22"/>
                <w:szCs w:val="22"/>
              </w:rPr>
              <w:t xml:space="preserve">Business &amp; </w:t>
            </w:r>
            <w:r w:rsidRPr="00E55E58">
              <w:rPr>
                <w:rFonts w:ascii="VIC SemiBold" w:hAnsi="VIC SemiBold" w:cs="Calibri"/>
                <w:b/>
                <w:bCs/>
                <w:color w:val="FFFFFF" w:themeColor="background1"/>
                <w:sz w:val="22"/>
                <w:szCs w:val="22"/>
              </w:rPr>
              <w:br/>
              <w:t>economy</w:t>
            </w:r>
          </w:p>
        </w:tc>
        <w:tc>
          <w:tcPr>
            <w:tcW w:w="1737" w:type="dxa"/>
            <w:tcBorders>
              <w:bottom w:val="single" w:sz="24" w:space="0" w:color="FFFFFF" w:themeColor="background1"/>
            </w:tcBorders>
            <w:shd w:val="clear" w:color="auto" w:fill="DC3972"/>
            <w:vAlign w:val="center"/>
          </w:tcPr>
          <w:p w14:paraId="1E260152" w14:textId="5738B0AE" w:rsidR="009C4F32" w:rsidRPr="00E55E58" w:rsidRDefault="009C4F32" w:rsidP="00022835">
            <w:pPr>
              <w:jc w:val="center"/>
              <w:rPr>
                <w:rFonts w:ascii="VIC SemiBold" w:hAnsi="VIC SemiBold"/>
                <w:b/>
                <w:bCs/>
                <w:color w:val="FFFFFF" w:themeColor="background1"/>
                <w:sz w:val="22"/>
                <w:szCs w:val="22"/>
              </w:rPr>
            </w:pPr>
            <w:r w:rsidRPr="00E55E58">
              <w:rPr>
                <w:rFonts w:ascii="VIC SemiBold" w:hAnsi="VIC SemiBold" w:cs="Calibri"/>
                <w:b/>
                <w:bCs/>
                <w:color w:val="FFFFFF" w:themeColor="background1"/>
                <w:sz w:val="22"/>
                <w:szCs w:val="22"/>
              </w:rPr>
              <w:t xml:space="preserve">Buildings &amp; </w:t>
            </w:r>
            <w:r w:rsidRPr="00E55E58">
              <w:rPr>
                <w:rFonts w:ascii="VIC SemiBold" w:hAnsi="VIC SemiBold" w:cs="Calibri"/>
                <w:b/>
                <w:bCs/>
                <w:color w:val="FFFFFF" w:themeColor="background1"/>
                <w:sz w:val="22"/>
                <w:szCs w:val="22"/>
              </w:rPr>
              <w:br/>
              <w:t>infrastructure</w:t>
            </w:r>
          </w:p>
        </w:tc>
      </w:tr>
      <w:tr w:rsidR="00F31175" w:rsidRPr="00326BF7" w14:paraId="4FECBCAA" w14:textId="77777777" w:rsidTr="0074046B">
        <w:tc>
          <w:tcPr>
            <w:tcW w:w="1521" w:type="dxa"/>
            <w:tcBorders>
              <w:top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429DEE9" w14:textId="3821D9B4" w:rsidR="001F418D" w:rsidRPr="00AD4A8E" w:rsidRDefault="009C4F32" w:rsidP="00BD02D0">
            <w:pPr>
              <w:rPr>
                <w:rFonts w:ascii="VIC SemiBold" w:hAnsi="VIC SemiBold" w:cstheme="minorBidi"/>
              </w:rPr>
            </w:pPr>
            <w:r w:rsidRPr="00AD4A8E">
              <w:rPr>
                <w:rFonts w:ascii="VIC SemiBold" w:hAnsi="VIC SemiBold" w:cstheme="minorBidi"/>
              </w:rPr>
              <w:t>Long-term/ WoVG Outcomes</w:t>
            </w:r>
            <w:r w:rsidRPr="00AD4A8E">
              <w:rPr>
                <w:rFonts w:ascii="Cambria" w:hAnsi="Cambria" w:cs="Cambria"/>
              </w:rPr>
              <w:t> </w:t>
            </w:r>
          </w:p>
        </w:tc>
        <w:tc>
          <w:tcPr>
            <w:tcW w:w="1740" w:type="dxa"/>
            <w:tcBorders>
              <w:top w:val="single" w:sz="24" w:space="0" w:color="FFFFFF" w:themeColor="background1"/>
              <w:left w:val="single" w:sz="24" w:space="0" w:color="FFFFFF" w:themeColor="background1"/>
              <w:bottom w:val="single" w:sz="24" w:space="0" w:color="FFFFFF" w:themeColor="background1"/>
            </w:tcBorders>
            <w:shd w:val="clear" w:color="auto" w:fill="CEDCE0"/>
          </w:tcPr>
          <w:p w14:paraId="0886F1EA" w14:textId="77777777" w:rsidR="00117A6C" w:rsidRPr="007869E9" w:rsidRDefault="00117A6C" w:rsidP="0074046B">
            <w:pPr>
              <w:pStyle w:val="ListParagraph"/>
              <w:numPr>
                <w:ilvl w:val="0"/>
                <w:numId w:val="57"/>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People are healthy and well</w:t>
            </w:r>
          </w:p>
          <w:p w14:paraId="53FEB0B5" w14:textId="77777777" w:rsidR="00117A6C" w:rsidRPr="007869E9" w:rsidRDefault="00117A6C" w:rsidP="0074046B">
            <w:pPr>
              <w:pStyle w:val="ListParagraph"/>
              <w:numPr>
                <w:ilvl w:val="0"/>
                <w:numId w:val="57"/>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People are safe and secure</w:t>
            </w:r>
          </w:p>
          <w:p w14:paraId="75594A1D" w14:textId="1F534323" w:rsidR="001F418D" w:rsidRPr="007869E9" w:rsidRDefault="00117A6C" w:rsidP="0074046B">
            <w:pPr>
              <w:pStyle w:val="ListParagraph"/>
              <w:numPr>
                <w:ilvl w:val="0"/>
                <w:numId w:val="57"/>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Communities are cohesive and people connected</w:t>
            </w:r>
          </w:p>
        </w:tc>
        <w:tc>
          <w:tcPr>
            <w:tcW w:w="1936" w:type="dxa"/>
            <w:tcBorders>
              <w:top w:val="single" w:sz="24" w:space="0" w:color="FFFFFF" w:themeColor="background1"/>
              <w:bottom w:val="single" w:sz="24" w:space="0" w:color="FFFFFF" w:themeColor="background1"/>
            </w:tcBorders>
            <w:shd w:val="clear" w:color="auto" w:fill="E3CEC5"/>
          </w:tcPr>
          <w:p w14:paraId="0EACC62F" w14:textId="6EA8ECB4" w:rsidR="00115157" w:rsidRPr="007869E9" w:rsidRDefault="00115157" w:rsidP="0074046B">
            <w:pPr>
              <w:pStyle w:val="ListParagraph"/>
              <w:numPr>
                <w:ilvl w:val="0"/>
                <w:numId w:val="58"/>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 xml:space="preserve">Aboriginal land, water and cultural rights are realised </w:t>
            </w:r>
          </w:p>
          <w:p w14:paraId="27FCAC99" w14:textId="77777777" w:rsidR="00291DDF" w:rsidRPr="007869E9" w:rsidRDefault="00291DDF" w:rsidP="0074046B">
            <w:pPr>
              <w:pStyle w:val="ListParagraph"/>
              <w:numPr>
                <w:ilvl w:val="0"/>
                <w:numId w:val="58"/>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 xml:space="preserve">Systems and structures support self-determination </w:t>
            </w:r>
          </w:p>
          <w:p w14:paraId="7D7D2096" w14:textId="1D1E619E" w:rsidR="001F418D" w:rsidRPr="007869E9" w:rsidRDefault="00291DDF" w:rsidP="0074046B">
            <w:pPr>
              <w:pStyle w:val="ListParagraph"/>
              <w:numPr>
                <w:ilvl w:val="0"/>
                <w:numId w:val="58"/>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Aboriginal Victorians enjoy social and emotional wellbeing</w:t>
            </w:r>
          </w:p>
        </w:tc>
        <w:tc>
          <w:tcPr>
            <w:tcW w:w="1834" w:type="dxa"/>
            <w:tcBorders>
              <w:top w:val="single" w:sz="24" w:space="0" w:color="FFFFFF" w:themeColor="background1"/>
              <w:bottom w:val="single" w:sz="24" w:space="0" w:color="FFFFFF" w:themeColor="background1"/>
            </w:tcBorders>
            <w:shd w:val="clear" w:color="auto" w:fill="CFC9DF"/>
          </w:tcPr>
          <w:p w14:paraId="5002A5BA" w14:textId="77777777" w:rsidR="00291DDF" w:rsidRPr="007869E9" w:rsidRDefault="00291DDF" w:rsidP="0074046B">
            <w:pPr>
              <w:pStyle w:val="ListParagraph"/>
              <w:numPr>
                <w:ilvl w:val="0"/>
                <w:numId w:val="59"/>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Natural environments are healthy, resilient and biodiverse</w:t>
            </w:r>
          </w:p>
          <w:p w14:paraId="53C207E4" w14:textId="77777777" w:rsidR="00291DDF" w:rsidRPr="007869E9" w:rsidRDefault="00291DDF" w:rsidP="0074046B">
            <w:pPr>
              <w:pStyle w:val="ListParagraph"/>
              <w:numPr>
                <w:ilvl w:val="0"/>
                <w:numId w:val="59"/>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Natural environments have high levels of amenity</w:t>
            </w:r>
          </w:p>
          <w:p w14:paraId="4458039E" w14:textId="1E03B490" w:rsidR="001F418D" w:rsidRPr="007869E9" w:rsidRDefault="00C874BD" w:rsidP="0074046B">
            <w:pPr>
              <w:pStyle w:val="ListParagraph"/>
              <w:numPr>
                <w:ilvl w:val="0"/>
                <w:numId w:val="59"/>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Natural environments are productive and accessible</w:t>
            </w:r>
          </w:p>
        </w:tc>
        <w:tc>
          <w:tcPr>
            <w:tcW w:w="1658" w:type="dxa"/>
            <w:tcBorders>
              <w:top w:val="single" w:sz="24" w:space="0" w:color="FFFFFF" w:themeColor="background1"/>
              <w:bottom w:val="single" w:sz="24" w:space="0" w:color="FFFFFF" w:themeColor="background1"/>
            </w:tcBorders>
            <w:shd w:val="clear" w:color="auto" w:fill="C7DAEB"/>
          </w:tcPr>
          <w:p w14:paraId="04449309" w14:textId="77777777" w:rsidR="001A3CA2" w:rsidRPr="007869E9" w:rsidRDefault="001A3CA2" w:rsidP="0074046B">
            <w:pPr>
              <w:pStyle w:val="ListParagraph"/>
              <w:numPr>
                <w:ilvl w:val="0"/>
                <w:numId w:val="60"/>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Businesses, industries and sectors thrive</w:t>
            </w:r>
          </w:p>
          <w:p w14:paraId="09BC145D" w14:textId="77777777" w:rsidR="008828E1" w:rsidRPr="007869E9" w:rsidRDefault="008828E1" w:rsidP="0074046B">
            <w:pPr>
              <w:pStyle w:val="ListParagraph"/>
              <w:numPr>
                <w:ilvl w:val="0"/>
                <w:numId w:val="60"/>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People participate in and contribute to the economy</w:t>
            </w:r>
          </w:p>
          <w:p w14:paraId="7F8F983D" w14:textId="266773A1" w:rsidR="001F418D" w:rsidRPr="007869E9" w:rsidRDefault="008828E1" w:rsidP="0074046B">
            <w:pPr>
              <w:pStyle w:val="ListParagraph"/>
              <w:numPr>
                <w:ilvl w:val="0"/>
                <w:numId w:val="60"/>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 xml:space="preserve">Communities shape their economy </w:t>
            </w:r>
          </w:p>
        </w:tc>
        <w:tc>
          <w:tcPr>
            <w:tcW w:w="1737" w:type="dxa"/>
            <w:tcBorders>
              <w:top w:val="single" w:sz="24" w:space="0" w:color="FFFFFF" w:themeColor="background1"/>
              <w:bottom w:val="single" w:sz="24" w:space="0" w:color="FFFFFF" w:themeColor="background1"/>
            </w:tcBorders>
            <w:shd w:val="clear" w:color="auto" w:fill="E8CCD1"/>
          </w:tcPr>
          <w:p w14:paraId="06238EAA" w14:textId="77777777" w:rsidR="008828E1" w:rsidRPr="007869E9" w:rsidRDefault="008828E1" w:rsidP="0074046B">
            <w:pPr>
              <w:pStyle w:val="ListParagraph"/>
              <w:numPr>
                <w:ilvl w:val="0"/>
                <w:numId w:val="61"/>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Utilities and transport are effective and appropriate</w:t>
            </w:r>
          </w:p>
          <w:p w14:paraId="46CC2C69" w14:textId="77777777" w:rsidR="008828E1" w:rsidRPr="007869E9" w:rsidRDefault="008828E1" w:rsidP="0074046B">
            <w:pPr>
              <w:pStyle w:val="ListParagraph"/>
              <w:numPr>
                <w:ilvl w:val="0"/>
                <w:numId w:val="61"/>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Public infrastructure is quality and relevant</w:t>
            </w:r>
            <w:r w:rsidRPr="007869E9">
              <w:rPr>
                <w:rFonts w:ascii="Cambria" w:hAnsi="Cambria" w:cs="Cambria"/>
                <w:color w:val="000000" w:themeColor="text1"/>
                <w:sz w:val="16"/>
                <w:szCs w:val="16"/>
              </w:rPr>
              <w:t> </w:t>
            </w:r>
          </w:p>
          <w:p w14:paraId="42D0662E" w14:textId="051A5921" w:rsidR="001F418D" w:rsidRPr="007869E9" w:rsidRDefault="00326BF7" w:rsidP="0074046B">
            <w:pPr>
              <w:pStyle w:val="ListParagraph"/>
              <w:numPr>
                <w:ilvl w:val="0"/>
                <w:numId w:val="61"/>
              </w:numPr>
              <w:tabs>
                <w:tab w:val="clear" w:pos="1008"/>
                <w:tab w:val="left" w:pos="223"/>
              </w:tabs>
              <w:ind w:left="227" w:hanging="227"/>
              <w:rPr>
                <w:rFonts w:ascii="VIC Medium" w:hAnsi="VIC Medium" w:cstheme="minorBidi"/>
                <w:color w:val="000000" w:themeColor="text1"/>
                <w:sz w:val="16"/>
                <w:szCs w:val="16"/>
              </w:rPr>
            </w:pPr>
            <w:r w:rsidRPr="007869E9">
              <w:rPr>
                <w:rFonts w:ascii="VIC Medium" w:hAnsi="VIC Medium" w:cstheme="minorBidi"/>
                <w:color w:val="000000" w:themeColor="text1"/>
                <w:sz w:val="16"/>
                <w:szCs w:val="16"/>
              </w:rPr>
              <w:t>The built environment is safe and quality</w:t>
            </w:r>
          </w:p>
        </w:tc>
      </w:tr>
      <w:tr w:rsidR="00243EEC" w:rsidRPr="00326BF7" w14:paraId="2E014447" w14:textId="77777777" w:rsidTr="0074046B">
        <w:tc>
          <w:tcPr>
            <w:tcW w:w="1521" w:type="dxa"/>
            <w:vMerge w:val="restart"/>
            <w:tcBorders>
              <w:top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14:paraId="480EAA50" w14:textId="41EA0C65" w:rsidR="000D16E6" w:rsidRPr="00AD4A8E" w:rsidRDefault="009C4F32" w:rsidP="00BD02D0">
            <w:pPr>
              <w:rPr>
                <w:rFonts w:ascii="VIC SemiBold" w:hAnsi="VIC SemiBold" w:cstheme="minorBidi"/>
              </w:rPr>
            </w:pPr>
            <w:r w:rsidRPr="00AD4A8E">
              <w:rPr>
                <w:rFonts w:ascii="VIC SemiBold" w:hAnsi="VIC SemiBold" w:cstheme="minorBidi"/>
              </w:rPr>
              <w:t>Recovery Outcomes</w:t>
            </w:r>
          </w:p>
        </w:tc>
        <w:tc>
          <w:tcPr>
            <w:tcW w:w="1740" w:type="dxa"/>
            <w:tcBorders>
              <w:top w:val="single" w:sz="24" w:space="0" w:color="FFFFFF" w:themeColor="background1"/>
              <w:left w:val="single" w:sz="24" w:space="0" w:color="FFFFFF" w:themeColor="background1"/>
              <w:bottom w:val="single" w:sz="2" w:space="0" w:color="FFFFFF" w:themeColor="background1"/>
            </w:tcBorders>
            <w:shd w:val="clear" w:color="auto" w:fill="CEDCE0"/>
          </w:tcPr>
          <w:p w14:paraId="75A88FC2" w14:textId="58A3EBBD"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People are managing their physical and mental health</w:t>
            </w:r>
          </w:p>
        </w:tc>
        <w:tc>
          <w:tcPr>
            <w:tcW w:w="1936" w:type="dxa"/>
            <w:tcBorders>
              <w:top w:val="single" w:sz="24" w:space="0" w:color="FFFFFF" w:themeColor="background1"/>
              <w:bottom w:val="single" w:sz="2" w:space="0" w:color="FFFFFF" w:themeColor="background1"/>
            </w:tcBorders>
            <w:shd w:val="clear" w:color="auto" w:fill="E3CEC5"/>
          </w:tcPr>
          <w:p w14:paraId="5E9FF75E" w14:textId="7E6C9521"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 xml:space="preserve">Aboriginal people’s unique experiences of trauma </w:t>
            </w:r>
            <w:r w:rsidR="00354793" w:rsidRPr="2904E8F3">
              <w:rPr>
                <w:rFonts w:ascii="VIC Medium" w:eastAsiaTheme="minorEastAsia" w:hAnsi="VIC Medium"/>
                <w:color w:val="000000" w:themeColor="text1"/>
                <w:sz w:val="16"/>
                <w:szCs w:val="16"/>
              </w:rPr>
              <w:t>are</w:t>
            </w:r>
            <w:r w:rsidRPr="007869E9">
              <w:rPr>
                <w:rFonts w:ascii="VIC Medium" w:eastAsiaTheme="minorEastAsia" w:hAnsi="VIC Medium"/>
                <w:color w:val="000000" w:themeColor="text1"/>
                <w:sz w:val="16"/>
                <w:szCs w:val="16"/>
              </w:rPr>
              <w:t xml:space="preserve"> addressed, and healing supported</w:t>
            </w:r>
          </w:p>
        </w:tc>
        <w:tc>
          <w:tcPr>
            <w:tcW w:w="1834" w:type="dxa"/>
            <w:tcBorders>
              <w:top w:val="single" w:sz="24" w:space="0" w:color="FFFFFF" w:themeColor="background1"/>
              <w:bottom w:val="single" w:sz="2" w:space="0" w:color="FFFFFF" w:themeColor="background1"/>
            </w:tcBorders>
            <w:shd w:val="clear" w:color="auto" w:fill="CFC9DF"/>
          </w:tcPr>
          <w:p w14:paraId="39E1AE96" w14:textId="23979E75"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The natural habitat and processes that support threatened and iconic species and ecological communities are restored and protected</w:t>
            </w:r>
          </w:p>
        </w:tc>
        <w:tc>
          <w:tcPr>
            <w:tcW w:w="1658" w:type="dxa"/>
            <w:tcBorders>
              <w:top w:val="single" w:sz="24" w:space="0" w:color="FFFFFF" w:themeColor="background1"/>
              <w:bottom w:val="single" w:sz="2" w:space="0" w:color="FFFFFF" w:themeColor="background1"/>
            </w:tcBorders>
            <w:shd w:val="clear" w:color="auto" w:fill="C7DAEB"/>
          </w:tcPr>
          <w:p w14:paraId="21F37760" w14:textId="340D6898"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Industries and businesses recover and leverage economic strengths and opportunities</w:t>
            </w:r>
          </w:p>
        </w:tc>
        <w:tc>
          <w:tcPr>
            <w:tcW w:w="1737" w:type="dxa"/>
            <w:tcBorders>
              <w:top w:val="single" w:sz="24" w:space="0" w:color="FFFFFF" w:themeColor="background1"/>
              <w:bottom w:val="single" w:sz="2" w:space="0" w:color="FFFFFF" w:themeColor="background1"/>
            </w:tcBorders>
            <w:shd w:val="clear" w:color="auto" w:fill="E8CCD1"/>
          </w:tcPr>
          <w:p w14:paraId="14377146" w14:textId="01726F48"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Utilities and transport routes are restored and strengthened</w:t>
            </w:r>
          </w:p>
        </w:tc>
      </w:tr>
      <w:tr w:rsidR="00F763A7" w:rsidRPr="00326BF7" w14:paraId="449CCAF6" w14:textId="77777777" w:rsidTr="2904E8F3">
        <w:tc>
          <w:tcPr>
            <w:tcW w:w="1521" w:type="dxa"/>
            <w:vMerge/>
            <w:vAlign w:val="center"/>
          </w:tcPr>
          <w:p w14:paraId="01A513F7" w14:textId="77777777" w:rsidR="000D16E6" w:rsidRPr="00AD4A8E" w:rsidRDefault="000D16E6" w:rsidP="00BD02D0">
            <w:pPr>
              <w:rPr>
                <w:rFonts w:cstheme="minorBidi"/>
              </w:rPr>
            </w:pPr>
          </w:p>
        </w:tc>
        <w:tc>
          <w:tcPr>
            <w:tcW w:w="1740" w:type="dxa"/>
            <w:tcBorders>
              <w:top w:val="single" w:sz="2" w:space="0" w:color="FFFFFF" w:themeColor="background1"/>
              <w:left w:val="single" w:sz="24" w:space="0" w:color="FFFFFF" w:themeColor="background1"/>
              <w:bottom w:val="single" w:sz="2" w:space="0" w:color="FFFFFF" w:themeColor="background1"/>
            </w:tcBorders>
            <w:shd w:val="clear" w:color="auto" w:fill="CEDCE0"/>
          </w:tcPr>
          <w:p w14:paraId="34FB98BD" w14:textId="2ABD60DC" w:rsidR="000D16E6" w:rsidRPr="007869E9" w:rsidRDefault="000D16E6" w:rsidP="0074046B">
            <w:pPr>
              <w:rPr>
                <w:rFonts w:ascii="VIC Medium" w:eastAsiaTheme="minorEastAsia" w:hAnsi="VIC Medium"/>
                <w:color w:val="000000" w:themeColor="text1"/>
                <w:sz w:val="16"/>
                <w:szCs w:val="16"/>
              </w:rPr>
            </w:pPr>
            <w:r w:rsidRPr="007869E9">
              <w:rPr>
                <w:rFonts w:ascii="VIC Medium" w:eastAsiaTheme="minorEastAsia" w:hAnsi="VIC Medium"/>
                <w:color w:val="000000" w:themeColor="text1"/>
                <w:sz w:val="16"/>
                <w:szCs w:val="16"/>
              </w:rPr>
              <w:t>People have timely access to a safe, stable</w:t>
            </w:r>
            <w:r w:rsidR="55582DA4" w:rsidRPr="2904E8F3">
              <w:rPr>
                <w:rFonts w:ascii="VIC Medium" w:eastAsiaTheme="minorEastAsia" w:hAnsi="VIC Medium"/>
                <w:color w:val="000000" w:themeColor="text1"/>
                <w:sz w:val="16"/>
                <w:szCs w:val="16"/>
              </w:rPr>
              <w:t>,</w:t>
            </w:r>
            <w:r w:rsidRPr="007869E9">
              <w:rPr>
                <w:rFonts w:ascii="VIC Medium" w:eastAsiaTheme="minorEastAsia" w:hAnsi="VIC Medium"/>
                <w:color w:val="000000" w:themeColor="text1"/>
                <w:sz w:val="16"/>
                <w:szCs w:val="16"/>
              </w:rPr>
              <w:t xml:space="preserve"> and secure home</w:t>
            </w:r>
          </w:p>
        </w:tc>
        <w:tc>
          <w:tcPr>
            <w:tcW w:w="1936" w:type="dxa"/>
            <w:tcBorders>
              <w:top w:val="single" w:sz="2" w:space="0" w:color="FFFFFF" w:themeColor="background1"/>
              <w:bottom w:val="single" w:sz="2" w:space="0" w:color="FFFFFF" w:themeColor="background1"/>
            </w:tcBorders>
            <w:shd w:val="clear" w:color="auto" w:fill="E3CEC5"/>
          </w:tcPr>
          <w:p w14:paraId="331F525E" w14:textId="5E3E7193"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Recovery and resilience of the whole community are strengthened through Aboriginal culture, knowledge, traditions, and connection to country</w:t>
            </w:r>
          </w:p>
        </w:tc>
        <w:tc>
          <w:tcPr>
            <w:tcW w:w="1834" w:type="dxa"/>
            <w:tcBorders>
              <w:top w:val="single" w:sz="2" w:space="0" w:color="FFFFFF" w:themeColor="background1"/>
              <w:bottom w:val="single" w:sz="2" w:space="0" w:color="FFFFFF" w:themeColor="background1"/>
            </w:tcBorders>
            <w:shd w:val="clear" w:color="auto" w:fill="CFC9DF"/>
          </w:tcPr>
          <w:p w14:paraId="53A7BEF8" w14:textId="0F8F5C4C" w:rsidR="000D16E6" w:rsidRPr="007869E9" w:rsidRDefault="000D16E6" w:rsidP="0074046B">
            <w:pPr>
              <w:rPr>
                <w:rFonts w:ascii="VIC Medium" w:eastAsiaTheme="minorEastAsia" w:hAnsi="VIC Medium"/>
                <w:color w:val="000000" w:themeColor="text1"/>
                <w:sz w:val="16"/>
                <w:szCs w:val="16"/>
              </w:rPr>
            </w:pPr>
            <w:r w:rsidRPr="007869E9">
              <w:rPr>
                <w:rFonts w:ascii="VIC Medium" w:eastAsiaTheme="minorEastAsia" w:hAnsi="VIC Medium"/>
                <w:color w:val="000000" w:themeColor="text1"/>
                <w:sz w:val="16"/>
                <w:szCs w:val="16"/>
              </w:rPr>
              <w:t>The community benefits of parks, forests</w:t>
            </w:r>
            <w:r w:rsidR="7D3173A2" w:rsidRPr="2904E8F3">
              <w:rPr>
                <w:rFonts w:ascii="VIC Medium" w:eastAsiaTheme="minorEastAsia" w:hAnsi="VIC Medium"/>
                <w:color w:val="000000" w:themeColor="text1"/>
                <w:sz w:val="16"/>
                <w:szCs w:val="16"/>
              </w:rPr>
              <w:t>,</w:t>
            </w:r>
            <w:r w:rsidRPr="007869E9">
              <w:rPr>
                <w:rFonts w:ascii="VIC Medium" w:eastAsiaTheme="minorEastAsia" w:hAnsi="VIC Medium"/>
                <w:color w:val="000000" w:themeColor="text1"/>
                <w:sz w:val="16"/>
                <w:szCs w:val="16"/>
              </w:rPr>
              <w:t xml:space="preserve"> and catchments are restored</w:t>
            </w:r>
          </w:p>
        </w:tc>
        <w:tc>
          <w:tcPr>
            <w:tcW w:w="1658" w:type="dxa"/>
            <w:tcBorders>
              <w:top w:val="single" w:sz="2" w:space="0" w:color="FFFFFF" w:themeColor="background1"/>
              <w:bottom w:val="single" w:sz="2" w:space="0" w:color="FFFFFF" w:themeColor="background1"/>
            </w:tcBorders>
            <w:shd w:val="clear" w:color="auto" w:fill="C7DAEB"/>
          </w:tcPr>
          <w:p w14:paraId="655617FB" w14:textId="10402CC2"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People participate in established and new employment opportunities</w:t>
            </w:r>
          </w:p>
        </w:tc>
        <w:tc>
          <w:tcPr>
            <w:tcW w:w="1737" w:type="dxa"/>
            <w:tcBorders>
              <w:top w:val="single" w:sz="2" w:space="0" w:color="FFFFFF" w:themeColor="background1"/>
              <w:bottom w:val="single" w:sz="2" w:space="0" w:color="FFFFFF" w:themeColor="background1"/>
            </w:tcBorders>
            <w:shd w:val="clear" w:color="auto" w:fill="E8CCD1"/>
          </w:tcPr>
          <w:p w14:paraId="32E2DF49" w14:textId="0901DB48"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stheme="minorBidi"/>
                <w:color w:val="000000" w:themeColor="text1"/>
                <w:sz w:val="16"/>
                <w:szCs w:val="16"/>
              </w:rPr>
              <w:t>Public infrastructure is resilient and supports recovery</w:t>
            </w:r>
          </w:p>
        </w:tc>
      </w:tr>
      <w:tr w:rsidR="00F763A7" w:rsidRPr="00326BF7" w14:paraId="6636CC7C" w14:textId="77777777" w:rsidTr="2904E8F3">
        <w:tc>
          <w:tcPr>
            <w:tcW w:w="1521" w:type="dxa"/>
            <w:vMerge/>
            <w:vAlign w:val="center"/>
          </w:tcPr>
          <w:p w14:paraId="4E23183B" w14:textId="77777777" w:rsidR="000D16E6" w:rsidRPr="00AD4A8E" w:rsidRDefault="000D16E6" w:rsidP="00BD02D0">
            <w:pPr>
              <w:rPr>
                <w:rFonts w:cstheme="minorBidi"/>
              </w:rPr>
            </w:pPr>
          </w:p>
        </w:tc>
        <w:tc>
          <w:tcPr>
            <w:tcW w:w="1740" w:type="dxa"/>
            <w:tcBorders>
              <w:left w:val="single" w:sz="24" w:space="0" w:color="FFFFFF" w:themeColor="background1"/>
              <w:bottom w:val="single" w:sz="24" w:space="0" w:color="FFFFFF" w:themeColor="background1"/>
            </w:tcBorders>
            <w:shd w:val="clear" w:color="auto" w:fill="CEDCE0"/>
          </w:tcPr>
          <w:p w14:paraId="3365799C" w14:textId="39E53AB6"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Communities recover and build resilience together</w:t>
            </w:r>
          </w:p>
        </w:tc>
        <w:tc>
          <w:tcPr>
            <w:tcW w:w="1936" w:type="dxa"/>
            <w:tcBorders>
              <w:bottom w:val="single" w:sz="24" w:space="0" w:color="FFFFFF" w:themeColor="background1"/>
            </w:tcBorders>
            <w:shd w:val="clear" w:color="auto" w:fill="E3CEC5"/>
          </w:tcPr>
          <w:p w14:paraId="56F717E8" w14:textId="466AC87F"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Aboriginal communities have increased capability to lead recovery and build resilience</w:t>
            </w:r>
          </w:p>
        </w:tc>
        <w:tc>
          <w:tcPr>
            <w:tcW w:w="1834" w:type="dxa"/>
            <w:tcBorders>
              <w:bottom w:val="single" w:sz="24" w:space="0" w:color="FFFFFF" w:themeColor="background1"/>
            </w:tcBorders>
            <w:shd w:val="clear" w:color="auto" w:fill="CFC9DF"/>
          </w:tcPr>
          <w:p w14:paraId="605D0EFF" w14:textId="2A0A3867"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Capability to support environmental recovery and resilience is strengthened</w:t>
            </w:r>
          </w:p>
        </w:tc>
        <w:tc>
          <w:tcPr>
            <w:tcW w:w="1658" w:type="dxa"/>
            <w:tcBorders>
              <w:bottom w:val="single" w:sz="24" w:space="0" w:color="FFFFFF" w:themeColor="background1"/>
            </w:tcBorders>
            <w:shd w:val="clear" w:color="auto" w:fill="C7DAEB"/>
          </w:tcPr>
          <w:p w14:paraId="6D15462B" w14:textId="08A92DA0"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Local economies have increased capacity to respond and adapt to any future disaster</w:t>
            </w:r>
          </w:p>
        </w:tc>
        <w:tc>
          <w:tcPr>
            <w:tcW w:w="1737" w:type="dxa"/>
            <w:tcBorders>
              <w:bottom w:val="single" w:sz="24" w:space="0" w:color="FFFFFF" w:themeColor="background1"/>
            </w:tcBorders>
            <w:shd w:val="clear" w:color="auto" w:fill="E8CCD1"/>
          </w:tcPr>
          <w:p w14:paraId="6431D149" w14:textId="4987C72A" w:rsidR="000D16E6" w:rsidRPr="007869E9" w:rsidRDefault="000D16E6" w:rsidP="0074046B">
            <w:pPr>
              <w:rPr>
                <w:rFonts w:ascii="VIC Medium" w:hAnsi="VIC Medium" w:cstheme="minorBidi"/>
                <w:color w:val="000000" w:themeColor="text1"/>
                <w:sz w:val="16"/>
                <w:szCs w:val="16"/>
              </w:rPr>
            </w:pPr>
            <w:r w:rsidRPr="007869E9">
              <w:rPr>
                <w:rFonts w:ascii="VIC Medium" w:eastAsiaTheme="minorEastAsia" w:hAnsi="VIC Medium"/>
                <w:color w:val="000000" w:themeColor="text1"/>
                <w:sz w:val="16"/>
                <w:szCs w:val="16"/>
              </w:rPr>
              <w:t>Residential, commercial</w:t>
            </w:r>
            <w:r w:rsidR="3A6EF6A9" w:rsidRPr="2904E8F3">
              <w:rPr>
                <w:rFonts w:ascii="VIC Medium" w:eastAsiaTheme="minorEastAsia" w:hAnsi="VIC Medium"/>
                <w:color w:val="000000" w:themeColor="text1"/>
                <w:sz w:val="16"/>
                <w:szCs w:val="16"/>
              </w:rPr>
              <w:t>,</w:t>
            </w:r>
            <w:r w:rsidRPr="007869E9">
              <w:rPr>
                <w:rFonts w:ascii="VIC Medium" w:eastAsiaTheme="minorEastAsia" w:hAnsi="VIC Medium"/>
                <w:color w:val="000000" w:themeColor="text1"/>
                <w:sz w:val="16"/>
                <w:szCs w:val="16"/>
              </w:rPr>
              <w:t xml:space="preserve"> and agricultural property is rebuilt and improved</w:t>
            </w:r>
          </w:p>
        </w:tc>
      </w:tr>
      <w:tr w:rsidR="00E9144E" w:rsidRPr="00326BF7" w14:paraId="38471845" w14:textId="77777777" w:rsidTr="00BD02D0">
        <w:tc>
          <w:tcPr>
            <w:tcW w:w="1521" w:type="dxa"/>
            <w:vMerge w:val="restart"/>
            <w:tcBorders>
              <w:top w:val="single" w:sz="24" w:space="0" w:color="FFFFFF" w:themeColor="background1"/>
              <w:right w:val="single" w:sz="24" w:space="0" w:color="FFFFFF" w:themeColor="background1"/>
            </w:tcBorders>
            <w:shd w:val="clear" w:color="auto" w:fill="34C4E9"/>
            <w:vAlign w:val="center"/>
          </w:tcPr>
          <w:p w14:paraId="5F4FB19F" w14:textId="38DC79A7" w:rsidR="001C3ABE" w:rsidRPr="00AD4A8E" w:rsidRDefault="00822D72" w:rsidP="00BD02D0">
            <w:pPr>
              <w:rPr>
                <w:rFonts w:ascii="VIC SemiBold" w:hAnsi="VIC SemiBold" w:cstheme="minorBidi"/>
              </w:rPr>
            </w:pPr>
            <w:r w:rsidRPr="00AD4A8E">
              <w:rPr>
                <w:rFonts w:ascii="VIC SemiBold" w:hAnsi="VIC SemiBold" w:cstheme="minorBidi"/>
              </w:rPr>
              <w:t>System Outcomes</w:t>
            </w:r>
          </w:p>
        </w:tc>
        <w:tc>
          <w:tcPr>
            <w:tcW w:w="8905" w:type="dxa"/>
            <w:gridSpan w:val="5"/>
            <w:tcBorders>
              <w:top w:val="single" w:sz="24" w:space="0" w:color="FFFFFF" w:themeColor="background1"/>
              <w:left w:val="single" w:sz="24" w:space="0" w:color="FFFFFF" w:themeColor="background1"/>
            </w:tcBorders>
            <w:shd w:val="clear" w:color="auto" w:fill="A9E0F2"/>
          </w:tcPr>
          <w:p w14:paraId="43CD5BC9" w14:textId="753EA819" w:rsidR="001C3ABE" w:rsidRPr="00227896" w:rsidRDefault="00BA39B2" w:rsidP="00326BF7">
            <w:pPr>
              <w:rPr>
                <w:rFonts w:ascii="VIC Medium" w:hAnsi="VIC Medium" w:cstheme="minorBidi"/>
                <w:sz w:val="16"/>
                <w:szCs w:val="16"/>
              </w:rPr>
            </w:pPr>
            <w:r w:rsidRPr="00227896">
              <w:rPr>
                <w:rFonts w:ascii="VIC Medium" w:hAnsi="VIC Medium" w:cstheme="minorBidi"/>
                <w:sz w:val="16"/>
                <w:szCs w:val="16"/>
              </w:rPr>
              <w:t>People get the recovery supports they need in a timely, safe</w:t>
            </w:r>
            <w:r w:rsidR="773EA1CE" w:rsidRPr="2904E8F3">
              <w:rPr>
                <w:rFonts w:ascii="VIC Medium" w:hAnsi="VIC Medium" w:cstheme="minorBidi"/>
                <w:sz w:val="16"/>
                <w:szCs w:val="16"/>
              </w:rPr>
              <w:t>,</w:t>
            </w:r>
            <w:r w:rsidRPr="00227896">
              <w:rPr>
                <w:rFonts w:ascii="VIC Medium" w:hAnsi="VIC Medium" w:cstheme="minorBidi"/>
                <w:sz w:val="16"/>
                <w:szCs w:val="16"/>
              </w:rPr>
              <w:t xml:space="preserve"> and readily accessible way</w:t>
            </w:r>
          </w:p>
        </w:tc>
      </w:tr>
      <w:tr w:rsidR="00E9144E" w:rsidRPr="00326BF7" w14:paraId="46E5F4D1" w14:textId="77777777" w:rsidTr="2904E8F3">
        <w:tc>
          <w:tcPr>
            <w:tcW w:w="1521" w:type="dxa"/>
            <w:vMerge/>
          </w:tcPr>
          <w:p w14:paraId="1A7AD846" w14:textId="77777777" w:rsidR="001C3ABE" w:rsidRPr="00326BF7" w:rsidRDefault="001C3ABE" w:rsidP="00326BF7">
            <w:pPr>
              <w:rPr>
                <w:rFonts w:cstheme="minorBidi"/>
                <w:sz w:val="18"/>
                <w:szCs w:val="18"/>
              </w:rPr>
            </w:pPr>
          </w:p>
        </w:tc>
        <w:tc>
          <w:tcPr>
            <w:tcW w:w="8905" w:type="dxa"/>
            <w:gridSpan w:val="5"/>
            <w:tcBorders>
              <w:left w:val="single" w:sz="24" w:space="0" w:color="FFFFFF" w:themeColor="background1"/>
            </w:tcBorders>
            <w:shd w:val="clear" w:color="auto" w:fill="A9E0F2"/>
          </w:tcPr>
          <w:p w14:paraId="7F785871" w14:textId="6F3F1C50" w:rsidR="001C3ABE" w:rsidRPr="00227896" w:rsidRDefault="00BA39B2" w:rsidP="00326BF7">
            <w:pPr>
              <w:rPr>
                <w:rFonts w:ascii="VIC Medium" w:hAnsi="VIC Medium" w:cstheme="minorBidi"/>
                <w:sz w:val="16"/>
                <w:szCs w:val="16"/>
              </w:rPr>
            </w:pPr>
            <w:r w:rsidRPr="00227896">
              <w:rPr>
                <w:rFonts w:ascii="VIC Medium" w:hAnsi="VIC Medium" w:cstheme="minorBidi"/>
                <w:sz w:val="16"/>
                <w:szCs w:val="16"/>
              </w:rPr>
              <w:t>Communities are actively involved in decisions affecting their recovery</w:t>
            </w:r>
          </w:p>
        </w:tc>
      </w:tr>
      <w:tr w:rsidR="00E9144E" w:rsidRPr="00326BF7" w14:paraId="047122FF" w14:textId="77777777" w:rsidTr="2904E8F3">
        <w:tc>
          <w:tcPr>
            <w:tcW w:w="1521" w:type="dxa"/>
            <w:vMerge/>
          </w:tcPr>
          <w:p w14:paraId="7EEDC2E0" w14:textId="77777777" w:rsidR="001C3ABE" w:rsidRPr="00326BF7" w:rsidRDefault="001C3ABE" w:rsidP="00326BF7">
            <w:pPr>
              <w:rPr>
                <w:rFonts w:cstheme="minorBidi"/>
                <w:sz w:val="18"/>
                <w:szCs w:val="18"/>
              </w:rPr>
            </w:pPr>
          </w:p>
        </w:tc>
        <w:tc>
          <w:tcPr>
            <w:tcW w:w="8905" w:type="dxa"/>
            <w:gridSpan w:val="5"/>
            <w:tcBorders>
              <w:left w:val="single" w:sz="24" w:space="0" w:color="FFFFFF" w:themeColor="background1"/>
            </w:tcBorders>
            <w:shd w:val="clear" w:color="auto" w:fill="A9E0F2"/>
          </w:tcPr>
          <w:p w14:paraId="64A76240" w14:textId="2B314B26" w:rsidR="001C3ABE" w:rsidRPr="00227896" w:rsidRDefault="00C24C52" w:rsidP="00326BF7">
            <w:pPr>
              <w:rPr>
                <w:rFonts w:ascii="VIC Medium" w:hAnsi="VIC Medium" w:cstheme="minorBidi"/>
                <w:sz w:val="16"/>
                <w:szCs w:val="16"/>
              </w:rPr>
            </w:pPr>
            <w:r w:rsidRPr="00227896">
              <w:rPr>
                <w:rFonts w:ascii="VIC Medium" w:hAnsi="VIC Medium" w:cstheme="minorBidi"/>
                <w:sz w:val="16"/>
                <w:szCs w:val="16"/>
              </w:rPr>
              <w:t>Aboriginal people are the authorisers and central to decision making for their recovery</w:t>
            </w:r>
          </w:p>
        </w:tc>
      </w:tr>
      <w:tr w:rsidR="00E9144E" w:rsidRPr="00326BF7" w14:paraId="5CAAA9C3" w14:textId="77777777" w:rsidTr="2904E8F3">
        <w:tc>
          <w:tcPr>
            <w:tcW w:w="1521" w:type="dxa"/>
            <w:vMerge/>
          </w:tcPr>
          <w:p w14:paraId="035839C7" w14:textId="77777777" w:rsidR="001C3ABE" w:rsidRPr="00326BF7" w:rsidRDefault="001C3ABE" w:rsidP="00326BF7">
            <w:pPr>
              <w:rPr>
                <w:rFonts w:cstheme="minorBidi"/>
                <w:sz w:val="18"/>
                <w:szCs w:val="18"/>
              </w:rPr>
            </w:pPr>
          </w:p>
        </w:tc>
        <w:tc>
          <w:tcPr>
            <w:tcW w:w="8905" w:type="dxa"/>
            <w:gridSpan w:val="5"/>
            <w:tcBorders>
              <w:left w:val="single" w:sz="24" w:space="0" w:color="FFFFFF" w:themeColor="background1"/>
            </w:tcBorders>
            <w:shd w:val="clear" w:color="auto" w:fill="A9E0F2"/>
          </w:tcPr>
          <w:p w14:paraId="69AE3EC3" w14:textId="20E6B30C" w:rsidR="001C3ABE" w:rsidRPr="00227896" w:rsidRDefault="00514000" w:rsidP="00326BF7">
            <w:pPr>
              <w:rPr>
                <w:rFonts w:ascii="VIC Medium" w:hAnsi="VIC Medium" w:cstheme="minorBidi"/>
                <w:sz w:val="16"/>
                <w:szCs w:val="16"/>
              </w:rPr>
            </w:pPr>
            <w:r w:rsidRPr="00227896">
              <w:rPr>
                <w:rFonts w:ascii="VIC Medium" w:hAnsi="VIC Medium" w:cstheme="minorBidi"/>
                <w:sz w:val="16"/>
                <w:szCs w:val="16"/>
              </w:rPr>
              <w:t>Recovery delivery is efficient, coordinated</w:t>
            </w:r>
            <w:r w:rsidR="14E84CD1" w:rsidRPr="2904E8F3">
              <w:rPr>
                <w:rFonts w:ascii="VIC Medium" w:hAnsi="VIC Medium" w:cstheme="minorBidi"/>
                <w:sz w:val="16"/>
                <w:szCs w:val="16"/>
              </w:rPr>
              <w:t>,</w:t>
            </w:r>
            <w:r w:rsidRPr="00227896">
              <w:rPr>
                <w:rFonts w:ascii="VIC Medium" w:hAnsi="VIC Medium" w:cstheme="minorBidi"/>
                <w:sz w:val="16"/>
                <w:szCs w:val="16"/>
              </w:rPr>
              <w:t xml:space="preserve"> and evidence informed</w:t>
            </w:r>
          </w:p>
        </w:tc>
      </w:tr>
      <w:tr w:rsidR="00E9144E" w:rsidRPr="00326BF7" w14:paraId="28026826" w14:textId="77777777" w:rsidTr="2904E8F3">
        <w:tc>
          <w:tcPr>
            <w:tcW w:w="1521" w:type="dxa"/>
            <w:vMerge/>
          </w:tcPr>
          <w:p w14:paraId="1A3F7F66" w14:textId="77777777" w:rsidR="001C3ABE" w:rsidRPr="00326BF7" w:rsidRDefault="001C3ABE" w:rsidP="00326BF7">
            <w:pPr>
              <w:rPr>
                <w:rFonts w:cstheme="minorBidi"/>
                <w:sz w:val="18"/>
                <w:szCs w:val="18"/>
              </w:rPr>
            </w:pPr>
          </w:p>
        </w:tc>
        <w:tc>
          <w:tcPr>
            <w:tcW w:w="8905" w:type="dxa"/>
            <w:gridSpan w:val="5"/>
            <w:tcBorders>
              <w:left w:val="single" w:sz="24" w:space="0" w:color="FFFFFF" w:themeColor="background1"/>
            </w:tcBorders>
            <w:shd w:val="clear" w:color="auto" w:fill="A9E0F2"/>
          </w:tcPr>
          <w:p w14:paraId="6D6A7474" w14:textId="01881E8D" w:rsidR="001C3ABE" w:rsidRPr="00227896" w:rsidRDefault="00514000" w:rsidP="00326BF7">
            <w:pPr>
              <w:rPr>
                <w:rFonts w:ascii="VIC Medium" w:hAnsi="VIC Medium" w:cstheme="minorBidi"/>
                <w:sz w:val="16"/>
                <w:szCs w:val="16"/>
              </w:rPr>
            </w:pPr>
            <w:r w:rsidRPr="00227896">
              <w:rPr>
                <w:rFonts w:ascii="VIC Medium" w:hAnsi="VIC Medium" w:cstheme="minorBidi"/>
                <w:sz w:val="16"/>
                <w:szCs w:val="16"/>
              </w:rPr>
              <w:t>Recovery responses strengthen community capability to manage their own recovery and resilience to future disasters</w:t>
            </w:r>
          </w:p>
        </w:tc>
      </w:tr>
      <w:tr w:rsidR="00E9144E" w:rsidRPr="00326BF7" w14:paraId="147B218F" w14:textId="77777777" w:rsidTr="2904E8F3">
        <w:trPr>
          <w:trHeight w:val="78"/>
        </w:trPr>
        <w:tc>
          <w:tcPr>
            <w:tcW w:w="1521" w:type="dxa"/>
            <w:vMerge/>
          </w:tcPr>
          <w:p w14:paraId="7F6243C1" w14:textId="77777777" w:rsidR="001C3ABE" w:rsidRPr="00326BF7" w:rsidRDefault="001C3ABE" w:rsidP="00326BF7">
            <w:pPr>
              <w:rPr>
                <w:rFonts w:cstheme="minorBidi"/>
                <w:sz w:val="18"/>
                <w:szCs w:val="18"/>
              </w:rPr>
            </w:pPr>
          </w:p>
        </w:tc>
        <w:tc>
          <w:tcPr>
            <w:tcW w:w="8905" w:type="dxa"/>
            <w:gridSpan w:val="5"/>
            <w:tcBorders>
              <w:left w:val="single" w:sz="24" w:space="0" w:color="FFFFFF" w:themeColor="background1"/>
            </w:tcBorders>
            <w:shd w:val="clear" w:color="auto" w:fill="A9E0F2"/>
          </w:tcPr>
          <w:p w14:paraId="402632E4" w14:textId="178325B9" w:rsidR="001C3ABE" w:rsidRPr="00227896" w:rsidRDefault="00514000" w:rsidP="00326BF7">
            <w:pPr>
              <w:rPr>
                <w:rFonts w:ascii="VIC Medium" w:hAnsi="VIC Medium" w:cstheme="minorBidi"/>
                <w:sz w:val="16"/>
                <w:szCs w:val="16"/>
              </w:rPr>
            </w:pPr>
            <w:r w:rsidRPr="00227896">
              <w:rPr>
                <w:rFonts w:ascii="VIC Medium" w:hAnsi="VIC Medium" w:cstheme="minorBidi"/>
                <w:sz w:val="16"/>
                <w:szCs w:val="16"/>
              </w:rPr>
              <w:t>The recovery workforce has the capabilities and support needed to respond to community needs</w:t>
            </w:r>
          </w:p>
        </w:tc>
      </w:tr>
    </w:tbl>
    <w:p w14:paraId="6F283856" w14:textId="2C8625CD" w:rsidR="00E752EC" w:rsidRPr="00CA165A" w:rsidRDefault="003A2EC9" w:rsidP="00463CD8">
      <w:pPr>
        <w:pStyle w:val="Caption"/>
        <w:ind w:left="-709"/>
        <w:rPr>
          <w:sz w:val="18"/>
          <w:szCs w:val="18"/>
        </w:rPr>
      </w:pPr>
      <w:r w:rsidRPr="00CA165A">
        <w:rPr>
          <w:sz w:val="18"/>
          <w:szCs w:val="18"/>
        </w:rPr>
        <w:t xml:space="preserve">Figure </w:t>
      </w:r>
      <w:r w:rsidRPr="00CA165A">
        <w:rPr>
          <w:sz w:val="18"/>
          <w:szCs w:val="18"/>
        </w:rPr>
        <w:fldChar w:fldCharType="begin"/>
      </w:r>
      <w:r w:rsidRPr="00CA165A">
        <w:rPr>
          <w:sz w:val="18"/>
          <w:szCs w:val="18"/>
        </w:rPr>
        <w:instrText>SEQ Figure \* ARABIC</w:instrText>
      </w:r>
      <w:r w:rsidRPr="00CA165A">
        <w:rPr>
          <w:sz w:val="18"/>
          <w:szCs w:val="18"/>
        </w:rPr>
        <w:fldChar w:fldCharType="separate"/>
      </w:r>
      <w:r w:rsidR="00B23A67" w:rsidRPr="00CA165A">
        <w:rPr>
          <w:noProof/>
          <w:sz w:val="18"/>
          <w:szCs w:val="18"/>
        </w:rPr>
        <w:t>2</w:t>
      </w:r>
      <w:r w:rsidRPr="00CA165A">
        <w:rPr>
          <w:sz w:val="18"/>
          <w:szCs w:val="18"/>
        </w:rPr>
        <w:fldChar w:fldCharType="end"/>
      </w:r>
      <w:r w:rsidRPr="00CA165A">
        <w:rPr>
          <w:sz w:val="18"/>
          <w:szCs w:val="18"/>
        </w:rPr>
        <w:t>:</w:t>
      </w:r>
      <w:r w:rsidR="008442F4" w:rsidRPr="00CA165A">
        <w:rPr>
          <w:sz w:val="18"/>
          <w:szCs w:val="18"/>
        </w:rPr>
        <w:t xml:space="preserve"> </w:t>
      </w:r>
      <w:r w:rsidR="00777EE2" w:rsidRPr="00CA165A">
        <w:rPr>
          <w:sz w:val="18"/>
          <w:szCs w:val="18"/>
        </w:rPr>
        <w:t>R</w:t>
      </w:r>
      <w:r w:rsidR="008442F4" w:rsidRPr="00CA165A">
        <w:rPr>
          <w:sz w:val="18"/>
          <w:szCs w:val="18"/>
        </w:rPr>
        <w:t xml:space="preserve">ecovery outcomes </w:t>
      </w:r>
      <w:r w:rsidR="00DB5FC3" w:rsidRPr="00CA165A">
        <w:rPr>
          <w:sz w:val="18"/>
          <w:szCs w:val="18"/>
        </w:rPr>
        <w:t>by line of recovery</w:t>
      </w:r>
    </w:p>
    <w:p w14:paraId="6C3D6EBC" w14:textId="77777777" w:rsidR="00DA3099" w:rsidRPr="002943BA" w:rsidRDefault="0EFEB9DC" w:rsidP="00660E4F">
      <w:pPr>
        <w:pStyle w:val="Heading1"/>
        <w:rPr>
          <w:rFonts w:ascii="VIC Medium" w:hAnsi="VIC Medium"/>
          <w:b w:val="0"/>
          <w:sz w:val="30"/>
          <w:szCs w:val="30"/>
        </w:rPr>
      </w:pPr>
      <w:bookmarkStart w:id="21" w:name="_Toc94621252"/>
      <w:bookmarkStart w:id="22" w:name="_Toc94708409"/>
      <w:bookmarkStart w:id="23" w:name="_Toc94621253"/>
      <w:bookmarkStart w:id="24" w:name="_Toc94708410"/>
      <w:bookmarkStart w:id="25" w:name="_Toc94621254"/>
      <w:bookmarkStart w:id="26" w:name="_Toc94708411"/>
      <w:bookmarkStart w:id="27" w:name="_Toc94621255"/>
      <w:bookmarkStart w:id="28" w:name="_Toc94708412"/>
      <w:bookmarkStart w:id="29" w:name="_Toc94621256"/>
      <w:bookmarkStart w:id="30" w:name="_Toc94708413"/>
      <w:bookmarkStart w:id="31" w:name="_Toc94621257"/>
      <w:bookmarkStart w:id="32" w:name="_Toc94708414"/>
      <w:bookmarkStart w:id="33" w:name="_Toc94621258"/>
      <w:bookmarkStart w:id="34" w:name="_Toc94708415"/>
      <w:bookmarkStart w:id="35" w:name="_Toc94621259"/>
      <w:bookmarkStart w:id="36" w:name="_Toc94708416"/>
      <w:bookmarkStart w:id="37" w:name="_Toc94621260"/>
      <w:bookmarkStart w:id="38" w:name="_Toc94708417"/>
      <w:bookmarkStart w:id="39" w:name="_Toc80874543"/>
      <w:bookmarkStart w:id="40" w:name="_Toc80874620"/>
      <w:bookmarkStart w:id="41" w:name="_Toc80963811"/>
      <w:bookmarkStart w:id="42" w:name="_Toc80963889"/>
      <w:bookmarkStart w:id="43" w:name="_Toc80964382"/>
      <w:bookmarkStart w:id="44" w:name="_Toc80874545"/>
      <w:bookmarkStart w:id="45" w:name="_Toc80874622"/>
      <w:bookmarkStart w:id="46" w:name="_Toc80963813"/>
      <w:bookmarkStart w:id="47" w:name="_Toc80963891"/>
      <w:bookmarkStart w:id="48" w:name="_Toc80964384"/>
      <w:bookmarkStart w:id="49" w:name="_Toc80874546"/>
      <w:bookmarkStart w:id="50" w:name="_Toc80874623"/>
      <w:bookmarkStart w:id="51" w:name="_Toc80963814"/>
      <w:bookmarkStart w:id="52" w:name="_Toc80963892"/>
      <w:bookmarkStart w:id="53" w:name="_Toc80964385"/>
      <w:bookmarkStart w:id="54" w:name="_Toc80701916"/>
      <w:bookmarkStart w:id="55" w:name="_Toc80874547"/>
      <w:bookmarkStart w:id="56" w:name="_Toc80874624"/>
      <w:bookmarkStart w:id="57" w:name="_Toc80963815"/>
      <w:bookmarkStart w:id="58" w:name="_Toc80963893"/>
      <w:bookmarkStart w:id="59" w:name="_Toc80964386"/>
      <w:bookmarkStart w:id="60" w:name="_Toc80874548"/>
      <w:bookmarkStart w:id="61" w:name="_Toc80874625"/>
      <w:bookmarkStart w:id="62" w:name="_Toc80963816"/>
      <w:bookmarkStart w:id="63" w:name="_Toc80963894"/>
      <w:bookmarkStart w:id="64" w:name="_Toc80964387"/>
      <w:bookmarkStart w:id="65" w:name="_Toc80874549"/>
      <w:bookmarkStart w:id="66" w:name="_Toc80874626"/>
      <w:bookmarkStart w:id="67" w:name="_Toc80963817"/>
      <w:bookmarkStart w:id="68" w:name="_Toc80963895"/>
      <w:bookmarkStart w:id="69" w:name="_Toc80964388"/>
      <w:bookmarkStart w:id="70" w:name="_Toc80874550"/>
      <w:bookmarkStart w:id="71" w:name="_Toc80874627"/>
      <w:bookmarkStart w:id="72" w:name="_Toc80963818"/>
      <w:bookmarkStart w:id="73" w:name="_Toc80963896"/>
      <w:bookmarkStart w:id="74" w:name="_Toc80964389"/>
      <w:bookmarkStart w:id="75" w:name="_Toc80874551"/>
      <w:bookmarkStart w:id="76" w:name="_Toc80874628"/>
      <w:bookmarkStart w:id="77" w:name="_Toc80963819"/>
      <w:bookmarkStart w:id="78" w:name="_Toc80963897"/>
      <w:bookmarkStart w:id="79" w:name="_Toc80964390"/>
      <w:bookmarkStart w:id="80" w:name="_Toc80874552"/>
      <w:bookmarkStart w:id="81" w:name="_Toc80874629"/>
      <w:bookmarkStart w:id="82" w:name="_Toc80963820"/>
      <w:bookmarkStart w:id="83" w:name="_Toc80963898"/>
      <w:bookmarkStart w:id="84" w:name="_Toc80964391"/>
      <w:bookmarkStart w:id="85" w:name="_Toc80874553"/>
      <w:bookmarkStart w:id="86" w:name="_Toc80874630"/>
      <w:bookmarkStart w:id="87" w:name="_Toc80963821"/>
      <w:bookmarkStart w:id="88" w:name="_Toc80963899"/>
      <w:bookmarkStart w:id="89" w:name="_Toc80964392"/>
      <w:bookmarkStart w:id="90" w:name="_Toc80874554"/>
      <w:bookmarkStart w:id="91" w:name="_Toc80874631"/>
      <w:bookmarkStart w:id="92" w:name="_Toc80963822"/>
      <w:bookmarkStart w:id="93" w:name="_Toc80963900"/>
      <w:bookmarkStart w:id="94" w:name="_Toc80964393"/>
      <w:bookmarkStart w:id="95" w:name="_Toc80874555"/>
      <w:bookmarkStart w:id="96" w:name="_Toc80874632"/>
      <w:bookmarkStart w:id="97" w:name="_Toc80963823"/>
      <w:bookmarkStart w:id="98" w:name="_Toc80963901"/>
      <w:bookmarkStart w:id="99" w:name="_Toc80964394"/>
      <w:bookmarkStart w:id="100" w:name="_Toc80874556"/>
      <w:bookmarkStart w:id="101" w:name="_Toc80874633"/>
      <w:bookmarkStart w:id="102" w:name="_Toc80963824"/>
      <w:bookmarkStart w:id="103" w:name="_Toc80963902"/>
      <w:bookmarkStart w:id="104" w:name="_Toc80964395"/>
      <w:bookmarkStart w:id="105" w:name="_Toc80874557"/>
      <w:bookmarkStart w:id="106" w:name="_Toc80874634"/>
      <w:bookmarkStart w:id="107" w:name="_Toc80963825"/>
      <w:bookmarkStart w:id="108" w:name="_Toc80963903"/>
      <w:bookmarkStart w:id="109" w:name="_Toc80964396"/>
      <w:bookmarkStart w:id="110" w:name="_Toc80874558"/>
      <w:bookmarkStart w:id="111" w:name="_Toc80874635"/>
      <w:bookmarkStart w:id="112" w:name="_Toc80963826"/>
      <w:bookmarkStart w:id="113" w:name="_Toc80963904"/>
      <w:bookmarkStart w:id="114" w:name="_Toc80964397"/>
      <w:bookmarkStart w:id="115" w:name="_Toc80874559"/>
      <w:bookmarkStart w:id="116" w:name="_Toc80874636"/>
      <w:bookmarkStart w:id="117" w:name="_Toc80963827"/>
      <w:bookmarkStart w:id="118" w:name="_Toc80963905"/>
      <w:bookmarkStart w:id="119" w:name="_Toc80964398"/>
      <w:bookmarkStart w:id="120" w:name="_Toc464220081"/>
      <w:bookmarkStart w:id="121" w:name="_Toc464220082"/>
      <w:bookmarkStart w:id="122" w:name="_Toc464220083"/>
      <w:bookmarkStart w:id="123" w:name="_Toc464219471"/>
      <w:bookmarkStart w:id="124" w:name="_Toc464220084"/>
      <w:bookmarkStart w:id="125" w:name="_Toc464219472"/>
      <w:bookmarkStart w:id="126" w:name="_Toc464220085"/>
      <w:bookmarkStart w:id="127" w:name="_Toc464219473"/>
      <w:bookmarkStart w:id="128" w:name="_Toc464220086"/>
      <w:bookmarkStart w:id="129" w:name="_Toc464219474"/>
      <w:bookmarkStart w:id="130" w:name="_Toc464220087"/>
      <w:bookmarkStart w:id="131" w:name="_Toc464219475"/>
      <w:bookmarkStart w:id="132" w:name="_Toc464220088"/>
      <w:bookmarkStart w:id="133" w:name="_Toc464219476"/>
      <w:bookmarkStart w:id="134" w:name="_Toc464220089"/>
      <w:bookmarkStart w:id="135" w:name="_Toc464219477"/>
      <w:bookmarkStart w:id="136" w:name="_Toc464220090"/>
      <w:bookmarkStart w:id="137" w:name="_Toc116544190"/>
      <w:bookmarkStart w:id="138" w:name="_Toc99971158"/>
      <w:bookmarkStart w:id="139" w:name="_Toc136366409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2943BA">
        <w:rPr>
          <w:rFonts w:ascii="VIC Medium" w:hAnsi="VIC Medium"/>
          <w:b w:val="0"/>
          <w:sz w:val="30"/>
          <w:szCs w:val="30"/>
        </w:rPr>
        <w:lastRenderedPageBreak/>
        <w:t>Impacts</w:t>
      </w:r>
      <w:bookmarkEnd w:id="137"/>
      <w:r w:rsidRPr="002943BA">
        <w:rPr>
          <w:rFonts w:ascii="VIC Medium" w:hAnsi="VIC Medium"/>
          <w:b w:val="0"/>
          <w:sz w:val="30"/>
          <w:szCs w:val="30"/>
        </w:rPr>
        <w:t xml:space="preserve"> </w:t>
      </w:r>
    </w:p>
    <w:bookmarkEnd w:id="138"/>
    <w:bookmarkEnd w:id="139"/>
    <w:p w14:paraId="6B9C448F" w14:textId="484CDDFF" w:rsidR="006A4065" w:rsidRPr="007878E7" w:rsidRDefault="15181702" w:rsidP="6BCA16FC">
      <w:pPr>
        <w:rPr>
          <w:rFonts w:cstheme="minorBidi"/>
          <w:color w:val="000000" w:themeColor="text1"/>
        </w:rPr>
      </w:pPr>
      <w:r w:rsidRPr="007878E7">
        <w:rPr>
          <w:rFonts w:cstheme="minorBidi"/>
          <w:color w:val="000000" w:themeColor="text1"/>
        </w:rPr>
        <w:t>The June 2021 Flood and Storm resulted in a range of initial and emerging impacts</w:t>
      </w:r>
      <w:r w:rsidR="00592386" w:rsidRPr="007878E7">
        <w:rPr>
          <w:rFonts w:cstheme="minorBidi"/>
          <w:color w:val="000000" w:themeColor="text1"/>
        </w:rPr>
        <w:t xml:space="preserve"> across all five lines of recovery</w:t>
      </w:r>
      <w:r w:rsidRPr="007878E7">
        <w:rPr>
          <w:rFonts w:cstheme="minorBidi"/>
          <w:color w:val="000000" w:themeColor="text1"/>
        </w:rPr>
        <w:t xml:space="preserve">, the effects of which may be long-lasting on households and communities across Victoria. </w:t>
      </w:r>
      <w:r w:rsidR="00C25E2E" w:rsidRPr="007878E7">
        <w:rPr>
          <w:rFonts w:cstheme="minorBidi"/>
          <w:color w:val="000000" w:themeColor="text1"/>
        </w:rPr>
        <w:t>Initial</w:t>
      </w:r>
      <w:r w:rsidR="6CA4B55A" w:rsidRPr="007878E7">
        <w:rPr>
          <w:rFonts w:cstheme="minorBidi"/>
          <w:color w:val="000000" w:themeColor="text1"/>
        </w:rPr>
        <w:t xml:space="preserve"> impact assessments identified that t</w:t>
      </w:r>
      <w:r w:rsidR="32473CBE" w:rsidRPr="007878E7">
        <w:rPr>
          <w:rFonts w:cstheme="minorBidi"/>
          <w:color w:val="000000" w:themeColor="text1"/>
        </w:rPr>
        <w:t>he severe weather resulted in major flooding, landslips, fallen trees</w:t>
      </w:r>
      <w:r w:rsidR="28F2B9AC" w:rsidRPr="2904E8F3">
        <w:rPr>
          <w:rFonts w:cstheme="minorBidi"/>
          <w:color w:val="000000" w:themeColor="text1"/>
        </w:rPr>
        <w:t>,</w:t>
      </w:r>
      <w:r w:rsidR="52ADA705" w:rsidRPr="007878E7">
        <w:rPr>
          <w:rFonts w:cstheme="minorBidi"/>
          <w:color w:val="000000" w:themeColor="text1"/>
        </w:rPr>
        <w:t xml:space="preserve"> and</w:t>
      </w:r>
      <w:r w:rsidR="32473CBE" w:rsidRPr="007878E7">
        <w:rPr>
          <w:rFonts w:cstheme="minorBidi"/>
          <w:color w:val="000000" w:themeColor="text1"/>
        </w:rPr>
        <w:t xml:space="preserve"> damage to residences</w:t>
      </w:r>
      <w:r w:rsidR="52ADA705" w:rsidRPr="007878E7">
        <w:rPr>
          <w:rFonts w:cstheme="minorBidi"/>
          <w:color w:val="000000" w:themeColor="text1"/>
        </w:rPr>
        <w:t xml:space="preserve">, </w:t>
      </w:r>
      <w:r w:rsidR="32473CBE" w:rsidRPr="007878E7">
        <w:rPr>
          <w:rFonts w:cstheme="minorBidi"/>
          <w:color w:val="000000" w:themeColor="text1"/>
        </w:rPr>
        <w:t>public assets</w:t>
      </w:r>
      <w:r w:rsidR="6420EB0A" w:rsidRPr="007878E7">
        <w:rPr>
          <w:rFonts w:cstheme="minorBidi"/>
          <w:color w:val="000000" w:themeColor="text1"/>
        </w:rPr>
        <w:t xml:space="preserve"> and</w:t>
      </w:r>
      <w:r w:rsidR="078B87C4" w:rsidRPr="007878E7">
        <w:rPr>
          <w:rFonts w:cstheme="minorBidi"/>
          <w:color w:val="000000" w:themeColor="text1"/>
        </w:rPr>
        <w:t xml:space="preserve"> critical energy</w:t>
      </w:r>
      <w:r w:rsidR="00592386" w:rsidRPr="007878E7">
        <w:rPr>
          <w:rFonts w:cstheme="minorBidi"/>
          <w:color w:val="000000" w:themeColor="text1"/>
        </w:rPr>
        <w:t xml:space="preserve"> and </w:t>
      </w:r>
      <w:r w:rsidR="078B87C4" w:rsidRPr="007878E7">
        <w:rPr>
          <w:rFonts w:cstheme="minorBidi"/>
          <w:color w:val="000000" w:themeColor="text1"/>
        </w:rPr>
        <w:t xml:space="preserve">telecommunications infrastructure and roads. </w:t>
      </w:r>
      <w:r w:rsidR="074BCE59" w:rsidRPr="007878E7">
        <w:rPr>
          <w:rFonts w:cstheme="minorBidi"/>
          <w:color w:val="000000" w:themeColor="text1"/>
        </w:rPr>
        <w:t>Sadly, two people lost their lives in the floodwaters that resulted from this event.</w:t>
      </w:r>
    </w:p>
    <w:p w14:paraId="14245FB0" w14:textId="4FAF6FC5" w:rsidR="006E4532" w:rsidRPr="007878E7" w:rsidRDefault="0060099B" w:rsidP="5BCC32C8">
      <w:pPr>
        <w:rPr>
          <w:rFonts w:cstheme="minorBidi"/>
          <w:color w:val="000000" w:themeColor="text1"/>
        </w:rPr>
      </w:pPr>
      <w:r w:rsidRPr="007878E7">
        <w:rPr>
          <w:rFonts w:cstheme="minorBidi"/>
          <w:color w:val="000000" w:themeColor="text1"/>
        </w:rPr>
        <w:t xml:space="preserve">Secondary Impact Assessments were completed in </w:t>
      </w:r>
      <w:r w:rsidR="00662EE6" w:rsidRPr="007878E7">
        <w:rPr>
          <w:rFonts w:cstheme="minorBidi"/>
          <w:color w:val="000000" w:themeColor="text1"/>
        </w:rPr>
        <w:t>the aftermath of the event</w:t>
      </w:r>
      <w:r w:rsidR="2B8CEF2B" w:rsidRPr="007878E7">
        <w:rPr>
          <w:rFonts w:cstheme="minorBidi"/>
          <w:color w:val="000000" w:themeColor="text1"/>
        </w:rPr>
        <w:t xml:space="preserve"> </w:t>
      </w:r>
      <w:r w:rsidR="002A4639" w:rsidRPr="007878E7">
        <w:rPr>
          <w:rFonts w:cstheme="minorBidi"/>
          <w:color w:val="000000" w:themeColor="text1"/>
        </w:rPr>
        <w:t xml:space="preserve">to </w:t>
      </w:r>
      <w:r w:rsidR="008F5DA2" w:rsidRPr="007878E7">
        <w:rPr>
          <w:rFonts w:cstheme="minorBidi"/>
          <w:color w:val="000000" w:themeColor="text1"/>
        </w:rPr>
        <w:t xml:space="preserve">provide further information </w:t>
      </w:r>
      <w:r w:rsidR="00441891" w:rsidRPr="007878E7">
        <w:rPr>
          <w:rFonts w:cstheme="minorBidi"/>
          <w:color w:val="000000" w:themeColor="text1"/>
        </w:rPr>
        <w:t xml:space="preserve">regarding the </w:t>
      </w:r>
      <w:r w:rsidRPr="007878E7">
        <w:rPr>
          <w:rFonts w:cstheme="minorBidi"/>
          <w:color w:val="000000" w:themeColor="text1"/>
        </w:rPr>
        <w:t>impact on</w:t>
      </w:r>
      <w:r w:rsidR="002A4639" w:rsidRPr="007878E7">
        <w:rPr>
          <w:rFonts w:cstheme="minorBidi"/>
          <w:color w:val="000000" w:themeColor="text1"/>
        </w:rPr>
        <w:t xml:space="preserve"> </w:t>
      </w:r>
      <w:r w:rsidRPr="007878E7">
        <w:rPr>
          <w:rFonts w:cstheme="minorBidi"/>
          <w:color w:val="000000" w:themeColor="text1"/>
        </w:rPr>
        <w:t>communities</w:t>
      </w:r>
      <w:r w:rsidR="003B526D" w:rsidRPr="007878E7">
        <w:rPr>
          <w:rFonts w:cstheme="minorBidi"/>
          <w:color w:val="000000" w:themeColor="text1"/>
        </w:rPr>
        <w:t>.</w:t>
      </w:r>
      <w:r w:rsidR="002A4639" w:rsidRPr="007878E7">
        <w:rPr>
          <w:rFonts w:cstheme="minorBidi"/>
          <w:color w:val="000000" w:themeColor="text1"/>
        </w:rPr>
        <w:t xml:space="preserve"> </w:t>
      </w:r>
    </w:p>
    <w:p w14:paraId="6953380C" w14:textId="115CDE96" w:rsidR="003A4811" w:rsidRPr="007878E7" w:rsidRDefault="006840B8" w:rsidP="5BCC32C8">
      <w:pPr>
        <w:rPr>
          <w:color w:val="000000" w:themeColor="text1"/>
        </w:rPr>
      </w:pPr>
      <w:r w:rsidRPr="007878E7">
        <w:rPr>
          <w:rFonts w:cstheme="minorBidi"/>
          <w:color w:val="000000" w:themeColor="text1"/>
        </w:rPr>
        <w:t xml:space="preserve">Impacts were </w:t>
      </w:r>
      <w:r w:rsidR="6CF7EEB1" w:rsidRPr="007878E7">
        <w:rPr>
          <w:rFonts w:cstheme="minorBidi"/>
          <w:color w:val="000000" w:themeColor="text1"/>
        </w:rPr>
        <w:t>recorded</w:t>
      </w:r>
      <w:r w:rsidRPr="007878E7">
        <w:rPr>
          <w:rFonts w:cstheme="minorBidi"/>
          <w:color w:val="000000" w:themeColor="text1"/>
        </w:rPr>
        <w:t xml:space="preserve"> across </w:t>
      </w:r>
      <w:r w:rsidR="7B79983D" w:rsidRPr="007878E7">
        <w:rPr>
          <w:rFonts w:cstheme="minorBidi"/>
          <w:color w:val="000000" w:themeColor="text1"/>
        </w:rPr>
        <w:t>41</w:t>
      </w:r>
      <w:r w:rsidRPr="007878E7">
        <w:rPr>
          <w:rFonts w:cstheme="minorBidi"/>
          <w:color w:val="000000" w:themeColor="text1"/>
        </w:rPr>
        <w:t xml:space="preserve"> LGAs, with many of these experiencing extensive damage. </w:t>
      </w:r>
      <w:r w:rsidR="001E0CB8" w:rsidRPr="007878E7">
        <w:rPr>
          <w:rFonts w:cstheme="minorBidi"/>
          <w:color w:val="000000" w:themeColor="text1"/>
        </w:rPr>
        <w:t>The event</w:t>
      </w:r>
      <w:r w:rsidR="00B744C7" w:rsidRPr="007878E7">
        <w:rPr>
          <w:rFonts w:cstheme="minorBidi"/>
          <w:color w:val="000000" w:themeColor="text1"/>
        </w:rPr>
        <w:t xml:space="preserve"> </w:t>
      </w:r>
      <w:r w:rsidR="003C6F8E" w:rsidRPr="007878E7">
        <w:rPr>
          <w:rFonts w:cstheme="minorBidi"/>
          <w:color w:val="000000" w:themeColor="text1"/>
        </w:rPr>
        <w:t xml:space="preserve">was Victoria </w:t>
      </w:r>
      <w:r w:rsidR="07989E30" w:rsidRPr="007878E7">
        <w:rPr>
          <w:rFonts w:cstheme="minorBidi"/>
          <w:color w:val="000000" w:themeColor="text1"/>
        </w:rPr>
        <w:t xml:space="preserve">State Emergency </w:t>
      </w:r>
      <w:r w:rsidR="3AB92337" w:rsidRPr="007878E7">
        <w:rPr>
          <w:rFonts w:cstheme="minorBidi"/>
          <w:color w:val="000000" w:themeColor="text1"/>
        </w:rPr>
        <w:t>Services</w:t>
      </w:r>
      <w:r w:rsidR="006E4532" w:rsidRPr="007878E7">
        <w:rPr>
          <w:rFonts w:cstheme="minorBidi"/>
          <w:color w:val="000000" w:themeColor="text1"/>
        </w:rPr>
        <w:t>’</w:t>
      </w:r>
      <w:r w:rsidR="07989E30" w:rsidRPr="007878E7">
        <w:rPr>
          <w:rFonts w:cstheme="minorBidi"/>
          <w:color w:val="000000" w:themeColor="text1"/>
        </w:rPr>
        <w:t xml:space="preserve"> (</w:t>
      </w:r>
      <w:r w:rsidR="1FC6F3F1" w:rsidRPr="007878E7">
        <w:rPr>
          <w:rFonts w:cstheme="minorBidi"/>
          <w:color w:val="000000" w:themeColor="text1"/>
        </w:rPr>
        <w:t>SES</w:t>
      </w:r>
      <w:r w:rsidR="7DF88E38" w:rsidRPr="007878E7">
        <w:rPr>
          <w:rFonts w:cstheme="minorBidi"/>
          <w:color w:val="000000" w:themeColor="text1"/>
        </w:rPr>
        <w:t>)</w:t>
      </w:r>
      <w:r w:rsidR="003C6F8E" w:rsidRPr="007878E7">
        <w:rPr>
          <w:rFonts w:cstheme="minorBidi"/>
          <w:color w:val="000000" w:themeColor="text1"/>
        </w:rPr>
        <w:t xml:space="preserve"> busiest 24-hour period on record</w:t>
      </w:r>
      <w:r w:rsidR="006E4532" w:rsidRPr="007878E7">
        <w:rPr>
          <w:rFonts w:cstheme="minorBidi"/>
          <w:color w:val="000000" w:themeColor="text1"/>
        </w:rPr>
        <w:t>. B</w:t>
      </w:r>
      <w:r w:rsidR="003C6F8E" w:rsidRPr="007878E7">
        <w:rPr>
          <w:rFonts w:cstheme="minorBidi"/>
          <w:color w:val="000000" w:themeColor="text1"/>
        </w:rPr>
        <w:t>etween 9 and 13 June 2021 alone, 1185 requests for assistance were received</w:t>
      </w:r>
      <w:r w:rsidR="006E4532" w:rsidRPr="007878E7">
        <w:rPr>
          <w:rFonts w:cstheme="minorBidi"/>
          <w:color w:val="000000" w:themeColor="text1"/>
        </w:rPr>
        <w:t xml:space="preserve">. This included </w:t>
      </w:r>
      <w:r w:rsidR="003C6F8E" w:rsidRPr="007878E7">
        <w:rPr>
          <w:rFonts w:cstheme="minorBidi"/>
          <w:color w:val="000000" w:themeColor="text1"/>
        </w:rPr>
        <w:t xml:space="preserve">759 reports of trees down, 94 reports of building damage, 121 reports of flooding and 57 flood rescues. </w:t>
      </w:r>
      <w:r w:rsidR="009D2D56" w:rsidRPr="007878E7">
        <w:rPr>
          <w:rFonts w:cstheme="minorBidi"/>
          <w:color w:val="000000" w:themeColor="text1"/>
        </w:rPr>
        <w:t xml:space="preserve">As demonstrated in </w:t>
      </w:r>
      <w:r w:rsidR="00C85346" w:rsidRPr="007878E7">
        <w:rPr>
          <w:rFonts w:cstheme="minorBidi"/>
          <w:color w:val="000000" w:themeColor="text1"/>
        </w:rPr>
        <w:fldChar w:fldCharType="begin" w:fldLock="1"/>
      </w:r>
      <w:r w:rsidR="00C85346" w:rsidRPr="007878E7">
        <w:rPr>
          <w:rFonts w:cstheme="minorBidi"/>
          <w:color w:val="000000" w:themeColor="text1"/>
        </w:rPr>
        <w:instrText xml:space="preserve"> REF _Ref96954591 \h </w:instrText>
      </w:r>
      <w:r w:rsidR="007878E7">
        <w:rPr>
          <w:rFonts w:cstheme="minorBidi"/>
          <w:color w:val="000000" w:themeColor="text1"/>
        </w:rPr>
        <w:instrText xml:space="preserve"> \* MERGEFORMAT </w:instrText>
      </w:r>
      <w:r w:rsidR="00C85346" w:rsidRPr="007878E7">
        <w:rPr>
          <w:rFonts w:cstheme="minorBidi"/>
          <w:color w:val="000000" w:themeColor="text1"/>
        </w:rPr>
      </w:r>
      <w:r w:rsidR="00C85346" w:rsidRPr="007878E7">
        <w:rPr>
          <w:rFonts w:cstheme="minorBidi"/>
          <w:color w:val="000000" w:themeColor="text1"/>
        </w:rPr>
        <w:fldChar w:fldCharType="separate"/>
      </w:r>
      <w:r w:rsidR="00C85346" w:rsidRPr="007878E7">
        <w:t xml:space="preserve">Figure </w:t>
      </w:r>
      <w:r w:rsidR="00C85346" w:rsidRPr="007878E7">
        <w:rPr>
          <w:noProof/>
        </w:rPr>
        <w:t>3</w:t>
      </w:r>
      <w:r w:rsidR="00C85346" w:rsidRPr="007878E7">
        <w:rPr>
          <w:rFonts w:cstheme="minorBidi"/>
          <w:color w:val="000000" w:themeColor="text1"/>
        </w:rPr>
        <w:fldChar w:fldCharType="end"/>
      </w:r>
      <w:r w:rsidR="00C85346" w:rsidRPr="007878E7">
        <w:rPr>
          <w:rFonts w:cstheme="minorBidi"/>
          <w:color w:val="000000" w:themeColor="text1"/>
        </w:rPr>
        <w:t xml:space="preserve">, Yarra Ranges Shire Council </w:t>
      </w:r>
      <w:r w:rsidR="007E2CFD" w:rsidRPr="007878E7">
        <w:rPr>
          <w:rFonts w:cstheme="minorBidi"/>
          <w:color w:val="000000" w:themeColor="text1"/>
        </w:rPr>
        <w:t xml:space="preserve">had over 1000 requests </w:t>
      </w:r>
      <w:r w:rsidR="00CC5A3C" w:rsidRPr="007878E7">
        <w:rPr>
          <w:rFonts w:cstheme="minorBidi"/>
          <w:color w:val="000000" w:themeColor="text1"/>
        </w:rPr>
        <w:t xml:space="preserve">for </w:t>
      </w:r>
      <w:r w:rsidR="00AF08C7" w:rsidRPr="007878E7">
        <w:rPr>
          <w:rFonts w:cstheme="minorBidi"/>
          <w:color w:val="000000" w:themeColor="text1"/>
        </w:rPr>
        <w:t>a</w:t>
      </w:r>
      <w:r w:rsidR="00CC5A3C" w:rsidRPr="007878E7">
        <w:rPr>
          <w:rFonts w:cstheme="minorBidi"/>
          <w:color w:val="000000" w:themeColor="text1"/>
        </w:rPr>
        <w:t>ssistance</w:t>
      </w:r>
      <w:r w:rsidR="00910DDD" w:rsidRPr="007878E7">
        <w:rPr>
          <w:rFonts w:cstheme="minorBidi"/>
          <w:color w:val="000000" w:themeColor="text1"/>
        </w:rPr>
        <w:t xml:space="preserve">, followed by </w:t>
      </w:r>
      <w:r w:rsidR="00FC638F" w:rsidRPr="007878E7">
        <w:rPr>
          <w:rFonts w:cstheme="minorBidi"/>
          <w:color w:val="000000" w:themeColor="text1"/>
        </w:rPr>
        <w:t>Mace</w:t>
      </w:r>
      <w:r w:rsidR="005A23E8" w:rsidRPr="007878E7">
        <w:rPr>
          <w:rFonts w:cstheme="minorBidi"/>
          <w:color w:val="000000" w:themeColor="text1"/>
        </w:rPr>
        <w:t>don Ranges</w:t>
      </w:r>
      <w:r w:rsidR="002018A9" w:rsidRPr="007878E7">
        <w:rPr>
          <w:rFonts w:cstheme="minorBidi"/>
          <w:color w:val="000000" w:themeColor="text1"/>
        </w:rPr>
        <w:t xml:space="preserve"> and the Mornington Pen</w:t>
      </w:r>
      <w:r w:rsidR="004576C4" w:rsidRPr="007878E7">
        <w:rPr>
          <w:rFonts w:cstheme="minorBidi"/>
          <w:color w:val="000000" w:themeColor="text1"/>
        </w:rPr>
        <w:t>insula</w:t>
      </w:r>
      <w:r w:rsidR="00DC6828" w:rsidRPr="007878E7">
        <w:rPr>
          <w:rFonts w:cstheme="minorBidi"/>
          <w:color w:val="000000" w:themeColor="text1"/>
        </w:rPr>
        <w:t xml:space="preserve">. </w:t>
      </w:r>
      <w:r w:rsidR="00773DE1" w:rsidRPr="007878E7">
        <w:rPr>
          <w:rFonts w:cstheme="minorBidi"/>
          <w:color w:val="000000" w:themeColor="text1"/>
        </w:rPr>
        <w:t>At the time of the event Victoria was in a</w:t>
      </w:r>
      <w:r w:rsidR="00143BA5" w:rsidRPr="007878E7">
        <w:rPr>
          <w:rFonts w:cstheme="minorBidi"/>
          <w:color w:val="000000" w:themeColor="text1"/>
        </w:rPr>
        <w:t xml:space="preserve"> state-wide lockdown </w:t>
      </w:r>
      <w:r w:rsidR="2CCBCDD3" w:rsidRPr="007878E7">
        <w:rPr>
          <w:rFonts w:cstheme="minorBidi"/>
          <w:color w:val="000000" w:themeColor="text1"/>
        </w:rPr>
        <w:t>due to</w:t>
      </w:r>
      <w:r w:rsidR="00143BA5" w:rsidRPr="007878E7">
        <w:rPr>
          <w:rFonts w:cstheme="minorBidi"/>
          <w:color w:val="000000" w:themeColor="text1"/>
        </w:rPr>
        <w:t xml:space="preserve"> the COVID-19 pandemic and shifting restriction</w:t>
      </w:r>
      <w:r w:rsidR="00966023" w:rsidRPr="007878E7">
        <w:rPr>
          <w:rFonts w:cstheme="minorBidi"/>
          <w:color w:val="000000" w:themeColor="text1"/>
        </w:rPr>
        <w:t xml:space="preserve">s in the weeks and months </w:t>
      </w:r>
      <w:r w:rsidR="001E1215" w:rsidRPr="007878E7">
        <w:rPr>
          <w:rFonts w:cstheme="minorBidi"/>
          <w:color w:val="000000" w:themeColor="text1"/>
        </w:rPr>
        <w:t xml:space="preserve">that followed </w:t>
      </w:r>
      <w:r w:rsidR="00A4228B" w:rsidRPr="007878E7">
        <w:rPr>
          <w:rFonts w:cstheme="minorBidi"/>
          <w:color w:val="000000" w:themeColor="text1"/>
        </w:rPr>
        <w:t xml:space="preserve">continued to adversely </w:t>
      </w:r>
      <w:r w:rsidR="00AB5E12" w:rsidRPr="007878E7">
        <w:rPr>
          <w:rFonts w:cstheme="minorBidi"/>
          <w:color w:val="000000" w:themeColor="text1"/>
        </w:rPr>
        <w:t>impact</w:t>
      </w:r>
      <w:r w:rsidR="00A4228B" w:rsidRPr="007878E7">
        <w:rPr>
          <w:rFonts w:cstheme="minorBidi"/>
          <w:color w:val="000000" w:themeColor="text1"/>
        </w:rPr>
        <w:t xml:space="preserve"> </w:t>
      </w:r>
      <w:r w:rsidR="4CCFEAEC" w:rsidRPr="007878E7">
        <w:rPr>
          <w:rFonts w:cstheme="minorBidi"/>
          <w:color w:val="000000" w:themeColor="text1"/>
        </w:rPr>
        <w:t>the recovery of</w:t>
      </w:r>
      <w:r w:rsidR="28083144" w:rsidRPr="007878E7">
        <w:rPr>
          <w:rFonts w:cstheme="minorBidi"/>
          <w:color w:val="000000" w:themeColor="text1"/>
        </w:rPr>
        <w:t xml:space="preserve"> </w:t>
      </w:r>
      <w:r w:rsidR="00A4228B" w:rsidRPr="007878E7">
        <w:rPr>
          <w:rFonts w:cstheme="minorBidi"/>
          <w:color w:val="000000" w:themeColor="text1"/>
        </w:rPr>
        <w:t>people and communities</w:t>
      </w:r>
      <w:r w:rsidR="00AB5E12" w:rsidRPr="007878E7">
        <w:rPr>
          <w:rFonts w:cstheme="minorBidi"/>
          <w:color w:val="000000" w:themeColor="text1"/>
        </w:rPr>
        <w:t xml:space="preserve"> affected by the event. </w:t>
      </w:r>
    </w:p>
    <w:p w14:paraId="2E80EDD6" w14:textId="55B08DE6" w:rsidR="003972B6" w:rsidRPr="00224390" w:rsidRDefault="00A76251" w:rsidP="00F168A5">
      <w:pPr>
        <w:pStyle w:val="Caption"/>
      </w:pPr>
      <w:bookmarkStart w:id="140" w:name="_Ref96954591"/>
      <w:r w:rsidRPr="00224390">
        <w:rPr>
          <w:noProof/>
        </w:rPr>
        <w:drawing>
          <wp:inline distT="0" distB="0" distL="0" distR="0" wp14:anchorId="71409A80" wp14:editId="56741A8F">
            <wp:extent cx="5353089" cy="3771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089" cy="3771928"/>
                    </a:xfrm>
                    <a:prstGeom prst="rect">
                      <a:avLst/>
                    </a:prstGeom>
                  </pic:spPr>
                </pic:pic>
              </a:graphicData>
            </a:graphic>
          </wp:inline>
        </w:drawing>
      </w:r>
    </w:p>
    <w:p w14:paraId="11729412" w14:textId="7FF3A94D" w:rsidR="00235475" w:rsidRPr="002943BA" w:rsidRDefault="00235475" w:rsidP="00F168A5">
      <w:pPr>
        <w:pStyle w:val="Caption"/>
        <w:rPr>
          <w:rStyle w:val="Hyperlink"/>
          <w:rFonts w:ascii="VIC" w:hAnsi="VIC"/>
          <w:sz w:val="18"/>
          <w:szCs w:val="18"/>
        </w:rPr>
      </w:pPr>
      <w:r w:rsidRPr="002943BA">
        <w:rPr>
          <w:sz w:val="18"/>
          <w:szCs w:val="18"/>
        </w:rPr>
        <w:t xml:space="preserve">Figure </w:t>
      </w:r>
      <w:r w:rsidRPr="002943BA">
        <w:rPr>
          <w:sz w:val="18"/>
          <w:szCs w:val="18"/>
        </w:rPr>
        <w:fldChar w:fldCharType="begin"/>
      </w:r>
      <w:r w:rsidRPr="002943BA">
        <w:rPr>
          <w:sz w:val="18"/>
          <w:szCs w:val="18"/>
        </w:rPr>
        <w:instrText>SEQ Figure \* ARABIC</w:instrText>
      </w:r>
      <w:r w:rsidRPr="002943BA">
        <w:rPr>
          <w:sz w:val="18"/>
          <w:szCs w:val="18"/>
        </w:rPr>
        <w:fldChar w:fldCharType="separate"/>
      </w:r>
      <w:r w:rsidR="00B23A67" w:rsidRPr="002943BA">
        <w:rPr>
          <w:noProof/>
          <w:sz w:val="18"/>
          <w:szCs w:val="18"/>
        </w:rPr>
        <w:t>3</w:t>
      </w:r>
      <w:r w:rsidRPr="002943BA">
        <w:rPr>
          <w:sz w:val="18"/>
          <w:szCs w:val="18"/>
        </w:rPr>
        <w:fldChar w:fldCharType="end"/>
      </w:r>
      <w:bookmarkEnd w:id="140"/>
      <w:r w:rsidRPr="002943BA">
        <w:rPr>
          <w:sz w:val="18"/>
          <w:szCs w:val="18"/>
        </w:rPr>
        <w:t xml:space="preserve">. </w:t>
      </w:r>
      <w:hyperlink r:id="rId10" w:history="1">
        <w:r w:rsidR="00DC6828" w:rsidRPr="00745AC9">
          <w:rPr>
            <w:rStyle w:val="Hyperlink"/>
            <w:rFonts w:ascii="VIC SemiBold" w:hAnsi="VIC SemiBold"/>
            <w:b w:val="0"/>
            <w:bCs/>
            <w:sz w:val="18"/>
            <w:szCs w:val="18"/>
          </w:rPr>
          <w:t xml:space="preserve">Most affected local government areas </w:t>
        </w:r>
        <w:r w:rsidR="004F3884" w:rsidRPr="00745AC9">
          <w:rPr>
            <w:rStyle w:val="Hyperlink"/>
            <w:rFonts w:ascii="VIC SemiBold" w:hAnsi="VIC SemiBold"/>
            <w:b w:val="0"/>
            <w:bCs/>
            <w:sz w:val="18"/>
            <w:szCs w:val="18"/>
          </w:rPr>
          <w:t>requesting assistance</w:t>
        </w:r>
      </w:hyperlink>
    </w:p>
    <w:p w14:paraId="13675148" w14:textId="77777777" w:rsidR="0059444B" w:rsidRPr="007878E7" w:rsidRDefault="0059444B" w:rsidP="0059444B"/>
    <w:p w14:paraId="36AAB6C2" w14:textId="012DAFC0" w:rsidR="28AA34FE" w:rsidRPr="007878E7" w:rsidRDefault="28AA34FE" w:rsidP="00E84A02">
      <w:r w:rsidRPr="007878E7">
        <w:t xml:space="preserve">The following themes outline key impacts following the </w:t>
      </w:r>
      <w:r w:rsidR="7BDE9ED9" w:rsidRPr="007878E7">
        <w:t>June 2021 Flood and Storm event:</w:t>
      </w:r>
    </w:p>
    <w:p w14:paraId="15B13F93" w14:textId="2E2A1BED" w:rsidR="00AC060C" w:rsidRPr="006F1CC6" w:rsidRDefault="4A11DA7F" w:rsidP="006F1CC6">
      <w:pPr>
        <w:pStyle w:val="Heading2"/>
      </w:pPr>
      <w:bookmarkStart w:id="141" w:name="_Toc773853310"/>
      <w:bookmarkStart w:id="142" w:name="_Toc99971159"/>
      <w:bookmarkStart w:id="143" w:name="_Toc116544191"/>
      <w:r w:rsidRPr="006F1CC6">
        <w:t xml:space="preserve">Residential </w:t>
      </w:r>
      <w:r w:rsidR="63E7C2B2" w:rsidRPr="006F1CC6">
        <w:t>p</w:t>
      </w:r>
      <w:r w:rsidRPr="006F1CC6">
        <w:t>roperties</w:t>
      </w:r>
      <w:bookmarkEnd w:id="141"/>
      <w:bookmarkEnd w:id="142"/>
      <w:bookmarkEnd w:id="143"/>
    </w:p>
    <w:p w14:paraId="4E5AF4D6" w14:textId="32D3CE46" w:rsidR="4A1ADDB5" w:rsidRPr="007878E7" w:rsidRDefault="1FD8BA18" w:rsidP="339C06F2">
      <w:pPr>
        <w:rPr>
          <w:rFonts w:cstheme="minorBidi"/>
          <w:lang w:eastAsia="en-AU"/>
        </w:rPr>
      </w:pPr>
      <w:r w:rsidRPr="007878E7">
        <w:rPr>
          <w:rFonts w:cstheme="minorBidi"/>
          <w:lang w:eastAsia="en-AU"/>
        </w:rPr>
        <w:t>By 23 June 2021, 2395</w:t>
      </w:r>
      <w:r w:rsidR="00AF77FD" w:rsidRPr="007878E7">
        <w:rPr>
          <w:rFonts w:cstheme="minorBidi"/>
          <w:lang w:eastAsia="en-AU"/>
        </w:rPr>
        <w:t xml:space="preserve"> initial</w:t>
      </w:r>
      <w:r w:rsidRPr="007878E7">
        <w:rPr>
          <w:rFonts w:cstheme="minorBidi"/>
          <w:lang w:eastAsia="en-AU"/>
        </w:rPr>
        <w:t xml:space="preserve"> impact assessments </w:t>
      </w:r>
      <w:r w:rsidR="082947DE" w:rsidRPr="007878E7">
        <w:rPr>
          <w:rFonts w:cstheme="minorBidi"/>
          <w:lang w:eastAsia="en-AU"/>
        </w:rPr>
        <w:t>were</w:t>
      </w:r>
      <w:r w:rsidRPr="007878E7">
        <w:rPr>
          <w:rFonts w:cstheme="minorBidi"/>
          <w:lang w:eastAsia="en-AU"/>
        </w:rPr>
        <w:t xml:space="preserve"> completed across the state. </w:t>
      </w:r>
      <w:r w:rsidR="00664DFC" w:rsidRPr="007878E7">
        <w:rPr>
          <w:rFonts w:cstheme="minorBidi"/>
          <w:lang w:eastAsia="en-AU"/>
        </w:rPr>
        <w:t>The initial impact assessment indicated the potential for signific</w:t>
      </w:r>
      <w:r w:rsidR="001B498C" w:rsidRPr="007878E7">
        <w:rPr>
          <w:rFonts w:cstheme="minorBidi"/>
          <w:lang w:eastAsia="en-AU"/>
        </w:rPr>
        <w:t xml:space="preserve">ant </w:t>
      </w:r>
      <w:r w:rsidR="00163535" w:rsidRPr="007878E7">
        <w:rPr>
          <w:rFonts w:cstheme="minorBidi"/>
          <w:lang w:eastAsia="en-AU"/>
        </w:rPr>
        <w:t xml:space="preserve">damage to </w:t>
      </w:r>
      <w:r w:rsidR="00E67D7A" w:rsidRPr="007878E7">
        <w:rPr>
          <w:rFonts w:cstheme="minorBidi"/>
          <w:lang w:eastAsia="en-AU"/>
        </w:rPr>
        <w:t xml:space="preserve">residential, community and business </w:t>
      </w:r>
      <w:r w:rsidR="00163535" w:rsidRPr="007878E7">
        <w:rPr>
          <w:rFonts w:cstheme="minorBidi"/>
          <w:lang w:eastAsia="en-AU"/>
        </w:rPr>
        <w:t>buildings (infrastructure</w:t>
      </w:r>
      <w:r w:rsidR="0057359D" w:rsidRPr="007878E7">
        <w:rPr>
          <w:rFonts w:cstheme="minorBidi"/>
          <w:lang w:eastAsia="en-AU"/>
        </w:rPr>
        <w:t xml:space="preserve">) (refer </w:t>
      </w:r>
      <w:r w:rsidR="0057359D" w:rsidRPr="007878E7">
        <w:rPr>
          <w:rFonts w:cstheme="minorBidi"/>
          <w:lang w:eastAsia="en-AU"/>
        </w:rPr>
        <w:fldChar w:fldCharType="begin" w:fldLock="1"/>
      </w:r>
      <w:r w:rsidR="0057359D" w:rsidRPr="007878E7">
        <w:rPr>
          <w:rFonts w:cstheme="minorBidi"/>
          <w:lang w:eastAsia="en-AU"/>
        </w:rPr>
        <w:instrText xml:space="preserve"> REF _Ref96955130 \h </w:instrText>
      </w:r>
      <w:r w:rsidR="007878E7">
        <w:rPr>
          <w:rFonts w:cstheme="minorBidi"/>
          <w:lang w:eastAsia="en-AU"/>
        </w:rPr>
        <w:instrText xml:space="preserve"> \* MERGEFORMAT </w:instrText>
      </w:r>
      <w:r w:rsidR="0057359D" w:rsidRPr="007878E7">
        <w:rPr>
          <w:rFonts w:cstheme="minorBidi"/>
          <w:lang w:eastAsia="en-AU"/>
        </w:rPr>
      </w:r>
      <w:r w:rsidR="0057359D" w:rsidRPr="007878E7">
        <w:rPr>
          <w:rFonts w:cstheme="minorBidi"/>
          <w:lang w:eastAsia="en-AU"/>
        </w:rPr>
        <w:fldChar w:fldCharType="separate"/>
      </w:r>
      <w:r w:rsidR="0057359D" w:rsidRPr="007878E7">
        <w:t xml:space="preserve">Figure </w:t>
      </w:r>
      <w:r w:rsidR="0057359D" w:rsidRPr="007878E7">
        <w:rPr>
          <w:noProof/>
        </w:rPr>
        <w:t>4</w:t>
      </w:r>
      <w:r w:rsidR="0057359D" w:rsidRPr="007878E7">
        <w:rPr>
          <w:rFonts w:cstheme="minorBidi"/>
          <w:lang w:eastAsia="en-AU"/>
        </w:rPr>
        <w:fldChar w:fldCharType="end"/>
      </w:r>
      <w:r w:rsidR="0057359D" w:rsidRPr="007878E7">
        <w:rPr>
          <w:rFonts w:cstheme="minorBidi"/>
          <w:lang w:eastAsia="en-AU"/>
        </w:rPr>
        <w:t>).</w:t>
      </w:r>
      <w:r w:rsidR="00163535" w:rsidRPr="007878E7">
        <w:rPr>
          <w:rFonts w:cstheme="minorBidi"/>
          <w:lang w:eastAsia="en-AU"/>
        </w:rPr>
        <w:t xml:space="preserve"> </w:t>
      </w:r>
      <w:r w:rsidRPr="007878E7">
        <w:rPr>
          <w:rFonts w:cstheme="minorBidi"/>
          <w:lang w:eastAsia="en-AU"/>
        </w:rPr>
        <w:t xml:space="preserve">These assessments indicated that </w:t>
      </w:r>
      <w:r w:rsidRPr="007878E7">
        <w:rPr>
          <w:rFonts w:cstheme="minorBidi"/>
          <w:lang w:eastAsia="en-AU"/>
        </w:rPr>
        <w:lastRenderedPageBreak/>
        <w:t xml:space="preserve">135 </w:t>
      </w:r>
      <w:r w:rsidR="00E01E2B" w:rsidRPr="007878E7">
        <w:rPr>
          <w:rFonts w:cstheme="minorBidi"/>
          <w:lang w:eastAsia="en-AU"/>
        </w:rPr>
        <w:t xml:space="preserve">residential </w:t>
      </w:r>
      <w:r w:rsidRPr="007878E7">
        <w:rPr>
          <w:rFonts w:cstheme="minorBidi"/>
          <w:lang w:eastAsia="en-AU"/>
        </w:rPr>
        <w:t xml:space="preserve">properties </w:t>
      </w:r>
      <w:r w:rsidR="5A15AEAD" w:rsidRPr="007878E7">
        <w:rPr>
          <w:rFonts w:cstheme="minorBidi"/>
          <w:lang w:eastAsia="en-AU"/>
        </w:rPr>
        <w:t xml:space="preserve">had been damaged but were habitable, with 129 damaged and uninhabitable. </w:t>
      </w:r>
      <w:r w:rsidR="2D5534C9" w:rsidRPr="007878E7">
        <w:rPr>
          <w:rFonts w:cstheme="minorBidi"/>
          <w:lang w:eastAsia="en-AU"/>
        </w:rPr>
        <w:t>Most</w:t>
      </w:r>
      <w:r w:rsidR="5A15AEAD" w:rsidRPr="007878E7">
        <w:rPr>
          <w:rFonts w:cstheme="minorBidi"/>
          <w:lang w:eastAsia="en-AU"/>
        </w:rPr>
        <w:t xml:space="preserve"> </w:t>
      </w:r>
      <w:r w:rsidR="14F56AD8" w:rsidRPr="007878E7">
        <w:rPr>
          <w:rFonts w:cstheme="minorBidi"/>
          <w:lang w:eastAsia="en-AU"/>
        </w:rPr>
        <w:t>impacted</w:t>
      </w:r>
      <w:r w:rsidR="2CE4199B" w:rsidRPr="007878E7">
        <w:rPr>
          <w:rFonts w:cstheme="minorBidi"/>
          <w:lang w:eastAsia="en-AU"/>
        </w:rPr>
        <w:t xml:space="preserve"> properties </w:t>
      </w:r>
      <w:r w:rsidR="5A15AEAD" w:rsidRPr="007878E7">
        <w:rPr>
          <w:rFonts w:cstheme="minorBidi"/>
          <w:lang w:eastAsia="en-AU"/>
        </w:rPr>
        <w:t xml:space="preserve">were in </w:t>
      </w:r>
      <w:r w:rsidR="00B35F56" w:rsidRPr="007878E7">
        <w:rPr>
          <w:rFonts w:cstheme="minorBidi"/>
          <w:lang w:eastAsia="en-AU"/>
        </w:rPr>
        <w:t>the</w:t>
      </w:r>
      <w:r w:rsidR="60C84C6C" w:rsidRPr="007878E7">
        <w:rPr>
          <w:rFonts w:cstheme="minorBidi"/>
          <w:lang w:eastAsia="en-AU"/>
        </w:rPr>
        <w:t xml:space="preserve"> Dandenong</w:t>
      </w:r>
      <w:r w:rsidR="00B35F56" w:rsidRPr="007878E7">
        <w:rPr>
          <w:rFonts w:cstheme="minorBidi"/>
          <w:lang w:eastAsia="en-AU"/>
        </w:rPr>
        <w:t xml:space="preserve"> </w:t>
      </w:r>
      <w:r w:rsidR="5A15AEAD" w:rsidRPr="007878E7">
        <w:rPr>
          <w:rFonts w:cstheme="minorBidi"/>
          <w:lang w:eastAsia="en-AU"/>
        </w:rPr>
        <w:t>Ranges and Gippsland</w:t>
      </w:r>
      <w:r w:rsidR="6797FE46" w:rsidRPr="007878E7">
        <w:rPr>
          <w:rFonts w:cstheme="minorBidi"/>
          <w:lang w:eastAsia="en-AU"/>
        </w:rPr>
        <w:t>, with 54 dwellings damaged and 7</w:t>
      </w:r>
      <w:r w:rsidR="428FC790" w:rsidRPr="007878E7">
        <w:rPr>
          <w:rFonts w:cstheme="minorBidi"/>
          <w:lang w:eastAsia="en-AU"/>
        </w:rPr>
        <w:t>1</w:t>
      </w:r>
      <w:r w:rsidR="6797FE46" w:rsidRPr="007878E7">
        <w:rPr>
          <w:rFonts w:cstheme="minorBidi"/>
          <w:lang w:eastAsia="en-AU"/>
        </w:rPr>
        <w:t xml:space="preserve"> destroyed </w:t>
      </w:r>
      <w:r w:rsidR="72125259" w:rsidRPr="007878E7">
        <w:rPr>
          <w:rFonts w:cstheme="minorBidi"/>
          <w:lang w:eastAsia="en-AU"/>
        </w:rPr>
        <w:t xml:space="preserve">in Yarra Ranges </w:t>
      </w:r>
      <w:r w:rsidR="645735FE" w:rsidRPr="007878E7">
        <w:rPr>
          <w:rFonts w:cstheme="minorBidi"/>
          <w:lang w:eastAsia="en-AU"/>
        </w:rPr>
        <w:t>Shire Council</w:t>
      </w:r>
      <w:r w:rsidR="006E03F7" w:rsidRPr="007878E7">
        <w:rPr>
          <w:rFonts w:cstheme="minorBidi"/>
          <w:lang w:eastAsia="en-AU"/>
        </w:rPr>
        <w:t xml:space="preserve"> </w:t>
      </w:r>
      <w:r w:rsidR="7D4E6EFC" w:rsidRPr="007878E7">
        <w:rPr>
          <w:rFonts w:cstheme="minorBidi"/>
          <w:lang w:eastAsia="en-AU"/>
        </w:rPr>
        <w:t>alone.</w:t>
      </w:r>
      <w:r w:rsidR="7F0477DD" w:rsidRPr="007878E7">
        <w:rPr>
          <w:rFonts w:cstheme="minorBidi"/>
          <w:lang w:eastAsia="en-AU"/>
        </w:rPr>
        <w:t xml:space="preserve"> </w:t>
      </w:r>
      <w:r w:rsidR="11D1D486" w:rsidRPr="007878E7">
        <w:rPr>
          <w:rFonts w:cstheme="minorBidi"/>
          <w:lang w:eastAsia="en-AU"/>
        </w:rPr>
        <w:t xml:space="preserve">For many people, returning to their repaired or rebuilt homes </w:t>
      </w:r>
      <w:r w:rsidR="00DE7063" w:rsidRPr="007878E7">
        <w:rPr>
          <w:rFonts w:cstheme="minorBidi"/>
          <w:lang w:eastAsia="en-AU"/>
        </w:rPr>
        <w:t>is</w:t>
      </w:r>
      <w:r w:rsidR="4B45EC68" w:rsidRPr="007878E7">
        <w:rPr>
          <w:rFonts w:cstheme="minorBidi"/>
          <w:lang w:eastAsia="en-AU"/>
        </w:rPr>
        <w:t xml:space="preserve"> a long and</w:t>
      </w:r>
      <w:r w:rsidR="4E388698" w:rsidRPr="007878E7">
        <w:rPr>
          <w:rFonts w:cstheme="minorBidi"/>
          <w:lang w:eastAsia="en-AU"/>
        </w:rPr>
        <w:t xml:space="preserve"> ongoing process. </w:t>
      </w:r>
      <w:r w:rsidR="00E51944" w:rsidRPr="007878E7">
        <w:rPr>
          <w:rFonts w:cstheme="minorBidi"/>
          <w:lang w:eastAsia="en-AU"/>
        </w:rPr>
        <w:t xml:space="preserve">Widespread demand for </w:t>
      </w:r>
      <w:r w:rsidR="00F81D87" w:rsidRPr="007878E7">
        <w:rPr>
          <w:rFonts w:cstheme="minorBidi"/>
          <w:lang w:eastAsia="en-AU"/>
        </w:rPr>
        <w:t>domestic building services</w:t>
      </w:r>
      <w:r w:rsidR="000F0DE6" w:rsidRPr="007878E7">
        <w:rPr>
          <w:rFonts w:cstheme="minorBidi"/>
          <w:lang w:eastAsia="en-AU"/>
        </w:rPr>
        <w:t>, a</w:t>
      </w:r>
      <w:r w:rsidR="4E388698" w:rsidRPr="007878E7">
        <w:rPr>
          <w:rFonts w:cstheme="minorBidi"/>
          <w:lang w:eastAsia="en-AU"/>
        </w:rPr>
        <w:t xml:space="preserve"> shortage of building materials, tradespeople</w:t>
      </w:r>
      <w:r w:rsidR="00A07357" w:rsidRPr="007878E7">
        <w:rPr>
          <w:rFonts w:cstheme="minorBidi"/>
          <w:lang w:eastAsia="en-AU"/>
        </w:rPr>
        <w:t xml:space="preserve"> and</w:t>
      </w:r>
      <w:r w:rsidR="4E388698" w:rsidRPr="007878E7">
        <w:rPr>
          <w:rFonts w:cstheme="minorBidi"/>
          <w:lang w:eastAsia="en-AU"/>
        </w:rPr>
        <w:t xml:space="preserve"> a two-week shutdown of the construction industry have all contributed to </w:t>
      </w:r>
      <w:r w:rsidR="121442D9" w:rsidRPr="007878E7">
        <w:rPr>
          <w:rFonts w:cstheme="minorBidi"/>
          <w:lang w:eastAsia="en-AU"/>
        </w:rPr>
        <w:t xml:space="preserve">delays. </w:t>
      </w:r>
      <w:r w:rsidR="10F86A9D" w:rsidRPr="007878E7">
        <w:rPr>
          <w:rFonts w:cstheme="minorBidi"/>
          <w:lang w:eastAsia="en-AU"/>
        </w:rPr>
        <w:t>The</w:t>
      </w:r>
      <w:r w:rsidR="007646E3" w:rsidRPr="007878E7">
        <w:rPr>
          <w:rFonts w:cstheme="minorBidi"/>
          <w:lang w:eastAsia="en-AU"/>
        </w:rPr>
        <w:t xml:space="preserve"> extensive damage to residential properties across the </w:t>
      </w:r>
      <w:r w:rsidR="739D6F6D" w:rsidRPr="007878E7">
        <w:rPr>
          <w:rFonts w:cstheme="minorBidi"/>
          <w:lang w:eastAsia="en-AU"/>
        </w:rPr>
        <w:t>state</w:t>
      </w:r>
      <w:r w:rsidR="0C394C1B" w:rsidRPr="007878E7">
        <w:rPr>
          <w:rFonts w:cstheme="minorBidi"/>
          <w:lang w:eastAsia="en-AU"/>
        </w:rPr>
        <w:t xml:space="preserve"> </w:t>
      </w:r>
      <w:r w:rsidR="3C1EC6B4" w:rsidRPr="007878E7">
        <w:rPr>
          <w:rFonts w:cstheme="minorBidi"/>
          <w:lang w:eastAsia="en-AU"/>
        </w:rPr>
        <w:t xml:space="preserve">required individuals, </w:t>
      </w:r>
      <w:r w:rsidR="005E3DC7" w:rsidRPr="007878E7">
        <w:rPr>
          <w:rFonts w:cstheme="minorBidi"/>
          <w:lang w:eastAsia="en-AU"/>
        </w:rPr>
        <w:t>couples,</w:t>
      </w:r>
      <w:r w:rsidR="3C1EC6B4" w:rsidRPr="007878E7">
        <w:rPr>
          <w:rFonts w:cstheme="minorBidi"/>
          <w:lang w:eastAsia="en-AU"/>
        </w:rPr>
        <w:t xml:space="preserve"> and families from</w:t>
      </w:r>
      <w:r w:rsidR="5F7E03F8" w:rsidRPr="007878E7">
        <w:rPr>
          <w:rFonts w:cstheme="minorBidi"/>
          <w:lang w:eastAsia="en-AU"/>
        </w:rPr>
        <w:t xml:space="preserve"> approximately 120 households</w:t>
      </w:r>
      <w:r w:rsidR="695AD649" w:rsidRPr="007878E7">
        <w:rPr>
          <w:rFonts w:cstheme="minorBidi"/>
          <w:lang w:eastAsia="en-AU"/>
        </w:rPr>
        <w:t xml:space="preserve"> </w:t>
      </w:r>
      <w:r w:rsidR="504E4228" w:rsidRPr="007878E7">
        <w:rPr>
          <w:rFonts w:cstheme="minorBidi"/>
          <w:lang w:eastAsia="en-AU"/>
        </w:rPr>
        <w:t xml:space="preserve">to access alternative temporary accommodation. In some instances, this meant moving in with friends or family, accessing </w:t>
      </w:r>
      <w:r w:rsidR="16202DD6" w:rsidRPr="007878E7">
        <w:rPr>
          <w:rFonts w:cstheme="minorBidi"/>
          <w:lang w:eastAsia="en-AU"/>
        </w:rPr>
        <w:t>alternative short term rental accommodation including Airbnb</w:t>
      </w:r>
      <w:r w:rsidR="00592386" w:rsidRPr="007878E7">
        <w:rPr>
          <w:rFonts w:cstheme="minorBidi"/>
          <w:lang w:eastAsia="en-AU"/>
        </w:rPr>
        <w:t>,</w:t>
      </w:r>
      <w:r w:rsidR="16202DD6" w:rsidRPr="007878E7">
        <w:rPr>
          <w:rFonts w:cstheme="minorBidi"/>
          <w:lang w:eastAsia="en-AU"/>
        </w:rPr>
        <w:t xml:space="preserve"> </w:t>
      </w:r>
      <w:r w:rsidR="2B9A2BBF" w:rsidRPr="007878E7">
        <w:rPr>
          <w:rFonts w:cstheme="minorBidi"/>
          <w:lang w:eastAsia="en-AU"/>
        </w:rPr>
        <w:t xml:space="preserve">or other forms of temporary accommodation such as motels. </w:t>
      </w:r>
      <w:r w:rsidR="1E1C1DD6" w:rsidRPr="007878E7">
        <w:rPr>
          <w:rFonts w:cstheme="minorBidi"/>
          <w:lang w:eastAsia="en-AU"/>
        </w:rPr>
        <w:t>Most people</w:t>
      </w:r>
      <w:r w:rsidR="2B9A2BBF" w:rsidRPr="007878E7">
        <w:rPr>
          <w:rFonts w:cstheme="minorBidi"/>
          <w:lang w:eastAsia="en-AU"/>
        </w:rPr>
        <w:t xml:space="preserve"> </w:t>
      </w:r>
      <w:r w:rsidR="7E86CA19" w:rsidRPr="007878E7">
        <w:rPr>
          <w:rFonts w:cstheme="minorBidi"/>
          <w:lang w:eastAsia="en-AU"/>
        </w:rPr>
        <w:t>accessed</w:t>
      </w:r>
      <w:r w:rsidR="6D63C2EE" w:rsidRPr="007878E7">
        <w:rPr>
          <w:rFonts w:cstheme="minorBidi"/>
          <w:lang w:eastAsia="en-AU"/>
        </w:rPr>
        <w:t xml:space="preserve"> temporary accommodation using private savings or insurance</w:t>
      </w:r>
      <w:r w:rsidR="69469D78" w:rsidRPr="007878E7">
        <w:rPr>
          <w:rFonts w:cstheme="minorBidi"/>
          <w:lang w:eastAsia="en-AU"/>
        </w:rPr>
        <w:t xml:space="preserve">, </w:t>
      </w:r>
      <w:r w:rsidR="29E7D119" w:rsidRPr="007878E7">
        <w:rPr>
          <w:rFonts w:cstheme="minorBidi"/>
          <w:lang w:eastAsia="en-AU"/>
        </w:rPr>
        <w:t>h</w:t>
      </w:r>
      <w:r w:rsidR="772AAEA7" w:rsidRPr="007878E7">
        <w:rPr>
          <w:rFonts w:cstheme="minorBidi"/>
          <w:lang w:eastAsia="en-AU"/>
        </w:rPr>
        <w:t>owever</w:t>
      </w:r>
      <w:r w:rsidR="482820D1" w:rsidRPr="007878E7">
        <w:rPr>
          <w:rFonts w:cstheme="minorBidi"/>
          <w:lang w:eastAsia="en-AU"/>
        </w:rPr>
        <w:t>,</w:t>
      </w:r>
      <w:r w:rsidR="6D63C2EE" w:rsidRPr="007878E7">
        <w:rPr>
          <w:rFonts w:cstheme="minorBidi"/>
          <w:lang w:eastAsia="en-AU"/>
        </w:rPr>
        <w:t xml:space="preserve"> in some instances</w:t>
      </w:r>
      <w:r w:rsidR="48FE14D5" w:rsidRPr="007878E7">
        <w:rPr>
          <w:rFonts w:cstheme="minorBidi"/>
          <w:lang w:eastAsia="en-AU"/>
        </w:rPr>
        <w:t xml:space="preserve"> where people had no other way to access temporary accommodation</w:t>
      </w:r>
      <w:r w:rsidR="6D63C2EE" w:rsidRPr="007878E7">
        <w:rPr>
          <w:rFonts w:cstheme="minorBidi"/>
          <w:lang w:eastAsia="en-AU"/>
        </w:rPr>
        <w:t xml:space="preserve">, local </w:t>
      </w:r>
      <w:r w:rsidR="44B429E7" w:rsidRPr="007878E7">
        <w:rPr>
          <w:rFonts w:cstheme="minorBidi"/>
          <w:lang w:eastAsia="en-AU"/>
        </w:rPr>
        <w:t xml:space="preserve">government </w:t>
      </w:r>
      <w:r w:rsidR="5AAC0910" w:rsidRPr="007878E7">
        <w:rPr>
          <w:rFonts w:cstheme="minorBidi"/>
          <w:lang w:eastAsia="en-AU"/>
        </w:rPr>
        <w:t xml:space="preserve">offered </w:t>
      </w:r>
      <w:r w:rsidR="44B429E7" w:rsidRPr="007878E7">
        <w:rPr>
          <w:rFonts w:cstheme="minorBidi"/>
          <w:lang w:eastAsia="en-AU"/>
        </w:rPr>
        <w:t>safe and suitable temporary accommodation</w:t>
      </w:r>
      <w:r w:rsidR="39DCBDE9" w:rsidRPr="007878E7">
        <w:rPr>
          <w:rFonts w:cstheme="minorBidi"/>
          <w:lang w:eastAsia="en-AU"/>
        </w:rPr>
        <w:t xml:space="preserve"> options</w:t>
      </w:r>
      <w:r w:rsidR="00D261E2" w:rsidRPr="007878E7">
        <w:rPr>
          <w:rFonts w:cstheme="minorBidi"/>
          <w:lang w:eastAsia="en-AU"/>
        </w:rPr>
        <w:t>.</w:t>
      </w:r>
    </w:p>
    <w:p w14:paraId="366E0DE5" w14:textId="63F8186A" w:rsidR="00AD10B7" w:rsidRPr="00224390" w:rsidRDefault="00AD10B7" w:rsidP="00AD10B7">
      <w:pPr>
        <w:rPr>
          <w:lang w:eastAsia="en-AU"/>
        </w:rPr>
      </w:pPr>
      <w:r w:rsidRPr="00224390">
        <w:rPr>
          <w:noProof/>
          <w:lang w:eastAsia="en-AU"/>
        </w:rPr>
        <w:drawing>
          <wp:inline distT="0" distB="0" distL="0" distR="0" wp14:anchorId="0E321D43" wp14:editId="0B1C3AB8">
            <wp:extent cx="5731510" cy="40049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04945"/>
                    </a:xfrm>
                    <a:prstGeom prst="rect">
                      <a:avLst/>
                    </a:prstGeom>
                  </pic:spPr>
                </pic:pic>
              </a:graphicData>
            </a:graphic>
          </wp:inline>
        </w:drawing>
      </w:r>
    </w:p>
    <w:p w14:paraId="53F4D0DC" w14:textId="231A24E7" w:rsidR="005A7E66" w:rsidRPr="00566C0B" w:rsidRDefault="005A7E66" w:rsidP="00F168A5">
      <w:pPr>
        <w:pStyle w:val="Caption"/>
        <w:rPr>
          <w:sz w:val="18"/>
          <w:szCs w:val="18"/>
        </w:rPr>
      </w:pPr>
      <w:bookmarkStart w:id="144" w:name="_Ref96955130"/>
      <w:r w:rsidRPr="00566C0B">
        <w:rPr>
          <w:sz w:val="18"/>
          <w:szCs w:val="18"/>
        </w:rPr>
        <w:t xml:space="preserve">Figure </w:t>
      </w:r>
      <w:r w:rsidRPr="00566C0B">
        <w:rPr>
          <w:sz w:val="18"/>
          <w:szCs w:val="18"/>
        </w:rPr>
        <w:fldChar w:fldCharType="begin"/>
      </w:r>
      <w:r w:rsidRPr="00566C0B">
        <w:rPr>
          <w:sz w:val="18"/>
          <w:szCs w:val="18"/>
        </w:rPr>
        <w:instrText>SEQ Figure \* ARABIC</w:instrText>
      </w:r>
      <w:r w:rsidRPr="00566C0B">
        <w:rPr>
          <w:sz w:val="18"/>
          <w:szCs w:val="18"/>
        </w:rPr>
        <w:fldChar w:fldCharType="separate"/>
      </w:r>
      <w:r w:rsidR="00B23A67" w:rsidRPr="00566C0B">
        <w:rPr>
          <w:noProof/>
          <w:sz w:val="18"/>
          <w:szCs w:val="18"/>
        </w:rPr>
        <w:t>4</w:t>
      </w:r>
      <w:r w:rsidRPr="00566C0B">
        <w:rPr>
          <w:sz w:val="18"/>
          <w:szCs w:val="18"/>
        </w:rPr>
        <w:fldChar w:fldCharType="end"/>
      </w:r>
      <w:bookmarkEnd w:id="144"/>
      <w:r w:rsidRPr="00566C0B">
        <w:rPr>
          <w:sz w:val="18"/>
          <w:szCs w:val="18"/>
        </w:rPr>
        <w:t xml:space="preserve">. </w:t>
      </w:r>
      <w:r w:rsidR="005931D2" w:rsidRPr="00566C0B">
        <w:rPr>
          <w:sz w:val="18"/>
          <w:szCs w:val="18"/>
        </w:rPr>
        <w:t>Assessment of buil</w:t>
      </w:r>
      <w:r w:rsidR="00FD3E77" w:rsidRPr="00566C0B">
        <w:rPr>
          <w:sz w:val="18"/>
          <w:szCs w:val="18"/>
        </w:rPr>
        <w:t xml:space="preserve">ding damage by municipality </w:t>
      </w:r>
      <w:r w:rsidR="00E67F02" w:rsidRPr="00566C0B">
        <w:rPr>
          <w:sz w:val="18"/>
          <w:szCs w:val="18"/>
        </w:rPr>
        <w:t>at the time of the initial impact assessments.</w:t>
      </w:r>
      <w:r w:rsidR="000E18AB" w:rsidRPr="00566C0B">
        <w:rPr>
          <w:sz w:val="18"/>
          <w:szCs w:val="18"/>
        </w:rPr>
        <w:t xml:space="preserve"> (</w:t>
      </w:r>
      <w:hyperlink r:id="rId12">
        <w:r w:rsidR="0059444B" w:rsidRPr="007C1B58">
          <w:rPr>
            <w:rStyle w:val="Hyperlink"/>
            <w:rFonts w:ascii="VIC SemiBold" w:hAnsi="VIC SemiBold"/>
            <w:b w:val="0"/>
            <w:bCs/>
            <w:sz w:val="18"/>
            <w:szCs w:val="18"/>
          </w:rPr>
          <w:t>Link</w:t>
        </w:r>
      </w:hyperlink>
      <w:r w:rsidR="000E18AB" w:rsidRPr="00566C0B">
        <w:rPr>
          <w:sz w:val="18"/>
          <w:szCs w:val="18"/>
        </w:rPr>
        <w:t>)</w:t>
      </w:r>
    </w:p>
    <w:p w14:paraId="6630A9D2" w14:textId="77777777" w:rsidR="0059444B" w:rsidRPr="006A4BE5" w:rsidRDefault="0059444B" w:rsidP="0059444B">
      <w:pPr>
        <w:spacing w:before="0"/>
      </w:pPr>
    </w:p>
    <w:p w14:paraId="78DCD8CD" w14:textId="3FCD7399" w:rsidR="003D18C0" w:rsidRPr="006F1CC6" w:rsidRDefault="7E7310C5" w:rsidP="006F1CC6">
      <w:pPr>
        <w:pStyle w:val="Heading2"/>
      </w:pPr>
      <w:bookmarkStart w:id="145" w:name="_Toc433199687"/>
      <w:bookmarkStart w:id="146" w:name="_Toc99971160"/>
      <w:bookmarkStart w:id="147" w:name="_Toc116544192"/>
      <w:r w:rsidRPr="006F1CC6">
        <w:t>Roads</w:t>
      </w:r>
      <w:bookmarkEnd w:id="145"/>
      <w:bookmarkEnd w:id="146"/>
      <w:bookmarkEnd w:id="147"/>
    </w:p>
    <w:p w14:paraId="1A85A8DA" w14:textId="4EF5B77B" w:rsidR="007454EB" w:rsidRPr="006A4BE5" w:rsidRDefault="00985D3A" w:rsidP="007454EB">
      <w:pPr>
        <w:rPr>
          <w:rFonts w:cstheme="minorBidi"/>
          <w:lang w:eastAsia="en-AU"/>
        </w:rPr>
      </w:pPr>
      <w:r w:rsidRPr="006A4BE5">
        <w:rPr>
          <w:rFonts w:eastAsia="Arial" w:cstheme="minorBidi"/>
          <w:lang w:eastAsia="en-AU"/>
        </w:rPr>
        <w:t>The June 2021 Flood and Storm caused significant damage to state transport assets including the arterial road network, council managed network and associated road infrastructure.</w:t>
      </w:r>
      <w:r w:rsidR="00D25127" w:rsidRPr="006A4BE5">
        <w:rPr>
          <w:rFonts w:eastAsia="Arial" w:cstheme="minorBidi"/>
          <w:lang w:eastAsia="en-AU"/>
        </w:rPr>
        <w:t xml:space="preserve"> </w:t>
      </w:r>
      <w:r w:rsidR="00A76EBA" w:rsidRPr="006A4BE5">
        <w:rPr>
          <w:rFonts w:eastAsia="Arial" w:cstheme="minorBidi"/>
          <w:lang w:eastAsia="en-AU"/>
        </w:rPr>
        <w:t>Over 2100 km of the State’s arterial road network were within the storm impact area, with more than 1570 km of arterial roads impacted by fallen trees, vegetation, and/or landslips</w:t>
      </w:r>
      <w:r w:rsidR="00D25127" w:rsidRPr="006A4BE5">
        <w:rPr>
          <w:rStyle w:val="normaltextrun"/>
          <w:rFonts w:cstheme="minorBidi"/>
        </w:rPr>
        <w:t xml:space="preserve">. </w:t>
      </w:r>
      <w:r w:rsidRPr="006A4BE5">
        <w:rPr>
          <w:rFonts w:cstheme="minorBidi"/>
          <w:lang w:eastAsia="en-AU"/>
        </w:rPr>
        <w:t xml:space="preserve">Notably, this included the Mount Baw Baw Tourist Road, which restricted access to the Baw Baw Alpine Resort resulting in negative economic impacts on businesses that are serviced by that road network </w:t>
      </w:r>
      <w:r w:rsidR="00592386" w:rsidRPr="006A4BE5">
        <w:rPr>
          <w:rFonts w:cstheme="minorBidi"/>
          <w:lang w:eastAsia="en-AU"/>
        </w:rPr>
        <w:t>such as</w:t>
      </w:r>
      <w:r w:rsidRPr="006A4BE5">
        <w:rPr>
          <w:rFonts w:cstheme="minorBidi"/>
          <w:lang w:eastAsia="en-AU"/>
        </w:rPr>
        <w:t xml:space="preserve"> the township of Noojee</w:t>
      </w:r>
      <w:r w:rsidR="005C35FE" w:rsidRPr="006A4BE5">
        <w:rPr>
          <w:rFonts w:cstheme="minorBidi"/>
          <w:lang w:eastAsia="en-AU"/>
        </w:rPr>
        <w:t xml:space="preserve"> (refer to </w:t>
      </w:r>
      <w:r w:rsidR="00B05329" w:rsidRPr="006A4BE5">
        <w:rPr>
          <w:rFonts w:cstheme="minorBidi"/>
          <w:lang w:eastAsia="en-AU"/>
        </w:rPr>
        <w:fldChar w:fldCharType="begin" w:fldLock="1"/>
      </w:r>
      <w:r w:rsidR="00B05329" w:rsidRPr="006A4BE5">
        <w:rPr>
          <w:rFonts w:cstheme="minorBidi"/>
          <w:lang w:eastAsia="en-AU"/>
        </w:rPr>
        <w:instrText xml:space="preserve"> REF _Ref96955544 \h </w:instrText>
      </w:r>
      <w:r w:rsidR="006A4BE5">
        <w:rPr>
          <w:rFonts w:cstheme="minorBidi"/>
          <w:lang w:eastAsia="en-AU"/>
        </w:rPr>
        <w:instrText xml:space="preserve"> \* MERGEFORMAT </w:instrText>
      </w:r>
      <w:r w:rsidR="00B05329" w:rsidRPr="006A4BE5">
        <w:rPr>
          <w:rFonts w:cstheme="minorBidi"/>
          <w:lang w:eastAsia="en-AU"/>
        </w:rPr>
      </w:r>
      <w:r w:rsidR="00B05329" w:rsidRPr="006A4BE5">
        <w:rPr>
          <w:rFonts w:cstheme="minorBidi"/>
          <w:lang w:eastAsia="en-AU"/>
        </w:rPr>
        <w:fldChar w:fldCharType="separate"/>
      </w:r>
      <w:r w:rsidR="00B05329" w:rsidRPr="006A4BE5">
        <w:t xml:space="preserve">Figure </w:t>
      </w:r>
      <w:r w:rsidR="00B05329" w:rsidRPr="006A4BE5">
        <w:rPr>
          <w:noProof/>
        </w:rPr>
        <w:t>5</w:t>
      </w:r>
      <w:r w:rsidR="00B05329" w:rsidRPr="006A4BE5">
        <w:rPr>
          <w:rFonts w:cstheme="minorBidi"/>
          <w:lang w:eastAsia="en-AU"/>
        </w:rPr>
        <w:fldChar w:fldCharType="end"/>
      </w:r>
      <w:r w:rsidR="005C35FE" w:rsidRPr="006A4BE5">
        <w:rPr>
          <w:rFonts w:cstheme="minorBidi"/>
          <w:lang w:eastAsia="en-AU"/>
        </w:rPr>
        <w:t>)</w:t>
      </w:r>
      <w:r w:rsidR="00B05329" w:rsidRPr="006A4BE5">
        <w:rPr>
          <w:rFonts w:cstheme="minorBidi"/>
          <w:lang w:eastAsia="en-AU"/>
        </w:rPr>
        <w:t xml:space="preserve">. </w:t>
      </w:r>
      <w:r w:rsidRPr="006A4BE5">
        <w:rPr>
          <w:rFonts w:cstheme="minorBidi"/>
          <w:lang w:eastAsia="en-AU"/>
        </w:rPr>
        <w:t xml:space="preserve">Additional impacts included damage to pavement, culverts and barriers, land slippage, loss </w:t>
      </w:r>
      <w:r w:rsidRPr="006A4BE5">
        <w:rPr>
          <w:rFonts w:cstheme="minorBidi"/>
          <w:lang w:eastAsia="en-AU"/>
        </w:rPr>
        <w:lastRenderedPageBreak/>
        <w:t>of road sections requiring piling and stabilisation</w:t>
      </w:r>
      <w:r w:rsidR="00A94FE8" w:rsidRPr="006A4BE5">
        <w:rPr>
          <w:rFonts w:cstheme="minorBidi"/>
          <w:lang w:eastAsia="en-AU"/>
        </w:rPr>
        <w:t>,</w:t>
      </w:r>
      <w:r w:rsidRPr="006A4BE5">
        <w:rPr>
          <w:rFonts w:cstheme="minorBidi"/>
          <w:lang w:eastAsia="en-AU"/>
        </w:rPr>
        <w:t xml:space="preserve"> and general debris and sediment. </w:t>
      </w:r>
      <w:r w:rsidR="007454EB" w:rsidRPr="006A4BE5">
        <w:rPr>
          <w:rFonts w:cstheme="minorBidi"/>
          <w:lang w:eastAsia="en-AU"/>
        </w:rPr>
        <w:t>At the end of July</w:t>
      </w:r>
      <w:r w:rsidR="00E95705" w:rsidRPr="006A4BE5">
        <w:rPr>
          <w:rFonts w:cstheme="minorBidi"/>
          <w:lang w:eastAsia="en-AU"/>
        </w:rPr>
        <w:t xml:space="preserve"> 2021</w:t>
      </w:r>
      <w:r w:rsidR="007454EB" w:rsidRPr="006A4BE5">
        <w:rPr>
          <w:rFonts w:cstheme="minorBidi"/>
          <w:lang w:eastAsia="en-AU"/>
        </w:rPr>
        <w:t>, approximately 12,540 km of public lands roads (including roads within National and State parks) were within the impact area. Of this, 3083 km were Strategic Fire Network roads which were limited to the Heavy or Medium vehicle class.</w:t>
      </w:r>
    </w:p>
    <w:p w14:paraId="64D98296" w14:textId="46137C7F" w:rsidR="00A85B0E" w:rsidRPr="00224390" w:rsidRDefault="00A85B0E" w:rsidP="007454EB">
      <w:bookmarkStart w:id="148" w:name="_Ref96955544"/>
      <w:r w:rsidRPr="00224390">
        <w:rPr>
          <w:noProof/>
        </w:rPr>
        <w:drawing>
          <wp:inline distT="0" distB="0" distL="0" distR="0" wp14:anchorId="749BDC97" wp14:editId="176AD3FB">
            <wp:extent cx="5731510" cy="40322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32250"/>
                    </a:xfrm>
                    <a:prstGeom prst="rect">
                      <a:avLst/>
                    </a:prstGeom>
                  </pic:spPr>
                </pic:pic>
              </a:graphicData>
            </a:graphic>
          </wp:inline>
        </w:drawing>
      </w:r>
    </w:p>
    <w:p w14:paraId="1F9305AB" w14:textId="3969F3B8" w:rsidR="005C35FE" w:rsidRPr="00566C0B" w:rsidRDefault="005C35FE" w:rsidP="00F168A5">
      <w:pPr>
        <w:pStyle w:val="Caption"/>
        <w:rPr>
          <w:sz w:val="18"/>
          <w:szCs w:val="18"/>
        </w:rPr>
      </w:pPr>
      <w:r w:rsidRPr="00566C0B">
        <w:rPr>
          <w:sz w:val="18"/>
          <w:szCs w:val="18"/>
        </w:rPr>
        <w:t xml:space="preserve">Figure </w:t>
      </w:r>
      <w:r w:rsidRPr="00566C0B">
        <w:rPr>
          <w:sz w:val="18"/>
          <w:szCs w:val="18"/>
        </w:rPr>
        <w:fldChar w:fldCharType="begin"/>
      </w:r>
      <w:r w:rsidRPr="00566C0B">
        <w:rPr>
          <w:sz w:val="18"/>
          <w:szCs w:val="18"/>
        </w:rPr>
        <w:instrText>SEQ Figure \* ARABIC</w:instrText>
      </w:r>
      <w:r w:rsidRPr="00566C0B">
        <w:rPr>
          <w:sz w:val="18"/>
          <w:szCs w:val="18"/>
        </w:rPr>
        <w:fldChar w:fldCharType="separate"/>
      </w:r>
      <w:r w:rsidR="00B23A67" w:rsidRPr="00566C0B">
        <w:rPr>
          <w:noProof/>
          <w:sz w:val="18"/>
          <w:szCs w:val="18"/>
        </w:rPr>
        <w:t>5</w:t>
      </w:r>
      <w:r w:rsidRPr="00566C0B">
        <w:rPr>
          <w:sz w:val="18"/>
          <w:szCs w:val="18"/>
        </w:rPr>
        <w:fldChar w:fldCharType="end"/>
      </w:r>
      <w:bookmarkEnd w:id="148"/>
      <w:r w:rsidRPr="00566C0B">
        <w:rPr>
          <w:sz w:val="18"/>
          <w:szCs w:val="18"/>
        </w:rPr>
        <w:t xml:space="preserve">. </w:t>
      </w:r>
      <w:r w:rsidR="00E560F9" w:rsidRPr="00566C0B">
        <w:rPr>
          <w:sz w:val="18"/>
          <w:szCs w:val="18"/>
        </w:rPr>
        <w:t>Arterial road closures because of the June Flood and Storm. (</w:t>
      </w:r>
      <w:hyperlink r:id="rId14">
        <w:r w:rsidR="0059444B" w:rsidRPr="0059116D">
          <w:rPr>
            <w:rStyle w:val="Hyperlink"/>
            <w:rFonts w:ascii="VIC SemiBold" w:hAnsi="VIC SemiBold"/>
            <w:b w:val="0"/>
            <w:bCs/>
            <w:sz w:val="18"/>
            <w:szCs w:val="18"/>
          </w:rPr>
          <w:t>Link</w:t>
        </w:r>
      </w:hyperlink>
      <w:r w:rsidR="00E560F9" w:rsidRPr="00566C0B">
        <w:rPr>
          <w:sz w:val="18"/>
          <w:szCs w:val="18"/>
        </w:rPr>
        <w:t>)</w:t>
      </w:r>
    </w:p>
    <w:p w14:paraId="161CE3E2" w14:textId="77777777" w:rsidR="0059444B" w:rsidRPr="006A4BE5" w:rsidRDefault="0059444B" w:rsidP="0059444B"/>
    <w:p w14:paraId="50B64EFC" w14:textId="23CC8A28" w:rsidR="003C5F73" w:rsidRPr="006F1CC6" w:rsidRDefault="4412D395" w:rsidP="006F1CC6">
      <w:pPr>
        <w:pStyle w:val="Heading2"/>
      </w:pPr>
      <w:bookmarkStart w:id="149" w:name="_Toc32839522"/>
      <w:bookmarkStart w:id="150" w:name="_Toc99971161"/>
      <w:bookmarkStart w:id="151" w:name="_Toc116544193"/>
      <w:r w:rsidRPr="006F1CC6">
        <w:t>Access to utilities</w:t>
      </w:r>
      <w:bookmarkEnd w:id="149"/>
      <w:bookmarkEnd w:id="150"/>
      <w:bookmarkEnd w:id="151"/>
    </w:p>
    <w:p w14:paraId="0A2B9915" w14:textId="24687998" w:rsidR="4A1ADDB5" w:rsidRPr="006A4BE5" w:rsidRDefault="273BDCC3" w:rsidP="4A1ADDB5">
      <w:pPr>
        <w:rPr>
          <w:rFonts w:cstheme="minorBidi"/>
          <w:lang w:eastAsia="en-AU"/>
        </w:rPr>
      </w:pPr>
      <w:r w:rsidRPr="006A4BE5">
        <w:rPr>
          <w:rFonts w:cstheme="minorBidi"/>
          <w:lang w:eastAsia="en-AU"/>
        </w:rPr>
        <w:t>Critical</w:t>
      </w:r>
      <w:r w:rsidRPr="006A4BE5" w:rsidDel="00015214">
        <w:rPr>
          <w:rFonts w:cstheme="minorBidi"/>
          <w:lang w:eastAsia="en-AU"/>
        </w:rPr>
        <w:t xml:space="preserve"> </w:t>
      </w:r>
      <w:r w:rsidR="00015214" w:rsidRPr="006A4BE5">
        <w:rPr>
          <w:rFonts w:cstheme="minorBidi"/>
          <w:lang w:eastAsia="en-AU"/>
        </w:rPr>
        <w:t>utility</w:t>
      </w:r>
      <w:r w:rsidRPr="006A4BE5">
        <w:rPr>
          <w:rFonts w:cstheme="minorBidi"/>
          <w:lang w:eastAsia="en-AU"/>
        </w:rPr>
        <w:t xml:space="preserve"> infrastructure was significantly damaged because of the event.</w:t>
      </w:r>
      <w:r w:rsidRPr="006A4BE5">
        <w:rPr>
          <w:rFonts w:eastAsia="Calibri" w:cstheme="minorBidi"/>
          <w:lang w:eastAsia="en-AU"/>
        </w:rPr>
        <w:t xml:space="preserve"> </w:t>
      </w:r>
      <w:r w:rsidR="2C7DF242" w:rsidRPr="006A4BE5">
        <w:rPr>
          <w:rFonts w:cstheme="minorBidi"/>
          <w:lang w:eastAsia="en-AU"/>
        </w:rPr>
        <w:t xml:space="preserve">More than </w:t>
      </w:r>
      <w:r w:rsidR="001053A7" w:rsidRPr="006A4BE5">
        <w:rPr>
          <w:rFonts w:cstheme="minorBidi"/>
          <w:lang w:eastAsia="en-AU"/>
        </w:rPr>
        <w:t>330</w:t>
      </w:r>
      <w:r w:rsidR="2C7DF242" w:rsidRPr="006A4BE5">
        <w:rPr>
          <w:rFonts w:cstheme="minorBidi"/>
          <w:lang w:eastAsia="en-AU"/>
        </w:rPr>
        <w:t>,000 households lost power</w:t>
      </w:r>
      <w:r w:rsidR="00D746E9" w:rsidRPr="006A4BE5">
        <w:rPr>
          <w:rFonts w:cstheme="minorBidi"/>
          <w:lang w:eastAsia="en-AU"/>
        </w:rPr>
        <w:t xml:space="preserve"> with </w:t>
      </w:r>
      <w:r w:rsidR="00A05E81" w:rsidRPr="006A4BE5">
        <w:rPr>
          <w:rFonts w:cstheme="minorBidi"/>
          <w:lang w:eastAsia="en-AU"/>
        </w:rPr>
        <w:t>297,000 experiencing this simultaneously</w:t>
      </w:r>
      <w:r w:rsidR="2C7DF242" w:rsidRPr="006A4BE5">
        <w:rPr>
          <w:rFonts w:cstheme="minorBidi"/>
          <w:lang w:eastAsia="en-AU"/>
        </w:rPr>
        <w:t xml:space="preserve">. Of these, over 2500 households </w:t>
      </w:r>
      <w:r w:rsidR="0F3C595A" w:rsidRPr="006A4BE5">
        <w:rPr>
          <w:rFonts w:cstheme="minorBidi"/>
          <w:lang w:eastAsia="en-AU"/>
        </w:rPr>
        <w:t>experienced prolonged power outages of more than a week, and a further 1500 households were without power until early July; up</w:t>
      </w:r>
      <w:r w:rsidR="00CF036D" w:rsidRPr="006A4BE5">
        <w:rPr>
          <w:rFonts w:cstheme="minorBidi"/>
          <w:lang w:eastAsia="en-AU"/>
        </w:rPr>
        <w:t xml:space="preserve"> to </w:t>
      </w:r>
      <w:r w:rsidR="0F3C595A" w:rsidRPr="006A4BE5">
        <w:rPr>
          <w:rFonts w:cstheme="minorBidi"/>
          <w:lang w:eastAsia="en-AU"/>
        </w:rPr>
        <w:t>three weeks in total</w:t>
      </w:r>
      <w:r w:rsidR="00CF036D" w:rsidRPr="006A4BE5">
        <w:rPr>
          <w:rFonts w:cstheme="minorBidi"/>
          <w:lang w:eastAsia="en-AU"/>
        </w:rPr>
        <w:t xml:space="preserve"> (refer to </w:t>
      </w:r>
      <w:r w:rsidR="00D75445" w:rsidRPr="006A4BE5">
        <w:rPr>
          <w:rFonts w:cstheme="minorBidi"/>
          <w:lang w:eastAsia="en-AU"/>
        </w:rPr>
        <w:fldChar w:fldCharType="begin" w:fldLock="1"/>
      </w:r>
      <w:r w:rsidR="00D75445" w:rsidRPr="006A4BE5">
        <w:rPr>
          <w:rFonts w:cstheme="minorBidi"/>
          <w:lang w:eastAsia="en-AU"/>
        </w:rPr>
        <w:instrText xml:space="preserve"> REF _Ref96955708 \h </w:instrText>
      </w:r>
      <w:r w:rsidR="006A4BE5">
        <w:rPr>
          <w:rFonts w:cstheme="minorBidi"/>
          <w:lang w:eastAsia="en-AU"/>
        </w:rPr>
        <w:instrText xml:space="preserve"> \* MERGEFORMAT </w:instrText>
      </w:r>
      <w:r w:rsidR="00D75445" w:rsidRPr="006A4BE5">
        <w:rPr>
          <w:rFonts w:cstheme="minorBidi"/>
          <w:lang w:eastAsia="en-AU"/>
        </w:rPr>
      </w:r>
      <w:r w:rsidR="00D75445" w:rsidRPr="006A4BE5">
        <w:rPr>
          <w:rFonts w:cstheme="minorBidi"/>
          <w:lang w:eastAsia="en-AU"/>
        </w:rPr>
        <w:fldChar w:fldCharType="separate"/>
      </w:r>
      <w:r w:rsidR="00D75445" w:rsidRPr="006A4BE5">
        <w:t xml:space="preserve">Figure </w:t>
      </w:r>
      <w:r w:rsidR="00D75445" w:rsidRPr="006A4BE5">
        <w:rPr>
          <w:noProof/>
        </w:rPr>
        <w:t>6</w:t>
      </w:r>
      <w:r w:rsidR="00D75445" w:rsidRPr="006A4BE5">
        <w:rPr>
          <w:rFonts w:cstheme="minorBidi"/>
          <w:lang w:eastAsia="en-AU"/>
        </w:rPr>
        <w:fldChar w:fldCharType="end"/>
      </w:r>
      <w:r w:rsidR="00D75445" w:rsidRPr="006A4BE5">
        <w:rPr>
          <w:rFonts w:cstheme="minorBidi"/>
          <w:lang w:eastAsia="en-AU"/>
        </w:rPr>
        <w:t>)</w:t>
      </w:r>
      <w:r w:rsidR="0F3C595A" w:rsidRPr="006A4BE5">
        <w:rPr>
          <w:rFonts w:cstheme="minorBidi"/>
          <w:lang w:eastAsia="en-AU"/>
        </w:rPr>
        <w:t xml:space="preserve">. </w:t>
      </w:r>
      <w:r w:rsidR="2187EA4B" w:rsidRPr="006A4BE5">
        <w:rPr>
          <w:rFonts w:cstheme="minorBidi"/>
          <w:lang w:eastAsia="en-AU"/>
        </w:rPr>
        <w:t>Additionally, more than 100</w:t>
      </w:r>
      <w:r w:rsidR="4E31F8ED" w:rsidRPr="006A4BE5">
        <w:rPr>
          <w:rFonts w:cstheme="minorBidi"/>
          <w:lang w:eastAsia="en-AU"/>
        </w:rPr>
        <w:t xml:space="preserve"> businesses were without power for more than a week. </w:t>
      </w:r>
      <w:r w:rsidR="5B866723" w:rsidRPr="006A4BE5">
        <w:rPr>
          <w:rFonts w:eastAsia="Calibri" w:cstheme="minorBidi"/>
          <w:lang w:eastAsia="en-AU"/>
        </w:rPr>
        <w:t>Seventeen health services also experienced disruptions to power supplies and were required to operate backup generators.</w:t>
      </w:r>
      <w:r w:rsidR="4E31F8ED" w:rsidRPr="006A4BE5">
        <w:rPr>
          <w:rFonts w:cstheme="minorBidi"/>
          <w:lang w:eastAsia="en-AU"/>
        </w:rPr>
        <w:t xml:space="preserve"> </w:t>
      </w:r>
      <w:r w:rsidR="00282990" w:rsidRPr="006A4BE5">
        <w:rPr>
          <w:rFonts w:cstheme="minorBidi"/>
          <w:lang w:eastAsia="en-AU"/>
        </w:rPr>
        <w:t xml:space="preserve">There were over 120,000 NBN outages and </w:t>
      </w:r>
      <w:r w:rsidR="00BE4979" w:rsidRPr="006A4BE5">
        <w:rPr>
          <w:rFonts w:cstheme="minorBidi"/>
          <w:lang w:eastAsia="en-AU"/>
        </w:rPr>
        <w:t>a</w:t>
      </w:r>
      <w:r w:rsidR="1F6D3C3A" w:rsidRPr="006A4BE5">
        <w:rPr>
          <w:rFonts w:cstheme="minorBidi"/>
          <w:lang w:eastAsia="en-AU"/>
        </w:rPr>
        <w:t>pproximately 70,000 household</w:t>
      </w:r>
      <w:r w:rsidR="0C3CAAE2" w:rsidRPr="006A4BE5">
        <w:rPr>
          <w:rFonts w:cstheme="minorBidi"/>
          <w:lang w:eastAsia="en-AU"/>
        </w:rPr>
        <w:t>s were disconnected from telecommunications infrastructure</w:t>
      </w:r>
      <w:r w:rsidR="1FBDF6EE" w:rsidRPr="006A4BE5">
        <w:rPr>
          <w:rFonts w:cstheme="minorBidi"/>
          <w:lang w:eastAsia="en-AU"/>
        </w:rPr>
        <w:t xml:space="preserve">. </w:t>
      </w:r>
      <w:r w:rsidR="16157256" w:rsidRPr="006A4BE5">
        <w:rPr>
          <w:rFonts w:cstheme="minorBidi"/>
          <w:lang w:eastAsia="en-AU"/>
        </w:rPr>
        <w:t>O</w:t>
      </w:r>
      <w:r w:rsidR="0D0D3F0C" w:rsidRPr="006A4BE5">
        <w:rPr>
          <w:rFonts w:cstheme="minorBidi"/>
          <w:lang w:eastAsia="en-AU"/>
        </w:rPr>
        <w:t>n 17 and 18 June</w:t>
      </w:r>
      <w:r w:rsidR="004B1568" w:rsidRPr="006A4BE5">
        <w:rPr>
          <w:rFonts w:cstheme="minorBidi"/>
          <w:lang w:eastAsia="en-AU"/>
        </w:rPr>
        <w:t xml:space="preserve"> 2021</w:t>
      </w:r>
      <w:r w:rsidR="0D0D3F0C" w:rsidRPr="006A4BE5">
        <w:rPr>
          <w:rFonts w:cstheme="minorBidi"/>
          <w:lang w:eastAsia="en-AU"/>
        </w:rPr>
        <w:t xml:space="preserve">, </w:t>
      </w:r>
      <w:r w:rsidR="1428B7B4" w:rsidRPr="006A4BE5">
        <w:rPr>
          <w:rFonts w:cstheme="minorBidi"/>
          <w:lang w:eastAsia="en-AU"/>
        </w:rPr>
        <w:t xml:space="preserve">households throughout Melbourne’s outer eastern suburbs </w:t>
      </w:r>
      <w:r w:rsidR="7EF03B17" w:rsidRPr="006A4BE5">
        <w:rPr>
          <w:rFonts w:cstheme="minorBidi"/>
          <w:lang w:eastAsia="en-AU"/>
        </w:rPr>
        <w:t>were advised not to drink tap water</w:t>
      </w:r>
      <w:r w:rsidR="32FDDB04" w:rsidRPr="006A4BE5">
        <w:rPr>
          <w:rFonts w:cstheme="minorBidi"/>
          <w:lang w:eastAsia="en-AU"/>
        </w:rPr>
        <w:t xml:space="preserve">. </w:t>
      </w:r>
      <w:r w:rsidR="1A4772A7" w:rsidRPr="006A4BE5">
        <w:rPr>
          <w:rFonts w:cstheme="minorBidi"/>
          <w:lang w:eastAsia="en-AU"/>
        </w:rPr>
        <w:t>S</w:t>
      </w:r>
      <w:r w:rsidR="1A4772A7" w:rsidRPr="006A4BE5">
        <w:rPr>
          <w:rFonts w:eastAsia="Calibri" w:cstheme="minorBidi"/>
          <w:lang w:eastAsia="en-AU"/>
        </w:rPr>
        <w:t>ix water treatment plants lost main</w:t>
      </w:r>
      <w:r w:rsidR="00592386" w:rsidRPr="006A4BE5">
        <w:rPr>
          <w:rFonts w:eastAsia="Calibri" w:cstheme="minorBidi"/>
          <w:lang w:eastAsia="en-AU"/>
        </w:rPr>
        <w:t>s</w:t>
      </w:r>
      <w:r w:rsidR="1A4772A7" w:rsidRPr="006A4BE5">
        <w:rPr>
          <w:rFonts w:eastAsia="Calibri" w:cstheme="minorBidi"/>
          <w:lang w:eastAsia="en-AU"/>
        </w:rPr>
        <w:t xml:space="preserve"> power and were required to operate on generators</w:t>
      </w:r>
      <w:r w:rsidR="552A497E" w:rsidRPr="006A4BE5">
        <w:rPr>
          <w:rFonts w:eastAsia="Calibri" w:cstheme="minorBidi"/>
          <w:lang w:eastAsia="en-AU"/>
        </w:rPr>
        <w:t>.</w:t>
      </w:r>
      <w:r w:rsidR="32FDDB04" w:rsidRPr="006A4BE5">
        <w:rPr>
          <w:rFonts w:cstheme="minorBidi"/>
          <w:lang w:eastAsia="en-AU"/>
        </w:rPr>
        <w:t xml:space="preserve"> Yallourn </w:t>
      </w:r>
      <w:r w:rsidR="31E7CE80" w:rsidRPr="006A4BE5">
        <w:rPr>
          <w:rFonts w:cstheme="minorBidi"/>
          <w:lang w:eastAsia="en-AU"/>
        </w:rPr>
        <w:t>power station and mine, which provides approximately 20</w:t>
      </w:r>
      <w:r w:rsidR="0073325B" w:rsidRPr="006A4BE5">
        <w:rPr>
          <w:rFonts w:cstheme="minorBidi"/>
          <w:lang w:eastAsia="en-AU"/>
        </w:rPr>
        <w:t xml:space="preserve"> per cent</w:t>
      </w:r>
      <w:r w:rsidR="31E7CE80" w:rsidRPr="006A4BE5">
        <w:rPr>
          <w:rFonts w:cstheme="minorBidi"/>
          <w:lang w:eastAsia="en-AU"/>
        </w:rPr>
        <w:t xml:space="preserve"> of Victoria’s </w:t>
      </w:r>
      <w:r w:rsidR="32F1514E" w:rsidRPr="006A4BE5">
        <w:rPr>
          <w:rFonts w:cstheme="minorBidi"/>
          <w:lang w:eastAsia="en-AU"/>
        </w:rPr>
        <w:t>energy</w:t>
      </w:r>
      <w:r w:rsidR="1A722D1E" w:rsidRPr="006A4BE5">
        <w:rPr>
          <w:rFonts w:cstheme="minorBidi"/>
          <w:lang w:eastAsia="en-AU"/>
        </w:rPr>
        <w:t xml:space="preserve">, was damaged and </w:t>
      </w:r>
      <w:r w:rsidR="6FE7AA7B" w:rsidRPr="006A4BE5">
        <w:rPr>
          <w:rFonts w:cstheme="minorBidi"/>
          <w:lang w:eastAsia="en-AU"/>
        </w:rPr>
        <w:t xml:space="preserve">came under threat of flooding, resulting in the </w:t>
      </w:r>
      <w:r w:rsidR="7D5D791A" w:rsidRPr="006A4BE5">
        <w:rPr>
          <w:rFonts w:cstheme="minorBidi"/>
          <w:lang w:eastAsia="en-AU"/>
        </w:rPr>
        <w:t xml:space="preserve">mass evacuation of the site, </w:t>
      </w:r>
      <w:r w:rsidR="0A0839AF" w:rsidRPr="006A4BE5">
        <w:rPr>
          <w:rFonts w:cstheme="minorBidi"/>
          <w:lang w:eastAsia="en-AU"/>
        </w:rPr>
        <w:t>with all b</w:t>
      </w:r>
      <w:r w:rsidR="56585E8A" w:rsidRPr="006A4BE5">
        <w:rPr>
          <w:rFonts w:cstheme="minorBidi"/>
          <w:lang w:eastAsia="en-AU"/>
        </w:rPr>
        <w:t>ut</w:t>
      </w:r>
      <w:r w:rsidR="0A0839AF" w:rsidRPr="006A4BE5">
        <w:rPr>
          <w:rFonts w:cstheme="minorBidi"/>
          <w:lang w:eastAsia="en-AU"/>
        </w:rPr>
        <w:t xml:space="preserve"> one generator being turned off.</w:t>
      </w:r>
    </w:p>
    <w:p w14:paraId="7A35FCF9" w14:textId="3B587CCF" w:rsidR="00194433" w:rsidRPr="00224390" w:rsidRDefault="00036247" w:rsidP="00CB069A">
      <w:pPr>
        <w:pStyle w:val="Caption"/>
      </w:pPr>
      <w:bookmarkStart w:id="152" w:name="_Ref96955708"/>
      <w:r w:rsidRPr="00224390">
        <w:rPr>
          <w:noProof/>
        </w:rPr>
        <w:lastRenderedPageBreak/>
        <w:drawing>
          <wp:inline distT="0" distB="0" distL="0" distR="0" wp14:anchorId="4CB8D72F" wp14:editId="239E4715">
            <wp:extent cx="5731510" cy="40182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018280"/>
                    </a:xfrm>
                    <a:prstGeom prst="rect">
                      <a:avLst/>
                    </a:prstGeom>
                  </pic:spPr>
                </pic:pic>
              </a:graphicData>
            </a:graphic>
          </wp:inline>
        </w:drawing>
      </w:r>
    </w:p>
    <w:p w14:paraId="284DE19C" w14:textId="3CF00509" w:rsidR="00CF036D" w:rsidRPr="00566C0B" w:rsidRDefault="00CF036D" w:rsidP="00CB069A">
      <w:pPr>
        <w:pStyle w:val="Caption"/>
        <w:rPr>
          <w:rStyle w:val="Hyperlink"/>
          <w:rFonts w:ascii="VIC" w:hAnsi="VIC"/>
          <w:sz w:val="18"/>
          <w:szCs w:val="18"/>
        </w:rPr>
      </w:pPr>
      <w:r w:rsidRPr="00566C0B">
        <w:rPr>
          <w:sz w:val="18"/>
          <w:szCs w:val="18"/>
        </w:rPr>
        <w:t xml:space="preserve">Figure </w:t>
      </w:r>
      <w:r w:rsidRPr="00566C0B">
        <w:rPr>
          <w:sz w:val="18"/>
          <w:szCs w:val="18"/>
        </w:rPr>
        <w:fldChar w:fldCharType="begin"/>
      </w:r>
      <w:r w:rsidRPr="00566C0B">
        <w:rPr>
          <w:sz w:val="18"/>
          <w:szCs w:val="18"/>
        </w:rPr>
        <w:instrText>SEQ Figure \* ARABIC</w:instrText>
      </w:r>
      <w:r w:rsidRPr="00566C0B">
        <w:rPr>
          <w:sz w:val="18"/>
          <w:szCs w:val="18"/>
        </w:rPr>
        <w:fldChar w:fldCharType="separate"/>
      </w:r>
      <w:r w:rsidR="00B23A67" w:rsidRPr="00566C0B">
        <w:rPr>
          <w:noProof/>
          <w:sz w:val="18"/>
          <w:szCs w:val="18"/>
        </w:rPr>
        <w:t>6</w:t>
      </w:r>
      <w:r w:rsidRPr="00566C0B">
        <w:rPr>
          <w:sz w:val="18"/>
          <w:szCs w:val="18"/>
        </w:rPr>
        <w:fldChar w:fldCharType="end"/>
      </w:r>
      <w:bookmarkEnd w:id="152"/>
      <w:r w:rsidRPr="00566C0B">
        <w:rPr>
          <w:sz w:val="18"/>
          <w:szCs w:val="18"/>
        </w:rPr>
        <w:t xml:space="preserve">. </w:t>
      </w:r>
      <w:r w:rsidR="00DF3BF9" w:rsidRPr="00566C0B">
        <w:rPr>
          <w:sz w:val="18"/>
          <w:szCs w:val="18"/>
        </w:rPr>
        <w:t>Power outage duration by sub</w:t>
      </w:r>
      <w:r w:rsidR="006834DA" w:rsidRPr="00566C0B">
        <w:rPr>
          <w:sz w:val="18"/>
          <w:szCs w:val="18"/>
        </w:rPr>
        <w:t>urb (data provided by AusNet and United Energy)</w:t>
      </w:r>
      <w:r w:rsidR="00483288" w:rsidRPr="00566C0B">
        <w:rPr>
          <w:sz w:val="18"/>
          <w:szCs w:val="18"/>
        </w:rPr>
        <w:t xml:space="preserve">. </w:t>
      </w:r>
      <w:r w:rsidR="0059444B" w:rsidRPr="00566C0B">
        <w:rPr>
          <w:sz w:val="18"/>
          <w:szCs w:val="18"/>
        </w:rPr>
        <w:t>(</w:t>
      </w:r>
      <w:hyperlink r:id="rId16" w:history="1">
        <w:r w:rsidR="0059444B" w:rsidRPr="0059116D">
          <w:rPr>
            <w:rStyle w:val="Hyperlink"/>
            <w:rFonts w:ascii="VIC SemiBold" w:hAnsi="VIC SemiBold"/>
            <w:b w:val="0"/>
            <w:bCs/>
            <w:sz w:val="18"/>
            <w:szCs w:val="18"/>
          </w:rPr>
          <w:t>Link</w:t>
        </w:r>
      </w:hyperlink>
      <w:r w:rsidR="0059444B" w:rsidRPr="00566C0B">
        <w:rPr>
          <w:rStyle w:val="Hyperlink"/>
          <w:rFonts w:ascii="VIC" w:hAnsi="VIC"/>
          <w:b w:val="0"/>
          <w:bCs/>
          <w:color w:val="auto"/>
          <w:sz w:val="18"/>
          <w:szCs w:val="18"/>
        </w:rPr>
        <w:t>)</w:t>
      </w:r>
    </w:p>
    <w:p w14:paraId="49A7C123" w14:textId="77777777" w:rsidR="0059444B" w:rsidRPr="006A4BE5" w:rsidRDefault="0059444B" w:rsidP="0059444B">
      <w:pPr>
        <w:rPr>
          <w:rFonts w:eastAsia="Calibri"/>
        </w:rPr>
      </w:pPr>
    </w:p>
    <w:p w14:paraId="2E277B92" w14:textId="70E7E15E" w:rsidR="00B63BD2" w:rsidRPr="006F1CC6" w:rsidRDefault="6817C560" w:rsidP="006F1CC6">
      <w:pPr>
        <w:pStyle w:val="Heading2"/>
      </w:pPr>
      <w:bookmarkStart w:id="153" w:name="_Toc99971164"/>
      <w:bookmarkStart w:id="154" w:name="_Toc116544194"/>
      <w:bookmarkStart w:id="155" w:name="_Toc390235563"/>
      <w:r w:rsidRPr="006F1CC6">
        <w:t>Physical and Psychosocial wellbeing</w:t>
      </w:r>
      <w:bookmarkEnd w:id="153"/>
      <w:bookmarkEnd w:id="154"/>
      <w:r w:rsidRPr="006F1CC6">
        <w:t xml:space="preserve"> </w:t>
      </w:r>
      <w:bookmarkEnd w:id="155"/>
    </w:p>
    <w:p w14:paraId="767874E7" w14:textId="3C34161C" w:rsidR="4A1ADDB5" w:rsidRPr="006A4BE5" w:rsidRDefault="3A557B0A" w:rsidP="4A1ADDB5">
      <w:pPr>
        <w:rPr>
          <w:rFonts w:eastAsia="Calibri" w:cs="Calibri"/>
          <w:color w:val="000000" w:themeColor="text1"/>
        </w:rPr>
      </w:pPr>
      <w:r w:rsidRPr="006A4BE5">
        <w:rPr>
          <w:rFonts w:cstheme="minorBidi"/>
          <w:lang w:eastAsia="en-AU"/>
        </w:rPr>
        <w:t xml:space="preserve">Living through an event as severe as the June 2021 Flood and Storm can have </w:t>
      </w:r>
      <w:r w:rsidR="00592386" w:rsidRPr="006A4BE5">
        <w:rPr>
          <w:rFonts w:cstheme="minorBidi"/>
          <w:lang w:eastAsia="en-AU"/>
        </w:rPr>
        <w:t xml:space="preserve">a significant </w:t>
      </w:r>
      <w:r w:rsidRPr="006A4BE5">
        <w:rPr>
          <w:rFonts w:cstheme="minorBidi"/>
          <w:lang w:eastAsia="en-AU"/>
        </w:rPr>
        <w:t>impact on people’s psychosocial wellbeing.</w:t>
      </w:r>
      <w:r w:rsidR="07E9E606" w:rsidRPr="006A4BE5">
        <w:rPr>
          <w:rFonts w:cstheme="minorBidi"/>
          <w:lang w:eastAsia="en-AU"/>
        </w:rPr>
        <w:t xml:space="preserve"> Some people </w:t>
      </w:r>
      <w:r w:rsidR="4B13874D" w:rsidRPr="006A4BE5">
        <w:rPr>
          <w:rFonts w:cstheme="minorBidi"/>
          <w:lang w:eastAsia="en-AU"/>
        </w:rPr>
        <w:t xml:space="preserve">experienced the full severity of the event, and may have been required to evacuate, or </w:t>
      </w:r>
      <w:r w:rsidR="73E7FB42" w:rsidRPr="006A4BE5">
        <w:rPr>
          <w:rFonts w:cstheme="minorBidi"/>
          <w:lang w:eastAsia="en-AU"/>
        </w:rPr>
        <w:t>were trapped in the</w:t>
      </w:r>
      <w:r w:rsidR="30E22FF1" w:rsidRPr="006A4BE5">
        <w:rPr>
          <w:rFonts w:cstheme="minorBidi"/>
          <w:lang w:eastAsia="en-AU"/>
        </w:rPr>
        <w:t>i</w:t>
      </w:r>
      <w:r w:rsidR="73E7FB42" w:rsidRPr="006A4BE5">
        <w:rPr>
          <w:rFonts w:cstheme="minorBidi"/>
          <w:lang w:eastAsia="en-AU"/>
        </w:rPr>
        <w:t>r homes</w:t>
      </w:r>
      <w:r w:rsidR="4FF6A8DA" w:rsidRPr="006A4BE5">
        <w:rPr>
          <w:rFonts w:cstheme="minorBidi"/>
          <w:lang w:eastAsia="en-AU"/>
        </w:rPr>
        <w:t xml:space="preserve"> (often without power for significant periods of time).</w:t>
      </w:r>
      <w:r w:rsidR="73E7FB42" w:rsidRPr="006A4BE5">
        <w:rPr>
          <w:rFonts w:cstheme="minorBidi"/>
          <w:lang w:eastAsia="en-AU"/>
        </w:rPr>
        <w:t xml:space="preserve"> While everyone experiences and process</w:t>
      </w:r>
      <w:r w:rsidR="12877B21" w:rsidRPr="006A4BE5">
        <w:rPr>
          <w:rFonts w:cstheme="minorBidi"/>
          <w:lang w:eastAsia="en-AU"/>
        </w:rPr>
        <w:t>es</w:t>
      </w:r>
      <w:r w:rsidR="73E7FB42" w:rsidRPr="006A4BE5">
        <w:rPr>
          <w:rFonts w:cstheme="minorBidi"/>
          <w:lang w:eastAsia="en-AU"/>
        </w:rPr>
        <w:t xml:space="preserve"> s</w:t>
      </w:r>
      <w:r w:rsidR="2029AF73" w:rsidRPr="006A4BE5">
        <w:rPr>
          <w:rFonts w:cstheme="minorBidi"/>
          <w:lang w:eastAsia="en-AU"/>
        </w:rPr>
        <w:t>uch events</w:t>
      </w:r>
      <w:r w:rsidR="73E7FB42" w:rsidRPr="006A4BE5">
        <w:rPr>
          <w:rFonts w:cstheme="minorBidi"/>
          <w:lang w:eastAsia="en-AU"/>
        </w:rPr>
        <w:t xml:space="preserve"> differently, it is common for people to </w:t>
      </w:r>
      <w:r w:rsidR="147174D8" w:rsidRPr="006A4BE5">
        <w:rPr>
          <w:rFonts w:cstheme="minorBidi"/>
          <w:lang w:eastAsia="en-AU"/>
        </w:rPr>
        <w:t xml:space="preserve">experience distress and trauma </w:t>
      </w:r>
      <w:r w:rsidR="00973302" w:rsidRPr="006A4BE5">
        <w:rPr>
          <w:rFonts w:cstheme="minorBidi"/>
          <w:lang w:eastAsia="en-AU"/>
        </w:rPr>
        <w:t>after</w:t>
      </w:r>
      <w:r w:rsidR="262F5183" w:rsidRPr="006A4BE5">
        <w:rPr>
          <w:rFonts w:cstheme="minorBidi"/>
          <w:lang w:eastAsia="en-AU"/>
        </w:rPr>
        <w:t xml:space="preserve"> a natural disaster. </w:t>
      </w:r>
      <w:r w:rsidR="00A975DB" w:rsidRPr="006A4BE5">
        <w:rPr>
          <w:rFonts w:cstheme="minorBidi"/>
          <w:lang w:eastAsia="en-AU"/>
        </w:rPr>
        <w:t>C</w:t>
      </w:r>
      <w:r w:rsidR="37C7E081" w:rsidRPr="006A4BE5">
        <w:rPr>
          <w:rFonts w:cstheme="minorBidi"/>
          <w:lang w:eastAsia="en-AU"/>
        </w:rPr>
        <w:t xml:space="preserve">ouncils have reported evidence of </w:t>
      </w:r>
      <w:r w:rsidR="635F8DB3" w:rsidRPr="006A4BE5">
        <w:rPr>
          <w:rFonts w:cstheme="minorBidi"/>
          <w:lang w:eastAsia="en-AU"/>
        </w:rPr>
        <w:t>direct</w:t>
      </w:r>
      <w:r w:rsidR="3DE5EA52" w:rsidRPr="006A4BE5">
        <w:rPr>
          <w:rFonts w:cstheme="minorBidi"/>
          <w:lang w:eastAsia="en-AU"/>
        </w:rPr>
        <w:t xml:space="preserve"> and indirect experiences of psychosocial impacts, including requests for counselling.</w:t>
      </w:r>
      <w:r w:rsidR="5B5DEED3" w:rsidRPr="006A4BE5">
        <w:rPr>
          <w:rFonts w:cstheme="minorBidi"/>
          <w:lang w:eastAsia="en-AU"/>
        </w:rPr>
        <w:t xml:space="preserve"> </w:t>
      </w:r>
      <w:r w:rsidR="5E717D17" w:rsidRPr="006A4BE5">
        <w:rPr>
          <w:rFonts w:cstheme="minorBidi"/>
          <w:lang w:eastAsia="en-AU"/>
        </w:rPr>
        <w:t xml:space="preserve">This is also evident within the </w:t>
      </w:r>
      <w:r w:rsidR="4A889B0E" w:rsidRPr="006A4BE5">
        <w:rPr>
          <w:rFonts w:cstheme="minorBidi"/>
          <w:lang w:eastAsia="en-AU"/>
        </w:rPr>
        <w:t xml:space="preserve">Flood and Storm </w:t>
      </w:r>
      <w:r w:rsidR="5E717D17" w:rsidRPr="006A4BE5">
        <w:rPr>
          <w:rFonts w:cstheme="minorBidi"/>
          <w:lang w:eastAsia="en-AU"/>
        </w:rPr>
        <w:t xml:space="preserve">Recovery Support Program, where support for mental health is a core need identified by clients accessing this </w:t>
      </w:r>
      <w:r w:rsidR="1B40F826" w:rsidRPr="006A4BE5">
        <w:rPr>
          <w:rFonts w:cstheme="minorBidi"/>
          <w:lang w:eastAsia="en-AU"/>
        </w:rPr>
        <w:t>service.</w:t>
      </w:r>
      <w:r w:rsidR="4CA86E98" w:rsidRPr="006A4BE5">
        <w:rPr>
          <w:rFonts w:cstheme="minorBidi"/>
          <w:lang w:eastAsia="en-AU"/>
        </w:rPr>
        <w:t xml:space="preserve"> </w:t>
      </w:r>
      <w:r w:rsidR="4D49AD09" w:rsidRPr="006A4BE5">
        <w:rPr>
          <w:rFonts w:cstheme="minorBidi"/>
          <w:lang w:eastAsia="en-AU"/>
        </w:rPr>
        <w:t xml:space="preserve">In some instances, </w:t>
      </w:r>
      <w:r w:rsidR="2C94992D" w:rsidRPr="006A4BE5">
        <w:rPr>
          <w:rFonts w:cstheme="minorBidi"/>
          <w:lang w:eastAsia="en-AU"/>
        </w:rPr>
        <w:t>p</w:t>
      </w:r>
      <w:r w:rsidR="3B7860FE" w:rsidRPr="006A4BE5">
        <w:rPr>
          <w:rFonts w:cstheme="minorBidi"/>
          <w:lang w:eastAsia="en-AU"/>
        </w:rPr>
        <w:t>eople’s</w:t>
      </w:r>
      <w:r w:rsidR="2CAA4751" w:rsidRPr="006A4BE5">
        <w:rPr>
          <w:rFonts w:cstheme="minorBidi"/>
          <w:lang w:eastAsia="en-AU"/>
        </w:rPr>
        <w:t xml:space="preserve"> experience</w:t>
      </w:r>
      <w:r w:rsidR="56B3E049" w:rsidRPr="006A4BE5">
        <w:rPr>
          <w:rFonts w:cstheme="minorBidi"/>
          <w:lang w:eastAsia="en-AU"/>
        </w:rPr>
        <w:t xml:space="preserve"> of the event </w:t>
      </w:r>
      <w:r w:rsidR="00B1789E" w:rsidRPr="006A4BE5">
        <w:rPr>
          <w:rFonts w:cstheme="minorBidi"/>
          <w:lang w:eastAsia="en-AU"/>
        </w:rPr>
        <w:t>was</w:t>
      </w:r>
      <w:r w:rsidR="65C6E580" w:rsidRPr="006A4BE5">
        <w:rPr>
          <w:rFonts w:cstheme="minorBidi"/>
          <w:lang w:eastAsia="en-AU"/>
        </w:rPr>
        <w:t xml:space="preserve"> </w:t>
      </w:r>
      <w:r w:rsidR="4CA86E98" w:rsidRPr="006A4BE5">
        <w:rPr>
          <w:rFonts w:cstheme="minorBidi"/>
          <w:lang w:eastAsia="en-AU"/>
        </w:rPr>
        <w:t xml:space="preserve">further compounded by the prolonged power </w:t>
      </w:r>
      <w:r w:rsidR="04518401" w:rsidRPr="006A4BE5">
        <w:rPr>
          <w:rFonts w:cstheme="minorBidi"/>
          <w:lang w:eastAsia="en-AU"/>
        </w:rPr>
        <w:t xml:space="preserve">outages, </w:t>
      </w:r>
      <w:r w:rsidR="00387A63" w:rsidRPr="006A4BE5">
        <w:rPr>
          <w:rFonts w:cstheme="minorBidi"/>
          <w:lang w:eastAsia="en-AU"/>
        </w:rPr>
        <w:t>lack of available Allied Health service providers</w:t>
      </w:r>
      <w:r w:rsidR="005A7116" w:rsidRPr="006A4BE5">
        <w:rPr>
          <w:rFonts w:cstheme="minorBidi"/>
          <w:lang w:eastAsia="en-AU"/>
        </w:rPr>
        <w:t>,</w:t>
      </w:r>
      <w:r w:rsidR="00387A63" w:rsidRPr="006A4BE5">
        <w:rPr>
          <w:rFonts w:cstheme="minorBidi"/>
          <w:lang w:eastAsia="en-AU"/>
        </w:rPr>
        <w:t xml:space="preserve"> </w:t>
      </w:r>
      <w:r w:rsidR="04518401" w:rsidRPr="006A4BE5">
        <w:rPr>
          <w:rFonts w:cstheme="minorBidi"/>
          <w:lang w:eastAsia="en-AU"/>
        </w:rPr>
        <w:t>damage</w:t>
      </w:r>
      <w:r w:rsidR="4CA86E98" w:rsidRPr="006A4BE5">
        <w:rPr>
          <w:rFonts w:cstheme="minorBidi"/>
          <w:lang w:eastAsia="en-AU"/>
        </w:rPr>
        <w:t xml:space="preserve"> to roads and facilities,</w:t>
      </w:r>
      <w:r w:rsidR="25BD5D4F" w:rsidRPr="006A4BE5">
        <w:rPr>
          <w:rFonts w:cstheme="minorBidi"/>
          <w:lang w:eastAsia="en-AU"/>
        </w:rPr>
        <w:t xml:space="preserve"> subsequent flood</w:t>
      </w:r>
      <w:r w:rsidR="0D867793" w:rsidRPr="006A4BE5">
        <w:rPr>
          <w:rFonts w:cstheme="minorBidi"/>
          <w:lang w:eastAsia="en-AU"/>
        </w:rPr>
        <w:t>s</w:t>
      </w:r>
      <w:r w:rsidR="25BD5D4F" w:rsidRPr="006A4BE5">
        <w:rPr>
          <w:rFonts w:cstheme="minorBidi"/>
          <w:lang w:eastAsia="en-AU"/>
        </w:rPr>
        <w:t xml:space="preserve"> and storms </w:t>
      </w:r>
      <w:r w:rsidR="3C0F2444" w:rsidRPr="006A4BE5">
        <w:rPr>
          <w:rFonts w:cstheme="minorBidi"/>
          <w:lang w:eastAsia="en-AU"/>
        </w:rPr>
        <w:t>and the</w:t>
      </w:r>
      <w:r w:rsidR="4CA86E98" w:rsidRPr="006A4BE5">
        <w:rPr>
          <w:rFonts w:cstheme="minorBidi"/>
          <w:lang w:eastAsia="en-AU"/>
        </w:rPr>
        <w:t xml:space="preserve"> prolonged impacts of the COVID-19 pandemic.</w:t>
      </w:r>
      <w:r w:rsidR="37A81774" w:rsidRPr="006A4BE5">
        <w:rPr>
          <w:rFonts w:cstheme="minorBidi"/>
          <w:lang w:eastAsia="en-AU"/>
        </w:rPr>
        <w:t xml:space="preserve"> People’s mental health and wellbeing can also be impacted by their overall recovery experience, including by how they are able to access services or by delays in progress. </w:t>
      </w:r>
      <w:r w:rsidR="3EC39A28" w:rsidRPr="006A4BE5">
        <w:rPr>
          <w:rFonts w:eastAsia="Calibri" w:cs="Calibri"/>
        </w:rPr>
        <w:t xml:space="preserve">This </w:t>
      </w:r>
      <w:r w:rsidR="00DD187D" w:rsidRPr="006A4BE5">
        <w:rPr>
          <w:rFonts w:eastAsia="Calibri" w:cs="Calibri"/>
        </w:rPr>
        <w:t>was</w:t>
      </w:r>
      <w:r w:rsidR="3EC39A28" w:rsidRPr="006A4BE5">
        <w:rPr>
          <w:rFonts w:eastAsia="Calibri" w:cs="Calibri"/>
        </w:rPr>
        <w:t xml:space="preserve"> worsened by the fact that</w:t>
      </w:r>
      <w:r w:rsidR="3EC39A28" w:rsidRPr="006A4BE5">
        <w:rPr>
          <w:rFonts w:eastAsia="Calibri" w:cs="Calibri"/>
          <w:color w:val="000000" w:themeColor="text1"/>
        </w:rPr>
        <w:t xml:space="preserve"> </w:t>
      </w:r>
      <w:r w:rsidR="3378F19A" w:rsidRPr="006A4BE5">
        <w:rPr>
          <w:rFonts w:eastAsia="Calibri" w:cs="Calibri"/>
          <w:color w:val="000000" w:themeColor="text1"/>
        </w:rPr>
        <w:t>some</w:t>
      </w:r>
      <w:r w:rsidR="007D6338" w:rsidRPr="006A4BE5">
        <w:rPr>
          <w:rFonts w:eastAsia="Calibri" w:cs="Calibri"/>
          <w:color w:val="000000" w:themeColor="text1"/>
        </w:rPr>
        <w:t xml:space="preserve"> communities</w:t>
      </w:r>
      <w:r w:rsidR="37A81774" w:rsidRPr="006A4BE5">
        <w:rPr>
          <w:rFonts w:eastAsia="Calibri" w:cs="Calibri"/>
          <w:color w:val="000000" w:themeColor="text1"/>
        </w:rPr>
        <w:t xml:space="preserve"> </w:t>
      </w:r>
      <w:r w:rsidR="364A85C9" w:rsidRPr="006A4BE5">
        <w:rPr>
          <w:rFonts w:eastAsia="Calibri" w:cs="Calibri"/>
          <w:color w:val="000000" w:themeColor="text1"/>
        </w:rPr>
        <w:t xml:space="preserve">who </w:t>
      </w:r>
      <w:r w:rsidR="37A81774" w:rsidRPr="006A4BE5">
        <w:rPr>
          <w:rFonts w:eastAsia="Calibri" w:cs="Calibri"/>
          <w:color w:val="000000" w:themeColor="text1"/>
        </w:rPr>
        <w:t xml:space="preserve">were impacted by the 2019-2020 Eastern Victorian </w:t>
      </w:r>
      <w:r w:rsidR="4E1940E0" w:rsidRPr="006A4BE5">
        <w:rPr>
          <w:rFonts w:eastAsia="Calibri" w:cs="Calibri"/>
          <w:color w:val="000000" w:themeColor="text1"/>
        </w:rPr>
        <w:t>bushf</w:t>
      </w:r>
      <w:r w:rsidR="37A81774" w:rsidRPr="006A4BE5">
        <w:rPr>
          <w:rFonts w:eastAsia="Calibri" w:cs="Calibri"/>
          <w:color w:val="000000" w:themeColor="text1"/>
        </w:rPr>
        <w:t>ires are</w:t>
      </w:r>
      <w:r w:rsidR="51220890" w:rsidRPr="006A4BE5">
        <w:rPr>
          <w:rFonts w:eastAsia="Calibri" w:cs="Calibri"/>
          <w:color w:val="000000" w:themeColor="text1"/>
        </w:rPr>
        <w:t xml:space="preserve"> now </w:t>
      </w:r>
      <w:r w:rsidR="37A81774" w:rsidRPr="006A4BE5">
        <w:rPr>
          <w:rFonts w:eastAsia="Calibri" w:cs="Calibri"/>
          <w:color w:val="000000" w:themeColor="text1"/>
        </w:rPr>
        <w:t>dealing with the impacts from multiple natural disasters</w:t>
      </w:r>
      <w:r w:rsidR="006414E1" w:rsidRPr="006A4BE5">
        <w:rPr>
          <w:rFonts w:eastAsia="Calibri" w:cs="Calibri"/>
          <w:color w:val="000000" w:themeColor="text1"/>
        </w:rPr>
        <w:t>.</w:t>
      </w:r>
      <w:r w:rsidR="364A85C9" w:rsidRPr="006A4BE5">
        <w:rPr>
          <w:rFonts w:eastAsia="Calibri" w:cs="Calibri"/>
          <w:color w:val="000000" w:themeColor="text1"/>
        </w:rPr>
        <w:t xml:space="preserve"> </w:t>
      </w:r>
    </w:p>
    <w:p w14:paraId="1CF5E8B0" w14:textId="2DC7CE24" w:rsidR="00731BD2" w:rsidRPr="006F1CC6" w:rsidRDefault="38E946C3" w:rsidP="006F1CC6">
      <w:pPr>
        <w:pStyle w:val="Heading2"/>
      </w:pPr>
      <w:bookmarkStart w:id="156" w:name="_Toc1162740436"/>
      <w:bookmarkStart w:id="157" w:name="_Toc99971165"/>
      <w:bookmarkStart w:id="158" w:name="_Toc116544195"/>
      <w:r w:rsidRPr="006F1CC6">
        <w:t xml:space="preserve">Aboriginal </w:t>
      </w:r>
      <w:r w:rsidR="2A8A2794" w:rsidRPr="006F1CC6">
        <w:t>people</w:t>
      </w:r>
      <w:r w:rsidR="0F5F6EAC" w:rsidRPr="006F1CC6">
        <w:t xml:space="preserve"> and Country</w:t>
      </w:r>
      <w:bookmarkEnd w:id="156"/>
      <w:bookmarkEnd w:id="157"/>
      <w:bookmarkEnd w:id="158"/>
    </w:p>
    <w:p w14:paraId="154E307C" w14:textId="48672CD6" w:rsidR="003C5F73" w:rsidRPr="006A4BE5" w:rsidRDefault="00805244" w:rsidP="1AD818A2">
      <w:pPr>
        <w:widowControl/>
        <w:tabs>
          <w:tab w:val="clear" w:pos="1008"/>
        </w:tabs>
        <w:overflowPunct/>
        <w:spacing w:before="0" w:after="0"/>
        <w:textAlignment w:val="auto"/>
        <w:rPr>
          <w:rFonts w:cstheme="minorBidi"/>
          <w:color w:val="000000" w:themeColor="text1"/>
        </w:rPr>
      </w:pPr>
      <w:r w:rsidRPr="006A4BE5">
        <w:rPr>
          <w:rFonts w:cstheme="minorBidi"/>
          <w:lang w:eastAsia="en-AU"/>
        </w:rPr>
        <w:t>The event im</w:t>
      </w:r>
      <w:r w:rsidR="008B7D74" w:rsidRPr="006A4BE5">
        <w:rPr>
          <w:rFonts w:cstheme="minorBidi"/>
          <w:lang w:eastAsia="en-AU"/>
        </w:rPr>
        <w:t xml:space="preserve">pacted </w:t>
      </w:r>
      <w:r w:rsidR="002A28E5" w:rsidRPr="006A4BE5">
        <w:rPr>
          <w:rFonts w:cstheme="minorBidi"/>
          <w:lang w:eastAsia="en-AU"/>
        </w:rPr>
        <w:t xml:space="preserve">over </w:t>
      </w:r>
      <w:r w:rsidR="006F3CAE" w:rsidRPr="006A4BE5">
        <w:rPr>
          <w:rFonts w:cstheme="minorBidi"/>
          <w:lang w:eastAsia="en-AU"/>
        </w:rPr>
        <w:t>2</w:t>
      </w:r>
      <w:r w:rsidR="002A28E5" w:rsidRPr="006A4BE5">
        <w:rPr>
          <w:rFonts w:cstheme="minorBidi"/>
          <w:lang w:eastAsia="en-AU"/>
        </w:rPr>
        <w:t>500</w:t>
      </w:r>
      <w:r w:rsidR="264BE66C" w:rsidRPr="006A4BE5">
        <w:rPr>
          <w:rFonts w:cstheme="minorBidi"/>
          <w:lang w:eastAsia="en-AU"/>
        </w:rPr>
        <w:t xml:space="preserve"> registered Aboriginal cultural heritage places or culturally sensitive areas across the six </w:t>
      </w:r>
      <w:r w:rsidR="58FC8F39" w:rsidRPr="006A4BE5">
        <w:rPr>
          <w:rFonts w:cstheme="minorBidi"/>
          <w:lang w:eastAsia="en-AU"/>
        </w:rPr>
        <w:t>recognis</w:t>
      </w:r>
      <w:r w:rsidR="264BE66C" w:rsidRPr="006A4BE5">
        <w:rPr>
          <w:rFonts w:cstheme="minorBidi"/>
          <w:lang w:eastAsia="en-AU"/>
        </w:rPr>
        <w:t>ed Traditional Owner Group boundaries</w:t>
      </w:r>
      <w:r w:rsidR="565CE3BA" w:rsidRPr="006A4BE5">
        <w:rPr>
          <w:rFonts w:cstheme="minorBidi"/>
          <w:lang w:eastAsia="en-AU"/>
        </w:rPr>
        <w:t xml:space="preserve">. In </w:t>
      </w:r>
      <w:r w:rsidR="005E3DC7" w:rsidRPr="006A4BE5">
        <w:rPr>
          <w:rFonts w:cstheme="minorBidi"/>
          <w:lang w:eastAsia="en-AU"/>
        </w:rPr>
        <w:t>addition,</w:t>
      </w:r>
      <w:r w:rsidR="70CD9313" w:rsidRPr="006A4BE5">
        <w:rPr>
          <w:rFonts w:cstheme="minorBidi"/>
          <w:color w:val="000000" w:themeColor="text1"/>
        </w:rPr>
        <w:t xml:space="preserve"> </w:t>
      </w:r>
      <w:r w:rsidR="44AEE769" w:rsidRPr="006A4BE5">
        <w:rPr>
          <w:rFonts w:cstheme="minorBidi"/>
          <w:color w:val="000000" w:themeColor="text1"/>
        </w:rPr>
        <w:t xml:space="preserve">sacred </w:t>
      </w:r>
      <w:r w:rsidR="70CD9313" w:rsidRPr="006A4BE5">
        <w:rPr>
          <w:rFonts w:cstheme="minorBidi"/>
          <w:color w:val="000000" w:themeColor="text1"/>
        </w:rPr>
        <w:t>trees of cultural importance</w:t>
      </w:r>
      <w:r w:rsidR="00460779" w:rsidRPr="006A4BE5">
        <w:rPr>
          <w:rFonts w:cstheme="minorBidi"/>
          <w:color w:val="000000" w:themeColor="text1"/>
        </w:rPr>
        <w:t xml:space="preserve"> and significance</w:t>
      </w:r>
      <w:r w:rsidR="70CD9313" w:rsidRPr="006A4BE5">
        <w:rPr>
          <w:rFonts w:cstheme="minorBidi"/>
          <w:color w:val="000000" w:themeColor="text1"/>
        </w:rPr>
        <w:t xml:space="preserve"> on public </w:t>
      </w:r>
      <w:r w:rsidR="6A282CCB" w:rsidRPr="006A4BE5">
        <w:rPr>
          <w:rFonts w:cstheme="minorBidi"/>
          <w:color w:val="000000" w:themeColor="text1"/>
        </w:rPr>
        <w:t>land</w:t>
      </w:r>
      <w:r w:rsidR="70CD9313" w:rsidRPr="006A4BE5">
        <w:rPr>
          <w:rFonts w:cstheme="minorBidi"/>
          <w:color w:val="000000" w:themeColor="text1"/>
        </w:rPr>
        <w:t xml:space="preserve"> </w:t>
      </w:r>
      <w:r w:rsidR="0001364B">
        <w:rPr>
          <w:rFonts w:cstheme="minorBidi"/>
          <w:color w:val="000000" w:themeColor="text1"/>
        </w:rPr>
        <w:t xml:space="preserve">were </w:t>
      </w:r>
      <w:r w:rsidR="70CD9313" w:rsidRPr="006A4BE5">
        <w:rPr>
          <w:rFonts w:cstheme="minorBidi"/>
          <w:color w:val="000000" w:themeColor="text1"/>
        </w:rPr>
        <w:t>identified</w:t>
      </w:r>
      <w:r w:rsidR="03AA98BD" w:rsidRPr="006A4BE5">
        <w:rPr>
          <w:rFonts w:cstheme="minorBidi"/>
          <w:color w:val="000000" w:themeColor="text1"/>
        </w:rPr>
        <w:t xml:space="preserve"> as damaged</w:t>
      </w:r>
      <w:r w:rsidR="70CD9313" w:rsidRPr="006A4BE5">
        <w:rPr>
          <w:rFonts w:cstheme="minorBidi"/>
          <w:color w:val="000000" w:themeColor="text1"/>
        </w:rPr>
        <w:t xml:space="preserve"> through cultural impact assessments. </w:t>
      </w:r>
      <w:r w:rsidR="56267FD9" w:rsidRPr="006A4BE5">
        <w:rPr>
          <w:rFonts w:cstheme="minorBidi"/>
          <w:color w:val="000000" w:themeColor="text1"/>
        </w:rPr>
        <w:t xml:space="preserve">Clean-up </w:t>
      </w:r>
      <w:r w:rsidR="4BA277F5" w:rsidRPr="006A4BE5">
        <w:rPr>
          <w:rFonts w:cstheme="minorBidi"/>
          <w:color w:val="000000" w:themeColor="text1"/>
        </w:rPr>
        <w:t xml:space="preserve">programs </w:t>
      </w:r>
      <w:r w:rsidR="56267FD9" w:rsidRPr="006A4BE5">
        <w:rPr>
          <w:rFonts w:cstheme="minorBidi"/>
          <w:color w:val="000000" w:themeColor="text1"/>
        </w:rPr>
        <w:t>have traditionally focused on p</w:t>
      </w:r>
      <w:r w:rsidR="70CD9313" w:rsidRPr="006A4BE5">
        <w:rPr>
          <w:rFonts w:cstheme="minorBidi"/>
          <w:color w:val="000000" w:themeColor="text1"/>
        </w:rPr>
        <w:t>ublic safety, however</w:t>
      </w:r>
      <w:r w:rsidR="488EAE0F" w:rsidRPr="006A4BE5">
        <w:rPr>
          <w:rFonts w:cstheme="minorBidi"/>
          <w:color w:val="000000" w:themeColor="text1"/>
        </w:rPr>
        <w:t>,</w:t>
      </w:r>
      <w:r w:rsidR="70CD9313" w:rsidRPr="006A4BE5">
        <w:rPr>
          <w:rFonts w:cstheme="minorBidi"/>
          <w:color w:val="000000" w:themeColor="text1"/>
        </w:rPr>
        <w:t xml:space="preserve"> </w:t>
      </w:r>
      <w:r w:rsidR="6D738360" w:rsidRPr="006A4BE5">
        <w:rPr>
          <w:rFonts w:cstheme="minorBidi"/>
          <w:color w:val="000000" w:themeColor="text1"/>
        </w:rPr>
        <w:t xml:space="preserve">work </w:t>
      </w:r>
      <w:r w:rsidR="70CD9313" w:rsidRPr="006A4BE5">
        <w:rPr>
          <w:rFonts w:cstheme="minorBidi"/>
          <w:color w:val="000000" w:themeColor="text1"/>
        </w:rPr>
        <w:t xml:space="preserve">is required to ensure </w:t>
      </w:r>
      <w:r w:rsidR="6E4B1C65" w:rsidRPr="006A4BE5">
        <w:rPr>
          <w:rFonts w:cstheme="minorBidi"/>
          <w:color w:val="000000" w:themeColor="text1"/>
        </w:rPr>
        <w:t xml:space="preserve">clean-up for this event </w:t>
      </w:r>
      <w:r w:rsidR="5438831E" w:rsidRPr="006A4BE5">
        <w:rPr>
          <w:rFonts w:cstheme="minorBidi"/>
          <w:color w:val="000000" w:themeColor="text1"/>
        </w:rPr>
        <w:lastRenderedPageBreak/>
        <w:t xml:space="preserve">mitigates </w:t>
      </w:r>
      <w:r w:rsidR="70CD9313" w:rsidRPr="006A4BE5">
        <w:rPr>
          <w:rFonts w:cstheme="minorBidi"/>
          <w:color w:val="000000" w:themeColor="text1"/>
        </w:rPr>
        <w:t xml:space="preserve">further impacts to Aboriginal </w:t>
      </w:r>
      <w:r w:rsidR="30FA3A71" w:rsidRPr="006A4BE5">
        <w:rPr>
          <w:rFonts w:cstheme="minorBidi"/>
          <w:color w:val="000000" w:themeColor="text1"/>
        </w:rPr>
        <w:t>c</w:t>
      </w:r>
      <w:r w:rsidR="7E2219D1" w:rsidRPr="006A4BE5">
        <w:rPr>
          <w:rFonts w:cstheme="minorBidi"/>
          <w:color w:val="000000" w:themeColor="text1"/>
        </w:rPr>
        <w:t xml:space="preserve">ultural </w:t>
      </w:r>
      <w:r w:rsidR="5E7CE8F6" w:rsidRPr="006A4BE5">
        <w:rPr>
          <w:rFonts w:cstheme="minorBidi"/>
          <w:color w:val="000000" w:themeColor="text1"/>
        </w:rPr>
        <w:t>h</w:t>
      </w:r>
      <w:r w:rsidR="7E2219D1" w:rsidRPr="006A4BE5">
        <w:rPr>
          <w:rFonts w:cstheme="minorBidi"/>
          <w:color w:val="000000" w:themeColor="text1"/>
        </w:rPr>
        <w:t>eritage</w:t>
      </w:r>
      <w:r w:rsidR="73052AFF" w:rsidRPr="006A4BE5">
        <w:rPr>
          <w:rFonts w:cstheme="minorBidi"/>
          <w:color w:val="000000" w:themeColor="text1"/>
        </w:rPr>
        <w:t xml:space="preserve"> on public </w:t>
      </w:r>
      <w:r w:rsidR="31F2A5D4" w:rsidRPr="006A4BE5">
        <w:rPr>
          <w:rFonts w:cstheme="minorBidi"/>
          <w:color w:val="000000" w:themeColor="text1"/>
        </w:rPr>
        <w:t>and priva</w:t>
      </w:r>
      <w:r w:rsidR="577E0CB6" w:rsidRPr="006A4BE5">
        <w:rPr>
          <w:rFonts w:cstheme="minorBidi"/>
          <w:color w:val="000000" w:themeColor="text1"/>
        </w:rPr>
        <w:t>te land</w:t>
      </w:r>
      <w:r w:rsidR="7E394B19" w:rsidRPr="006A4BE5">
        <w:rPr>
          <w:rFonts w:cstheme="minorBidi"/>
          <w:color w:val="000000" w:themeColor="text1"/>
        </w:rPr>
        <w:t xml:space="preserve"> </w:t>
      </w:r>
      <w:r w:rsidR="4966D5F3" w:rsidRPr="006A4BE5">
        <w:rPr>
          <w:rFonts w:cstheme="minorBidi"/>
          <w:color w:val="000000" w:themeColor="text1"/>
        </w:rPr>
        <w:t xml:space="preserve">by </w:t>
      </w:r>
      <w:r w:rsidR="525C06FD" w:rsidRPr="006A4BE5">
        <w:rPr>
          <w:rFonts w:cstheme="minorBidi"/>
          <w:color w:val="000000" w:themeColor="text1"/>
        </w:rPr>
        <w:t>ensuring</w:t>
      </w:r>
      <w:r w:rsidR="099766F0" w:rsidRPr="006A4BE5">
        <w:rPr>
          <w:rFonts w:cstheme="minorBidi"/>
          <w:color w:val="000000" w:themeColor="text1"/>
        </w:rPr>
        <w:t xml:space="preserve"> that </w:t>
      </w:r>
      <w:r w:rsidR="04DB98C4" w:rsidRPr="006A4BE5">
        <w:rPr>
          <w:rFonts w:cstheme="minorBidi"/>
          <w:color w:val="000000" w:themeColor="text1"/>
        </w:rPr>
        <w:t>clean-up</w:t>
      </w:r>
      <w:r w:rsidR="099766F0" w:rsidRPr="006A4BE5">
        <w:rPr>
          <w:rFonts w:cstheme="minorBidi"/>
          <w:color w:val="000000" w:themeColor="text1"/>
        </w:rPr>
        <w:t xml:space="preserve"> work is </w:t>
      </w:r>
      <w:r w:rsidR="0B5A4DA4" w:rsidRPr="006A4BE5">
        <w:rPr>
          <w:rFonts w:cstheme="minorBidi"/>
          <w:color w:val="000000" w:themeColor="text1"/>
        </w:rPr>
        <w:t>undert</w:t>
      </w:r>
      <w:r w:rsidR="099766F0" w:rsidRPr="006A4BE5">
        <w:rPr>
          <w:rFonts w:cstheme="minorBidi"/>
          <w:color w:val="000000" w:themeColor="text1"/>
        </w:rPr>
        <w:t xml:space="preserve">aken in </w:t>
      </w:r>
      <w:r w:rsidR="00714CE7" w:rsidRPr="006A4BE5">
        <w:rPr>
          <w:rFonts w:cstheme="minorBidi"/>
          <w:color w:val="000000" w:themeColor="text1"/>
        </w:rPr>
        <w:t xml:space="preserve">a </w:t>
      </w:r>
      <w:r w:rsidR="099766F0" w:rsidRPr="006A4BE5">
        <w:rPr>
          <w:rFonts w:cstheme="minorBidi"/>
          <w:color w:val="000000" w:themeColor="text1"/>
        </w:rPr>
        <w:t>mutually respect</w:t>
      </w:r>
      <w:r w:rsidR="0B5A4DA4" w:rsidRPr="006A4BE5">
        <w:rPr>
          <w:rFonts w:cstheme="minorBidi"/>
          <w:color w:val="000000" w:themeColor="text1"/>
        </w:rPr>
        <w:t>fu</w:t>
      </w:r>
      <w:r w:rsidR="099766F0" w:rsidRPr="006A4BE5">
        <w:rPr>
          <w:rFonts w:cstheme="minorBidi"/>
          <w:color w:val="000000" w:themeColor="text1"/>
        </w:rPr>
        <w:t xml:space="preserve">l process with Traditional </w:t>
      </w:r>
      <w:r w:rsidR="0B5A4DA4" w:rsidRPr="006A4BE5">
        <w:rPr>
          <w:rFonts w:cstheme="minorBidi"/>
          <w:color w:val="000000" w:themeColor="text1"/>
        </w:rPr>
        <w:t>O</w:t>
      </w:r>
      <w:r w:rsidR="099766F0" w:rsidRPr="006A4BE5">
        <w:rPr>
          <w:rFonts w:cstheme="minorBidi"/>
          <w:color w:val="000000" w:themeColor="text1"/>
        </w:rPr>
        <w:t>wners</w:t>
      </w:r>
      <w:r w:rsidR="55ABB628" w:rsidRPr="006A4BE5">
        <w:rPr>
          <w:rFonts w:cstheme="minorBidi"/>
          <w:color w:val="000000" w:themeColor="text1"/>
        </w:rPr>
        <w:t xml:space="preserve"> and </w:t>
      </w:r>
      <w:r w:rsidR="5F372361" w:rsidRPr="006A4BE5">
        <w:rPr>
          <w:rFonts w:cstheme="minorBidi"/>
          <w:color w:val="000000" w:themeColor="text1"/>
        </w:rPr>
        <w:t xml:space="preserve">in </w:t>
      </w:r>
      <w:r w:rsidR="4AF5E9E4" w:rsidRPr="006A4BE5">
        <w:rPr>
          <w:rFonts w:cstheme="minorBidi"/>
          <w:color w:val="000000" w:themeColor="text1"/>
        </w:rPr>
        <w:t xml:space="preserve">accordance </w:t>
      </w:r>
      <w:r w:rsidR="55ABB628" w:rsidRPr="006A4BE5">
        <w:rPr>
          <w:rFonts w:cstheme="minorBidi"/>
          <w:color w:val="000000" w:themeColor="text1"/>
        </w:rPr>
        <w:t xml:space="preserve">with </w:t>
      </w:r>
      <w:r w:rsidR="218F024B" w:rsidRPr="006A4BE5">
        <w:rPr>
          <w:rFonts w:cstheme="minorBidi"/>
          <w:i/>
          <w:iCs/>
          <w:color w:val="000000" w:themeColor="text1"/>
        </w:rPr>
        <w:t xml:space="preserve">Victorian Aboriginal </w:t>
      </w:r>
      <w:r w:rsidR="19D6A0BA" w:rsidRPr="006A4BE5">
        <w:rPr>
          <w:rFonts w:cstheme="minorBidi"/>
          <w:i/>
          <w:iCs/>
          <w:color w:val="000000" w:themeColor="text1"/>
        </w:rPr>
        <w:t>Cultural Her</w:t>
      </w:r>
      <w:r w:rsidR="4BA277F5" w:rsidRPr="006A4BE5">
        <w:rPr>
          <w:rFonts w:cstheme="minorBidi"/>
          <w:i/>
          <w:iCs/>
          <w:color w:val="000000" w:themeColor="text1"/>
        </w:rPr>
        <w:t>it</w:t>
      </w:r>
      <w:r w:rsidR="19D6A0BA" w:rsidRPr="006A4BE5">
        <w:rPr>
          <w:rFonts w:cstheme="minorBidi"/>
          <w:i/>
          <w:iCs/>
          <w:color w:val="000000" w:themeColor="text1"/>
        </w:rPr>
        <w:t xml:space="preserve">age </w:t>
      </w:r>
      <w:r w:rsidR="2F5D7E3C" w:rsidRPr="006A4BE5">
        <w:rPr>
          <w:rFonts w:cstheme="minorBidi"/>
          <w:i/>
          <w:iCs/>
          <w:color w:val="000000" w:themeColor="text1"/>
        </w:rPr>
        <w:t>Act.</w:t>
      </w:r>
      <w:r w:rsidR="4AF5E9E4" w:rsidRPr="006A4BE5">
        <w:rPr>
          <w:rFonts w:cstheme="minorBidi"/>
          <w:i/>
          <w:iCs/>
          <w:color w:val="000000" w:themeColor="text1"/>
        </w:rPr>
        <w:t xml:space="preserve"> </w:t>
      </w:r>
      <w:r w:rsidR="5D9BBDF1" w:rsidRPr="006A4BE5">
        <w:rPr>
          <w:rFonts w:cstheme="minorBidi"/>
          <w:color w:val="000000" w:themeColor="text1"/>
        </w:rPr>
        <w:t xml:space="preserve">Aboriginal Community Controlled Organisations (ACCOs) providing support to impacted Aboriginal people </w:t>
      </w:r>
      <w:r w:rsidR="5E0CF9FC" w:rsidRPr="006A4BE5">
        <w:rPr>
          <w:rFonts w:cstheme="minorBidi"/>
          <w:color w:val="000000" w:themeColor="text1"/>
        </w:rPr>
        <w:t xml:space="preserve">have </w:t>
      </w:r>
      <w:r w:rsidR="0D7ADDAF" w:rsidRPr="006A4BE5">
        <w:rPr>
          <w:rFonts w:cstheme="minorBidi"/>
          <w:color w:val="000000" w:themeColor="text1"/>
        </w:rPr>
        <w:t>also</w:t>
      </w:r>
      <w:r w:rsidR="5E0CF9FC" w:rsidRPr="006A4BE5">
        <w:rPr>
          <w:rFonts w:cstheme="minorBidi"/>
          <w:color w:val="000000" w:themeColor="text1"/>
        </w:rPr>
        <w:t xml:space="preserve"> confirmed that people are experiencing social and emotional stress, </w:t>
      </w:r>
      <w:r w:rsidR="308DFCB8" w:rsidRPr="006A4BE5">
        <w:rPr>
          <w:rFonts w:cstheme="minorBidi"/>
          <w:color w:val="000000" w:themeColor="text1"/>
        </w:rPr>
        <w:t>increased financial instability</w:t>
      </w:r>
      <w:r w:rsidR="724E430C" w:rsidRPr="2904E8F3">
        <w:rPr>
          <w:rFonts w:cstheme="minorBidi"/>
          <w:color w:val="000000" w:themeColor="text1"/>
        </w:rPr>
        <w:t>.</w:t>
      </w:r>
      <w:r w:rsidR="5E0CF9FC" w:rsidRPr="006A4BE5">
        <w:rPr>
          <w:rFonts w:cstheme="minorBidi"/>
          <w:color w:val="000000" w:themeColor="text1"/>
        </w:rPr>
        <w:t xml:space="preserve"> and an increased need for </w:t>
      </w:r>
      <w:r w:rsidR="599489CB" w:rsidRPr="006A4BE5">
        <w:rPr>
          <w:rFonts w:cstheme="minorBidi"/>
          <w:color w:val="000000" w:themeColor="text1"/>
        </w:rPr>
        <w:t xml:space="preserve">support for </w:t>
      </w:r>
      <w:r w:rsidR="0D3940BB" w:rsidRPr="006A4BE5">
        <w:rPr>
          <w:rFonts w:cstheme="minorBidi"/>
          <w:color w:val="000000" w:themeColor="text1"/>
        </w:rPr>
        <w:t>social</w:t>
      </w:r>
      <w:r w:rsidR="11331AAC" w:rsidRPr="006A4BE5">
        <w:rPr>
          <w:rFonts w:cstheme="minorBidi"/>
          <w:color w:val="000000" w:themeColor="text1"/>
        </w:rPr>
        <w:t>-</w:t>
      </w:r>
      <w:r w:rsidR="0D3940BB" w:rsidRPr="006A4BE5">
        <w:rPr>
          <w:rFonts w:cstheme="minorBidi"/>
          <w:color w:val="000000" w:themeColor="text1"/>
        </w:rPr>
        <w:t xml:space="preserve">emotional and </w:t>
      </w:r>
      <w:r w:rsidR="47D70466" w:rsidRPr="006A4BE5">
        <w:rPr>
          <w:rFonts w:cstheme="minorBidi"/>
          <w:color w:val="000000" w:themeColor="text1"/>
        </w:rPr>
        <w:t xml:space="preserve">mental </w:t>
      </w:r>
      <w:r w:rsidR="599489CB" w:rsidRPr="006A4BE5">
        <w:rPr>
          <w:rFonts w:cstheme="minorBidi"/>
          <w:color w:val="000000" w:themeColor="text1"/>
        </w:rPr>
        <w:t>health</w:t>
      </w:r>
      <w:r w:rsidR="0D3940BB" w:rsidRPr="006A4BE5">
        <w:rPr>
          <w:rFonts w:cstheme="minorBidi"/>
          <w:color w:val="000000" w:themeColor="text1"/>
        </w:rPr>
        <w:t xml:space="preserve"> </w:t>
      </w:r>
      <w:r w:rsidR="22436F51" w:rsidRPr="006A4BE5">
        <w:rPr>
          <w:rFonts w:cstheme="minorBidi"/>
          <w:color w:val="000000" w:themeColor="text1"/>
        </w:rPr>
        <w:t>factors that</w:t>
      </w:r>
      <w:r w:rsidR="599489CB" w:rsidRPr="006A4BE5">
        <w:rPr>
          <w:rFonts w:cstheme="minorBidi"/>
          <w:color w:val="000000" w:themeColor="text1"/>
        </w:rPr>
        <w:t xml:space="preserve"> </w:t>
      </w:r>
      <w:r w:rsidR="54F136CA" w:rsidRPr="006A4BE5">
        <w:rPr>
          <w:rFonts w:cstheme="minorBidi"/>
          <w:color w:val="000000" w:themeColor="text1"/>
        </w:rPr>
        <w:t>have been e</w:t>
      </w:r>
      <w:r w:rsidR="23D8C563" w:rsidRPr="006A4BE5">
        <w:rPr>
          <w:rFonts w:cstheme="minorBidi"/>
          <w:color w:val="000000" w:themeColor="text1"/>
        </w:rPr>
        <w:t>xacerbated</w:t>
      </w:r>
      <w:r w:rsidR="54F136CA" w:rsidRPr="006A4BE5">
        <w:rPr>
          <w:rFonts w:cstheme="minorBidi"/>
          <w:color w:val="000000" w:themeColor="text1"/>
        </w:rPr>
        <w:t xml:space="preserve"> by t</w:t>
      </w:r>
      <w:r w:rsidR="670E2291" w:rsidRPr="006A4BE5">
        <w:rPr>
          <w:rFonts w:cstheme="minorBidi"/>
          <w:color w:val="000000" w:themeColor="text1"/>
        </w:rPr>
        <w:t>his event</w:t>
      </w:r>
      <w:r w:rsidR="0F3DC9E2" w:rsidRPr="006A4BE5">
        <w:rPr>
          <w:rFonts w:cstheme="minorBidi"/>
          <w:color w:val="000000" w:themeColor="text1"/>
        </w:rPr>
        <w:t>.</w:t>
      </w:r>
    </w:p>
    <w:p w14:paraId="626EC914" w14:textId="0B15C64C" w:rsidR="003C5F73" w:rsidRPr="006F1CC6" w:rsidRDefault="440331A5" w:rsidP="006F1CC6">
      <w:pPr>
        <w:pStyle w:val="Heading2"/>
      </w:pPr>
      <w:bookmarkStart w:id="159" w:name="_Toc814338962"/>
      <w:bookmarkStart w:id="160" w:name="_Toc99971166"/>
      <w:bookmarkStart w:id="161" w:name="_Toc116544196"/>
      <w:bookmarkStart w:id="162" w:name="_Hlk96409799"/>
      <w:r w:rsidRPr="006F1CC6">
        <w:t>Tourism and small business</w:t>
      </w:r>
      <w:bookmarkEnd w:id="159"/>
      <w:bookmarkEnd w:id="160"/>
      <w:bookmarkEnd w:id="161"/>
    </w:p>
    <w:p w14:paraId="5AB87146" w14:textId="653C119E" w:rsidR="6798C073" w:rsidRPr="006A4BE5" w:rsidRDefault="719B6770" w:rsidP="70277AB3">
      <w:pPr>
        <w:widowControl/>
        <w:tabs>
          <w:tab w:val="clear" w:pos="1008"/>
        </w:tabs>
        <w:spacing w:before="0" w:after="0"/>
        <w:rPr>
          <w:rFonts w:eastAsiaTheme="minorEastAsia"/>
        </w:rPr>
      </w:pPr>
      <w:r w:rsidRPr="006A4BE5">
        <w:rPr>
          <w:rFonts w:eastAsiaTheme="minorEastAsia" w:cstheme="minorBidi"/>
        </w:rPr>
        <w:t xml:space="preserve">The tourism industry and many small business operators, </w:t>
      </w:r>
      <w:r w:rsidR="007C30DA" w:rsidRPr="006A4BE5">
        <w:rPr>
          <w:rFonts w:eastAsiaTheme="minorEastAsia" w:cstheme="minorBidi"/>
        </w:rPr>
        <w:t xml:space="preserve">particularly </w:t>
      </w:r>
      <w:r w:rsidRPr="006A4BE5">
        <w:rPr>
          <w:rFonts w:eastAsiaTheme="minorEastAsia" w:cstheme="minorBidi"/>
        </w:rPr>
        <w:t xml:space="preserve">those </w:t>
      </w:r>
      <w:r w:rsidR="0E961F20" w:rsidRPr="006A4BE5">
        <w:rPr>
          <w:rFonts w:eastAsiaTheme="minorEastAsia" w:cstheme="minorBidi"/>
        </w:rPr>
        <w:t xml:space="preserve">in </w:t>
      </w:r>
      <w:r w:rsidR="00C66764" w:rsidRPr="006A4BE5">
        <w:rPr>
          <w:rFonts w:eastAsiaTheme="minorEastAsia" w:cstheme="minorBidi"/>
        </w:rPr>
        <w:t xml:space="preserve">the </w:t>
      </w:r>
      <w:r w:rsidR="0E961F20" w:rsidRPr="006A4BE5">
        <w:rPr>
          <w:rFonts w:eastAsiaTheme="minorEastAsia" w:cstheme="minorBidi"/>
        </w:rPr>
        <w:t>hospitality</w:t>
      </w:r>
      <w:r w:rsidR="00C66764" w:rsidRPr="006A4BE5">
        <w:rPr>
          <w:rFonts w:eastAsiaTheme="minorEastAsia" w:cstheme="minorBidi"/>
        </w:rPr>
        <w:t xml:space="preserve"> and tourism sectors</w:t>
      </w:r>
      <w:r w:rsidRPr="006A4BE5">
        <w:rPr>
          <w:rFonts w:eastAsiaTheme="minorEastAsia" w:cstheme="minorBidi"/>
        </w:rPr>
        <w:t xml:space="preserve">, were </w:t>
      </w:r>
      <w:r w:rsidR="0EC314BD" w:rsidRPr="006A4BE5">
        <w:rPr>
          <w:rFonts w:eastAsiaTheme="minorEastAsia" w:cstheme="minorBidi"/>
        </w:rPr>
        <w:t>heavily impacted</w:t>
      </w:r>
      <w:r w:rsidRPr="006A4BE5">
        <w:rPr>
          <w:rFonts w:eastAsiaTheme="minorEastAsia" w:cstheme="minorBidi"/>
        </w:rPr>
        <w:t xml:space="preserve"> by the event.</w:t>
      </w:r>
      <w:r w:rsidR="3FACB2C3" w:rsidRPr="006A4BE5">
        <w:rPr>
          <w:rFonts w:eastAsiaTheme="minorEastAsia" w:cstheme="minorBidi"/>
        </w:rPr>
        <w:t xml:space="preserve"> </w:t>
      </w:r>
      <w:r w:rsidR="7CAEE696" w:rsidRPr="006A4BE5">
        <w:rPr>
          <w:rFonts w:cstheme="minorBidi"/>
          <w:color w:val="000000" w:themeColor="text1"/>
        </w:rPr>
        <w:t>Damage to roads and</w:t>
      </w:r>
      <w:r w:rsidR="13F8C7EA" w:rsidRPr="006A4BE5">
        <w:rPr>
          <w:rFonts w:cstheme="minorBidi"/>
          <w:color w:val="000000" w:themeColor="text1"/>
        </w:rPr>
        <w:t xml:space="preserve"> reduced or lost access to the</w:t>
      </w:r>
      <w:r w:rsidR="7CAEE696" w:rsidRPr="006A4BE5">
        <w:rPr>
          <w:rFonts w:cstheme="minorBidi"/>
          <w:color w:val="000000" w:themeColor="text1"/>
        </w:rPr>
        <w:t xml:space="preserve"> electricity network and ongoing power outages meant</w:t>
      </w:r>
      <w:r w:rsidR="2087524B" w:rsidRPr="006A4BE5">
        <w:rPr>
          <w:rFonts w:cstheme="minorBidi"/>
          <w:color w:val="000000" w:themeColor="text1"/>
        </w:rPr>
        <w:t xml:space="preserve"> that the</w:t>
      </w:r>
      <w:r w:rsidR="7CAEE696" w:rsidRPr="006A4BE5">
        <w:rPr>
          <w:rFonts w:cstheme="minorBidi"/>
          <w:color w:val="000000" w:themeColor="text1"/>
        </w:rPr>
        <w:t xml:space="preserve"> tourism and hospitality sectors </w:t>
      </w:r>
      <w:r w:rsidR="00954584" w:rsidRPr="006A4BE5">
        <w:rPr>
          <w:rFonts w:cstheme="minorBidi"/>
          <w:color w:val="000000" w:themeColor="text1"/>
        </w:rPr>
        <w:t xml:space="preserve">lost </w:t>
      </w:r>
      <w:r w:rsidR="7CAEE696" w:rsidRPr="006A4BE5">
        <w:rPr>
          <w:rFonts w:cstheme="minorBidi"/>
          <w:color w:val="000000" w:themeColor="text1"/>
        </w:rPr>
        <w:t>revenue</w:t>
      </w:r>
      <w:r w:rsidR="06C62286" w:rsidRPr="006A4BE5">
        <w:rPr>
          <w:rFonts w:cstheme="minorBidi"/>
          <w:color w:val="000000" w:themeColor="text1"/>
        </w:rPr>
        <w:t xml:space="preserve">. </w:t>
      </w:r>
      <w:r w:rsidR="00AD595F" w:rsidRPr="006A4BE5">
        <w:rPr>
          <w:rFonts w:cstheme="minorBidi"/>
          <w:color w:val="000000" w:themeColor="text1"/>
        </w:rPr>
        <w:t>Revenue was also lost due to the concurrent</w:t>
      </w:r>
      <w:r w:rsidR="06C62286" w:rsidRPr="006A4BE5">
        <w:rPr>
          <w:rFonts w:cstheme="minorBidi"/>
          <w:color w:val="000000" w:themeColor="text1"/>
        </w:rPr>
        <w:t xml:space="preserve"> closure of many popular tourist sites, including national parks</w:t>
      </w:r>
      <w:r w:rsidR="004056DB" w:rsidRPr="006A4BE5">
        <w:rPr>
          <w:rFonts w:cstheme="minorBidi"/>
          <w:color w:val="000000" w:themeColor="text1"/>
        </w:rPr>
        <w:t>, and</w:t>
      </w:r>
      <w:r w:rsidR="7CAEE696" w:rsidRPr="006A4BE5">
        <w:rPr>
          <w:rFonts w:cstheme="minorBidi"/>
          <w:color w:val="000000" w:themeColor="text1"/>
        </w:rPr>
        <w:t xml:space="preserve"> </w:t>
      </w:r>
      <w:r w:rsidR="000749FA" w:rsidRPr="006A4BE5">
        <w:rPr>
          <w:rFonts w:cstheme="minorBidi"/>
          <w:color w:val="000000" w:themeColor="text1"/>
        </w:rPr>
        <w:t>the</w:t>
      </w:r>
      <w:r w:rsidR="7CAEE696" w:rsidRPr="006A4BE5">
        <w:rPr>
          <w:rFonts w:cstheme="minorBidi"/>
          <w:color w:val="000000" w:themeColor="text1"/>
        </w:rPr>
        <w:t xml:space="preserve"> loss of revenue </w:t>
      </w:r>
      <w:r w:rsidR="075E4DCC" w:rsidRPr="006A4BE5">
        <w:rPr>
          <w:rFonts w:cstheme="minorBidi"/>
          <w:color w:val="000000" w:themeColor="text1"/>
        </w:rPr>
        <w:t xml:space="preserve">from </w:t>
      </w:r>
      <w:r w:rsidR="57323CE0" w:rsidRPr="006A4BE5">
        <w:rPr>
          <w:rFonts w:cstheme="minorBidi"/>
          <w:color w:val="000000" w:themeColor="text1"/>
        </w:rPr>
        <w:t>COVID</w:t>
      </w:r>
      <w:r w:rsidR="71075694" w:rsidRPr="006A4BE5">
        <w:rPr>
          <w:rFonts w:cstheme="minorBidi"/>
          <w:color w:val="000000" w:themeColor="text1"/>
        </w:rPr>
        <w:t xml:space="preserve">-19 </w:t>
      </w:r>
      <w:r w:rsidR="3E910ED1" w:rsidRPr="006A4BE5">
        <w:rPr>
          <w:rFonts w:cstheme="minorBidi"/>
          <w:color w:val="000000" w:themeColor="text1"/>
        </w:rPr>
        <w:t>restrictions</w:t>
      </w:r>
      <w:r w:rsidR="71075694" w:rsidRPr="006A4BE5">
        <w:rPr>
          <w:rFonts w:cstheme="minorBidi"/>
          <w:color w:val="000000" w:themeColor="text1"/>
        </w:rPr>
        <w:t xml:space="preserve">. </w:t>
      </w:r>
    </w:p>
    <w:p w14:paraId="5B720144" w14:textId="3E95FD78" w:rsidR="00140137" w:rsidRPr="006F1CC6" w:rsidRDefault="2ACA5103" w:rsidP="006F1CC6">
      <w:pPr>
        <w:pStyle w:val="Heading2"/>
      </w:pPr>
      <w:bookmarkStart w:id="163" w:name="_Toc1084085744"/>
      <w:bookmarkStart w:id="164" w:name="_Toc99971167"/>
      <w:bookmarkStart w:id="165" w:name="_Toc116544197"/>
      <w:r w:rsidRPr="006F1CC6">
        <w:t>Primary producers</w:t>
      </w:r>
      <w:bookmarkEnd w:id="163"/>
      <w:bookmarkEnd w:id="164"/>
      <w:bookmarkEnd w:id="165"/>
    </w:p>
    <w:p w14:paraId="249204E4" w14:textId="09C4918F" w:rsidR="4A1ADDB5" w:rsidRPr="006A4BE5" w:rsidRDefault="049EC623" w:rsidP="7FB6B591">
      <w:pPr>
        <w:rPr>
          <w:rFonts w:cstheme="minorBidi"/>
          <w:lang w:eastAsia="en-AU"/>
        </w:rPr>
      </w:pPr>
      <w:r w:rsidRPr="006A4BE5">
        <w:rPr>
          <w:rFonts w:cstheme="minorBidi"/>
          <w:lang w:eastAsia="en-AU"/>
        </w:rPr>
        <w:t xml:space="preserve">Primary producers </w:t>
      </w:r>
      <w:r w:rsidR="24E6611D" w:rsidRPr="006A4BE5">
        <w:rPr>
          <w:rFonts w:cstheme="minorBidi"/>
          <w:lang w:eastAsia="en-AU"/>
        </w:rPr>
        <w:t>were heavily impacted by the event</w:t>
      </w:r>
      <w:r w:rsidR="597D3011" w:rsidRPr="006A4BE5">
        <w:rPr>
          <w:rFonts w:cstheme="minorBidi"/>
          <w:lang w:eastAsia="en-AU"/>
        </w:rPr>
        <w:t>, with 1340</w:t>
      </w:r>
      <w:r w:rsidR="24E6611D" w:rsidRPr="006A4BE5">
        <w:rPr>
          <w:rFonts w:cstheme="minorBidi"/>
          <w:lang w:eastAsia="en-AU"/>
        </w:rPr>
        <w:t xml:space="preserve"> livestock lost, </w:t>
      </w:r>
      <w:r w:rsidR="5CA8F8B2" w:rsidRPr="006A4BE5">
        <w:rPr>
          <w:rFonts w:cstheme="minorBidi"/>
          <w:lang w:eastAsia="en-AU"/>
        </w:rPr>
        <w:t xml:space="preserve">10,642 hectares </w:t>
      </w:r>
      <w:r w:rsidR="3130586A" w:rsidRPr="006A4BE5">
        <w:rPr>
          <w:rFonts w:cstheme="minorBidi"/>
          <w:lang w:eastAsia="en-AU"/>
        </w:rPr>
        <w:t xml:space="preserve">of pasture </w:t>
      </w:r>
      <w:r w:rsidR="65F63AC3" w:rsidRPr="006A4BE5">
        <w:rPr>
          <w:rFonts w:cstheme="minorBidi"/>
          <w:lang w:eastAsia="en-AU"/>
        </w:rPr>
        <w:t>damaged</w:t>
      </w:r>
      <w:r w:rsidR="00562E8D" w:rsidRPr="006A4BE5">
        <w:rPr>
          <w:rFonts w:cstheme="minorBidi"/>
          <w:lang w:eastAsia="en-AU"/>
        </w:rPr>
        <w:t xml:space="preserve">, 827 hectares of crops </w:t>
      </w:r>
      <w:r w:rsidR="00403ADF" w:rsidRPr="006A4BE5">
        <w:rPr>
          <w:rFonts w:cstheme="minorBidi"/>
          <w:lang w:eastAsia="en-AU"/>
        </w:rPr>
        <w:t>lost,</w:t>
      </w:r>
      <w:r w:rsidR="3130586A" w:rsidRPr="006A4BE5">
        <w:rPr>
          <w:rFonts w:cstheme="minorBidi"/>
          <w:lang w:eastAsia="en-AU"/>
        </w:rPr>
        <w:t xml:space="preserve"> </w:t>
      </w:r>
      <w:r w:rsidR="3A932B06" w:rsidRPr="006A4BE5">
        <w:rPr>
          <w:rFonts w:cstheme="minorBidi"/>
          <w:lang w:eastAsia="en-AU"/>
        </w:rPr>
        <w:t xml:space="preserve">and </w:t>
      </w:r>
      <w:r w:rsidR="001F6651" w:rsidRPr="006A4BE5">
        <w:rPr>
          <w:rFonts w:cstheme="minorBidi"/>
          <w:lang w:eastAsia="en-AU"/>
        </w:rPr>
        <w:t>746</w:t>
      </w:r>
      <w:r w:rsidR="3A932B06" w:rsidRPr="006A4BE5">
        <w:rPr>
          <w:rFonts w:cstheme="minorBidi"/>
          <w:lang w:eastAsia="en-AU"/>
        </w:rPr>
        <w:t xml:space="preserve"> </w:t>
      </w:r>
      <w:r w:rsidR="453DD3EC" w:rsidRPr="006A4BE5">
        <w:rPr>
          <w:rFonts w:cstheme="minorBidi"/>
          <w:lang w:eastAsia="en-AU"/>
        </w:rPr>
        <w:t>ton</w:t>
      </w:r>
      <w:r w:rsidR="001F6651" w:rsidRPr="006A4BE5">
        <w:rPr>
          <w:rFonts w:cstheme="minorBidi"/>
          <w:lang w:eastAsia="en-AU"/>
        </w:rPr>
        <w:t>ne</w:t>
      </w:r>
      <w:r w:rsidR="453DD3EC" w:rsidRPr="006A4BE5">
        <w:rPr>
          <w:rFonts w:cstheme="minorBidi"/>
          <w:lang w:eastAsia="en-AU"/>
        </w:rPr>
        <w:t>s</w:t>
      </w:r>
      <w:r w:rsidR="3A932B06" w:rsidRPr="006A4BE5">
        <w:rPr>
          <w:rFonts w:cstheme="minorBidi"/>
          <w:lang w:eastAsia="en-AU"/>
        </w:rPr>
        <w:t xml:space="preserve"> </w:t>
      </w:r>
      <w:r w:rsidR="1CF387A9" w:rsidRPr="006A4BE5">
        <w:rPr>
          <w:rFonts w:cstheme="minorBidi"/>
          <w:lang w:eastAsia="en-AU"/>
        </w:rPr>
        <w:t xml:space="preserve">of hay lost. </w:t>
      </w:r>
      <w:r w:rsidR="046697C7" w:rsidRPr="006A4BE5">
        <w:t xml:space="preserve">More than </w:t>
      </w:r>
      <w:r w:rsidR="00611252" w:rsidRPr="006A4BE5">
        <w:rPr>
          <w:rFonts w:cstheme="minorBidi"/>
          <w:lang w:eastAsia="en-AU"/>
        </w:rPr>
        <w:t>155</w:t>
      </w:r>
      <w:r w:rsidR="046697C7" w:rsidRPr="006A4BE5">
        <w:t xml:space="preserve"> farm business</w:t>
      </w:r>
      <w:r w:rsidR="060982B1" w:rsidRPr="006A4BE5">
        <w:t xml:space="preserve">es have reported landslips or erosion, </w:t>
      </w:r>
      <w:r w:rsidR="3BBF173C" w:rsidRPr="006A4BE5">
        <w:t>some of which w</w:t>
      </w:r>
      <w:r w:rsidR="51A6C121" w:rsidRPr="006A4BE5">
        <w:t>ere</w:t>
      </w:r>
      <w:r w:rsidR="3BBF173C" w:rsidRPr="006A4BE5">
        <w:t xml:space="preserve"> significant</w:t>
      </w:r>
      <w:r w:rsidR="3BBF173C" w:rsidRPr="006A4BE5">
        <w:rPr>
          <w:rFonts w:cstheme="minorBidi"/>
          <w:lang w:eastAsia="en-AU"/>
        </w:rPr>
        <w:t xml:space="preserve">. </w:t>
      </w:r>
      <w:r w:rsidR="007471DB" w:rsidRPr="006A4BE5">
        <w:rPr>
          <w:rFonts w:cstheme="minorBidi"/>
          <w:lang w:eastAsia="en-AU"/>
        </w:rPr>
        <w:t>In turn</w:t>
      </w:r>
      <w:r w:rsidR="00751232" w:rsidRPr="006A4BE5">
        <w:rPr>
          <w:rFonts w:cstheme="minorBidi"/>
          <w:lang w:eastAsia="en-AU"/>
        </w:rPr>
        <w:t xml:space="preserve">, </w:t>
      </w:r>
      <w:r w:rsidR="007471DB" w:rsidRPr="006A4BE5">
        <w:rPr>
          <w:rFonts w:cstheme="minorBidi"/>
          <w:lang w:eastAsia="en-AU"/>
        </w:rPr>
        <w:t xml:space="preserve">some </w:t>
      </w:r>
      <w:r w:rsidR="009307D1" w:rsidRPr="006A4BE5">
        <w:rPr>
          <w:rFonts w:cstheme="minorBidi"/>
          <w:lang w:eastAsia="en-AU"/>
        </w:rPr>
        <w:t xml:space="preserve">private </w:t>
      </w:r>
      <w:r w:rsidR="007471DB" w:rsidRPr="006A4BE5">
        <w:rPr>
          <w:rFonts w:cstheme="minorBidi"/>
          <w:lang w:eastAsia="en-AU"/>
        </w:rPr>
        <w:t>properties experienc</w:t>
      </w:r>
      <w:r w:rsidR="00751232" w:rsidRPr="006A4BE5">
        <w:rPr>
          <w:rFonts w:cstheme="minorBidi"/>
          <w:lang w:eastAsia="en-AU"/>
        </w:rPr>
        <w:t xml:space="preserve">ed </w:t>
      </w:r>
      <w:r w:rsidR="00AF054B" w:rsidRPr="006A4BE5">
        <w:rPr>
          <w:rFonts w:cstheme="minorBidi"/>
          <w:lang w:eastAsia="en-AU"/>
        </w:rPr>
        <w:t>silt</w:t>
      </w:r>
      <w:r w:rsidR="00CF7CB7" w:rsidRPr="006A4BE5">
        <w:rPr>
          <w:rFonts w:cstheme="minorBidi"/>
          <w:lang w:eastAsia="en-AU"/>
        </w:rPr>
        <w:t xml:space="preserve"> and debris</w:t>
      </w:r>
      <w:r w:rsidR="001F165C" w:rsidRPr="006A4BE5">
        <w:rPr>
          <w:rFonts w:cstheme="minorBidi"/>
          <w:lang w:eastAsia="en-AU"/>
        </w:rPr>
        <w:t xml:space="preserve"> deposits that </w:t>
      </w:r>
      <w:r w:rsidR="00B04A84" w:rsidRPr="006A4BE5">
        <w:rPr>
          <w:rFonts w:cstheme="minorBidi"/>
          <w:lang w:eastAsia="en-AU"/>
        </w:rPr>
        <w:t xml:space="preserve">impacted </w:t>
      </w:r>
      <w:r w:rsidR="00E4185C" w:rsidRPr="006A4BE5">
        <w:rPr>
          <w:rFonts w:cstheme="minorBidi"/>
          <w:lang w:eastAsia="en-AU"/>
        </w:rPr>
        <w:t xml:space="preserve">farm production. </w:t>
      </w:r>
      <w:r w:rsidR="0F7BAC3C" w:rsidRPr="006A4BE5">
        <w:rPr>
          <w:rFonts w:cstheme="minorBidi"/>
          <w:lang w:eastAsia="en-AU"/>
        </w:rPr>
        <w:t xml:space="preserve">Subsequently, there </w:t>
      </w:r>
      <w:r w:rsidR="22B6D0F3" w:rsidRPr="006A4BE5">
        <w:rPr>
          <w:rFonts w:cstheme="minorBidi"/>
          <w:lang w:eastAsia="en-AU"/>
        </w:rPr>
        <w:t>was</w:t>
      </w:r>
      <w:r w:rsidR="0F7BAC3C" w:rsidRPr="006A4BE5">
        <w:rPr>
          <w:rFonts w:cstheme="minorBidi"/>
          <w:lang w:eastAsia="en-AU"/>
        </w:rPr>
        <w:t xml:space="preserve"> a significant </w:t>
      </w:r>
      <w:r w:rsidR="1D87592E" w:rsidRPr="006A4BE5">
        <w:rPr>
          <w:rFonts w:cstheme="minorBidi"/>
          <w:lang w:eastAsia="en-AU"/>
        </w:rPr>
        <w:t>economic</w:t>
      </w:r>
      <w:r w:rsidR="2A4AB249" w:rsidRPr="006A4BE5">
        <w:rPr>
          <w:rFonts w:cstheme="minorBidi"/>
          <w:lang w:eastAsia="en-AU"/>
        </w:rPr>
        <w:t xml:space="preserve"> impact on primary producers</w:t>
      </w:r>
      <w:r w:rsidR="0F7BAC3C" w:rsidRPr="006A4BE5">
        <w:rPr>
          <w:rFonts w:cstheme="minorBidi"/>
          <w:lang w:eastAsia="en-AU"/>
        </w:rPr>
        <w:t>. Est</w:t>
      </w:r>
      <w:r w:rsidR="6B7957EA" w:rsidRPr="006A4BE5">
        <w:rPr>
          <w:rFonts w:cstheme="minorBidi"/>
          <w:lang w:eastAsia="en-AU"/>
        </w:rPr>
        <w:t>imates indicate</w:t>
      </w:r>
      <w:r w:rsidR="2A4AB249" w:rsidRPr="006A4BE5">
        <w:rPr>
          <w:rFonts w:cstheme="minorBidi"/>
          <w:lang w:eastAsia="en-AU"/>
        </w:rPr>
        <w:t xml:space="preserve"> $85.4</w:t>
      </w:r>
      <w:r w:rsidR="00577ED6" w:rsidRPr="006A4BE5">
        <w:rPr>
          <w:rFonts w:cstheme="minorBidi"/>
          <w:lang w:eastAsia="en-AU"/>
        </w:rPr>
        <w:t>7</w:t>
      </w:r>
      <w:r w:rsidR="2A4AB249" w:rsidRPr="006A4BE5">
        <w:rPr>
          <w:rFonts w:cstheme="minorBidi"/>
          <w:lang w:eastAsia="en-AU"/>
        </w:rPr>
        <w:t xml:space="preserve"> million</w:t>
      </w:r>
      <w:r w:rsidR="29549634" w:rsidRPr="006A4BE5">
        <w:rPr>
          <w:rFonts w:cstheme="minorBidi"/>
          <w:lang w:eastAsia="en-AU"/>
        </w:rPr>
        <w:t xml:space="preserve"> in losses</w:t>
      </w:r>
      <w:r w:rsidR="2A4AB249" w:rsidRPr="006A4BE5">
        <w:rPr>
          <w:rFonts w:cstheme="minorBidi"/>
          <w:lang w:eastAsia="en-AU"/>
        </w:rPr>
        <w:t xml:space="preserve"> across </w:t>
      </w:r>
      <w:r w:rsidR="1E35528E" w:rsidRPr="006A4BE5">
        <w:rPr>
          <w:rFonts w:cstheme="minorBidi"/>
          <w:lang w:eastAsia="en-AU"/>
        </w:rPr>
        <w:t xml:space="preserve">2021-2022, </w:t>
      </w:r>
      <w:r w:rsidR="163EB913" w:rsidRPr="006A4BE5">
        <w:rPr>
          <w:rFonts w:cstheme="minorBidi"/>
          <w:lang w:eastAsia="en-AU"/>
        </w:rPr>
        <w:t>this</w:t>
      </w:r>
      <w:r w:rsidR="1E35528E" w:rsidRPr="006A4BE5">
        <w:rPr>
          <w:rFonts w:cstheme="minorBidi"/>
          <w:lang w:eastAsia="en-AU"/>
        </w:rPr>
        <w:t xml:space="preserve"> includes $45.4 million in infrastructure losses and damage, and $40</w:t>
      </w:r>
      <w:r w:rsidR="00480112" w:rsidRPr="006A4BE5">
        <w:rPr>
          <w:rFonts w:cstheme="minorBidi"/>
          <w:lang w:eastAsia="en-AU"/>
        </w:rPr>
        <w:t>.3</w:t>
      </w:r>
      <w:r w:rsidR="1E35528E" w:rsidRPr="006A4BE5">
        <w:rPr>
          <w:rFonts w:cstheme="minorBidi"/>
          <w:lang w:eastAsia="en-AU"/>
        </w:rPr>
        <w:t xml:space="preserve"> million in lost production.</w:t>
      </w:r>
      <w:r w:rsidR="007EE4D0" w:rsidRPr="006A4BE5">
        <w:rPr>
          <w:rFonts w:cstheme="minorBidi"/>
          <w:lang w:eastAsia="en-AU"/>
        </w:rPr>
        <w:t xml:space="preserve"> Key areas impacted by lost production include pasture production, berry production</w:t>
      </w:r>
      <w:r w:rsidR="2F6B32CB" w:rsidRPr="2904E8F3">
        <w:rPr>
          <w:rFonts w:cstheme="minorBidi"/>
          <w:lang w:eastAsia="en-AU"/>
        </w:rPr>
        <w:t>,</w:t>
      </w:r>
      <w:r w:rsidR="007EE4D0" w:rsidRPr="006A4BE5">
        <w:rPr>
          <w:rFonts w:cstheme="minorBidi"/>
          <w:lang w:eastAsia="en-AU"/>
        </w:rPr>
        <w:t xml:space="preserve"> and dairy enterprises. </w:t>
      </w:r>
      <w:r w:rsidR="793BA751" w:rsidRPr="006A4BE5">
        <w:rPr>
          <w:rFonts w:cstheme="minorBidi"/>
          <w:lang w:eastAsia="en-AU"/>
        </w:rPr>
        <w:t>T</w:t>
      </w:r>
      <w:r w:rsidR="0ABA2040" w:rsidRPr="006A4BE5">
        <w:rPr>
          <w:rFonts w:cstheme="minorBidi"/>
          <w:lang w:eastAsia="en-AU"/>
        </w:rPr>
        <w:t xml:space="preserve">his figure does not reflect the </w:t>
      </w:r>
      <w:r w:rsidR="5F2E8A53" w:rsidRPr="006A4BE5">
        <w:rPr>
          <w:rFonts w:cstheme="minorBidi"/>
          <w:lang w:eastAsia="en-AU"/>
        </w:rPr>
        <w:t>full</w:t>
      </w:r>
      <w:r w:rsidR="0ABA2040" w:rsidRPr="006A4BE5">
        <w:rPr>
          <w:rFonts w:cstheme="minorBidi"/>
          <w:lang w:eastAsia="en-AU"/>
        </w:rPr>
        <w:t xml:space="preserve"> </w:t>
      </w:r>
      <w:r w:rsidR="28F3DFD3" w:rsidRPr="006A4BE5">
        <w:rPr>
          <w:rFonts w:cstheme="minorBidi"/>
          <w:lang w:eastAsia="en-AU"/>
        </w:rPr>
        <w:t xml:space="preserve">economic </w:t>
      </w:r>
      <w:r w:rsidR="6DFBF944" w:rsidRPr="006A4BE5">
        <w:rPr>
          <w:rFonts w:cstheme="minorBidi"/>
          <w:lang w:eastAsia="en-AU"/>
        </w:rPr>
        <w:t xml:space="preserve">detriment </w:t>
      </w:r>
      <w:r w:rsidR="586B4ACD" w:rsidRPr="006A4BE5">
        <w:rPr>
          <w:rFonts w:cstheme="minorBidi"/>
          <w:lang w:eastAsia="en-AU"/>
        </w:rPr>
        <w:t xml:space="preserve">because </w:t>
      </w:r>
      <w:r w:rsidR="3B1E1BF6" w:rsidRPr="006A4BE5">
        <w:rPr>
          <w:rFonts w:cstheme="minorBidi"/>
          <w:lang w:eastAsia="en-AU"/>
        </w:rPr>
        <w:t>it</w:t>
      </w:r>
      <w:r w:rsidR="0ABA2040" w:rsidRPr="006A4BE5">
        <w:rPr>
          <w:rFonts w:cstheme="minorBidi"/>
          <w:lang w:eastAsia="en-AU"/>
        </w:rPr>
        <w:t xml:space="preserve"> does not include the cost of clean-up activities</w:t>
      </w:r>
      <w:r w:rsidR="00C270C9" w:rsidRPr="006A4BE5">
        <w:rPr>
          <w:rFonts w:cstheme="minorBidi"/>
          <w:lang w:eastAsia="en-AU"/>
        </w:rPr>
        <w:t>, ongoing impacts from the damage to the property</w:t>
      </w:r>
      <w:r w:rsidR="749D88B2" w:rsidRPr="2904E8F3">
        <w:rPr>
          <w:rFonts w:cstheme="minorBidi"/>
          <w:lang w:eastAsia="en-AU"/>
        </w:rPr>
        <w:t>,</w:t>
      </w:r>
      <w:r w:rsidR="0ABA2040" w:rsidRPr="006A4BE5">
        <w:rPr>
          <w:rFonts w:cstheme="minorBidi"/>
          <w:lang w:eastAsia="en-AU"/>
        </w:rPr>
        <w:t xml:space="preserve"> </w:t>
      </w:r>
      <w:r w:rsidR="012CCA5A" w:rsidRPr="006A4BE5">
        <w:rPr>
          <w:rFonts w:cstheme="minorBidi"/>
          <w:lang w:eastAsia="en-AU"/>
        </w:rPr>
        <w:t xml:space="preserve">or any </w:t>
      </w:r>
      <w:r w:rsidR="425CF054" w:rsidRPr="006A4BE5">
        <w:rPr>
          <w:rFonts w:cstheme="minorBidi"/>
          <w:lang w:eastAsia="en-AU"/>
        </w:rPr>
        <w:t>damage</w:t>
      </w:r>
      <w:r w:rsidR="012CCA5A" w:rsidRPr="006A4BE5">
        <w:rPr>
          <w:rFonts w:cstheme="minorBidi"/>
          <w:lang w:eastAsia="en-AU"/>
        </w:rPr>
        <w:t xml:space="preserve"> that </w:t>
      </w:r>
      <w:r w:rsidR="400EC10C" w:rsidRPr="006A4BE5">
        <w:rPr>
          <w:rFonts w:cstheme="minorBidi"/>
          <w:lang w:eastAsia="en-AU"/>
        </w:rPr>
        <w:t>was</w:t>
      </w:r>
      <w:r w:rsidR="012CCA5A" w:rsidRPr="006A4BE5">
        <w:rPr>
          <w:rFonts w:cstheme="minorBidi"/>
          <w:lang w:eastAsia="en-AU"/>
        </w:rPr>
        <w:t xml:space="preserve"> not formally reported. </w:t>
      </w:r>
    </w:p>
    <w:p w14:paraId="77CED676" w14:textId="6CB086B8" w:rsidR="00E179B2" w:rsidRPr="006F1CC6" w:rsidRDefault="2F725702" w:rsidP="006F1CC6">
      <w:pPr>
        <w:pStyle w:val="Heading2"/>
      </w:pPr>
      <w:bookmarkStart w:id="166" w:name="_Toc713887830"/>
      <w:bookmarkStart w:id="167" w:name="_Toc99971168"/>
      <w:bookmarkStart w:id="168" w:name="_Toc116544198"/>
      <w:r w:rsidRPr="006F1CC6">
        <w:t>Fencing</w:t>
      </w:r>
      <w:bookmarkEnd w:id="166"/>
      <w:bookmarkEnd w:id="167"/>
      <w:bookmarkEnd w:id="168"/>
    </w:p>
    <w:p w14:paraId="47279928" w14:textId="3662B480" w:rsidR="4A1ADDB5" w:rsidRPr="006A4BE5" w:rsidRDefault="7C351E11" w:rsidP="281A1866">
      <w:pPr>
        <w:rPr>
          <w:rFonts w:cstheme="minorBidi"/>
          <w:lang w:eastAsia="en-AU"/>
        </w:rPr>
      </w:pPr>
      <w:r w:rsidRPr="006A4BE5">
        <w:rPr>
          <w:rFonts w:cstheme="minorBidi"/>
          <w:lang w:eastAsia="en-AU"/>
        </w:rPr>
        <w:t>More than 2</w:t>
      </w:r>
      <w:r w:rsidR="0F71AAA3" w:rsidRPr="006A4BE5">
        <w:rPr>
          <w:rFonts w:cstheme="minorBidi"/>
          <w:lang w:eastAsia="en-AU"/>
        </w:rPr>
        <w:t>200</w:t>
      </w:r>
      <w:r w:rsidR="2017B0AB" w:rsidRPr="006A4BE5">
        <w:rPr>
          <w:rFonts w:cstheme="minorBidi"/>
          <w:lang w:eastAsia="en-AU"/>
        </w:rPr>
        <w:t xml:space="preserve"> </w:t>
      </w:r>
      <w:r w:rsidR="1B1DE890" w:rsidRPr="006A4BE5">
        <w:rPr>
          <w:rFonts w:cstheme="minorBidi"/>
          <w:lang w:eastAsia="en-AU"/>
        </w:rPr>
        <w:t>km</w:t>
      </w:r>
      <w:r w:rsidRPr="006A4BE5">
        <w:rPr>
          <w:rFonts w:cstheme="minorBidi"/>
          <w:lang w:eastAsia="en-AU"/>
        </w:rPr>
        <w:t xml:space="preserve"> of fencing was damaged, impacting both public and private land. </w:t>
      </w:r>
      <w:r w:rsidR="351B1962" w:rsidRPr="006A4BE5">
        <w:t xml:space="preserve">The damage to fencing </w:t>
      </w:r>
      <w:r w:rsidR="6A68FDAB" w:rsidRPr="006A4BE5">
        <w:t xml:space="preserve">has been </w:t>
      </w:r>
      <w:r w:rsidR="00824142" w:rsidRPr="006A4BE5">
        <w:rPr>
          <w:rFonts w:cstheme="minorBidi"/>
          <w:lang w:eastAsia="en-AU"/>
        </w:rPr>
        <w:t>difficult</w:t>
      </w:r>
      <w:r w:rsidR="351B1962" w:rsidRPr="006A4BE5">
        <w:rPr>
          <w:rFonts w:cstheme="minorBidi"/>
          <w:lang w:eastAsia="en-AU"/>
        </w:rPr>
        <w:t xml:space="preserve"> </w:t>
      </w:r>
      <w:r w:rsidR="351B1962" w:rsidRPr="006A4BE5">
        <w:t xml:space="preserve">for </w:t>
      </w:r>
      <w:r w:rsidR="04228B9A" w:rsidRPr="006A4BE5">
        <w:t xml:space="preserve">many </w:t>
      </w:r>
      <w:r w:rsidR="351B1962" w:rsidRPr="006A4BE5">
        <w:t xml:space="preserve">primary producers who rely on their fences to manage and </w:t>
      </w:r>
      <w:r w:rsidR="6D82E672" w:rsidRPr="006A4BE5">
        <w:t>protect</w:t>
      </w:r>
      <w:r w:rsidR="351B1962" w:rsidRPr="006A4BE5">
        <w:t xml:space="preserve"> livestock</w:t>
      </w:r>
      <w:r w:rsidR="141754B5" w:rsidRPr="006A4BE5">
        <w:t xml:space="preserve">, </w:t>
      </w:r>
      <w:r w:rsidR="005E3DC7" w:rsidRPr="006A4BE5">
        <w:t>crops,</w:t>
      </w:r>
      <w:r w:rsidR="141754B5" w:rsidRPr="006A4BE5">
        <w:t xml:space="preserve"> and </w:t>
      </w:r>
      <w:r w:rsidR="24A2C588" w:rsidRPr="006A4BE5">
        <w:t>waterways</w:t>
      </w:r>
      <w:r w:rsidR="351B1962" w:rsidRPr="006A4BE5">
        <w:t>.</w:t>
      </w:r>
      <w:r w:rsidR="351B1962" w:rsidRPr="006A4BE5">
        <w:rPr>
          <w:rFonts w:cstheme="minorBidi"/>
          <w:lang w:eastAsia="en-AU"/>
        </w:rPr>
        <w:t xml:space="preserve"> </w:t>
      </w:r>
      <w:r w:rsidR="00D26448" w:rsidRPr="006A4BE5">
        <w:rPr>
          <w:rFonts w:cstheme="minorBidi"/>
          <w:lang w:eastAsia="en-AU"/>
        </w:rPr>
        <w:t>Fencing damage consisted of</w:t>
      </w:r>
      <w:r w:rsidR="003925AC" w:rsidRPr="006A4BE5">
        <w:rPr>
          <w:rFonts w:cstheme="minorBidi"/>
          <w:lang w:eastAsia="en-AU"/>
        </w:rPr>
        <w:t xml:space="preserve"> </w:t>
      </w:r>
      <w:r w:rsidR="004A7E90" w:rsidRPr="006A4BE5">
        <w:rPr>
          <w:rFonts w:cstheme="minorBidi"/>
          <w:lang w:eastAsia="en-AU"/>
        </w:rPr>
        <w:t>13</w:t>
      </w:r>
      <w:r w:rsidR="003925AC" w:rsidRPr="006A4BE5">
        <w:rPr>
          <w:rFonts w:cstheme="minorBidi"/>
          <w:lang w:eastAsia="en-AU"/>
        </w:rPr>
        <w:t>1</w:t>
      </w:r>
      <w:r w:rsidR="004A7E90" w:rsidRPr="006A4BE5">
        <w:rPr>
          <w:rFonts w:cstheme="minorBidi"/>
          <w:lang w:eastAsia="en-AU"/>
        </w:rPr>
        <w:t>0</w:t>
      </w:r>
      <w:r w:rsidR="006511F5" w:rsidRPr="006A4BE5">
        <w:rPr>
          <w:rFonts w:cstheme="minorBidi"/>
          <w:lang w:eastAsia="en-AU"/>
        </w:rPr>
        <w:t xml:space="preserve"> km</w:t>
      </w:r>
      <w:r w:rsidR="6B1D0626" w:rsidRPr="006A4BE5">
        <w:rPr>
          <w:rFonts w:cstheme="minorBidi"/>
          <w:lang w:eastAsia="en-AU"/>
        </w:rPr>
        <w:t xml:space="preserve"> </w:t>
      </w:r>
      <w:r w:rsidR="484E9116" w:rsidRPr="006A4BE5">
        <w:rPr>
          <w:rFonts w:cstheme="minorBidi"/>
          <w:lang w:eastAsia="en-AU"/>
        </w:rPr>
        <w:t>of internal fenc</w:t>
      </w:r>
      <w:r w:rsidR="007F4E24" w:rsidRPr="006A4BE5">
        <w:rPr>
          <w:rFonts w:cstheme="minorBidi"/>
          <w:lang w:eastAsia="en-AU"/>
        </w:rPr>
        <w:t>es</w:t>
      </w:r>
      <w:r w:rsidR="484E9116" w:rsidRPr="006A4BE5">
        <w:rPr>
          <w:rFonts w:cstheme="minorBidi"/>
          <w:lang w:eastAsia="en-AU"/>
        </w:rPr>
        <w:t xml:space="preserve">, </w:t>
      </w:r>
      <w:r w:rsidR="3FBB5A9C" w:rsidRPr="006A4BE5">
        <w:rPr>
          <w:rFonts w:cstheme="minorBidi"/>
          <w:lang w:eastAsia="en-AU"/>
        </w:rPr>
        <w:t>830</w:t>
      </w:r>
      <w:r w:rsidR="00D62425" w:rsidRPr="006A4BE5">
        <w:rPr>
          <w:rFonts w:cstheme="minorBidi"/>
          <w:lang w:eastAsia="en-AU"/>
        </w:rPr>
        <w:t xml:space="preserve"> km of external </w:t>
      </w:r>
      <w:r w:rsidR="00FF5260" w:rsidRPr="006A4BE5">
        <w:rPr>
          <w:rFonts w:cstheme="minorBidi"/>
          <w:lang w:eastAsia="en-AU"/>
        </w:rPr>
        <w:t>fences</w:t>
      </w:r>
      <w:r w:rsidR="434ACF00" w:rsidRPr="2904E8F3">
        <w:rPr>
          <w:rFonts w:cstheme="minorBidi"/>
          <w:lang w:eastAsia="en-AU"/>
        </w:rPr>
        <w:t>,</w:t>
      </w:r>
      <w:r w:rsidR="00FF5260" w:rsidRPr="006A4BE5">
        <w:rPr>
          <w:rFonts w:cstheme="minorBidi"/>
          <w:lang w:eastAsia="en-AU"/>
        </w:rPr>
        <w:t xml:space="preserve"> </w:t>
      </w:r>
      <w:r w:rsidR="004A7E90" w:rsidRPr="006A4BE5">
        <w:rPr>
          <w:rFonts w:cstheme="minorBidi"/>
          <w:lang w:eastAsia="en-AU"/>
        </w:rPr>
        <w:t>and</w:t>
      </w:r>
      <w:r w:rsidR="00FF5260" w:rsidRPr="006A4BE5">
        <w:rPr>
          <w:rFonts w:cstheme="minorBidi"/>
          <w:lang w:eastAsia="en-AU"/>
        </w:rPr>
        <w:t xml:space="preserve"> 80</w:t>
      </w:r>
      <w:r w:rsidR="00E06BB3" w:rsidRPr="006A4BE5">
        <w:rPr>
          <w:rFonts w:cstheme="minorBidi"/>
          <w:lang w:eastAsia="en-AU"/>
        </w:rPr>
        <w:t xml:space="preserve"> km </w:t>
      </w:r>
      <w:r w:rsidR="00373547" w:rsidRPr="006A4BE5">
        <w:rPr>
          <w:rFonts w:cstheme="minorBidi"/>
          <w:lang w:eastAsia="en-AU"/>
        </w:rPr>
        <w:t>of</w:t>
      </w:r>
      <w:r w:rsidR="004A7E90" w:rsidRPr="006A4BE5">
        <w:rPr>
          <w:rFonts w:cstheme="minorBidi"/>
          <w:lang w:eastAsia="en-AU"/>
        </w:rPr>
        <w:t xml:space="preserve"> Crown land boundary fencing.</w:t>
      </w:r>
    </w:p>
    <w:p w14:paraId="2FD3FE56" w14:textId="6A06EB51" w:rsidR="00C62020" w:rsidRPr="006F1CC6" w:rsidRDefault="63078851" w:rsidP="006F1CC6">
      <w:pPr>
        <w:pStyle w:val="Heading2"/>
      </w:pPr>
      <w:bookmarkStart w:id="169" w:name="_Toc893830467"/>
      <w:bookmarkStart w:id="170" w:name="_Toc99971169"/>
      <w:bookmarkStart w:id="171" w:name="_Toc116544199"/>
      <w:bookmarkEnd w:id="162"/>
      <w:r w:rsidRPr="006F1CC6">
        <w:t>Public</w:t>
      </w:r>
      <w:r w:rsidR="2FF6C721" w:rsidRPr="006F1CC6">
        <w:t xml:space="preserve"> land</w:t>
      </w:r>
      <w:bookmarkEnd w:id="169"/>
      <w:bookmarkEnd w:id="170"/>
      <w:bookmarkEnd w:id="171"/>
    </w:p>
    <w:p w14:paraId="1F7CA25C" w14:textId="54C487E4" w:rsidR="001C67BF" w:rsidRPr="006A4BE5" w:rsidRDefault="11FF27D6" w:rsidP="1AD818A2">
      <w:pPr>
        <w:rPr>
          <w:rFonts w:cstheme="minorBidi"/>
          <w:lang w:eastAsia="en-AU"/>
        </w:rPr>
      </w:pPr>
      <w:r w:rsidRPr="006A4BE5">
        <w:rPr>
          <w:rFonts w:cstheme="minorBidi"/>
          <w:lang w:eastAsia="en-AU"/>
        </w:rPr>
        <w:t>Several</w:t>
      </w:r>
      <w:r w:rsidR="419AF770" w:rsidRPr="006A4BE5">
        <w:rPr>
          <w:rFonts w:cstheme="minorBidi"/>
          <w:lang w:eastAsia="en-AU"/>
        </w:rPr>
        <w:t xml:space="preserve"> </w:t>
      </w:r>
      <w:r w:rsidR="4D698132" w:rsidRPr="006A4BE5">
        <w:rPr>
          <w:rFonts w:cstheme="minorBidi"/>
          <w:lang w:eastAsia="en-AU"/>
        </w:rPr>
        <w:t xml:space="preserve">key public assets required assessment to determine the level of damage. This included more than 400 bridges, </w:t>
      </w:r>
      <w:r w:rsidR="2F8A9D82" w:rsidRPr="006A4BE5">
        <w:rPr>
          <w:rFonts w:cstheme="minorBidi"/>
          <w:lang w:eastAsia="en-AU"/>
        </w:rPr>
        <w:t xml:space="preserve">over 1900 recreation sites and </w:t>
      </w:r>
      <w:r w:rsidR="6373DD1E" w:rsidRPr="006A4BE5">
        <w:rPr>
          <w:rFonts w:cstheme="minorBidi"/>
          <w:lang w:eastAsia="en-AU"/>
        </w:rPr>
        <w:t>more than</w:t>
      </w:r>
      <w:r w:rsidR="1CF56821" w:rsidRPr="006A4BE5">
        <w:rPr>
          <w:rFonts w:cstheme="minorBidi"/>
          <w:lang w:eastAsia="en-AU"/>
        </w:rPr>
        <w:t xml:space="preserve"> 850</w:t>
      </w:r>
      <w:r w:rsidR="6C535004" w:rsidRPr="006A4BE5">
        <w:rPr>
          <w:rFonts w:cstheme="minorBidi"/>
          <w:lang w:eastAsia="en-AU"/>
        </w:rPr>
        <w:t xml:space="preserve"> </w:t>
      </w:r>
      <w:r w:rsidR="1508859C" w:rsidRPr="006A4BE5">
        <w:rPr>
          <w:rFonts w:cstheme="minorBidi"/>
          <w:lang w:eastAsia="en-AU"/>
        </w:rPr>
        <w:t>km</w:t>
      </w:r>
      <w:r w:rsidR="2ACD8605" w:rsidRPr="006A4BE5">
        <w:rPr>
          <w:rFonts w:cstheme="minorBidi"/>
          <w:lang w:eastAsia="en-AU"/>
        </w:rPr>
        <w:t xml:space="preserve"> of recreation trails. </w:t>
      </w:r>
      <w:r w:rsidR="6F0F83C2" w:rsidRPr="006A4BE5">
        <w:rPr>
          <w:rFonts w:cstheme="minorBidi"/>
          <w:lang w:eastAsia="en-AU"/>
        </w:rPr>
        <w:t xml:space="preserve">At the </w:t>
      </w:r>
      <w:r w:rsidR="472384B9" w:rsidRPr="006A4BE5">
        <w:rPr>
          <w:rFonts w:cstheme="minorBidi"/>
          <w:lang w:eastAsia="en-AU"/>
        </w:rPr>
        <w:t>end of July</w:t>
      </w:r>
      <w:r w:rsidR="00F401C5" w:rsidRPr="006A4BE5">
        <w:rPr>
          <w:rFonts w:cstheme="minorBidi"/>
          <w:lang w:eastAsia="en-AU"/>
        </w:rPr>
        <w:t xml:space="preserve"> 2021</w:t>
      </w:r>
      <w:r w:rsidR="472384B9" w:rsidRPr="006A4BE5">
        <w:rPr>
          <w:rFonts w:cstheme="minorBidi"/>
          <w:lang w:eastAsia="en-AU"/>
        </w:rPr>
        <w:t>, it was estimated that more than 9</w:t>
      </w:r>
      <w:r w:rsidR="015C0188" w:rsidRPr="006A4BE5">
        <w:rPr>
          <w:rFonts w:cstheme="minorBidi"/>
          <w:lang w:eastAsia="en-AU"/>
        </w:rPr>
        <w:t>000</w:t>
      </w:r>
      <w:r w:rsidR="2494CD19" w:rsidRPr="006A4BE5">
        <w:rPr>
          <w:rFonts w:cstheme="minorBidi"/>
          <w:lang w:eastAsia="en-AU"/>
        </w:rPr>
        <w:t xml:space="preserve"> </w:t>
      </w:r>
      <w:r w:rsidR="015C0188" w:rsidRPr="006A4BE5">
        <w:rPr>
          <w:rFonts w:cstheme="minorBidi"/>
          <w:lang w:eastAsia="en-AU"/>
        </w:rPr>
        <w:t>km</w:t>
      </w:r>
      <w:r w:rsidR="472384B9" w:rsidRPr="006A4BE5">
        <w:rPr>
          <w:rFonts w:cstheme="minorBidi"/>
          <w:lang w:eastAsia="en-AU"/>
        </w:rPr>
        <w:t xml:space="preserve"> of forest roads and tracks were located within the impact zones.</w:t>
      </w:r>
      <w:r w:rsidR="1D603346" w:rsidRPr="006A4BE5">
        <w:rPr>
          <w:rFonts w:cstheme="minorBidi"/>
          <w:lang w:eastAsia="en-AU"/>
        </w:rPr>
        <w:t xml:space="preserve"> </w:t>
      </w:r>
      <w:r w:rsidR="6F0F83C2" w:rsidRPr="006A4BE5">
        <w:rPr>
          <w:rFonts w:cstheme="minorBidi"/>
          <w:lang w:eastAsia="en-AU"/>
        </w:rPr>
        <w:t>At the peak of the event</w:t>
      </w:r>
      <w:r w:rsidR="066177B9" w:rsidRPr="2904E8F3">
        <w:rPr>
          <w:rFonts w:cstheme="minorBidi"/>
          <w:lang w:eastAsia="en-AU"/>
        </w:rPr>
        <w:t>,</w:t>
      </w:r>
      <w:r w:rsidR="6F0F83C2" w:rsidRPr="006A4BE5">
        <w:rPr>
          <w:rFonts w:cstheme="minorBidi"/>
          <w:lang w:eastAsia="en-AU"/>
        </w:rPr>
        <w:t xml:space="preserve"> eight schools in the Dandenong Ranges were closed due to </w:t>
      </w:r>
      <w:r w:rsidR="002467FD" w:rsidRPr="006A4BE5">
        <w:rPr>
          <w:rFonts w:cstheme="minorBidi"/>
          <w:lang w:eastAsia="en-AU"/>
        </w:rPr>
        <w:t xml:space="preserve">the </w:t>
      </w:r>
      <w:r w:rsidR="00A870AC" w:rsidRPr="006A4BE5">
        <w:rPr>
          <w:rFonts w:cstheme="minorBidi"/>
          <w:lang w:eastAsia="en-AU"/>
        </w:rPr>
        <w:t xml:space="preserve">severe </w:t>
      </w:r>
      <w:r w:rsidR="6F0F83C2" w:rsidRPr="006A4BE5">
        <w:rPr>
          <w:rFonts w:cstheme="minorBidi"/>
          <w:lang w:eastAsia="en-AU"/>
        </w:rPr>
        <w:t>weather</w:t>
      </w:r>
      <w:r w:rsidR="54A29FE7" w:rsidRPr="006A4BE5">
        <w:rPr>
          <w:rFonts w:cstheme="minorBidi"/>
          <w:lang w:eastAsia="en-AU"/>
        </w:rPr>
        <w:t>.</w:t>
      </w:r>
      <w:r w:rsidR="6B73BE2B" w:rsidRPr="006A4BE5">
        <w:rPr>
          <w:rFonts w:cstheme="minorBidi"/>
          <w:lang w:eastAsia="en-AU"/>
        </w:rPr>
        <w:t xml:space="preserve"> </w:t>
      </w:r>
      <w:r w:rsidR="0B5AE101" w:rsidRPr="006A4BE5">
        <w:rPr>
          <w:rFonts w:cstheme="minorBidi"/>
          <w:lang w:eastAsia="en-AU"/>
        </w:rPr>
        <w:t>The use</w:t>
      </w:r>
      <w:r w:rsidR="549FAECB" w:rsidRPr="006A4BE5">
        <w:rPr>
          <w:rFonts w:cstheme="minorBidi"/>
          <w:lang w:eastAsia="en-AU"/>
        </w:rPr>
        <w:t xml:space="preserve"> of m</w:t>
      </w:r>
      <w:r w:rsidR="6B73BE2B" w:rsidRPr="006A4BE5">
        <w:rPr>
          <w:rFonts w:cstheme="minorBidi"/>
          <w:lang w:eastAsia="en-AU"/>
        </w:rPr>
        <w:t>any p</w:t>
      </w:r>
      <w:r w:rsidR="24A802A6" w:rsidRPr="006A4BE5">
        <w:rPr>
          <w:rFonts w:cstheme="minorBidi"/>
          <w:lang w:eastAsia="en-AU"/>
        </w:rPr>
        <w:t xml:space="preserve">ublic recreational areas and facilities </w:t>
      </w:r>
      <w:r w:rsidR="1A7C692C" w:rsidRPr="006A4BE5">
        <w:rPr>
          <w:rFonts w:cstheme="minorBidi"/>
          <w:lang w:eastAsia="en-AU"/>
        </w:rPr>
        <w:t>was</w:t>
      </w:r>
      <w:r w:rsidR="0B5AE101" w:rsidRPr="006A4BE5">
        <w:rPr>
          <w:rFonts w:cstheme="minorBidi"/>
          <w:lang w:eastAsia="en-AU"/>
        </w:rPr>
        <w:t xml:space="preserve"> </w:t>
      </w:r>
      <w:r w:rsidR="3563AA75" w:rsidRPr="006A4BE5">
        <w:rPr>
          <w:rFonts w:cstheme="minorBidi"/>
          <w:lang w:eastAsia="en-AU"/>
        </w:rPr>
        <w:t xml:space="preserve">either lost or restricted as amenities such as toilet facilities were rendered </w:t>
      </w:r>
      <w:r w:rsidR="44B39B75" w:rsidRPr="006A4BE5">
        <w:rPr>
          <w:rFonts w:cstheme="minorBidi"/>
          <w:lang w:eastAsia="en-AU"/>
        </w:rPr>
        <w:t>unusable</w:t>
      </w:r>
      <w:r w:rsidR="528109F7" w:rsidRPr="006A4BE5">
        <w:rPr>
          <w:rFonts w:cstheme="minorBidi"/>
          <w:lang w:eastAsia="en-AU"/>
        </w:rPr>
        <w:t xml:space="preserve"> and some national parks were </w:t>
      </w:r>
      <w:r w:rsidR="001149CA" w:rsidRPr="006A4BE5">
        <w:rPr>
          <w:rFonts w:cstheme="minorBidi"/>
          <w:lang w:eastAsia="en-AU"/>
        </w:rPr>
        <w:t xml:space="preserve">shut </w:t>
      </w:r>
      <w:r w:rsidR="330E0F9F" w:rsidRPr="006A4BE5">
        <w:rPr>
          <w:rFonts w:cstheme="minorBidi"/>
          <w:lang w:eastAsia="en-AU"/>
        </w:rPr>
        <w:t>because they</w:t>
      </w:r>
      <w:r w:rsidR="528109F7" w:rsidRPr="006A4BE5">
        <w:rPr>
          <w:rFonts w:cstheme="minorBidi"/>
          <w:lang w:eastAsia="en-AU"/>
        </w:rPr>
        <w:t xml:space="preserve"> </w:t>
      </w:r>
      <w:r w:rsidR="330E0F9F" w:rsidRPr="006A4BE5">
        <w:rPr>
          <w:rFonts w:cstheme="minorBidi"/>
          <w:lang w:eastAsia="en-AU"/>
        </w:rPr>
        <w:t>were</w:t>
      </w:r>
      <w:r w:rsidR="0C6F754B" w:rsidRPr="006A4BE5">
        <w:rPr>
          <w:rFonts w:cstheme="minorBidi"/>
          <w:lang w:eastAsia="en-AU"/>
        </w:rPr>
        <w:t xml:space="preserve"> </w:t>
      </w:r>
      <w:r w:rsidR="528109F7" w:rsidRPr="006A4BE5">
        <w:rPr>
          <w:rFonts w:cstheme="minorBidi"/>
          <w:lang w:eastAsia="en-AU"/>
        </w:rPr>
        <w:t>inaccessible or dangerous</w:t>
      </w:r>
      <w:r w:rsidR="001361D5" w:rsidRPr="006A4BE5">
        <w:rPr>
          <w:rFonts w:cstheme="minorBidi"/>
          <w:lang w:eastAsia="en-AU"/>
        </w:rPr>
        <w:t xml:space="preserve">, many for </w:t>
      </w:r>
      <w:r w:rsidR="00C445DF" w:rsidRPr="006A4BE5">
        <w:rPr>
          <w:rFonts w:cstheme="minorBidi"/>
          <w:lang w:eastAsia="en-AU"/>
        </w:rPr>
        <w:t>more than six</w:t>
      </w:r>
      <w:r w:rsidR="0083248D" w:rsidRPr="006A4BE5">
        <w:rPr>
          <w:rFonts w:cstheme="minorBidi"/>
          <w:lang w:eastAsia="en-AU"/>
        </w:rPr>
        <w:t xml:space="preserve"> months</w:t>
      </w:r>
      <w:r w:rsidR="005664FF" w:rsidRPr="006A4BE5">
        <w:rPr>
          <w:rFonts w:cstheme="minorBidi"/>
          <w:lang w:eastAsia="en-AU"/>
        </w:rPr>
        <w:t xml:space="preserve"> </w:t>
      </w:r>
      <w:r w:rsidR="00C445DF" w:rsidRPr="006A4BE5">
        <w:rPr>
          <w:rFonts w:cstheme="minorBidi"/>
          <w:lang w:eastAsia="en-AU"/>
        </w:rPr>
        <w:t>whil</w:t>
      </w:r>
      <w:r w:rsidR="00B71F75" w:rsidRPr="006A4BE5">
        <w:rPr>
          <w:rFonts w:cstheme="minorBidi"/>
          <w:lang w:eastAsia="en-AU"/>
        </w:rPr>
        <w:t>e</w:t>
      </w:r>
      <w:r w:rsidR="00C445DF" w:rsidRPr="006A4BE5">
        <w:rPr>
          <w:rFonts w:cstheme="minorBidi"/>
          <w:lang w:eastAsia="en-AU"/>
        </w:rPr>
        <w:t xml:space="preserve"> assessments and repairs were implemented.</w:t>
      </w:r>
      <w:r w:rsidR="00DF6BAF">
        <w:rPr>
          <w:rFonts w:cstheme="minorBidi"/>
          <w:lang w:eastAsia="en-AU"/>
        </w:rPr>
        <w:br w:type="page"/>
      </w:r>
    </w:p>
    <w:p w14:paraId="0F93813A" w14:textId="52671AF5" w:rsidR="001C67BF" w:rsidRPr="006F1CC6" w:rsidRDefault="05D91656" w:rsidP="006F1CC6">
      <w:pPr>
        <w:pStyle w:val="Heading2"/>
      </w:pPr>
      <w:bookmarkStart w:id="172" w:name="_Toc99971170"/>
      <w:bookmarkStart w:id="173" w:name="_Toc116544200"/>
      <w:bookmarkStart w:id="174" w:name="_Toc962495993"/>
      <w:r w:rsidRPr="006F1CC6">
        <w:lastRenderedPageBreak/>
        <w:t>Natural</w:t>
      </w:r>
      <w:r w:rsidR="2919EABB" w:rsidRPr="006F1CC6">
        <w:t xml:space="preserve"> environment</w:t>
      </w:r>
      <w:bookmarkEnd w:id="172"/>
      <w:bookmarkEnd w:id="173"/>
      <w:r w:rsidR="2919EABB" w:rsidRPr="006F1CC6">
        <w:t xml:space="preserve"> </w:t>
      </w:r>
      <w:bookmarkEnd w:id="174"/>
    </w:p>
    <w:p w14:paraId="6DB47B57" w14:textId="5965B382" w:rsidR="003D1169" w:rsidRPr="006A4BE5" w:rsidRDefault="00290850" w:rsidP="003D1169">
      <w:pPr>
        <w:rPr>
          <w:rFonts w:cstheme="minorBidi"/>
          <w:lang w:eastAsia="en-AU"/>
        </w:rPr>
      </w:pPr>
      <w:r w:rsidRPr="006A4BE5">
        <w:rPr>
          <w:rFonts w:cstheme="minorBidi"/>
          <w:lang w:eastAsia="en-AU"/>
        </w:rPr>
        <w:t>The severe weather had a substantial impact on the natural environment with extensive areas of fallen trees</w:t>
      </w:r>
      <w:r w:rsidR="04ADDE97" w:rsidRPr="2904E8F3">
        <w:rPr>
          <w:rFonts w:cstheme="minorBidi"/>
          <w:lang w:eastAsia="en-AU"/>
        </w:rPr>
        <w:t>,</w:t>
      </w:r>
      <w:r w:rsidR="00135E65" w:rsidRPr="006A4BE5">
        <w:rPr>
          <w:rFonts w:cstheme="minorBidi"/>
          <w:lang w:eastAsia="en-AU"/>
        </w:rPr>
        <w:t xml:space="preserve"> </w:t>
      </w:r>
      <w:r w:rsidRPr="006A4BE5">
        <w:rPr>
          <w:rFonts w:cstheme="minorBidi"/>
          <w:lang w:eastAsia="en-AU"/>
        </w:rPr>
        <w:t xml:space="preserve">timber and vegetation damaged and spread across public and private land. </w:t>
      </w:r>
      <w:r w:rsidR="003D1169" w:rsidRPr="006A4BE5">
        <w:rPr>
          <w:rFonts w:cstheme="minorBidi"/>
          <w:lang w:eastAsia="en-AU"/>
        </w:rPr>
        <w:t>The storm damage result</w:t>
      </w:r>
      <w:r w:rsidR="008E4885" w:rsidRPr="006A4BE5">
        <w:rPr>
          <w:rFonts w:cstheme="minorBidi"/>
          <w:lang w:eastAsia="en-AU"/>
        </w:rPr>
        <w:t>ed in</w:t>
      </w:r>
      <w:r w:rsidR="003D1169" w:rsidRPr="006A4BE5">
        <w:rPr>
          <w:rFonts w:cstheme="minorBidi"/>
          <w:lang w:eastAsia="en-AU"/>
        </w:rPr>
        <w:t xml:space="preserve"> </w:t>
      </w:r>
      <w:r w:rsidR="002F6950" w:rsidRPr="006A4BE5">
        <w:rPr>
          <w:rFonts w:cstheme="minorBidi"/>
          <w:lang w:eastAsia="en-AU"/>
        </w:rPr>
        <w:t xml:space="preserve">extensive </w:t>
      </w:r>
      <w:r w:rsidR="00766FDF" w:rsidRPr="006A4BE5">
        <w:rPr>
          <w:rFonts w:cstheme="minorBidi"/>
          <w:lang w:eastAsia="en-AU"/>
        </w:rPr>
        <w:t xml:space="preserve">areas of </w:t>
      </w:r>
      <w:r w:rsidR="003D1169" w:rsidRPr="006A4BE5">
        <w:rPr>
          <w:rFonts w:cstheme="minorBidi"/>
          <w:lang w:eastAsia="en-AU"/>
        </w:rPr>
        <w:t>landslips, flooding</w:t>
      </w:r>
      <w:r w:rsidR="1FE7D066" w:rsidRPr="2904E8F3">
        <w:rPr>
          <w:rFonts w:cstheme="minorBidi"/>
          <w:lang w:eastAsia="en-AU"/>
        </w:rPr>
        <w:t>,</w:t>
      </w:r>
      <w:r w:rsidR="003D1169" w:rsidRPr="006A4BE5">
        <w:rPr>
          <w:rFonts w:cstheme="minorBidi"/>
          <w:lang w:eastAsia="en-AU"/>
        </w:rPr>
        <w:t xml:space="preserve"> and erosion</w:t>
      </w:r>
      <w:r w:rsidR="00766FDF" w:rsidRPr="006A4BE5">
        <w:rPr>
          <w:rFonts w:cstheme="minorBidi"/>
          <w:lang w:eastAsia="en-AU"/>
        </w:rPr>
        <w:t xml:space="preserve"> which </w:t>
      </w:r>
      <w:r w:rsidR="003D1169" w:rsidRPr="006A4BE5">
        <w:rPr>
          <w:rFonts w:cstheme="minorBidi"/>
          <w:lang w:eastAsia="en-AU"/>
        </w:rPr>
        <w:t xml:space="preserve">posed a risk to some threatened flora species due to widespread destruction and degradation of their natural habitat. </w:t>
      </w:r>
      <w:r w:rsidR="00ED6ECC" w:rsidRPr="006A4BE5">
        <w:rPr>
          <w:rFonts w:cstheme="minorBidi"/>
          <w:lang w:eastAsia="en-AU"/>
        </w:rPr>
        <w:t>In addition</w:t>
      </w:r>
      <w:r w:rsidR="000F5CD4" w:rsidRPr="006A4BE5">
        <w:rPr>
          <w:rFonts w:cstheme="minorBidi"/>
          <w:lang w:eastAsia="en-AU"/>
        </w:rPr>
        <w:t xml:space="preserve">, </w:t>
      </w:r>
      <w:r w:rsidR="00135E65" w:rsidRPr="006A4BE5">
        <w:rPr>
          <w:rFonts w:cstheme="minorBidi"/>
          <w:lang w:eastAsia="en-AU"/>
        </w:rPr>
        <w:t xml:space="preserve">there were </w:t>
      </w:r>
      <w:r w:rsidR="000F5CD4" w:rsidRPr="006A4BE5">
        <w:rPr>
          <w:rFonts w:cstheme="minorBidi"/>
          <w:lang w:eastAsia="en-AU"/>
        </w:rPr>
        <w:t>impacts to</w:t>
      </w:r>
      <w:r w:rsidR="00ED6ECC" w:rsidRPr="006A4BE5">
        <w:rPr>
          <w:rFonts w:cstheme="minorBidi"/>
          <w:lang w:eastAsia="en-AU"/>
        </w:rPr>
        <w:t xml:space="preserve"> </w:t>
      </w:r>
      <w:r w:rsidR="00291B67" w:rsidRPr="006A4BE5">
        <w:rPr>
          <w:rFonts w:cstheme="minorBidi"/>
          <w:lang w:eastAsia="en-AU"/>
        </w:rPr>
        <w:t xml:space="preserve">ground and tree dwelling fauna </w:t>
      </w:r>
      <w:r w:rsidR="000F5CD4" w:rsidRPr="006A4BE5">
        <w:rPr>
          <w:rFonts w:cstheme="minorBidi"/>
          <w:lang w:eastAsia="en-AU"/>
        </w:rPr>
        <w:t xml:space="preserve">including </w:t>
      </w:r>
      <w:r w:rsidR="00755052" w:rsidRPr="006A4BE5">
        <w:rPr>
          <w:rFonts w:cstheme="minorBidi"/>
          <w:lang w:eastAsia="en-AU"/>
        </w:rPr>
        <w:t xml:space="preserve">direct </w:t>
      </w:r>
      <w:r w:rsidR="000F5CD4" w:rsidRPr="006A4BE5">
        <w:rPr>
          <w:rFonts w:cstheme="minorBidi"/>
          <w:lang w:eastAsia="en-AU"/>
        </w:rPr>
        <w:t xml:space="preserve">death </w:t>
      </w:r>
      <w:r w:rsidR="00755052" w:rsidRPr="006A4BE5">
        <w:rPr>
          <w:rFonts w:cstheme="minorBidi"/>
          <w:lang w:eastAsia="en-AU"/>
        </w:rPr>
        <w:t>and displacement, loss of habitat</w:t>
      </w:r>
      <w:r w:rsidR="4352C3C8" w:rsidRPr="2904E8F3">
        <w:rPr>
          <w:rFonts w:cstheme="minorBidi"/>
          <w:lang w:eastAsia="en-AU"/>
        </w:rPr>
        <w:t>,</w:t>
      </w:r>
      <w:r w:rsidR="00755052" w:rsidRPr="006A4BE5">
        <w:rPr>
          <w:rFonts w:cstheme="minorBidi"/>
          <w:lang w:eastAsia="en-AU"/>
        </w:rPr>
        <w:t xml:space="preserve"> and potential exposure and predation due to the loss of </w:t>
      </w:r>
      <w:r w:rsidR="004520B8" w:rsidRPr="006A4BE5">
        <w:rPr>
          <w:rFonts w:cstheme="minorBidi"/>
          <w:lang w:eastAsia="en-AU"/>
        </w:rPr>
        <w:t xml:space="preserve">nesting and den sites. </w:t>
      </w:r>
      <w:r w:rsidR="003D1169" w:rsidRPr="006A4BE5">
        <w:rPr>
          <w:rFonts w:cstheme="minorBidi"/>
          <w:lang w:eastAsia="en-AU"/>
        </w:rPr>
        <w:t>The impacts also affected waterways</w:t>
      </w:r>
      <w:r w:rsidR="004520B8" w:rsidRPr="006A4BE5">
        <w:rPr>
          <w:rFonts w:cstheme="minorBidi"/>
          <w:lang w:eastAsia="en-AU"/>
        </w:rPr>
        <w:t xml:space="preserve"> with</w:t>
      </w:r>
      <w:r w:rsidR="003D1169" w:rsidRPr="006A4BE5">
        <w:rPr>
          <w:rFonts w:cstheme="minorBidi"/>
          <w:lang w:eastAsia="en-AU"/>
        </w:rPr>
        <w:t xml:space="preserve"> extensive lengths of streambank erosion</w:t>
      </w:r>
      <w:r w:rsidR="00E72486" w:rsidRPr="006A4BE5">
        <w:rPr>
          <w:rFonts w:cstheme="minorBidi"/>
          <w:lang w:eastAsia="en-AU"/>
        </w:rPr>
        <w:t xml:space="preserve"> and loss of water quality due to</w:t>
      </w:r>
      <w:r w:rsidR="003D1169" w:rsidRPr="006A4BE5">
        <w:rPr>
          <w:rFonts w:cstheme="minorBidi"/>
          <w:lang w:eastAsia="en-AU"/>
        </w:rPr>
        <w:t xml:space="preserve"> </w:t>
      </w:r>
      <w:r w:rsidR="00E72486" w:rsidRPr="006A4BE5">
        <w:rPr>
          <w:rFonts w:cstheme="minorBidi"/>
          <w:lang w:eastAsia="en-AU"/>
        </w:rPr>
        <w:t>the</w:t>
      </w:r>
      <w:r w:rsidR="003D1169" w:rsidRPr="006A4BE5">
        <w:rPr>
          <w:rFonts w:cstheme="minorBidi"/>
          <w:lang w:eastAsia="en-AU"/>
        </w:rPr>
        <w:t xml:space="preserve"> large volumes of sediment and debris</w:t>
      </w:r>
      <w:r w:rsidR="0093152A" w:rsidRPr="006A4BE5">
        <w:rPr>
          <w:rFonts w:cstheme="minorBidi"/>
          <w:lang w:eastAsia="en-AU"/>
        </w:rPr>
        <w:t xml:space="preserve"> being transported downstream through</w:t>
      </w:r>
      <w:r w:rsidR="002B67BD" w:rsidRPr="006A4BE5">
        <w:rPr>
          <w:rFonts w:cstheme="minorBidi"/>
          <w:lang w:eastAsia="en-AU"/>
        </w:rPr>
        <w:t xml:space="preserve"> catchment processes</w:t>
      </w:r>
      <w:r w:rsidR="003D1169" w:rsidRPr="006A4BE5">
        <w:rPr>
          <w:rFonts w:cstheme="minorBidi"/>
          <w:lang w:eastAsia="en-AU"/>
        </w:rPr>
        <w:t xml:space="preserve">. </w:t>
      </w:r>
      <w:r w:rsidR="002B67BD" w:rsidRPr="006A4BE5">
        <w:rPr>
          <w:rFonts w:cstheme="minorBidi"/>
          <w:lang w:eastAsia="en-AU"/>
        </w:rPr>
        <w:t xml:space="preserve">After </w:t>
      </w:r>
      <w:r w:rsidR="003D1169" w:rsidRPr="006A4BE5">
        <w:rPr>
          <w:rFonts w:cstheme="minorBidi"/>
          <w:lang w:eastAsia="en-AU"/>
        </w:rPr>
        <w:t>intense rain events</w:t>
      </w:r>
      <w:r w:rsidR="002B67BD" w:rsidRPr="006A4BE5">
        <w:rPr>
          <w:rFonts w:cstheme="minorBidi"/>
          <w:lang w:eastAsia="en-AU"/>
        </w:rPr>
        <w:t xml:space="preserve">, </w:t>
      </w:r>
      <w:r w:rsidR="003D1169" w:rsidRPr="006A4BE5">
        <w:rPr>
          <w:rFonts w:cstheme="minorBidi"/>
          <w:lang w:eastAsia="en-AU"/>
        </w:rPr>
        <w:t xml:space="preserve">increased sedimentation </w:t>
      </w:r>
      <w:r w:rsidR="002B67BD" w:rsidRPr="006A4BE5">
        <w:rPr>
          <w:rFonts w:cstheme="minorBidi"/>
          <w:lang w:eastAsia="en-AU"/>
        </w:rPr>
        <w:t>is known to have</w:t>
      </w:r>
      <w:r w:rsidR="003D1169" w:rsidRPr="006A4BE5">
        <w:rPr>
          <w:rFonts w:cstheme="minorBidi"/>
          <w:lang w:eastAsia="en-AU"/>
        </w:rPr>
        <w:t xml:space="preserve"> adverse effects on aquatic fauna. </w:t>
      </w:r>
    </w:p>
    <w:p w14:paraId="1AC3BDDF" w14:textId="4EAA8D81" w:rsidR="00056BAE" w:rsidRPr="006A4BE5" w:rsidRDefault="00D147EF" w:rsidP="00056BAE">
      <w:pPr>
        <w:rPr>
          <w:rFonts w:cstheme="minorBidi"/>
          <w:lang w:eastAsia="en-AU"/>
        </w:rPr>
      </w:pPr>
      <w:r w:rsidRPr="006A4BE5">
        <w:rPr>
          <w:rFonts w:cstheme="minorBidi"/>
          <w:lang w:eastAsia="en-AU"/>
        </w:rPr>
        <w:t>Fallen and impacted</w:t>
      </w:r>
      <w:r w:rsidR="007C5A7E" w:rsidRPr="006A4BE5">
        <w:rPr>
          <w:rFonts w:cstheme="minorBidi"/>
          <w:lang w:eastAsia="en-AU"/>
        </w:rPr>
        <w:t xml:space="preserve"> trees</w:t>
      </w:r>
      <w:r w:rsidR="0005048F" w:rsidRPr="006A4BE5">
        <w:rPr>
          <w:rFonts w:cstheme="minorBidi"/>
          <w:lang w:eastAsia="en-AU"/>
        </w:rPr>
        <w:t xml:space="preserve"> </w:t>
      </w:r>
      <w:r w:rsidR="00290850" w:rsidRPr="006A4BE5">
        <w:rPr>
          <w:rFonts w:cstheme="minorBidi"/>
          <w:lang w:eastAsia="en-AU"/>
        </w:rPr>
        <w:t xml:space="preserve">resulted in a risk to life and property, from direct impact as well as blocked access. Many trees became hazardous, posing a further threat to people and infrastructure on </w:t>
      </w:r>
      <w:r w:rsidRPr="006A4BE5">
        <w:rPr>
          <w:rFonts w:cstheme="minorBidi"/>
          <w:lang w:eastAsia="en-AU"/>
        </w:rPr>
        <w:t xml:space="preserve">both </w:t>
      </w:r>
      <w:r w:rsidR="00290850" w:rsidRPr="006A4BE5">
        <w:rPr>
          <w:rFonts w:cstheme="minorBidi"/>
          <w:lang w:eastAsia="en-AU"/>
        </w:rPr>
        <w:t xml:space="preserve">private and public land. </w:t>
      </w:r>
      <w:r w:rsidR="00056BAE" w:rsidRPr="006A4BE5">
        <w:rPr>
          <w:rFonts w:cstheme="minorBidi"/>
          <w:lang w:eastAsia="en-AU"/>
        </w:rPr>
        <w:t xml:space="preserve">Approximately 350 </w:t>
      </w:r>
      <w:r w:rsidR="00056BAE" w:rsidRPr="006A4BE5">
        <w:rPr>
          <w:rFonts w:eastAsia="Arial" w:cstheme="minorBidi"/>
          <w:lang w:eastAsia="en-AU"/>
        </w:rPr>
        <w:t>private properties</w:t>
      </w:r>
      <w:r w:rsidR="00056BAE" w:rsidRPr="006A4BE5">
        <w:rPr>
          <w:rFonts w:cstheme="minorBidi"/>
          <w:lang w:eastAsia="en-AU"/>
        </w:rPr>
        <w:t xml:space="preserve"> were</w:t>
      </w:r>
      <w:r w:rsidR="00056BAE" w:rsidRPr="006A4BE5">
        <w:rPr>
          <w:rFonts w:eastAsia="Arial" w:cstheme="minorBidi"/>
          <w:lang w:eastAsia="en-AU"/>
        </w:rPr>
        <w:t xml:space="preserve"> assessed </w:t>
      </w:r>
      <w:r w:rsidR="00056BAE" w:rsidRPr="006A4BE5">
        <w:rPr>
          <w:rFonts w:cstheme="minorBidi"/>
          <w:lang w:eastAsia="en-AU"/>
        </w:rPr>
        <w:t>by VicForests, who found that</w:t>
      </w:r>
      <w:r w:rsidR="00056BAE" w:rsidRPr="006A4BE5">
        <w:rPr>
          <w:rFonts w:eastAsia="Arial" w:cstheme="minorBidi"/>
          <w:lang w:eastAsia="en-AU"/>
        </w:rPr>
        <w:t xml:space="preserve"> 100 properties </w:t>
      </w:r>
      <w:r w:rsidR="00056BAE" w:rsidRPr="006A4BE5">
        <w:rPr>
          <w:rFonts w:cstheme="minorBidi"/>
          <w:lang w:eastAsia="en-AU"/>
        </w:rPr>
        <w:t>had more than</w:t>
      </w:r>
      <w:r w:rsidR="00056BAE" w:rsidRPr="006A4BE5">
        <w:rPr>
          <w:rFonts w:eastAsia="Arial" w:cstheme="minorBidi"/>
          <w:lang w:eastAsia="en-AU"/>
        </w:rPr>
        <w:t xml:space="preserve"> 20 fallen trees </w:t>
      </w:r>
      <w:r w:rsidR="00056BAE" w:rsidRPr="006A4BE5">
        <w:rPr>
          <w:rFonts w:cstheme="minorBidi"/>
          <w:lang w:eastAsia="en-AU"/>
        </w:rPr>
        <w:t xml:space="preserve">on their land, with </w:t>
      </w:r>
      <w:r w:rsidR="00056BAE" w:rsidRPr="006A4BE5">
        <w:rPr>
          <w:rFonts w:eastAsia="Arial" w:cstheme="minorBidi"/>
          <w:lang w:eastAsia="en-AU"/>
        </w:rPr>
        <w:t xml:space="preserve">the remainder </w:t>
      </w:r>
      <w:r w:rsidR="00056BAE" w:rsidRPr="006A4BE5">
        <w:rPr>
          <w:rFonts w:cstheme="minorBidi"/>
          <w:lang w:eastAsia="en-AU"/>
        </w:rPr>
        <w:t xml:space="preserve">having up to </w:t>
      </w:r>
      <w:r w:rsidR="00056BAE" w:rsidRPr="006A4BE5">
        <w:rPr>
          <w:rFonts w:eastAsia="Arial" w:cstheme="minorBidi"/>
          <w:lang w:eastAsia="en-AU"/>
        </w:rPr>
        <w:t>10</w:t>
      </w:r>
      <w:r w:rsidR="00056BAE" w:rsidRPr="006A4BE5">
        <w:rPr>
          <w:rFonts w:cstheme="minorBidi"/>
          <w:lang w:eastAsia="en-AU"/>
        </w:rPr>
        <w:t xml:space="preserve">. </w:t>
      </w:r>
      <w:r w:rsidR="00D76887" w:rsidRPr="006A4BE5">
        <w:rPr>
          <w:rFonts w:cstheme="minorBidi"/>
          <w:lang w:eastAsia="en-AU"/>
        </w:rPr>
        <w:t>Clean-up Program contractors</w:t>
      </w:r>
      <w:r w:rsidR="00056BAE" w:rsidRPr="006A4BE5">
        <w:rPr>
          <w:rFonts w:cstheme="minorBidi"/>
          <w:lang w:eastAsia="en-AU"/>
        </w:rPr>
        <w:t xml:space="preserve"> assessed 1435 properties and found that</w:t>
      </w:r>
      <w:r w:rsidR="0031430E" w:rsidRPr="006A4BE5">
        <w:rPr>
          <w:rFonts w:cstheme="minorBidi"/>
          <w:lang w:eastAsia="en-AU"/>
        </w:rPr>
        <w:t xml:space="preserve"> </w:t>
      </w:r>
      <w:r w:rsidR="009530B8" w:rsidRPr="006A4BE5">
        <w:rPr>
          <w:rFonts w:cstheme="minorBidi"/>
          <w:lang w:eastAsia="en-AU"/>
        </w:rPr>
        <w:t xml:space="preserve">in addition to fallen trees </w:t>
      </w:r>
      <w:r w:rsidR="00056BAE" w:rsidRPr="006A4BE5">
        <w:rPr>
          <w:rFonts w:cstheme="minorBidi"/>
          <w:lang w:eastAsia="en-AU"/>
        </w:rPr>
        <w:t xml:space="preserve">each property had </w:t>
      </w:r>
      <w:r w:rsidR="0031430E" w:rsidRPr="006A4BE5">
        <w:rPr>
          <w:rFonts w:cstheme="minorBidi"/>
          <w:lang w:eastAsia="en-AU"/>
        </w:rPr>
        <w:t xml:space="preserve">on average </w:t>
      </w:r>
      <w:r w:rsidR="00056BAE" w:rsidRPr="006A4BE5">
        <w:rPr>
          <w:rFonts w:cstheme="minorBidi"/>
          <w:lang w:eastAsia="en-AU"/>
        </w:rPr>
        <w:t xml:space="preserve">four standing hazardous trees </w:t>
      </w:r>
      <w:r w:rsidR="00D62BEC" w:rsidRPr="006A4BE5">
        <w:rPr>
          <w:rFonts w:cstheme="minorBidi"/>
          <w:lang w:eastAsia="en-AU"/>
        </w:rPr>
        <w:t>potentially impacting structures such as homes and sheds</w:t>
      </w:r>
      <w:r w:rsidR="00056BAE" w:rsidRPr="006A4BE5">
        <w:rPr>
          <w:rFonts w:cstheme="minorBidi"/>
          <w:lang w:eastAsia="en-AU"/>
        </w:rPr>
        <w:t xml:space="preserve">. </w:t>
      </w:r>
      <w:r w:rsidR="005F47E1" w:rsidRPr="006A4BE5">
        <w:rPr>
          <w:rFonts w:cstheme="minorBidi"/>
          <w:lang w:eastAsia="en-AU"/>
        </w:rPr>
        <w:t xml:space="preserve">A small number of rural properties were noted </w:t>
      </w:r>
      <w:r w:rsidR="00DA1086" w:rsidRPr="006A4BE5">
        <w:rPr>
          <w:rFonts w:cstheme="minorBidi"/>
          <w:lang w:eastAsia="en-AU"/>
        </w:rPr>
        <w:t xml:space="preserve">to have </w:t>
      </w:r>
      <w:r w:rsidR="00460148" w:rsidRPr="006A4BE5">
        <w:rPr>
          <w:rFonts w:cstheme="minorBidi"/>
          <w:lang w:eastAsia="en-AU"/>
        </w:rPr>
        <w:t>widespread impacts to trees on their properties with hundreds of downed and hazardous trees</w:t>
      </w:r>
      <w:r w:rsidR="00121E51" w:rsidRPr="006A4BE5">
        <w:rPr>
          <w:rFonts w:cstheme="minorBidi"/>
          <w:lang w:eastAsia="en-AU"/>
        </w:rPr>
        <w:t>.</w:t>
      </w:r>
    </w:p>
    <w:p w14:paraId="06321BB7" w14:textId="37065164" w:rsidR="000B06B3" w:rsidRPr="006A4BE5" w:rsidRDefault="00290850" w:rsidP="00637387">
      <w:pPr>
        <w:rPr>
          <w:rFonts w:cstheme="minorBidi"/>
          <w:color w:val="000000" w:themeColor="text1"/>
        </w:rPr>
      </w:pPr>
      <w:r w:rsidRPr="006A4BE5">
        <w:rPr>
          <w:rFonts w:cstheme="minorBidi"/>
          <w:lang w:eastAsia="en-AU"/>
        </w:rPr>
        <w:t xml:space="preserve">The resulting volume of green waste also created logistical challenges for the government to find appropriate solutions to accommodate such large amounts of waste. Within Yarra Ranges LGA alone, the council collected </w:t>
      </w:r>
      <w:r w:rsidR="00893A93" w:rsidRPr="006A4BE5">
        <w:rPr>
          <w:rFonts w:cstheme="minorBidi"/>
          <w:lang w:eastAsia="en-AU"/>
        </w:rPr>
        <w:t xml:space="preserve">over 25,000 cubic meters of </w:t>
      </w:r>
      <w:r w:rsidRPr="006A4BE5">
        <w:rPr>
          <w:rFonts w:cstheme="minorBidi"/>
          <w:lang w:eastAsia="en-AU"/>
        </w:rPr>
        <w:t>wind-thrown tree material</w:t>
      </w:r>
      <w:r w:rsidR="00893A93" w:rsidRPr="006A4BE5">
        <w:rPr>
          <w:rFonts w:cstheme="minorBidi"/>
          <w:lang w:eastAsia="en-AU"/>
        </w:rPr>
        <w:t xml:space="preserve">. </w:t>
      </w:r>
    </w:p>
    <w:p w14:paraId="103AB40F" w14:textId="29EDAD09" w:rsidR="00F60567" w:rsidRPr="006A4BE5" w:rsidRDefault="00F60567" w:rsidP="1AD818A2">
      <w:pPr>
        <w:pStyle w:val="Heading2"/>
        <w:numPr>
          <w:ilvl w:val="1"/>
          <w:numId w:val="0"/>
        </w:numPr>
        <w:rPr>
          <w:lang w:val="en-AU"/>
        </w:rPr>
        <w:sectPr w:rsidR="00F60567" w:rsidRPr="006A4BE5" w:rsidSect="00E55E58">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366" w:left="1440" w:header="578" w:footer="578" w:gutter="0"/>
          <w:pgNumType w:start="0"/>
          <w:cols w:space="720"/>
          <w:titlePg/>
          <w:docGrid w:linePitch="272"/>
        </w:sectPr>
      </w:pPr>
    </w:p>
    <w:p w14:paraId="15D03AB5" w14:textId="358CA779" w:rsidR="00EF5781" w:rsidRPr="00E1628B" w:rsidRDefault="2C56F5F5" w:rsidP="00660E4F">
      <w:pPr>
        <w:pStyle w:val="Heading1"/>
        <w:rPr>
          <w:rFonts w:ascii="VIC Medium" w:hAnsi="VIC Medium"/>
          <w:b w:val="0"/>
          <w:sz w:val="30"/>
          <w:szCs w:val="30"/>
        </w:rPr>
      </w:pPr>
      <w:bookmarkStart w:id="175" w:name="_Toc80963835"/>
      <w:bookmarkStart w:id="176" w:name="_Toc80963913"/>
      <w:bookmarkStart w:id="177" w:name="_Toc80964406"/>
      <w:bookmarkStart w:id="178" w:name="_Toc80701925"/>
      <w:bookmarkStart w:id="179" w:name="_Toc80874567"/>
      <w:bookmarkStart w:id="180" w:name="_Toc80874644"/>
      <w:bookmarkStart w:id="181" w:name="_Toc80963836"/>
      <w:bookmarkStart w:id="182" w:name="_Toc80963914"/>
      <w:bookmarkStart w:id="183" w:name="_Toc80964407"/>
      <w:bookmarkStart w:id="184" w:name="_Toc80701926"/>
      <w:bookmarkStart w:id="185" w:name="_Toc80874568"/>
      <w:bookmarkStart w:id="186" w:name="_Toc80874645"/>
      <w:bookmarkStart w:id="187" w:name="_Toc80963837"/>
      <w:bookmarkStart w:id="188" w:name="_Toc80963915"/>
      <w:bookmarkStart w:id="189" w:name="_Toc80964408"/>
      <w:bookmarkStart w:id="190" w:name="_Toc80701927"/>
      <w:bookmarkStart w:id="191" w:name="_Toc80874569"/>
      <w:bookmarkStart w:id="192" w:name="_Toc80874646"/>
      <w:bookmarkStart w:id="193" w:name="_Toc80963838"/>
      <w:bookmarkStart w:id="194" w:name="_Toc80963916"/>
      <w:bookmarkStart w:id="195" w:name="_Toc80964409"/>
      <w:bookmarkStart w:id="196" w:name="_Toc80701928"/>
      <w:bookmarkStart w:id="197" w:name="_Toc80874570"/>
      <w:bookmarkStart w:id="198" w:name="_Toc80874647"/>
      <w:bookmarkStart w:id="199" w:name="_Toc80963839"/>
      <w:bookmarkStart w:id="200" w:name="_Toc80963917"/>
      <w:bookmarkStart w:id="201" w:name="_Toc80964410"/>
      <w:bookmarkStart w:id="202" w:name="_Toc80701929"/>
      <w:bookmarkStart w:id="203" w:name="_Toc80874571"/>
      <w:bookmarkStart w:id="204" w:name="_Toc80874648"/>
      <w:bookmarkStart w:id="205" w:name="_Toc80963840"/>
      <w:bookmarkStart w:id="206" w:name="_Toc80963918"/>
      <w:bookmarkStart w:id="207" w:name="_Toc80964411"/>
      <w:bookmarkStart w:id="208" w:name="_Toc80701930"/>
      <w:bookmarkStart w:id="209" w:name="_Toc80874572"/>
      <w:bookmarkStart w:id="210" w:name="_Toc80874649"/>
      <w:bookmarkStart w:id="211" w:name="_Toc80963841"/>
      <w:bookmarkStart w:id="212" w:name="_Toc80963919"/>
      <w:bookmarkStart w:id="213" w:name="_Toc80964412"/>
      <w:bookmarkStart w:id="214" w:name="_Toc80701931"/>
      <w:bookmarkStart w:id="215" w:name="_Toc80874573"/>
      <w:bookmarkStart w:id="216" w:name="_Toc80874650"/>
      <w:bookmarkStart w:id="217" w:name="_Toc80963842"/>
      <w:bookmarkStart w:id="218" w:name="_Toc80963920"/>
      <w:bookmarkStart w:id="219" w:name="_Toc80964413"/>
      <w:bookmarkStart w:id="220" w:name="_Toc80701932"/>
      <w:bookmarkStart w:id="221" w:name="_Toc80874574"/>
      <w:bookmarkStart w:id="222" w:name="_Toc80874651"/>
      <w:bookmarkStart w:id="223" w:name="_Toc80963843"/>
      <w:bookmarkStart w:id="224" w:name="_Toc80963921"/>
      <w:bookmarkStart w:id="225" w:name="_Toc80964414"/>
      <w:bookmarkStart w:id="226" w:name="_Toc80701933"/>
      <w:bookmarkStart w:id="227" w:name="_Toc80874575"/>
      <w:bookmarkStart w:id="228" w:name="_Toc80874652"/>
      <w:bookmarkStart w:id="229" w:name="_Toc80963844"/>
      <w:bookmarkStart w:id="230" w:name="_Toc80963922"/>
      <w:bookmarkStart w:id="231" w:name="_Toc80964415"/>
      <w:bookmarkStart w:id="232" w:name="_Toc80701934"/>
      <w:bookmarkStart w:id="233" w:name="_Toc80874576"/>
      <w:bookmarkStart w:id="234" w:name="_Toc80874653"/>
      <w:bookmarkStart w:id="235" w:name="_Toc80963845"/>
      <w:bookmarkStart w:id="236" w:name="_Toc80963923"/>
      <w:bookmarkStart w:id="237" w:name="_Toc80964416"/>
      <w:bookmarkStart w:id="238" w:name="_Toc80701935"/>
      <w:bookmarkStart w:id="239" w:name="_Toc80874577"/>
      <w:bookmarkStart w:id="240" w:name="_Toc80874654"/>
      <w:bookmarkStart w:id="241" w:name="_Toc80963846"/>
      <w:bookmarkStart w:id="242" w:name="_Toc80963924"/>
      <w:bookmarkStart w:id="243" w:name="_Toc80964417"/>
      <w:bookmarkStart w:id="244" w:name="_Toc80701936"/>
      <w:bookmarkStart w:id="245" w:name="_Toc80874578"/>
      <w:bookmarkStart w:id="246" w:name="_Toc80874655"/>
      <w:bookmarkStart w:id="247" w:name="_Toc80963847"/>
      <w:bookmarkStart w:id="248" w:name="_Toc80963925"/>
      <w:bookmarkStart w:id="249" w:name="_Toc80964418"/>
      <w:bookmarkStart w:id="250" w:name="_Toc80701937"/>
      <w:bookmarkStart w:id="251" w:name="_Toc80874579"/>
      <w:bookmarkStart w:id="252" w:name="_Toc80874656"/>
      <w:bookmarkStart w:id="253" w:name="_Toc80963848"/>
      <w:bookmarkStart w:id="254" w:name="_Toc80963926"/>
      <w:bookmarkStart w:id="255" w:name="_Toc80964419"/>
      <w:bookmarkStart w:id="256" w:name="_Toc80701938"/>
      <w:bookmarkStart w:id="257" w:name="_Toc80874580"/>
      <w:bookmarkStart w:id="258" w:name="_Toc80874657"/>
      <w:bookmarkStart w:id="259" w:name="_Toc80963849"/>
      <w:bookmarkStart w:id="260" w:name="_Toc80963927"/>
      <w:bookmarkStart w:id="261" w:name="_Toc80964420"/>
      <w:bookmarkStart w:id="262" w:name="_Toc80701939"/>
      <w:bookmarkStart w:id="263" w:name="_Toc80874581"/>
      <w:bookmarkStart w:id="264" w:name="_Toc80874658"/>
      <w:bookmarkStart w:id="265" w:name="_Toc80963850"/>
      <w:bookmarkStart w:id="266" w:name="_Toc80963928"/>
      <w:bookmarkStart w:id="267" w:name="_Toc80964421"/>
      <w:bookmarkStart w:id="268" w:name="_Toc80701940"/>
      <w:bookmarkStart w:id="269" w:name="_Toc80874582"/>
      <w:bookmarkStart w:id="270" w:name="_Toc80874659"/>
      <w:bookmarkStart w:id="271" w:name="_Toc80963851"/>
      <w:bookmarkStart w:id="272" w:name="_Toc80963929"/>
      <w:bookmarkStart w:id="273" w:name="_Toc80964422"/>
      <w:bookmarkStart w:id="274" w:name="_Toc80701941"/>
      <w:bookmarkStart w:id="275" w:name="_Toc80874583"/>
      <w:bookmarkStart w:id="276" w:name="_Toc80874660"/>
      <w:bookmarkStart w:id="277" w:name="_Toc80963852"/>
      <w:bookmarkStart w:id="278" w:name="_Toc80963930"/>
      <w:bookmarkStart w:id="279" w:name="_Toc80964423"/>
      <w:bookmarkStart w:id="280" w:name="_Toc80701942"/>
      <w:bookmarkStart w:id="281" w:name="_Toc80874584"/>
      <w:bookmarkStart w:id="282" w:name="_Toc80874661"/>
      <w:bookmarkStart w:id="283" w:name="_Toc80963853"/>
      <w:bookmarkStart w:id="284" w:name="_Toc80963931"/>
      <w:bookmarkStart w:id="285" w:name="_Toc80964424"/>
      <w:bookmarkStart w:id="286" w:name="_Toc80701943"/>
      <w:bookmarkStart w:id="287" w:name="_Toc80874585"/>
      <w:bookmarkStart w:id="288" w:name="_Toc80874662"/>
      <w:bookmarkStart w:id="289" w:name="_Toc80963854"/>
      <w:bookmarkStart w:id="290" w:name="_Toc80963932"/>
      <w:bookmarkStart w:id="291" w:name="_Toc80964425"/>
      <w:bookmarkStart w:id="292" w:name="_Toc80701944"/>
      <w:bookmarkStart w:id="293" w:name="_Toc80874586"/>
      <w:bookmarkStart w:id="294" w:name="_Toc80874663"/>
      <w:bookmarkStart w:id="295" w:name="_Toc80963855"/>
      <w:bookmarkStart w:id="296" w:name="_Toc80963933"/>
      <w:bookmarkStart w:id="297" w:name="_Toc80964426"/>
      <w:bookmarkStart w:id="298" w:name="_Toc80701945"/>
      <w:bookmarkStart w:id="299" w:name="_Toc80874587"/>
      <w:bookmarkStart w:id="300" w:name="_Toc80874664"/>
      <w:bookmarkStart w:id="301" w:name="_Toc80963856"/>
      <w:bookmarkStart w:id="302" w:name="_Toc80963934"/>
      <w:bookmarkStart w:id="303" w:name="_Toc80964427"/>
      <w:bookmarkStart w:id="304" w:name="_Toc80701946"/>
      <w:bookmarkStart w:id="305" w:name="_Toc80874588"/>
      <w:bookmarkStart w:id="306" w:name="_Toc80874665"/>
      <w:bookmarkStart w:id="307" w:name="_Toc80963857"/>
      <w:bookmarkStart w:id="308" w:name="_Toc80963935"/>
      <w:bookmarkStart w:id="309" w:name="_Toc80964428"/>
      <w:bookmarkStart w:id="310" w:name="_Toc80701947"/>
      <w:bookmarkStart w:id="311" w:name="_Toc80874589"/>
      <w:bookmarkStart w:id="312" w:name="_Toc80874666"/>
      <w:bookmarkStart w:id="313" w:name="_Toc80963858"/>
      <w:bookmarkStart w:id="314" w:name="_Toc80963936"/>
      <w:bookmarkStart w:id="315" w:name="_Toc80964429"/>
      <w:bookmarkStart w:id="316" w:name="_Toc80701948"/>
      <w:bookmarkStart w:id="317" w:name="_Toc80874590"/>
      <w:bookmarkStart w:id="318" w:name="_Toc80874667"/>
      <w:bookmarkStart w:id="319" w:name="_Toc80963859"/>
      <w:bookmarkStart w:id="320" w:name="_Toc80963937"/>
      <w:bookmarkStart w:id="321" w:name="_Toc80964430"/>
      <w:bookmarkStart w:id="322" w:name="_Toc80701949"/>
      <w:bookmarkStart w:id="323" w:name="_Toc80874591"/>
      <w:bookmarkStart w:id="324" w:name="_Toc80874668"/>
      <w:bookmarkStart w:id="325" w:name="_Toc80963860"/>
      <w:bookmarkStart w:id="326" w:name="_Toc80963938"/>
      <w:bookmarkStart w:id="327" w:name="_Toc80964431"/>
      <w:bookmarkStart w:id="328" w:name="_Toc80701950"/>
      <w:bookmarkStart w:id="329" w:name="_Toc80874592"/>
      <w:bookmarkStart w:id="330" w:name="_Toc80874669"/>
      <w:bookmarkStart w:id="331" w:name="_Toc80963861"/>
      <w:bookmarkStart w:id="332" w:name="_Toc80963939"/>
      <w:bookmarkStart w:id="333" w:name="_Toc80964432"/>
      <w:bookmarkStart w:id="334" w:name="_Toc80701951"/>
      <w:bookmarkStart w:id="335" w:name="_Toc80874593"/>
      <w:bookmarkStart w:id="336" w:name="_Toc80874670"/>
      <w:bookmarkStart w:id="337" w:name="_Toc80963862"/>
      <w:bookmarkStart w:id="338" w:name="_Toc80963940"/>
      <w:bookmarkStart w:id="339" w:name="_Toc80964433"/>
      <w:bookmarkStart w:id="340" w:name="_Toc80701952"/>
      <w:bookmarkStart w:id="341" w:name="_Toc80874594"/>
      <w:bookmarkStart w:id="342" w:name="_Toc80874671"/>
      <w:bookmarkStart w:id="343" w:name="_Toc80963863"/>
      <w:bookmarkStart w:id="344" w:name="_Toc80963941"/>
      <w:bookmarkStart w:id="345" w:name="_Toc80964434"/>
      <w:bookmarkStart w:id="346" w:name="_Toc80701953"/>
      <w:bookmarkStart w:id="347" w:name="_Toc80874595"/>
      <w:bookmarkStart w:id="348" w:name="_Toc80874672"/>
      <w:bookmarkStart w:id="349" w:name="_Toc80963864"/>
      <w:bookmarkStart w:id="350" w:name="_Toc80963942"/>
      <w:bookmarkStart w:id="351" w:name="_Toc80964435"/>
      <w:bookmarkStart w:id="352" w:name="_Toc80701954"/>
      <w:bookmarkStart w:id="353" w:name="_Toc80874596"/>
      <w:bookmarkStart w:id="354" w:name="_Toc80874673"/>
      <w:bookmarkStart w:id="355" w:name="_Toc80963865"/>
      <w:bookmarkStart w:id="356" w:name="_Toc80963943"/>
      <w:bookmarkStart w:id="357" w:name="_Toc80964436"/>
      <w:bookmarkStart w:id="358" w:name="_Toc80701955"/>
      <w:bookmarkStart w:id="359" w:name="_Toc80874597"/>
      <w:bookmarkStart w:id="360" w:name="_Toc80874674"/>
      <w:bookmarkStart w:id="361" w:name="_Toc80963866"/>
      <w:bookmarkStart w:id="362" w:name="_Toc80963944"/>
      <w:bookmarkStart w:id="363" w:name="_Toc80964437"/>
      <w:bookmarkStart w:id="364" w:name="_Toc1288699024"/>
      <w:bookmarkStart w:id="365" w:name="_Toc99971171"/>
      <w:bookmarkStart w:id="366" w:name="_Toc116544201"/>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E1628B">
        <w:rPr>
          <w:rFonts w:ascii="VIC Medium" w:hAnsi="VIC Medium"/>
          <w:b w:val="0"/>
          <w:sz w:val="30"/>
          <w:szCs w:val="30"/>
        </w:rPr>
        <w:lastRenderedPageBreak/>
        <w:t>Recovery Prio</w:t>
      </w:r>
      <w:r w:rsidRPr="000F37BE">
        <w:rPr>
          <w:rFonts w:ascii="VIC Medium" w:hAnsi="VIC Medium"/>
          <w:b w:val="0"/>
          <w:sz w:val="30"/>
          <w:szCs w:val="30"/>
        </w:rPr>
        <w:t>ri</w:t>
      </w:r>
      <w:r w:rsidRPr="00E1628B">
        <w:rPr>
          <w:rFonts w:ascii="VIC Medium" w:hAnsi="VIC Medium"/>
          <w:b w:val="0"/>
          <w:sz w:val="30"/>
          <w:szCs w:val="30"/>
        </w:rPr>
        <w:t>ties</w:t>
      </w:r>
      <w:bookmarkEnd w:id="364"/>
      <w:bookmarkEnd w:id="365"/>
      <w:bookmarkEnd w:id="366"/>
    </w:p>
    <w:p w14:paraId="558886C5" w14:textId="0BB9209A" w:rsidR="000610A9" w:rsidRPr="00443ACA" w:rsidRDefault="33AB036A" w:rsidP="00660E4F">
      <w:pPr>
        <w:pStyle w:val="Heading2"/>
        <w:rPr>
          <w:lang w:val="en-AU"/>
        </w:rPr>
      </w:pPr>
      <w:bookmarkStart w:id="367" w:name="_Toc116544202"/>
      <w:bookmarkStart w:id="368" w:name="_Toc2118234365"/>
      <w:bookmarkStart w:id="369" w:name="_Toc99971172"/>
      <w:r w:rsidRPr="00443ACA">
        <w:rPr>
          <w:lang w:val="en-AU"/>
        </w:rPr>
        <w:t>The initial response and relief interventions</w:t>
      </w:r>
      <w:bookmarkEnd w:id="367"/>
      <w:r w:rsidRPr="00443ACA">
        <w:rPr>
          <w:lang w:val="en-AU"/>
        </w:rPr>
        <w:t xml:space="preserve"> </w:t>
      </w:r>
      <w:bookmarkEnd w:id="368"/>
      <w:bookmarkEnd w:id="369"/>
    </w:p>
    <w:p w14:paraId="71A7126C" w14:textId="56747C20" w:rsidR="000610A9" w:rsidRPr="006A4BE5" w:rsidRDefault="000610A9" w:rsidP="000610A9">
      <w:pPr>
        <w:rPr>
          <w:rFonts w:cs="Calibri"/>
          <w:lang w:eastAsia="en-AU"/>
        </w:rPr>
      </w:pPr>
      <w:r w:rsidRPr="006A4BE5">
        <w:rPr>
          <w:rFonts w:cs="Calibri"/>
          <w:lang w:eastAsia="en-AU"/>
        </w:rPr>
        <w:t xml:space="preserve">The complex, cascading impacts of the </w:t>
      </w:r>
      <w:r w:rsidR="3E129611" w:rsidRPr="006A4BE5">
        <w:rPr>
          <w:rFonts w:cs="Calibri"/>
          <w:lang w:eastAsia="en-AU"/>
        </w:rPr>
        <w:t xml:space="preserve">June 2021 Flood and Storm </w:t>
      </w:r>
      <w:r w:rsidR="3DAB7240" w:rsidRPr="006A4BE5">
        <w:rPr>
          <w:rFonts w:cs="Calibri"/>
          <w:lang w:eastAsia="en-AU"/>
        </w:rPr>
        <w:t>required</w:t>
      </w:r>
      <w:r w:rsidRPr="006A4BE5">
        <w:rPr>
          <w:rFonts w:cs="Calibri"/>
          <w:lang w:eastAsia="en-AU"/>
        </w:rPr>
        <w:t xml:space="preserve"> a large-scale and coordinated response to restore access to, and repair critical infrastructure, and to provide support to isolated residents. Three Incident Control Centres (ICCs) were set up in Traralgon, Ferntree </w:t>
      </w:r>
      <w:r w:rsidR="009716A0" w:rsidRPr="006A4BE5">
        <w:rPr>
          <w:rFonts w:cs="Calibri"/>
          <w:lang w:eastAsia="en-AU"/>
        </w:rPr>
        <w:t>Gully,</w:t>
      </w:r>
      <w:r w:rsidRPr="006A4BE5">
        <w:rPr>
          <w:rFonts w:cs="Calibri"/>
          <w:lang w:eastAsia="en-AU"/>
        </w:rPr>
        <w:t xml:space="preserve"> and Ballarat. Approximately 1000</w:t>
      </w:r>
      <w:r w:rsidRPr="006A4BE5">
        <w:rPr>
          <w:rFonts w:cs="Calibri"/>
        </w:rPr>
        <w:t xml:space="preserve"> emergency services personnel were deployed out in the field with the Australian Defence Force providing logistics and planning support. Emergency personnel responded to 259 requests for rescue and</w:t>
      </w:r>
      <w:r w:rsidRPr="006A4BE5">
        <w:rPr>
          <w:rFonts w:cs="Calibri"/>
          <w:lang w:eastAsia="en-AU"/>
        </w:rPr>
        <w:t xml:space="preserve"> 7500 requests for assistance </w:t>
      </w:r>
      <w:r w:rsidR="00272D93" w:rsidRPr="006A4BE5">
        <w:rPr>
          <w:rFonts w:cs="Calibri"/>
          <w:lang w:eastAsia="en-AU"/>
        </w:rPr>
        <w:t xml:space="preserve">with </w:t>
      </w:r>
      <w:r w:rsidRPr="006A4BE5">
        <w:rPr>
          <w:rFonts w:cs="Calibri"/>
          <w:lang w:eastAsia="en-AU"/>
        </w:rPr>
        <w:t>fallen trees. Within two weeks, access was fully restored to 76 primary arterial roads, a further four were open for resident access and only three were close</w:t>
      </w:r>
      <w:r w:rsidR="00D55F98" w:rsidRPr="006A4BE5">
        <w:rPr>
          <w:rFonts w:cs="Calibri"/>
          <w:lang w:eastAsia="en-AU"/>
        </w:rPr>
        <w:t>d</w:t>
      </w:r>
      <w:r w:rsidRPr="006A4BE5">
        <w:rPr>
          <w:rFonts w:cs="Calibri"/>
          <w:lang w:eastAsia="en-AU"/>
        </w:rPr>
        <w:t xml:space="preserve"> (except for emergency services). One hundred and eighty-</w:t>
      </w:r>
      <w:r w:rsidR="006F355D" w:rsidRPr="006A4BE5">
        <w:rPr>
          <w:rFonts w:cs="Calibri"/>
          <w:lang w:eastAsia="en-AU"/>
        </w:rPr>
        <w:t>six</w:t>
      </w:r>
      <w:r w:rsidRPr="006A4BE5">
        <w:rPr>
          <w:rFonts w:cs="Calibri"/>
          <w:lang w:eastAsia="en-AU"/>
        </w:rPr>
        <w:t xml:space="preserve"> generators were supplied to isolated residents whose power could not be restored through repairs to the electricity grid. </w:t>
      </w:r>
    </w:p>
    <w:p w14:paraId="202D8E87" w14:textId="00B5AD73" w:rsidR="00F848FC" w:rsidRPr="006A4BE5" w:rsidRDefault="006C34E5" w:rsidP="000610A9">
      <w:pPr>
        <w:rPr>
          <w:rFonts w:cs="Calibri"/>
          <w:lang w:eastAsia="en-AU"/>
        </w:rPr>
      </w:pPr>
      <w:r w:rsidRPr="006A4BE5">
        <w:rPr>
          <w:rFonts w:cs="Calibri"/>
          <w:lang w:eastAsia="en-AU"/>
        </w:rPr>
        <w:t xml:space="preserve">Historically, </w:t>
      </w:r>
      <w:r w:rsidR="00B51642" w:rsidRPr="006A4BE5">
        <w:rPr>
          <w:rFonts w:cs="Calibri"/>
          <w:lang w:eastAsia="en-AU"/>
        </w:rPr>
        <w:t>Aboriginal</w:t>
      </w:r>
      <w:r w:rsidR="007708E7" w:rsidRPr="006A4BE5">
        <w:rPr>
          <w:rFonts w:cs="Calibri"/>
          <w:lang w:eastAsia="en-AU"/>
        </w:rPr>
        <w:t xml:space="preserve"> </w:t>
      </w:r>
      <w:r w:rsidR="00FC6DE5" w:rsidRPr="006A4BE5">
        <w:rPr>
          <w:rFonts w:cs="Calibri"/>
          <w:lang w:eastAsia="en-AU"/>
        </w:rPr>
        <w:t>peoples</w:t>
      </w:r>
      <w:r w:rsidR="00135E65" w:rsidRPr="006A4BE5">
        <w:rPr>
          <w:rFonts w:cs="Calibri"/>
          <w:lang w:eastAsia="en-AU"/>
        </w:rPr>
        <w:t>’</w:t>
      </w:r>
      <w:r w:rsidR="00FC6DE5" w:rsidRPr="006A4BE5">
        <w:rPr>
          <w:rFonts w:cs="Calibri"/>
          <w:lang w:eastAsia="en-AU"/>
        </w:rPr>
        <w:t xml:space="preserve"> </w:t>
      </w:r>
      <w:r w:rsidR="007708E7" w:rsidRPr="006A4BE5">
        <w:rPr>
          <w:rFonts w:cs="Calibri"/>
          <w:lang w:eastAsia="en-AU"/>
        </w:rPr>
        <w:t>experience</w:t>
      </w:r>
      <w:r w:rsidR="009E382A" w:rsidRPr="006A4BE5">
        <w:rPr>
          <w:rFonts w:cs="Calibri"/>
          <w:lang w:eastAsia="en-AU"/>
        </w:rPr>
        <w:t>s</w:t>
      </w:r>
      <w:r w:rsidR="007708E7" w:rsidRPr="006A4BE5">
        <w:rPr>
          <w:rFonts w:cs="Calibri"/>
          <w:lang w:eastAsia="en-AU"/>
        </w:rPr>
        <w:t xml:space="preserve"> and </w:t>
      </w:r>
      <w:r w:rsidR="004E78A3" w:rsidRPr="006A4BE5">
        <w:rPr>
          <w:rFonts w:cs="Calibri"/>
          <w:lang w:eastAsia="en-AU"/>
        </w:rPr>
        <w:t xml:space="preserve">their </w:t>
      </w:r>
      <w:r w:rsidR="007708E7" w:rsidRPr="006A4BE5">
        <w:rPr>
          <w:rFonts w:cs="Calibri"/>
          <w:lang w:eastAsia="en-AU"/>
        </w:rPr>
        <w:t>needs have been over</w:t>
      </w:r>
      <w:r w:rsidR="00BA41D1" w:rsidRPr="006A4BE5">
        <w:rPr>
          <w:rFonts w:cs="Calibri"/>
          <w:lang w:eastAsia="en-AU"/>
        </w:rPr>
        <w:t>looked</w:t>
      </w:r>
      <w:r w:rsidR="005E22C6" w:rsidRPr="006A4BE5">
        <w:rPr>
          <w:rFonts w:cs="Calibri"/>
          <w:lang w:eastAsia="en-AU"/>
        </w:rPr>
        <w:t xml:space="preserve"> post a natural disaster</w:t>
      </w:r>
      <w:r w:rsidR="00BA41D1" w:rsidRPr="006A4BE5">
        <w:rPr>
          <w:rFonts w:cs="Calibri"/>
          <w:lang w:eastAsia="en-AU"/>
        </w:rPr>
        <w:t xml:space="preserve"> or </w:t>
      </w:r>
      <w:r w:rsidR="00B51642" w:rsidRPr="006A4BE5">
        <w:rPr>
          <w:rFonts w:cs="Calibri"/>
          <w:lang w:eastAsia="en-AU"/>
        </w:rPr>
        <w:t>interventions</w:t>
      </w:r>
      <w:r w:rsidR="00BA41D1" w:rsidRPr="006A4BE5">
        <w:rPr>
          <w:rFonts w:cs="Calibri"/>
          <w:lang w:eastAsia="en-AU"/>
        </w:rPr>
        <w:t xml:space="preserve"> have been imposed</w:t>
      </w:r>
      <w:r w:rsidR="009E382A" w:rsidRPr="006A4BE5">
        <w:rPr>
          <w:rFonts w:cs="Calibri"/>
          <w:lang w:eastAsia="en-AU"/>
        </w:rPr>
        <w:t>. B</w:t>
      </w:r>
      <w:r w:rsidR="00277D59" w:rsidRPr="006A4BE5">
        <w:rPr>
          <w:rFonts w:cs="Calibri"/>
          <w:lang w:eastAsia="en-AU"/>
        </w:rPr>
        <w:t xml:space="preserve">ased on </w:t>
      </w:r>
      <w:r w:rsidR="00B51642" w:rsidRPr="006A4BE5">
        <w:rPr>
          <w:rFonts w:cs="Calibri"/>
          <w:lang w:eastAsia="en-AU"/>
        </w:rPr>
        <w:t>self-determination</w:t>
      </w:r>
      <w:r w:rsidR="00277D59" w:rsidRPr="006A4BE5">
        <w:rPr>
          <w:rFonts w:cs="Calibri"/>
          <w:lang w:eastAsia="en-AU"/>
        </w:rPr>
        <w:t xml:space="preserve"> principles</w:t>
      </w:r>
      <w:r w:rsidR="00662A91" w:rsidRPr="006A4BE5">
        <w:rPr>
          <w:rFonts w:cs="Calibri"/>
          <w:lang w:eastAsia="en-AU"/>
        </w:rPr>
        <w:t>,</w:t>
      </w:r>
      <w:r w:rsidR="00277D59" w:rsidRPr="006A4BE5">
        <w:rPr>
          <w:rFonts w:cs="Calibri"/>
          <w:lang w:eastAsia="en-AU"/>
        </w:rPr>
        <w:t xml:space="preserve"> </w:t>
      </w:r>
      <w:r w:rsidR="00047229" w:rsidRPr="006A4BE5">
        <w:rPr>
          <w:rFonts w:cs="Calibri"/>
          <w:lang w:eastAsia="en-AU"/>
        </w:rPr>
        <w:t xml:space="preserve">the coordinated </w:t>
      </w:r>
      <w:r w:rsidR="00277D59" w:rsidRPr="006A4BE5">
        <w:rPr>
          <w:rFonts w:cs="Calibri"/>
          <w:lang w:eastAsia="en-AU"/>
        </w:rPr>
        <w:t xml:space="preserve">approach </w:t>
      </w:r>
      <w:r w:rsidR="00B51642" w:rsidRPr="006A4BE5">
        <w:rPr>
          <w:rFonts w:cs="Calibri"/>
          <w:lang w:eastAsia="en-AU"/>
        </w:rPr>
        <w:t>centred</w:t>
      </w:r>
      <w:r w:rsidR="00277D59" w:rsidRPr="006A4BE5">
        <w:rPr>
          <w:rFonts w:cs="Calibri"/>
          <w:lang w:eastAsia="en-AU"/>
        </w:rPr>
        <w:t xml:space="preserve"> on </w:t>
      </w:r>
      <w:r w:rsidR="00274819" w:rsidRPr="006A4BE5">
        <w:rPr>
          <w:rFonts w:cs="Calibri"/>
          <w:lang w:eastAsia="en-AU"/>
        </w:rPr>
        <w:t xml:space="preserve">early </w:t>
      </w:r>
      <w:r w:rsidR="00B51642" w:rsidRPr="006A4BE5">
        <w:rPr>
          <w:rFonts w:cs="Calibri"/>
          <w:lang w:eastAsia="en-AU"/>
        </w:rPr>
        <w:t>engagement</w:t>
      </w:r>
      <w:r w:rsidR="00F848FC" w:rsidRPr="006A4BE5">
        <w:rPr>
          <w:rFonts w:cs="Calibri"/>
          <w:lang w:eastAsia="en-AU"/>
        </w:rPr>
        <w:t xml:space="preserve"> with Traditional Owner Groups and </w:t>
      </w:r>
      <w:r w:rsidR="00401C29" w:rsidRPr="006A4BE5">
        <w:rPr>
          <w:rFonts w:cs="Calibri"/>
          <w:lang w:eastAsia="en-AU"/>
        </w:rPr>
        <w:t>ACCOs</w:t>
      </w:r>
      <w:r w:rsidR="000B29F8" w:rsidRPr="006A4BE5">
        <w:rPr>
          <w:rFonts w:cs="Calibri"/>
          <w:lang w:eastAsia="en-AU"/>
        </w:rPr>
        <w:t xml:space="preserve"> </w:t>
      </w:r>
      <w:r w:rsidR="00B53FA0" w:rsidRPr="006A4BE5">
        <w:rPr>
          <w:rFonts w:cs="Calibri"/>
          <w:lang w:eastAsia="en-AU"/>
        </w:rPr>
        <w:t xml:space="preserve">to </w:t>
      </w:r>
      <w:r w:rsidR="000B29F8" w:rsidRPr="006A4BE5">
        <w:rPr>
          <w:rFonts w:cs="Calibri"/>
          <w:lang w:eastAsia="en-AU"/>
        </w:rPr>
        <w:t xml:space="preserve">ensure that </w:t>
      </w:r>
      <w:r w:rsidR="00D22E3B" w:rsidRPr="006A4BE5">
        <w:rPr>
          <w:rFonts w:cs="Calibri"/>
          <w:lang w:eastAsia="en-AU"/>
        </w:rPr>
        <w:t xml:space="preserve">culturally </w:t>
      </w:r>
      <w:r w:rsidR="00A9078D" w:rsidRPr="006A4BE5">
        <w:rPr>
          <w:rFonts w:cs="Calibri"/>
          <w:lang w:eastAsia="en-AU"/>
        </w:rPr>
        <w:t>appropriate</w:t>
      </w:r>
      <w:r w:rsidR="00614BFB" w:rsidRPr="006A4BE5">
        <w:rPr>
          <w:rFonts w:cs="Calibri"/>
          <w:lang w:eastAsia="en-AU"/>
        </w:rPr>
        <w:t xml:space="preserve"> support services were provided t</w:t>
      </w:r>
      <w:r w:rsidR="00B51642" w:rsidRPr="006A4BE5">
        <w:rPr>
          <w:rFonts w:cs="Calibri"/>
          <w:lang w:eastAsia="en-AU"/>
        </w:rPr>
        <w:t xml:space="preserve">o </w:t>
      </w:r>
      <w:r w:rsidR="00535A34" w:rsidRPr="006A4BE5">
        <w:rPr>
          <w:rFonts w:cs="Calibri"/>
          <w:lang w:eastAsia="en-AU"/>
        </w:rPr>
        <w:t>Aboriginal</w:t>
      </w:r>
      <w:r w:rsidR="00A9078D" w:rsidRPr="006A4BE5">
        <w:rPr>
          <w:rFonts w:cs="Calibri"/>
          <w:lang w:eastAsia="en-AU"/>
        </w:rPr>
        <w:t xml:space="preserve"> families </w:t>
      </w:r>
      <w:r w:rsidR="00B51642" w:rsidRPr="006A4BE5">
        <w:rPr>
          <w:rFonts w:cs="Calibri"/>
          <w:lang w:eastAsia="en-AU"/>
        </w:rPr>
        <w:t>impacted by the event.</w:t>
      </w:r>
      <w:r w:rsidR="00A9078D" w:rsidRPr="006A4BE5">
        <w:rPr>
          <w:rFonts w:cs="Calibri"/>
          <w:lang w:eastAsia="en-AU"/>
        </w:rPr>
        <w:t xml:space="preserve"> In </w:t>
      </w:r>
      <w:r w:rsidR="0099521A" w:rsidRPr="006A4BE5">
        <w:rPr>
          <w:rFonts w:cs="Calibri"/>
          <w:lang w:eastAsia="en-AU"/>
        </w:rPr>
        <w:t>the</w:t>
      </w:r>
      <w:r w:rsidR="00A9078D" w:rsidRPr="006A4BE5">
        <w:rPr>
          <w:rFonts w:cs="Calibri"/>
          <w:lang w:eastAsia="en-AU"/>
        </w:rPr>
        <w:t xml:space="preserve"> response</w:t>
      </w:r>
      <w:r w:rsidR="00AB6503" w:rsidRPr="006A4BE5">
        <w:rPr>
          <w:rFonts w:cs="Calibri"/>
          <w:lang w:eastAsia="en-AU"/>
        </w:rPr>
        <w:t>,</w:t>
      </w:r>
      <w:r w:rsidR="00A9078D" w:rsidRPr="006A4BE5">
        <w:rPr>
          <w:rFonts w:cs="Calibri"/>
          <w:lang w:eastAsia="en-AU"/>
        </w:rPr>
        <w:t xml:space="preserve"> </w:t>
      </w:r>
      <w:r w:rsidR="00442BBC" w:rsidRPr="006A4BE5">
        <w:rPr>
          <w:rFonts w:cs="Calibri"/>
          <w:lang w:eastAsia="en-AU"/>
        </w:rPr>
        <w:t xml:space="preserve">it is </w:t>
      </w:r>
      <w:r w:rsidR="006072E3" w:rsidRPr="006A4BE5">
        <w:rPr>
          <w:rFonts w:cs="Calibri"/>
          <w:lang w:eastAsia="en-AU"/>
        </w:rPr>
        <w:t>recognise</w:t>
      </w:r>
      <w:r w:rsidR="00442BBC" w:rsidRPr="006A4BE5">
        <w:rPr>
          <w:rFonts w:cs="Calibri"/>
          <w:lang w:eastAsia="en-AU"/>
        </w:rPr>
        <w:t>d</w:t>
      </w:r>
      <w:r w:rsidR="00A9078D" w:rsidRPr="006A4BE5">
        <w:rPr>
          <w:rFonts w:cs="Calibri"/>
          <w:lang w:eastAsia="en-AU"/>
        </w:rPr>
        <w:t xml:space="preserve"> </w:t>
      </w:r>
      <w:r w:rsidR="00E91A7B" w:rsidRPr="006A4BE5">
        <w:rPr>
          <w:rFonts w:cs="Calibri"/>
          <w:lang w:eastAsia="en-AU"/>
        </w:rPr>
        <w:t xml:space="preserve">that </w:t>
      </w:r>
      <w:r w:rsidR="00A9078D" w:rsidRPr="006A4BE5">
        <w:rPr>
          <w:rFonts w:cs="Calibri"/>
          <w:lang w:eastAsia="en-AU"/>
        </w:rPr>
        <w:t>Country is</w:t>
      </w:r>
      <w:r w:rsidR="00E91A7B" w:rsidRPr="006A4BE5">
        <w:rPr>
          <w:rFonts w:cs="Calibri"/>
          <w:lang w:eastAsia="en-AU"/>
        </w:rPr>
        <w:t xml:space="preserve"> not </w:t>
      </w:r>
      <w:r w:rsidR="006072E3" w:rsidRPr="006A4BE5">
        <w:rPr>
          <w:rFonts w:cs="Calibri"/>
          <w:lang w:eastAsia="en-AU"/>
        </w:rPr>
        <w:t>inert for many Aboriginal people</w:t>
      </w:r>
      <w:r w:rsidR="009F38B0" w:rsidRPr="006A4BE5">
        <w:rPr>
          <w:rFonts w:cs="Calibri"/>
          <w:lang w:eastAsia="en-AU"/>
        </w:rPr>
        <w:t xml:space="preserve"> </w:t>
      </w:r>
      <w:r w:rsidR="005C1894" w:rsidRPr="006A4BE5">
        <w:rPr>
          <w:rFonts w:cs="Calibri"/>
          <w:lang w:eastAsia="en-AU"/>
        </w:rPr>
        <w:t xml:space="preserve">and that </w:t>
      </w:r>
      <w:r w:rsidR="00170031" w:rsidRPr="006A4BE5">
        <w:rPr>
          <w:rFonts w:cs="Calibri"/>
          <w:lang w:eastAsia="en-AU"/>
        </w:rPr>
        <w:t>Country</w:t>
      </w:r>
      <w:r w:rsidR="00304799" w:rsidRPr="006A4BE5">
        <w:rPr>
          <w:rFonts w:cs="Calibri"/>
          <w:lang w:eastAsia="en-AU"/>
        </w:rPr>
        <w:t xml:space="preserve"> is </w:t>
      </w:r>
      <w:r w:rsidR="00535A34" w:rsidRPr="006A4BE5">
        <w:rPr>
          <w:rFonts w:cs="Calibri"/>
          <w:lang w:eastAsia="en-AU"/>
        </w:rPr>
        <w:t>in</w:t>
      </w:r>
      <w:r w:rsidR="00170031" w:rsidRPr="006A4BE5">
        <w:rPr>
          <w:rFonts w:cs="Calibri"/>
          <w:lang w:eastAsia="en-AU"/>
        </w:rPr>
        <w:t>trinsically</w:t>
      </w:r>
      <w:r w:rsidR="00535A34" w:rsidRPr="006A4BE5">
        <w:rPr>
          <w:rFonts w:cs="Calibri"/>
          <w:lang w:eastAsia="en-AU"/>
        </w:rPr>
        <w:t xml:space="preserve"> </w:t>
      </w:r>
      <w:r w:rsidR="00997FE3" w:rsidRPr="006A4BE5">
        <w:rPr>
          <w:rFonts w:cs="Calibri"/>
          <w:lang w:eastAsia="en-AU"/>
        </w:rPr>
        <w:t>inter</w:t>
      </w:r>
      <w:r w:rsidR="00535A34" w:rsidRPr="006A4BE5">
        <w:rPr>
          <w:rFonts w:cs="Calibri"/>
          <w:lang w:eastAsia="en-AU"/>
        </w:rPr>
        <w:t>linked</w:t>
      </w:r>
      <w:r w:rsidR="00E545D8" w:rsidRPr="006A4BE5">
        <w:rPr>
          <w:rFonts w:cs="Calibri"/>
          <w:lang w:eastAsia="en-AU"/>
        </w:rPr>
        <w:t xml:space="preserve"> </w:t>
      </w:r>
      <w:r w:rsidR="00EE0085" w:rsidRPr="006A4BE5">
        <w:rPr>
          <w:rFonts w:cs="Calibri"/>
          <w:lang w:eastAsia="en-AU"/>
        </w:rPr>
        <w:t>with their culture</w:t>
      </w:r>
      <w:r w:rsidR="001536EA" w:rsidRPr="006A4BE5">
        <w:rPr>
          <w:rFonts w:cs="Calibri"/>
          <w:lang w:eastAsia="en-AU"/>
        </w:rPr>
        <w:t xml:space="preserve"> which requires them to care for Country and</w:t>
      </w:r>
      <w:r w:rsidR="00FD5FED" w:rsidRPr="006A4BE5">
        <w:rPr>
          <w:rFonts w:cs="Calibri"/>
          <w:lang w:eastAsia="en-AU"/>
        </w:rPr>
        <w:t xml:space="preserve"> we have responded </w:t>
      </w:r>
      <w:r w:rsidR="00170031" w:rsidRPr="006A4BE5">
        <w:rPr>
          <w:rFonts w:cs="Calibri"/>
          <w:lang w:eastAsia="en-AU"/>
        </w:rPr>
        <w:t>accordingly</w:t>
      </w:r>
      <w:r w:rsidR="009171D9" w:rsidRPr="006A4BE5">
        <w:rPr>
          <w:rFonts w:cs="Calibri"/>
          <w:lang w:eastAsia="en-AU"/>
        </w:rPr>
        <w:t xml:space="preserve"> in </w:t>
      </w:r>
      <w:r w:rsidR="00127142" w:rsidRPr="006A4BE5">
        <w:rPr>
          <w:rFonts w:cs="Calibri"/>
          <w:lang w:eastAsia="en-AU"/>
        </w:rPr>
        <w:t xml:space="preserve">the </w:t>
      </w:r>
      <w:r w:rsidR="009171D9" w:rsidRPr="006A4BE5">
        <w:rPr>
          <w:rFonts w:cs="Calibri"/>
          <w:lang w:eastAsia="en-AU"/>
        </w:rPr>
        <w:t xml:space="preserve">whole of government </w:t>
      </w:r>
      <w:r w:rsidR="00C520B1" w:rsidRPr="006A4BE5">
        <w:rPr>
          <w:rFonts w:cs="Calibri"/>
          <w:lang w:eastAsia="en-AU"/>
        </w:rPr>
        <w:t>response</w:t>
      </w:r>
      <w:r w:rsidR="00170031" w:rsidRPr="006A4BE5">
        <w:rPr>
          <w:rFonts w:cs="Calibri"/>
          <w:lang w:eastAsia="en-AU"/>
        </w:rPr>
        <w:t>.</w:t>
      </w:r>
    </w:p>
    <w:p w14:paraId="317AB7CA" w14:textId="13DBF010" w:rsidR="000610A9" w:rsidRPr="006A4BE5" w:rsidRDefault="0715E615" w:rsidP="6BCA16FC">
      <w:pPr>
        <w:spacing w:line="259" w:lineRule="auto"/>
        <w:rPr>
          <w:rFonts w:eastAsiaTheme="minorEastAsia" w:cstheme="minorBidi"/>
          <w:lang w:eastAsia="en-AU"/>
        </w:rPr>
      </w:pPr>
      <w:r w:rsidRPr="006A4BE5">
        <w:rPr>
          <w:rFonts w:cs="Calibri"/>
          <w:lang w:eastAsia="en-AU"/>
        </w:rPr>
        <w:t xml:space="preserve">The </w:t>
      </w:r>
      <w:r w:rsidR="2183B168" w:rsidRPr="006A4BE5">
        <w:rPr>
          <w:rFonts w:cs="Calibri"/>
          <w:lang w:eastAsia="en-AU"/>
        </w:rPr>
        <w:t>Victorian</w:t>
      </w:r>
      <w:r w:rsidR="33AB036A" w:rsidRPr="006A4BE5">
        <w:rPr>
          <w:rFonts w:cs="Calibri"/>
          <w:lang w:eastAsia="en-AU"/>
        </w:rPr>
        <w:t xml:space="preserve"> Government administered a range of </w:t>
      </w:r>
      <w:r w:rsidR="3BEC1578" w:rsidRPr="006A4BE5">
        <w:rPr>
          <w:rFonts w:cs="Calibri"/>
          <w:lang w:eastAsia="en-AU"/>
        </w:rPr>
        <w:t xml:space="preserve">initial </w:t>
      </w:r>
      <w:r w:rsidR="33AB036A" w:rsidRPr="006A4BE5">
        <w:rPr>
          <w:rFonts w:cs="Calibri"/>
          <w:lang w:eastAsia="en-AU"/>
        </w:rPr>
        <w:t>financial support</w:t>
      </w:r>
      <w:r w:rsidR="00226A98" w:rsidRPr="006A4BE5">
        <w:rPr>
          <w:rFonts w:cs="Calibri"/>
          <w:lang w:eastAsia="en-AU"/>
        </w:rPr>
        <w:t>s</w:t>
      </w:r>
      <w:r w:rsidR="33AB036A" w:rsidRPr="006A4BE5">
        <w:rPr>
          <w:rFonts w:cs="Calibri"/>
          <w:lang w:eastAsia="en-AU"/>
        </w:rPr>
        <w:t xml:space="preserve"> to households </w:t>
      </w:r>
      <w:r w:rsidR="2CA28616" w:rsidRPr="006A4BE5">
        <w:rPr>
          <w:rFonts w:cs="Calibri"/>
          <w:lang w:eastAsia="en-AU"/>
        </w:rPr>
        <w:t xml:space="preserve">that </w:t>
      </w:r>
      <w:r w:rsidR="33AB036A" w:rsidRPr="006A4BE5">
        <w:rPr>
          <w:rFonts w:cs="Calibri"/>
          <w:lang w:eastAsia="en-AU"/>
        </w:rPr>
        <w:t xml:space="preserve">experienced hardship </w:t>
      </w:r>
      <w:r w:rsidR="7BE186E3" w:rsidRPr="006A4BE5">
        <w:rPr>
          <w:rFonts w:cs="Calibri"/>
          <w:lang w:eastAsia="en-AU"/>
        </w:rPr>
        <w:t>due to the</w:t>
      </w:r>
      <w:r w:rsidR="33AB036A" w:rsidRPr="006A4BE5">
        <w:rPr>
          <w:rFonts w:cs="Calibri"/>
          <w:lang w:eastAsia="en-AU"/>
        </w:rPr>
        <w:t xml:space="preserve"> event. A Prolonged Power Outage Payment of $1680 per week for up to three weeks was extended to all eligible households without power from 17 June</w:t>
      </w:r>
      <w:r w:rsidR="74F4605C" w:rsidRPr="006A4BE5">
        <w:rPr>
          <w:rFonts w:cs="Calibri"/>
          <w:lang w:eastAsia="en-AU"/>
        </w:rPr>
        <w:t xml:space="preserve"> 2021</w:t>
      </w:r>
      <w:r w:rsidR="3259885D" w:rsidRPr="006A4BE5">
        <w:rPr>
          <w:rFonts w:cs="Calibri"/>
          <w:lang w:eastAsia="en-AU"/>
        </w:rPr>
        <w:t>.</w:t>
      </w:r>
      <w:r w:rsidR="33AB036A" w:rsidRPr="006A4BE5">
        <w:rPr>
          <w:rFonts w:cs="Calibri"/>
          <w:lang w:eastAsia="en-AU"/>
        </w:rPr>
        <w:t xml:space="preserve"> </w:t>
      </w:r>
      <w:r w:rsidR="66FB4EE0" w:rsidRPr="006A4BE5">
        <w:rPr>
          <w:rFonts w:cs="Calibri"/>
          <w:lang w:eastAsia="en-AU"/>
        </w:rPr>
        <w:t>T</w:t>
      </w:r>
      <w:r w:rsidR="33AB036A" w:rsidRPr="006A4BE5">
        <w:rPr>
          <w:rFonts w:cs="Calibri"/>
          <w:lang w:eastAsia="en-AU"/>
        </w:rPr>
        <w:t xml:space="preserve">his payment </w:t>
      </w:r>
      <w:r w:rsidR="66FB4EE0" w:rsidRPr="006A4BE5">
        <w:rPr>
          <w:rFonts w:cs="Calibri"/>
          <w:lang w:eastAsia="en-AU"/>
        </w:rPr>
        <w:t>supported</w:t>
      </w:r>
      <w:r w:rsidR="3259885D" w:rsidRPr="006A4BE5">
        <w:rPr>
          <w:rFonts w:cs="Calibri"/>
          <w:lang w:eastAsia="en-AU"/>
        </w:rPr>
        <w:t xml:space="preserve"> </w:t>
      </w:r>
      <w:r w:rsidR="33AB036A" w:rsidRPr="006A4BE5">
        <w:rPr>
          <w:rFonts w:cs="Calibri"/>
          <w:lang w:eastAsia="en-AU"/>
        </w:rPr>
        <w:t xml:space="preserve">4195 households </w:t>
      </w:r>
      <w:r w:rsidR="2E8D97D5" w:rsidRPr="006A4BE5">
        <w:rPr>
          <w:rFonts w:cs="Calibri"/>
          <w:lang w:eastAsia="en-AU"/>
        </w:rPr>
        <w:t xml:space="preserve">to </w:t>
      </w:r>
      <w:r w:rsidR="33AB036A" w:rsidRPr="006A4BE5">
        <w:rPr>
          <w:rFonts w:cs="Calibri"/>
          <w:lang w:eastAsia="en-AU"/>
        </w:rPr>
        <w:t xml:space="preserve">buy the basics, find alternative accommodation, and get through </w:t>
      </w:r>
      <w:r w:rsidR="77507C4A" w:rsidRPr="006A4BE5">
        <w:rPr>
          <w:rFonts w:cs="Calibri"/>
          <w:lang w:eastAsia="en-AU"/>
        </w:rPr>
        <w:t xml:space="preserve">the </w:t>
      </w:r>
      <w:r w:rsidR="33AB036A" w:rsidRPr="006A4BE5">
        <w:rPr>
          <w:rFonts w:cs="Calibri"/>
          <w:lang w:eastAsia="en-AU"/>
        </w:rPr>
        <w:t>difficult period.</w:t>
      </w:r>
      <w:r w:rsidR="4A7BE512" w:rsidRPr="006A4BE5">
        <w:rPr>
          <w:rFonts w:cs="Calibri"/>
          <w:lang w:eastAsia="en-AU"/>
        </w:rPr>
        <w:t xml:space="preserve"> In addition, </w:t>
      </w:r>
      <w:r w:rsidR="4A7BE512" w:rsidRPr="006A4BE5">
        <w:rPr>
          <w:rFonts w:cstheme="minorBidi"/>
        </w:rPr>
        <w:t>Victorian businesses with an annual payroll of less than $10 million were offered relief payments of $2500 per week for up to three weeks if they were without power on 17 June 2021</w:t>
      </w:r>
      <w:r w:rsidR="4A7BE512" w:rsidRPr="006A4BE5">
        <w:rPr>
          <w:rFonts w:cs="Calibri"/>
          <w:lang w:eastAsia="en-AU"/>
        </w:rPr>
        <w:t>.</w:t>
      </w:r>
      <w:r w:rsidR="33AB036A" w:rsidRPr="006A4BE5">
        <w:rPr>
          <w:rFonts w:cs="Calibri"/>
          <w:lang w:eastAsia="en-AU"/>
        </w:rPr>
        <w:t xml:space="preserve"> </w:t>
      </w:r>
      <w:r w:rsidR="00918512" w:rsidRPr="006A4BE5">
        <w:rPr>
          <w:rFonts w:cs="Calibri"/>
          <w:lang w:eastAsia="en-AU"/>
        </w:rPr>
        <w:t>Emergency Relief Assistance Payments</w:t>
      </w:r>
      <w:r w:rsidR="4114F863" w:rsidRPr="006A4BE5">
        <w:rPr>
          <w:rFonts w:cs="Calibri"/>
          <w:lang w:eastAsia="en-AU"/>
        </w:rPr>
        <w:t xml:space="preserve"> </w:t>
      </w:r>
      <w:r w:rsidR="12A6109C" w:rsidRPr="006A4BE5">
        <w:rPr>
          <w:rFonts w:cs="Calibri"/>
          <w:lang w:eastAsia="en-AU"/>
        </w:rPr>
        <w:t xml:space="preserve">were administered to </w:t>
      </w:r>
      <w:r w:rsidR="12A6109C" w:rsidRPr="006A4BE5">
        <w:rPr>
          <w:rFonts w:eastAsiaTheme="minorEastAsia" w:cstheme="minorBidi"/>
        </w:rPr>
        <w:t xml:space="preserve">667 households who requested emergency financial support to meet their relieve needs for food, </w:t>
      </w:r>
      <w:r w:rsidR="009716A0" w:rsidRPr="006A4BE5">
        <w:rPr>
          <w:rFonts w:eastAsiaTheme="minorEastAsia" w:cstheme="minorBidi"/>
        </w:rPr>
        <w:t>accommodation,</w:t>
      </w:r>
      <w:r w:rsidR="12A6109C" w:rsidRPr="006A4BE5">
        <w:rPr>
          <w:rFonts w:eastAsiaTheme="minorEastAsia" w:cstheme="minorBidi"/>
        </w:rPr>
        <w:t xml:space="preserve"> and material aid.</w:t>
      </w:r>
      <w:r w:rsidR="296D7B6F" w:rsidRPr="006A4BE5">
        <w:rPr>
          <w:rFonts w:eastAsiaTheme="minorEastAsia" w:cstheme="minorBidi"/>
        </w:rPr>
        <w:t xml:space="preserve"> </w:t>
      </w:r>
      <w:r w:rsidR="12A6109C" w:rsidRPr="006A4BE5">
        <w:rPr>
          <w:rFonts w:eastAsiaTheme="minorEastAsia" w:cstheme="minorBidi"/>
        </w:rPr>
        <w:t xml:space="preserve">These payments were up to $560 for an individual and capped at $1960 for families depending on the number of family members. </w:t>
      </w:r>
      <w:r w:rsidR="00126332" w:rsidRPr="006A4BE5">
        <w:rPr>
          <w:rFonts w:eastAsiaTheme="minorEastAsia" w:cstheme="minorBidi"/>
        </w:rPr>
        <w:t xml:space="preserve">Agencies </w:t>
      </w:r>
      <w:r w:rsidR="04D1A732" w:rsidRPr="006A4BE5">
        <w:rPr>
          <w:rFonts w:eastAsiaTheme="minorEastAsia" w:cstheme="minorBidi"/>
        </w:rPr>
        <w:t xml:space="preserve">such as Agriculture Victoria increased their core business services to support recovery. This assistance supported 360 </w:t>
      </w:r>
      <w:r w:rsidR="04D1A732" w:rsidRPr="2904E8F3">
        <w:rPr>
          <w:rFonts w:eastAsiaTheme="minorEastAsia" w:cstheme="minorBidi"/>
        </w:rPr>
        <w:t>fa</w:t>
      </w:r>
      <w:r w:rsidR="446F1066" w:rsidRPr="2904E8F3">
        <w:rPr>
          <w:rFonts w:eastAsiaTheme="minorEastAsia" w:cstheme="minorBidi"/>
        </w:rPr>
        <w:t>r</w:t>
      </w:r>
      <w:r w:rsidR="04D1A732" w:rsidRPr="2904E8F3">
        <w:rPr>
          <w:rFonts w:eastAsiaTheme="minorEastAsia" w:cstheme="minorBidi"/>
        </w:rPr>
        <w:t>mers</w:t>
      </w:r>
      <w:r w:rsidR="04D1A732" w:rsidRPr="006A4BE5">
        <w:rPr>
          <w:rFonts w:eastAsiaTheme="minorEastAsia" w:cstheme="minorBidi"/>
        </w:rPr>
        <w:t xml:space="preserve"> with recovery advice and case manage support, 318 farmers with technical assistance</w:t>
      </w:r>
      <w:r w:rsidR="75645C0B" w:rsidRPr="2904E8F3">
        <w:rPr>
          <w:rFonts w:eastAsiaTheme="minorEastAsia" w:cstheme="minorBidi"/>
        </w:rPr>
        <w:t>,</w:t>
      </w:r>
      <w:r w:rsidR="04D1A732" w:rsidRPr="006A4BE5">
        <w:rPr>
          <w:rFonts w:eastAsiaTheme="minorEastAsia" w:cstheme="minorBidi"/>
        </w:rPr>
        <w:t xml:space="preserve"> and held 32 teleconferences and webinars for 1162 farmers.</w:t>
      </w:r>
    </w:p>
    <w:p w14:paraId="4BE99247" w14:textId="7E37361B" w:rsidR="000610A9" w:rsidRPr="006A4BE5" w:rsidRDefault="000610A9" w:rsidP="65C0C208">
      <w:pPr>
        <w:rPr>
          <w:rFonts w:cstheme="minorBidi"/>
        </w:rPr>
      </w:pPr>
      <w:r w:rsidRPr="006A4BE5">
        <w:rPr>
          <w:rFonts w:cstheme="minorBidi"/>
        </w:rPr>
        <w:t xml:space="preserve">Applying the lessons from BRV’s </w:t>
      </w:r>
      <w:r w:rsidR="00C46577" w:rsidRPr="006A4BE5">
        <w:rPr>
          <w:rFonts w:cstheme="minorBidi"/>
        </w:rPr>
        <w:t>P</w:t>
      </w:r>
      <w:r w:rsidRPr="006A4BE5">
        <w:rPr>
          <w:rFonts w:cstheme="minorBidi"/>
        </w:rPr>
        <w:t xml:space="preserve">reparedness </w:t>
      </w:r>
      <w:r w:rsidR="00C46577" w:rsidRPr="006A4BE5">
        <w:rPr>
          <w:rFonts w:cstheme="minorBidi"/>
        </w:rPr>
        <w:t>H</w:t>
      </w:r>
      <w:r w:rsidRPr="006A4BE5">
        <w:rPr>
          <w:rFonts w:cstheme="minorBidi"/>
        </w:rPr>
        <w:t>andbook, recovery exercise</w:t>
      </w:r>
      <w:r w:rsidR="00E36482" w:rsidRPr="006A4BE5">
        <w:rPr>
          <w:rFonts w:cstheme="minorBidi"/>
        </w:rPr>
        <w:t>s</w:t>
      </w:r>
      <w:r w:rsidRPr="006A4BE5">
        <w:rPr>
          <w:rFonts w:cstheme="minorBidi"/>
        </w:rPr>
        <w:t xml:space="preserve"> and lessons from the </w:t>
      </w:r>
      <w:r w:rsidR="00A366D0" w:rsidRPr="006A4BE5">
        <w:rPr>
          <w:rFonts w:cstheme="minorBidi"/>
        </w:rPr>
        <w:t xml:space="preserve">2019-20 </w:t>
      </w:r>
      <w:r w:rsidRPr="006A4BE5">
        <w:rPr>
          <w:rFonts w:cstheme="minorBidi"/>
        </w:rPr>
        <w:t>East</w:t>
      </w:r>
      <w:r w:rsidR="00B21C35" w:rsidRPr="006A4BE5">
        <w:rPr>
          <w:rFonts w:cstheme="minorBidi"/>
        </w:rPr>
        <w:t>ern Victorian</w:t>
      </w:r>
      <w:r w:rsidRPr="006A4BE5">
        <w:rPr>
          <w:rFonts w:cstheme="minorBidi"/>
        </w:rPr>
        <w:t xml:space="preserve"> Fires, a regional presence was quickly established </w:t>
      </w:r>
      <w:r w:rsidR="00E36482" w:rsidRPr="006A4BE5">
        <w:rPr>
          <w:rFonts w:cstheme="minorBidi"/>
        </w:rPr>
        <w:t xml:space="preserve">in the </w:t>
      </w:r>
      <w:r w:rsidRPr="006A4BE5">
        <w:rPr>
          <w:rFonts w:cstheme="minorBidi"/>
        </w:rPr>
        <w:t xml:space="preserve">three areas most impacted by the </w:t>
      </w:r>
      <w:r w:rsidR="1ACAF6CF" w:rsidRPr="006A4BE5">
        <w:rPr>
          <w:rFonts w:cstheme="minorBidi"/>
        </w:rPr>
        <w:t>June</w:t>
      </w:r>
      <w:r w:rsidR="00E36482" w:rsidRPr="006A4BE5">
        <w:rPr>
          <w:rFonts w:cstheme="minorBidi"/>
        </w:rPr>
        <w:t xml:space="preserve"> </w:t>
      </w:r>
      <w:r w:rsidR="1ACAF6CF" w:rsidRPr="006A4BE5">
        <w:rPr>
          <w:rFonts w:cstheme="minorBidi"/>
        </w:rPr>
        <w:t>2021 Flood and Storm</w:t>
      </w:r>
      <w:r w:rsidR="49446DCF" w:rsidRPr="006A4BE5">
        <w:rPr>
          <w:rFonts w:cstheme="minorBidi"/>
          <w:color w:val="000000" w:themeColor="text1"/>
        </w:rPr>
        <w:t>.</w:t>
      </w:r>
      <w:r w:rsidRPr="006A4BE5">
        <w:rPr>
          <w:rFonts w:cstheme="minorBidi"/>
          <w:color w:val="000000" w:themeColor="text1"/>
        </w:rPr>
        <w:t xml:space="preserve"> Dedicated BRV teams were situated in </w:t>
      </w:r>
      <w:r w:rsidR="00776CE3" w:rsidRPr="006A4BE5">
        <w:rPr>
          <w:rFonts w:cstheme="minorBidi"/>
          <w:color w:val="000000" w:themeColor="text1"/>
        </w:rPr>
        <w:t xml:space="preserve">the </w:t>
      </w:r>
      <w:r w:rsidRPr="006A4BE5">
        <w:rPr>
          <w:rFonts w:cstheme="minorBidi"/>
          <w:color w:val="000000" w:themeColor="text1"/>
        </w:rPr>
        <w:t>Central Highlands,</w:t>
      </w:r>
      <w:r w:rsidR="00776CE3" w:rsidRPr="006A4BE5">
        <w:rPr>
          <w:rFonts w:cstheme="minorBidi"/>
          <w:color w:val="000000" w:themeColor="text1"/>
        </w:rPr>
        <w:t xml:space="preserve"> </w:t>
      </w:r>
      <w:r w:rsidRPr="006A4BE5">
        <w:rPr>
          <w:rFonts w:cstheme="minorBidi"/>
          <w:color w:val="000000" w:themeColor="text1"/>
        </w:rPr>
        <w:t>Yarra Ranges, Murrindindi and Cardinia</w:t>
      </w:r>
      <w:r w:rsidR="00CA1240" w:rsidRPr="006A4BE5">
        <w:rPr>
          <w:rFonts w:cstheme="minorBidi"/>
          <w:color w:val="000000" w:themeColor="text1"/>
        </w:rPr>
        <w:t>,</w:t>
      </w:r>
      <w:r w:rsidRPr="006A4BE5">
        <w:rPr>
          <w:rFonts w:cstheme="minorBidi"/>
          <w:color w:val="000000" w:themeColor="text1"/>
        </w:rPr>
        <w:t xml:space="preserve"> and Central and South West Gippsland regions.</w:t>
      </w:r>
    </w:p>
    <w:p w14:paraId="5A9D9C16" w14:textId="2ACBA51A" w:rsidR="000610A9" w:rsidRPr="006A4BE5" w:rsidRDefault="000610A9" w:rsidP="000610A9">
      <w:pPr>
        <w:rPr>
          <w:rFonts w:cstheme="minorBidi"/>
          <w:color w:val="000000" w:themeColor="text1"/>
        </w:rPr>
      </w:pPr>
      <w:r w:rsidRPr="006A4BE5">
        <w:rPr>
          <w:rFonts w:cstheme="minorBidi"/>
        </w:rPr>
        <w:t xml:space="preserve">Within two weeks of the incident, BRV established </w:t>
      </w:r>
      <w:r w:rsidR="17349AA4" w:rsidRPr="006A4BE5">
        <w:rPr>
          <w:rFonts w:cstheme="minorBidi"/>
        </w:rPr>
        <w:t xml:space="preserve">regional staff </w:t>
      </w:r>
      <w:r w:rsidRPr="006A4BE5">
        <w:rPr>
          <w:rFonts w:cstheme="minorBidi"/>
          <w:color w:val="000000" w:themeColor="text1"/>
        </w:rPr>
        <w:t xml:space="preserve">to support local communities, councils, government agencies and organisations. </w:t>
      </w:r>
    </w:p>
    <w:p w14:paraId="6B79E037" w14:textId="2046DF7A" w:rsidR="000610A9" w:rsidRPr="006A4BE5" w:rsidRDefault="00DE10E6" w:rsidP="00CB069A">
      <w:pPr>
        <w:pStyle w:val="Caption"/>
      </w:pPr>
      <w:r w:rsidRPr="006A4BE5">
        <w:t xml:space="preserve">On </w:t>
      </w:r>
      <w:r w:rsidR="00AD38A1" w:rsidRPr="006A4BE5">
        <w:t>17 October 2022 BRV transitioned to become ERV.</w:t>
      </w:r>
    </w:p>
    <w:p w14:paraId="3D9B9138" w14:textId="77777777" w:rsidR="000610A9" w:rsidRPr="006A4BE5" w:rsidRDefault="000610A9" w:rsidP="00CB069A">
      <w:pPr>
        <w:pStyle w:val="Caption"/>
        <w:rPr>
          <w:highlight w:val="yellow"/>
        </w:rPr>
        <w:sectPr w:rsidR="000610A9" w:rsidRPr="006A4BE5" w:rsidSect="000610A9">
          <w:footerReference w:type="default" r:id="rId23"/>
          <w:pgSz w:w="11906" w:h="16838" w:code="9"/>
          <w:pgMar w:top="1440" w:right="1440" w:bottom="1440" w:left="1440" w:header="578" w:footer="578" w:gutter="0"/>
          <w:cols w:space="720"/>
          <w:docGrid w:linePitch="272"/>
        </w:sectPr>
      </w:pPr>
    </w:p>
    <w:p w14:paraId="3102BC5E" w14:textId="47BB83D0" w:rsidR="00EF5781" w:rsidRPr="00C823AC" w:rsidRDefault="2C56F5F5" w:rsidP="00C823AC">
      <w:pPr>
        <w:pStyle w:val="Heading2"/>
      </w:pPr>
      <w:bookmarkStart w:id="370" w:name="_Toc1392224469"/>
      <w:bookmarkStart w:id="371" w:name="_Toc99971173"/>
      <w:bookmarkStart w:id="372" w:name="_Toc116544203"/>
      <w:r w:rsidRPr="00C823AC">
        <w:lastRenderedPageBreak/>
        <w:t>Financial arrangements</w:t>
      </w:r>
      <w:r w:rsidR="28EEBE58" w:rsidRPr="00C823AC">
        <w:t xml:space="preserve"> and delivery responsibilities</w:t>
      </w:r>
      <w:bookmarkEnd w:id="370"/>
      <w:bookmarkEnd w:id="371"/>
      <w:bookmarkEnd w:id="372"/>
    </w:p>
    <w:p w14:paraId="60DE2BFF" w14:textId="5C7F1765" w:rsidR="00652A7F" w:rsidRPr="006A4BE5" w:rsidRDefault="0034711C" w:rsidP="00652A7F">
      <w:pPr>
        <w:rPr>
          <w:rFonts w:cstheme="minorBidi"/>
        </w:rPr>
      </w:pPr>
      <w:hyperlink w:anchor="Table2" w:history="1">
        <w:r w:rsidR="004302D3" w:rsidRPr="00546D4E">
          <w:rPr>
            <w:rStyle w:val="Hyperlink"/>
            <w:rFonts w:ascii="VIC" w:hAnsi="VIC"/>
            <w:b w:val="0"/>
            <w:bCs/>
          </w:rPr>
          <w:fldChar w:fldCharType="begin" w:fldLock="1"/>
        </w:r>
        <w:r w:rsidR="004302D3" w:rsidRPr="00546D4E">
          <w:rPr>
            <w:rStyle w:val="Hyperlink"/>
            <w:rFonts w:ascii="VIC" w:hAnsi="VIC"/>
            <w:b w:val="0"/>
            <w:bCs/>
          </w:rPr>
          <w:instrText xml:space="preserve"> REF _Ref94865507 \h  \* MERGEFORMAT </w:instrText>
        </w:r>
        <w:r w:rsidR="004302D3" w:rsidRPr="00546D4E">
          <w:rPr>
            <w:rStyle w:val="Hyperlink"/>
            <w:rFonts w:ascii="VIC" w:hAnsi="VIC"/>
            <w:b w:val="0"/>
            <w:bCs/>
          </w:rPr>
        </w:r>
        <w:r w:rsidR="004302D3" w:rsidRPr="00546D4E">
          <w:rPr>
            <w:rStyle w:val="Hyperlink"/>
            <w:rFonts w:ascii="VIC" w:hAnsi="VIC"/>
            <w:b w:val="0"/>
            <w:bCs/>
          </w:rPr>
          <w:fldChar w:fldCharType="separate"/>
        </w:r>
        <w:r w:rsidR="004302D3" w:rsidRPr="00546D4E">
          <w:rPr>
            <w:rStyle w:val="Hyperlink"/>
            <w:rFonts w:ascii="VIC" w:hAnsi="VIC"/>
            <w:b w:val="0"/>
            <w:bCs/>
          </w:rPr>
          <w:t>Table 2</w:t>
        </w:r>
        <w:r w:rsidR="004302D3" w:rsidRPr="00546D4E">
          <w:rPr>
            <w:rStyle w:val="Hyperlink"/>
            <w:rFonts w:ascii="VIC" w:hAnsi="VIC"/>
            <w:b w:val="0"/>
            <w:bCs/>
          </w:rPr>
          <w:fldChar w:fldCharType="end"/>
        </w:r>
      </w:hyperlink>
      <w:r w:rsidR="004302D3" w:rsidRPr="00546D4E">
        <w:t xml:space="preserve"> (</w:t>
      </w:r>
      <w:r w:rsidR="00652A7F" w:rsidRPr="00546D4E">
        <w:t>App</w:t>
      </w:r>
      <w:r w:rsidR="00652A7F" w:rsidRPr="006A4BE5">
        <w:rPr>
          <w:rFonts w:cstheme="minorBidi"/>
          <w:bCs/>
        </w:rPr>
        <w:t>endix A</w:t>
      </w:r>
      <w:r w:rsidR="004302D3" w:rsidRPr="006A4BE5">
        <w:rPr>
          <w:rFonts w:cstheme="minorBidi"/>
          <w:bCs/>
        </w:rPr>
        <w:t>)</w:t>
      </w:r>
      <w:r w:rsidR="00652A7F" w:rsidRPr="006A4BE5">
        <w:rPr>
          <w:rFonts w:cstheme="minorBidi"/>
          <w:b/>
        </w:rPr>
        <w:t xml:space="preserve"> </w:t>
      </w:r>
      <w:r w:rsidR="003A1715" w:rsidRPr="006A4BE5">
        <w:rPr>
          <w:rFonts w:cstheme="minorBidi"/>
          <w:bCs/>
        </w:rPr>
        <w:t xml:space="preserve">presents </w:t>
      </w:r>
      <w:r w:rsidR="00FA0756" w:rsidRPr="006A4BE5">
        <w:rPr>
          <w:rFonts w:cstheme="minorBidi"/>
          <w:bCs/>
        </w:rPr>
        <w:t>a table of funding initiatives</w:t>
      </w:r>
      <w:r w:rsidR="00444BDB" w:rsidRPr="006A4BE5">
        <w:rPr>
          <w:rFonts w:cstheme="minorBidi"/>
          <w:bCs/>
        </w:rPr>
        <w:t xml:space="preserve"> by </w:t>
      </w:r>
      <w:r w:rsidR="0079071F" w:rsidRPr="006A4BE5">
        <w:rPr>
          <w:rFonts w:cstheme="minorBidi"/>
        </w:rPr>
        <w:t>department</w:t>
      </w:r>
      <w:r w:rsidR="0079071F" w:rsidRPr="006A4BE5">
        <w:rPr>
          <w:rFonts w:cstheme="minorBidi"/>
          <w:bCs/>
        </w:rPr>
        <w:t xml:space="preserve"> </w:t>
      </w:r>
      <w:r w:rsidR="00E7660A" w:rsidRPr="006A4BE5">
        <w:rPr>
          <w:rFonts w:cstheme="minorBidi"/>
          <w:bCs/>
        </w:rPr>
        <w:t xml:space="preserve">and line of </w:t>
      </w:r>
      <w:r w:rsidR="6F399396" w:rsidRPr="006A4BE5">
        <w:rPr>
          <w:rFonts w:cstheme="minorBidi"/>
        </w:rPr>
        <w:t>recove</w:t>
      </w:r>
      <w:r w:rsidR="0EC27E2F" w:rsidRPr="006A4BE5">
        <w:rPr>
          <w:rFonts w:cstheme="minorBidi"/>
        </w:rPr>
        <w:t>r</w:t>
      </w:r>
      <w:r w:rsidR="6F399396" w:rsidRPr="006A4BE5">
        <w:rPr>
          <w:rFonts w:cstheme="minorBidi"/>
        </w:rPr>
        <w:t>y</w:t>
      </w:r>
      <w:r w:rsidR="00E7660A" w:rsidRPr="006A4BE5">
        <w:rPr>
          <w:rFonts w:cstheme="minorBidi"/>
          <w:bCs/>
        </w:rPr>
        <w:t xml:space="preserve"> for the 2021-22 </w:t>
      </w:r>
      <w:r w:rsidR="6F399396" w:rsidRPr="006A4BE5">
        <w:rPr>
          <w:rFonts w:cstheme="minorBidi"/>
        </w:rPr>
        <w:t>fina</w:t>
      </w:r>
      <w:r w:rsidR="7C313379" w:rsidRPr="006A4BE5">
        <w:rPr>
          <w:rFonts w:cstheme="minorBidi"/>
        </w:rPr>
        <w:t>nc</w:t>
      </w:r>
      <w:r w:rsidR="6F399396" w:rsidRPr="006A4BE5">
        <w:rPr>
          <w:rFonts w:cstheme="minorBidi"/>
        </w:rPr>
        <w:t>ial</w:t>
      </w:r>
      <w:r w:rsidR="00E7660A" w:rsidRPr="006A4BE5">
        <w:rPr>
          <w:rFonts w:cstheme="minorBidi"/>
          <w:bCs/>
        </w:rPr>
        <w:t xml:space="preserve"> year. In summary</w:t>
      </w:r>
      <w:r w:rsidR="00066CD0" w:rsidRPr="006A4BE5">
        <w:rPr>
          <w:rFonts w:cstheme="minorBidi"/>
          <w:bCs/>
        </w:rPr>
        <w:t xml:space="preserve">, </w:t>
      </w:r>
      <w:r w:rsidR="002136FE" w:rsidRPr="006A4BE5">
        <w:rPr>
          <w:rFonts w:cstheme="minorBidi"/>
        </w:rPr>
        <w:t xml:space="preserve">approximately </w:t>
      </w:r>
      <w:r w:rsidR="00FB2E60" w:rsidRPr="006A4BE5">
        <w:rPr>
          <w:rFonts w:cstheme="minorBidi"/>
        </w:rPr>
        <w:t>$</w:t>
      </w:r>
      <w:r w:rsidR="004F4139" w:rsidRPr="006A4BE5">
        <w:rPr>
          <w:rFonts w:cstheme="minorBidi"/>
          <w:bCs/>
        </w:rPr>
        <w:t xml:space="preserve">255 </w:t>
      </w:r>
      <w:r w:rsidR="00FB2E60" w:rsidRPr="006A4BE5">
        <w:rPr>
          <w:rFonts w:cstheme="minorBidi"/>
          <w:bCs/>
        </w:rPr>
        <w:t>milli</w:t>
      </w:r>
      <w:r w:rsidR="00652D5E" w:rsidRPr="006A4BE5">
        <w:rPr>
          <w:rFonts w:cstheme="minorBidi"/>
          <w:bCs/>
        </w:rPr>
        <w:t>on</w:t>
      </w:r>
      <w:r w:rsidR="00FB2E60" w:rsidRPr="006A4BE5">
        <w:rPr>
          <w:rFonts w:cstheme="minorBidi"/>
          <w:bCs/>
        </w:rPr>
        <w:t xml:space="preserve"> </w:t>
      </w:r>
      <w:r w:rsidR="00822412" w:rsidRPr="006A4BE5">
        <w:rPr>
          <w:rFonts w:cstheme="minorBidi"/>
          <w:bCs/>
        </w:rPr>
        <w:t xml:space="preserve">has been allocated by </w:t>
      </w:r>
      <w:r w:rsidR="256A877D" w:rsidRPr="006A4BE5">
        <w:rPr>
          <w:rFonts w:cstheme="minorBidi"/>
        </w:rPr>
        <w:t xml:space="preserve">the Victorian </w:t>
      </w:r>
      <w:r w:rsidR="00822412" w:rsidRPr="006A4BE5">
        <w:rPr>
          <w:rFonts w:cstheme="minorBidi"/>
          <w:bCs/>
        </w:rPr>
        <w:t xml:space="preserve">and Commonwealth </w:t>
      </w:r>
      <w:r w:rsidR="000940D7" w:rsidRPr="006A4BE5">
        <w:rPr>
          <w:rFonts w:cstheme="minorBidi"/>
          <w:bCs/>
        </w:rPr>
        <w:t xml:space="preserve">Governments </w:t>
      </w:r>
      <w:r w:rsidR="00D756FD" w:rsidRPr="006A4BE5">
        <w:rPr>
          <w:rFonts w:cstheme="minorBidi"/>
          <w:bCs/>
        </w:rPr>
        <w:t xml:space="preserve">across </w:t>
      </w:r>
      <w:r w:rsidR="004A774F" w:rsidRPr="006A4BE5">
        <w:rPr>
          <w:rFonts w:cstheme="minorBidi"/>
          <w:bCs/>
        </w:rPr>
        <w:t>1</w:t>
      </w:r>
      <w:r w:rsidR="00F23D00" w:rsidRPr="006A4BE5">
        <w:rPr>
          <w:rFonts w:cstheme="minorBidi"/>
          <w:bCs/>
        </w:rPr>
        <w:t>5</w:t>
      </w:r>
      <w:r w:rsidR="004A774F" w:rsidRPr="006A4BE5">
        <w:rPr>
          <w:rFonts w:cstheme="minorBidi"/>
          <w:bCs/>
        </w:rPr>
        <w:t xml:space="preserve"> </w:t>
      </w:r>
      <w:r w:rsidR="009A62BB" w:rsidRPr="006A4BE5">
        <w:rPr>
          <w:rFonts w:cstheme="minorBidi"/>
          <w:bCs/>
        </w:rPr>
        <w:t>initiatives</w:t>
      </w:r>
      <w:r w:rsidR="00284241" w:rsidRPr="006A4BE5">
        <w:rPr>
          <w:rFonts w:cstheme="minorBidi"/>
          <w:bCs/>
        </w:rPr>
        <w:t xml:space="preserve"> in 2021-22</w:t>
      </w:r>
      <w:r w:rsidR="00D055B1" w:rsidRPr="006A4BE5">
        <w:rPr>
          <w:rFonts w:cstheme="minorBidi"/>
          <w:bCs/>
        </w:rPr>
        <w:t xml:space="preserve">. </w:t>
      </w:r>
      <w:r w:rsidR="009E2251" w:rsidRPr="006A4BE5">
        <w:rPr>
          <w:rFonts w:cstheme="minorBidi"/>
          <w:bCs/>
        </w:rPr>
        <w:t xml:space="preserve">As of </w:t>
      </w:r>
      <w:r w:rsidR="00BF7707" w:rsidRPr="006A4BE5">
        <w:rPr>
          <w:rFonts w:cstheme="minorBidi"/>
          <w:bCs/>
        </w:rPr>
        <w:t>30 June</w:t>
      </w:r>
      <w:r w:rsidR="00F23D00" w:rsidRPr="006A4BE5">
        <w:rPr>
          <w:rFonts w:cstheme="minorBidi"/>
          <w:bCs/>
        </w:rPr>
        <w:t xml:space="preserve"> </w:t>
      </w:r>
      <w:r w:rsidR="00EA725F" w:rsidRPr="006A4BE5">
        <w:rPr>
          <w:rFonts w:cstheme="minorBidi"/>
          <w:bCs/>
        </w:rPr>
        <w:t>2022</w:t>
      </w:r>
      <w:r w:rsidR="00CA1240" w:rsidRPr="006A4BE5">
        <w:rPr>
          <w:rFonts w:cstheme="minorBidi"/>
        </w:rPr>
        <w:t>,</w:t>
      </w:r>
      <w:r w:rsidR="00EA725F" w:rsidRPr="006A4BE5">
        <w:rPr>
          <w:rFonts w:cstheme="minorBidi"/>
          <w:bCs/>
        </w:rPr>
        <w:t xml:space="preserve"> t</w:t>
      </w:r>
      <w:r w:rsidR="002E0A63" w:rsidRPr="006A4BE5">
        <w:rPr>
          <w:rFonts w:cstheme="minorBidi"/>
          <w:bCs/>
        </w:rPr>
        <w:t xml:space="preserve">he </w:t>
      </w:r>
      <w:r w:rsidR="3E48DB6D" w:rsidRPr="006A4BE5">
        <w:rPr>
          <w:rFonts w:cstheme="minorBidi"/>
        </w:rPr>
        <w:t xml:space="preserve">Victorian Government </w:t>
      </w:r>
      <w:r w:rsidR="002E0A63" w:rsidRPr="006A4BE5">
        <w:rPr>
          <w:rFonts w:cstheme="minorBidi"/>
        </w:rPr>
        <w:t xml:space="preserve">has committed </w:t>
      </w:r>
      <w:r w:rsidR="00E75D91" w:rsidRPr="006A4BE5">
        <w:rPr>
          <w:rFonts w:cstheme="minorBidi"/>
        </w:rPr>
        <w:t>more than</w:t>
      </w:r>
      <w:r w:rsidR="002E0A63" w:rsidRPr="006A4BE5">
        <w:rPr>
          <w:rFonts w:cstheme="minorBidi"/>
        </w:rPr>
        <w:t xml:space="preserve"> </w:t>
      </w:r>
      <w:r w:rsidR="00671D5D" w:rsidRPr="006A4BE5">
        <w:rPr>
          <w:rFonts w:cstheme="minorBidi"/>
        </w:rPr>
        <w:t>$1</w:t>
      </w:r>
      <w:r w:rsidR="00FE077B" w:rsidRPr="006A4BE5">
        <w:rPr>
          <w:rFonts w:cstheme="minorBidi"/>
        </w:rPr>
        <w:t>81</w:t>
      </w:r>
      <w:r w:rsidR="009E2251" w:rsidRPr="006A4BE5">
        <w:rPr>
          <w:rFonts w:cstheme="minorBidi"/>
        </w:rPr>
        <w:t xml:space="preserve"> million and the Commonwealth </w:t>
      </w:r>
      <w:r w:rsidR="00E75D91" w:rsidRPr="006A4BE5">
        <w:rPr>
          <w:rFonts w:cstheme="minorBidi"/>
        </w:rPr>
        <w:t>more than</w:t>
      </w:r>
      <w:r w:rsidR="009E2251" w:rsidRPr="006A4BE5">
        <w:rPr>
          <w:rFonts w:cstheme="minorBidi"/>
        </w:rPr>
        <w:t xml:space="preserve"> </w:t>
      </w:r>
      <w:r w:rsidR="00EA725F" w:rsidRPr="006A4BE5">
        <w:rPr>
          <w:rFonts w:cstheme="minorBidi"/>
        </w:rPr>
        <w:t>$</w:t>
      </w:r>
      <w:r w:rsidR="002D4C56" w:rsidRPr="006A4BE5">
        <w:rPr>
          <w:rFonts w:cstheme="minorBidi"/>
        </w:rPr>
        <w:t xml:space="preserve">73 </w:t>
      </w:r>
      <w:r w:rsidR="00EA725F" w:rsidRPr="006A4BE5">
        <w:rPr>
          <w:rFonts w:cstheme="minorBidi"/>
        </w:rPr>
        <w:t xml:space="preserve">million </w:t>
      </w:r>
      <w:r w:rsidR="00CE2F86" w:rsidRPr="006A4BE5">
        <w:rPr>
          <w:rFonts w:cstheme="minorBidi"/>
        </w:rPr>
        <w:t>(</w:t>
      </w:r>
      <w:r w:rsidR="00EA725F" w:rsidRPr="006A4BE5">
        <w:rPr>
          <w:rFonts w:cstheme="minorBidi"/>
        </w:rPr>
        <w:fldChar w:fldCharType="begin" w:fldLock="1"/>
      </w:r>
      <w:r w:rsidR="00EA725F" w:rsidRPr="006A4BE5">
        <w:rPr>
          <w:rFonts w:cstheme="minorBidi"/>
        </w:rPr>
        <w:instrText xml:space="preserve"> REF _Ref94876252 \h </w:instrText>
      </w:r>
      <w:r w:rsidR="00F15191" w:rsidRPr="006A4BE5">
        <w:rPr>
          <w:rFonts w:cstheme="minorBidi"/>
        </w:rPr>
        <w:instrText xml:space="preserve"> \* MERGEFORMAT </w:instrText>
      </w:r>
      <w:r w:rsidR="00EA725F" w:rsidRPr="006A4BE5">
        <w:rPr>
          <w:rFonts w:cstheme="minorBidi"/>
        </w:rPr>
      </w:r>
      <w:r w:rsidR="00EA725F" w:rsidRPr="006A4BE5">
        <w:rPr>
          <w:rFonts w:cstheme="minorBidi"/>
        </w:rPr>
        <w:fldChar w:fldCharType="separate"/>
      </w:r>
      <w:r w:rsidR="00142C2C" w:rsidRPr="006A4BE5">
        <w:rPr>
          <w:rFonts w:cstheme="minorBidi"/>
        </w:rPr>
        <w:t>Figure 7</w:t>
      </w:r>
      <w:r w:rsidR="00EA725F" w:rsidRPr="006A4BE5">
        <w:rPr>
          <w:rFonts w:cstheme="minorBidi"/>
        </w:rPr>
        <w:fldChar w:fldCharType="end"/>
      </w:r>
      <w:r w:rsidR="00CE2F86" w:rsidRPr="006A4BE5">
        <w:rPr>
          <w:rFonts w:cstheme="minorBidi"/>
        </w:rPr>
        <w:t>)</w:t>
      </w:r>
      <w:r w:rsidR="00F15191" w:rsidRPr="006A4BE5">
        <w:rPr>
          <w:rFonts w:cstheme="minorBidi"/>
        </w:rPr>
        <w:t xml:space="preserve">. </w:t>
      </w:r>
      <w:r w:rsidR="00C54E8A" w:rsidRPr="006A4BE5">
        <w:rPr>
          <w:rFonts w:cstheme="minorBidi"/>
        </w:rPr>
        <w:t xml:space="preserve">Of this, </w:t>
      </w:r>
      <w:r w:rsidR="00AD38A1" w:rsidRPr="006A4BE5">
        <w:rPr>
          <w:rFonts w:cstheme="minorBidi"/>
        </w:rPr>
        <w:t>E</w:t>
      </w:r>
      <w:r w:rsidR="00C54E8A" w:rsidRPr="006A4BE5">
        <w:rPr>
          <w:rFonts w:cstheme="minorBidi"/>
        </w:rPr>
        <w:t>RV</w:t>
      </w:r>
      <w:r w:rsidR="006158E9" w:rsidRPr="006A4BE5">
        <w:rPr>
          <w:rFonts w:cstheme="minorBidi"/>
        </w:rPr>
        <w:t xml:space="preserve"> </w:t>
      </w:r>
      <w:r w:rsidR="006F6FEE" w:rsidRPr="006A4BE5">
        <w:rPr>
          <w:rFonts w:cstheme="minorBidi"/>
        </w:rPr>
        <w:t xml:space="preserve">and </w:t>
      </w:r>
      <w:r w:rsidR="006158E9" w:rsidRPr="006A4BE5">
        <w:rPr>
          <w:rFonts w:cstheme="minorBidi"/>
        </w:rPr>
        <w:t>DELWP</w:t>
      </w:r>
      <w:r w:rsidR="00AD38A1" w:rsidRPr="006A4BE5">
        <w:rPr>
          <w:rFonts w:cstheme="minorBidi"/>
        </w:rPr>
        <w:t xml:space="preserve"> have</w:t>
      </w:r>
      <w:r w:rsidR="006158E9" w:rsidRPr="006A4BE5">
        <w:rPr>
          <w:rFonts w:cstheme="minorBidi"/>
        </w:rPr>
        <w:t xml:space="preserve"> received the largest allocations </w:t>
      </w:r>
      <w:r w:rsidR="00FC4532" w:rsidRPr="006A4BE5">
        <w:rPr>
          <w:rFonts w:cstheme="minorBidi"/>
        </w:rPr>
        <w:t>with $</w:t>
      </w:r>
      <w:r w:rsidR="006F2C6A" w:rsidRPr="006A4BE5">
        <w:rPr>
          <w:rFonts w:cstheme="minorBidi"/>
        </w:rPr>
        <w:t>11</w:t>
      </w:r>
      <w:r w:rsidR="00350022" w:rsidRPr="006A4BE5">
        <w:rPr>
          <w:rFonts w:cstheme="minorBidi"/>
        </w:rPr>
        <w:t>9</w:t>
      </w:r>
      <w:r w:rsidR="006F2C6A" w:rsidRPr="006A4BE5">
        <w:rPr>
          <w:rFonts w:cstheme="minorBidi"/>
        </w:rPr>
        <w:t xml:space="preserve"> </w:t>
      </w:r>
      <w:r w:rsidR="000667ED" w:rsidRPr="006A4BE5">
        <w:rPr>
          <w:rFonts w:cstheme="minorBidi"/>
        </w:rPr>
        <w:t xml:space="preserve">million and </w:t>
      </w:r>
      <w:r w:rsidR="00357F1C" w:rsidRPr="006A4BE5">
        <w:rPr>
          <w:rFonts w:cstheme="minorBidi"/>
        </w:rPr>
        <w:t>$</w:t>
      </w:r>
      <w:r w:rsidR="006F2C6A" w:rsidRPr="006A4BE5">
        <w:rPr>
          <w:rFonts w:cstheme="minorBidi"/>
        </w:rPr>
        <w:t>8</w:t>
      </w:r>
      <w:r w:rsidR="00350022" w:rsidRPr="006A4BE5">
        <w:rPr>
          <w:rFonts w:cstheme="minorBidi"/>
        </w:rPr>
        <w:t>6</w:t>
      </w:r>
      <w:r w:rsidR="006F2C6A" w:rsidRPr="006A4BE5">
        <w:rPr>
          <w:rFonts w:cstheme="minorBidi"/>
        </w:rPr>
        <w:t xml:space="preserve"> </w:t>
      </w:r>
      <w:r w:rsidR="00357F1C" w:rsidRPr="006A4BE5">
        <w:rPr>
          <w:rFonts w:cstheme="minorBidi"/>
        </w:rPr>
        <w:t>million respectively</w:t>
      </w:r>
      <w:r w:rsidR="00095C62" w:rsidRPr="006A4BE5">
        <w:rPr>
          <w:rFonts w:cstheme="minorBidi"/>
        </w:rPr>
        <w:t xml:space="preserve"> (</w:t>
      </w:r>
      <w:r w:rsidR="00095C62" w:rsidRPr="006A4BE5">
        <w:rPr>
          <w:rFonts w:cstheme="minorBidi"/>
        </w:rPr>
        <w:fldChar w:fldCharType="begin" w:fldLock="1"/>
      </w:r>
      <w:r w:rsidR="00095C62" w:rsidRPr="006A4BE5">
        <w:rPr>
          <w:rFonts w:cstheme="minorBidi"/>
        </w:rPr>
        <w:instrText xml:space="preserve"> REF _Ref94876589 \h  \* MERGEFORMAT </w:instrText>
      </w:r>
      <w:r w:rsidR="00095C62" w:rsidRPr="006A4BE5">
        <w:rPr>
          <w:rFonts w:cstheme="minorBidi"/>
        </w:rPr>
      </w:r>
      <w:r w:rsidR="00095C62" w:rsidRPr="006A4BE5">
        <w:rPr>
          <w:rFonts w:cstheme="minorBidi"/>
        </w:rPr>
        <w:fldChar w:fldCharType="separate"/>
      </w:r>
      <w:r w:rsidR="00142C2C" w:rsidRPr="006A4BE5">
        <w:rPr>
          <w:rFonts w:cstheme="minorBidi"/>
        </w:rPr>
        <w:t>Figure 8</w:t>
      </w:r>
      <w:r w:rsidR="00095C62" w:rsidRPr="006A4BE5">
        <w:rPr>
          <w:rFonts w:cstheme="minorBidi"/>
        </w:rPr>
        <w:fldChar w:fldCharType="end"/>
      </w:r>
      <w:r w:rsidR="00095C62" w:rsidRPr="006A4BE5">
        <w:rPr>
          <w:rFonts w:cstheme="minorBidi"/>
        </w:rPr>
        <w:t xml:space="preserve">). </w:t>
      </w:r>
    </w:p>
    <w:p w14:paraId="0A7D3270" w14:textId="7F501ACA" w:rsidR="00BF7707" w:rsidRPr="006A4BE5" w:rsidRDefault="00BF7707" w:rsidP="00652A7F">
      <w:pPr>
        <w:rPr>
          <w:rFonts w:cstheme="minorBidi"/>
        </w:rPr>
      </w:pPr>
      <w:r w:rsidRPr="006A4BE5">
        <w:rPr>
          <w:rFonts w:cstheme="minorBidi"/>
        </w:rPr>
        <w:t xml:space="preserve">In 2022-23, the Victorian Government has </w:t>
      </w:r>
      <w:r w:rsidR="002439B4" w:rsidRPr="006A4BE5">
        <w:rPr>
          <w:rFonts w:cstheme="minorBidi"/>
        </w:rPr>
        <w:t>so far</w:t>
      </w:r>
      <w:r w:rsidRPr="006A4BE5">
        <w:rPr>
          <w:rFonts w:cstheme="minorBidi"/>
        </w:rPr>
        <w:t xml:space="preserve"> </w:t>
      </w:r>
      <w:r w:rsidR="00485AC8" w:rsidRPr="006A4BE5">
        <w:rPr>
          <w:rFonts w:cstheme="minorBidi"/>
        </w:rPr>
        <w:t>(</w:t>
      </w:r>
      <w:r w:rsidR="00254599" w:rsidRPr="006A4BE5">
        <w:rPr>
          <w:rFonts w:cstheme="minorBidi"/>
        </w:rPr>
        <w:t>as</w:t>
      </w:r>
      <w:r w:rsidR="00485AC8" w:rsidRPr="006A4BE5">
        <w:rPr>
          <w:rFonts w:cstheme="minorBidi"/>
        </w:rPr>
        <w:t xml:space="preserve"> of</w:t>
      </w:r>
      <w:r w:rsidR="00254599" w:rsidRPr="006A4BE5">
        <w:rPr>
          <w:rFonts w:cstheme="minorBidi"/>
        </w:rPr>
        <w:t xml:space="preserve"> 29 August 2022</w:t>
      </w:r>
      <w:r w:rsidR="00485AC8" w:rsidRPr="006A4BE5">
        <w:rPr>
          <w:rFonts w:cstheme="minorBidi"/>
        </w:rPr>
        <w:t>)</w:t>
      </w:r>
      <w:r w:rsidR="00254599" w:rsidRPr="006A4BE5">
        <w:rPr>
          <w:rFonts w:cstheme="minorBidi"/>
        </w:rPr>
        <w:t xml:space="preserve"> invested</w:t>
      </w:r>
      <w:r w:rsidR="009E3F52" w:rsidRPr="006A4BE5">
        <w:rPr>
          <w:rFonts w:cstheme="minorBidi"/>
        </w:rPr>
        <w:t xml:space="preserve"> </w:t>
      </w:r>
      <w:r w:rsidR="002C6D82" w:rsidRPr="006A4BE5">
        <w:rPr>
          <w:rFonts w:cstheme="minorBidi"/>
        </w:rPr>
        <w:t>more than</w:t>
      </w:r>
      <w:r w:rsidR="00254599" w:rsidRPr="006A4BE5">
        <w:rPr>
          <w:rFonts w:cstheme="minorBidi"/>
        </w:rPr>
        <w:t xml:space="preserve"> </w:t>
      </w:r>
      <w:r w:rsidR="00A600EC" w:rsidRPr="006A4BE5">
        <w:rPr>
          <w:rFonts w:cstheme="minorBidi"/>
        </w:rPr>
        <w:t>$</w:t>
      </w:r>
      <w:r w:rsidR="002439B4" w:rsidRPr="006A4BE5">
        <w:rPr>
          <w:rFonts w:cstheme="minorBidi"/>
        </w:rPr>
        <w:t>12</w:t>
      </w:r>
      <w:r w:rsidR="00254599" w:rsidRPr="006A4BE5">
        <w:rPr>
          <w:rFonts w:cstheme="minorBidi"/>
        </w:rPr>
        <w:t xml:space="preserve"> million. </w:t>
      </w:r>
      <w:hyperlink w:anchor="Table3" w:history="1">
        <w:r w:rsidR="00880A6E" w:rsidRPr="00546D4E">
          <w:rPr>
            <w:rStyle w:val="Hyperlink"/>
            <w:rFonts w:ascii="VIC" w:hAnsi="VIC" w:cstheme="minorBidi"/>
            <w:color w:val="auto"/>
          </w:rPr>
          <w:t>Table 3</w:t>
        </w:r>
      </w:hyperlink>
      <w:r w:rsidR="00880A6E">
        <w:rPr>
          <w:rFonts w:cstheme="minorBidi"/>
        </w:rPr>
        <w:t xml:space="preserve"> (Appendix A) presents a table of funding initiatives by department and line of recovery for the 2022-23 financial year.</w:t>
      </w:r>
    </w:p>
    <w:p w14:paraId="4240D029" w14:textId="485F03F5" w:rsidR="002136FE" w:rsidRPr="00224390" w:rsidRDefault="000F216D" w:rsidP="00652A7F">
      <w:pPr>
        <w:rPr>
          <w:rFonts w:asciiTheme="minorHAnsi" w:hAnsiTheme="minorHAnsi" w:cstheme="minorBidi"/>
        </w:rPr>
      </w:pPr>
      <w:r>
        <w:rPr>
          <w:rFonts w:asciiTheme="minorHAnsi" w:hAnsiTheme="minorHAnsi" w:cstheme="minorBidi"/>
          <w:noProof/>
        </w:rPr>
        <w:drawing>
          <wp:inline distT="0" distB="0" distL="0" distR="0" wp14:anchorId="5EECA596" wp14:editId="6CB26E4D">
            <wp:extent cx="4310380" cy="2804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0380" cy="2804160"/>
                    </a:xfrm>
                    <a:prstGeom prst="rect">
                      <a:avLst/>
                    </a:prstGeom>
                    <a:noFill/>
                  </pic:spPr>
                </pic:pic>
              </a:graphicData>
            </a:graphic>
          </wp:inline>
        </w:drawing>
      </w:r>
    </w:p>
    <w:p w14:paraId="140CAF7F" w14:textId="2103E810" w:rsidR="00CB490E" w:rsidRPr="00026CE6" w:rsidRDefault="00D44DD6" w:rsidP="00CB069A">
      <w:pPr>
        <w:pStyle w:val="Caption"/>
        <w:rPr>
          <w:sz w:val="18"/>
          <w:szCs w:val="18"/>
        </w:rPr>
      </w:pPr>
      <w:bookmarkStart w:id="373" w:name="_Ref94876252"/>
      <w:r w:rsidRPr="00026CE6">
        <w:rPr>
          <w:sz w:val="18"/>
          <w:szCs w:val="18"/>
        </w:rPr>
        <w:t xml:space="preserve">Figure </w:t>
      </w:r>
      <w:r w:rsidRPr="00026CE6">
        <w:rPr>
          <w:sz w:val="18"/>
          <w:szCs w:val="18"/>
        </w:rPr>
        <w:fldChar w:fldCharType="begin"/>
      </w:r>
      <w:r w:rsidRPr="00026CE6">
        <w:rPr>
          <w:sz w:val="18"/>
          <w:szCs w:val="18"/>
        </w:rPr>
        <w:instrText>SEQ Figure \* ARABIC</w:instrText>
      </w:r>
      <w:r w:rsidRPr="00026CE6">
        <w:rPr>
          <w:sz w:val="18"/>
          <w:szCs w:val="18"/>
        </w:rPr>
        <w:fldChar w:fldCharType="separate"/>
      </w:r>
      <w:r w:rsidR="00B23A67" w:rsidRPr="00026CE6">
        <w:rPr>
          <w:noProof/>
          <w:sz w:val="18"/>
          <w:szCs w:val="18"/>
        </w:rPr>
        <w:t>7</w:t>
      </w:r>
      <w:r w:rsidRPr="00026CE6">
        <w:rPr>
          <w:sz w:val="18"/>
          <w:szCs w:val="18"/>
        </w:rPr>
        <w:fldChar w:fldCharType="end"/>
      </w:r>
      <w:bookmarkEnd w:id="373"/>
      <w:r w:rsidRPr="00026CE6">
        <w:rPr>
          <w:sz w:val="18"/>
          <w:szCs w:val="18"/>
        </w:rPr>
        <w:t xml:space="preserve">. </w:t>
      </w:r>
      <w:r w:rsidR="59C80B0A" w:rsidRPr="00026CE6">
        <w:rPr>
          <w:sz w:val="18"/>
          <w:szCs w:val="18"/>
        </w:rPr>
        <w:t xml:space="preserve">Victorian </w:t>
      </w:r>
      <w:r w:rsidRPr="00026CE6">
        <w:rPr>
          <w:sz w:val="18"/>
          <w:szCs w:val="18"/>
        </w:rPr>
        <w:t xml:space="preserve">and Commonwealth </w:t>
      </w:r>
      <w:r w:rsidR="00CE2F86" w:rsidRPr="00026CE6">
        <w:rPr>
          <w:sz w:val="18"/>
          <w:szCs w:val="18"/>
        </w:rPr>
        <w:t>G</w:t>
      </w:r>
      <w:r w:rsidR="1A5EA008" w:rsidRPr="00026CE6">
        <w:rPr>
          <w:sz w:val="18"/>
          <w:szCs w:val="18"/>
        </w:rPr>
        <w:t>overnment</w:t>
      </w:r>
      <w:r w:rsidR="7302B4CA" w:rsidRPr="00026CE6">
        <w:rPr>
          <w:sz w:val="18"/>
          <w:szCs w:val="18"/>
        </w:rPr>
        <w:t xml:space="preserve"> </w:t>
      </w:r>
      <w:r w:rsidR="007906E4" w:rsidRPr="00026CE6">
        <w:rPr>
          <w:sz w:val="18"/>
          <w:szCs w:val="18"/>
        </w:rPr>
        <w:t xml:space="preserve">funding allocation by </w:t>
      </w:r>
      <w:r w:rsidR="000D44CD" w:rsidRPr="00026CE6">
        <w:rPr>
          <w:sz w:val="18"/>
          <w:szCs w:val="18"/>
        </w:rPr>
        <w:t xml:space="preserve">Disaster Recovery Funding Arrangements (DRFA) </w:t>
      </w:r>
      <w:r w:rsidR="00CE2F86" w:rsidRPr="00026CE6">
        <w:rPr>
          <w:sz w:val="18"/>
          <w:szCs w:val="18"/>
        </w:rPr>
        <w:t xml:space="preserve">category </w:t>
      </w:r>
      <w:r w:rsidR="002A409A" w:rsidRPr="00026CE6">
        <w:rPr>
          <w:sz w:val="18"/>
          <w:szCs w:val="18"/>
        </w:rPr>
        <w:t>(if relevant).</w:t>
      </w:r>
      <w:r w:rsidR="00254599" w:rsidRPr="00026CE6">
        <w:rPr>
          <w:sz w:val="18"/>
          <w:szCs w:val="18"/>
        </w:rPr>
        <w:t xml:space="preserve"> Funding allocation for the 2021-22 financial year.</w:t>
      </w:r>
    </w:p>
    <w:p w14:paraId="6B31010A" w14:textId="77777777" w:rsidR="00060679" w:rsidRPr="006A4BE5" w:rsidRDefault="00060679" w:rsidP="00060679"/>
    <w:p w14:paraId="246EB697" w14:textId="002799C3" w:rsidR="00B476D8" w:rsidRPr="006A4BE5" w:rsidRDefault="00AA08DF" w:rsidP="00E84A02">
      <w:r w:rsidRPr="006A4BE5">
        <w:rPr>
          <w:noProof/>
        </w:rPr>
        <w:drawing>
          <wp:inline distT="0" distB="0" distL="0" distR="0" wp14:anchorId="5BF0E60F" wp14:editId="5C23010B">
            <wp:extent cx="4310380" cy="2804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0380" cy="2804160"/>
                    </a:xfrm>
                    <a:prstGeom prst="rect">
                      <a:avLst/>
                    </a:prstGeom>
                    <a:noFill/>
                  </pic:spPr>
                </pic:pic>
              </a:graphicData>
            </a:graphic>
          </wp:inline>
        </w:drawing>
      </w:r>
    </w:p>
    <w:p w14:paraId="5700356E" w14:textId="4AD0B623" w:rsidR="00CB490E" w:rsidRPr="002D0E7F" w:rsidRDefault="002A409A" w:rsidP="00CB069A">
      <w:pPr>
        <w:pStyle w:val="Caption"/>
        <w:rPr>
          <w:sz w:val="18"/>
          <w:szCs w:val="18"/>
        </w:rPr>
      </w:pPr>
      <w:bookmarkStart w:id="374" w:name="_Ref94876589"/>
      <w:r w:rsidRPr="002D0E7F">
        <w:rPr>
          <w:sz w:val="18"/>
          <w:szCs w:val="18"/>
        </w:rPr>
        <w:t xml:space="preserve">Figure </w:t>
      </w:r>
      <w:r w:rsidRPr="002D0E7F">
        <w:rPr>
          <w:sz w:val="18"/>
          <w:szCs w:val="18"/>
        </w:rPr>
        <w:fldChar w:fldCharType="begin"/>
      </w:r>
      <w:r w:rsidRPr="002D0E7F">
        <w:rPr>
          <w:sz w:val="18"/>
          <w:szCs w:val="18"/>
        </w:rPr>
        <w:instrText>SEQ Figure \* ARABIC</w:instrText>
      </w:r>
      <w:r w:rsidRPr="002D0E7F">
        <w:rPr>
          <w:sz w:val="18"/>
          <w:szCs w:val="18"/>
        </w:rPr>
        <w:fldChar w:fldCharType="separate"/>
      </w:r>
      <w:r w:rsidR="00B23A67" w:rsidRPr="002D0E7F">
        <w:rPr>
          <w:noProof/>
          <w:sz w:val="18"/>
          <w:szCs w:val="18"/>
        </w:rPr>
        <w:t>8</w:t>
      </w:r>
      <w:r w:rsidRPr="002D0E7F">
        <w:rPr>
          <w:sz w:val="18"/>
          <w:szCs w:val="18"/>
        </w:rPr>
        <w:fldChar w:fldCharType="end"/>
      </w:r>
      <w:bookmarkEnd w:id="374"/>
      <w:r w:rsidRPr="002D0E7F">
        <w:rPr>
          <w:sz w:val="18"/>
          <w:szCs w:val="18"/>
        </w:rPr>
        <w:t xml:space="preserve">. </w:t>
      </w:r>
      <w:r w:rsidR="74903836" w:rsidRPr="002D0E7F">
        <w:rPr>
          <w:sz w:val="18"/>
          <w:szCs w:val="18"/>
        </w:rPr>
        <w:t>Funding</w:t>
      </w:r>
      <w:r w:rsidR="00D21663" w:rsidRPr="002D0E7F">
        <w:rPr>
          <w:sz w:val="18"/>
          <w:szCs w:val="18"/>
        </w:rPr>
        <w:t xml:space="preserve"> allocation by department for 2021-22 </w:t>
      </w:r>
      <w:r w:rsidR="755AD573" w:rsidRPr="002D0E7F">
        <w:rPr>
          <w:sz w:val="18"/>
          <w:szCs w:val="18"/>
        </w:rPr>
        <w:t>financial</w:t>
      </w:r>
      <w:r w:rsidR="00D21663" w:rsidRPr="002D0E7F">
        <w:rPr>
          <w:sz w:val="18"/>
          <w:szCs w:val="18"/>
        </w:rPr>
        <w:t xml:space="preserve"> year.</w:t>
      </w:r>
    </w:p>
    <w:p w14:paraId="58FF5BC9" w14:textId="4F85B9A0" w:rsidR="00DF6BAF" w:rsidRDefault="00DF6BAF" w:rsidP="00036986">
      <w:r>
        <w:br w:type="page"/>
      </w:r>
    </w:p>
    <w:p w14:paraId="5A3472B4" w14:textId="1FA58A7C" w:rsidR="006F6FEE" w:rsidRPr="006A4BE5" w:rsidRDefault="007E170F" w:rsidP="006F6FEE">
      <w:r w:rsidRPr="006A4BE5">
        <w:lastRenderedPageBreak/>
        <w:t>Given the infrastructure impacts</w:t>
      </w:r>
      <w:r w:rsidR="4A62D13B" w:rsidRPr="006A4BE5">
        <w:t>,</w:t>
      </w:r>
      <w:r w:rsidRPr="006A4BE5">
        <w:t xml:space="preserve"> </w:t>
      </w:r>
      <w:r w:rsidR="00B80506" w:rsidRPr="006A4BE5">
        <w:t xml:space="preserve">a large proportion of the funding </w:t>
      </w:r>
      <w:r w:rsidR="45E2EF13" w:rsidRPr="006A4BE5">
        <w:t>was</w:t>
      </w:r>
      <w:r w:rsidR="00B80506" w:rsidRPr="006A4BE5">
        <w:t xml:space="preserve"> allocated to </w:t>
      </w:r>
      <w:r w:rsidR="008C0224" w:rsidRPr="006A4BE5">
        <w:t xml:space="preserve">the </w:t>
      </w:r>
      <w:r w:rsidR="00EC632A" w:rsidRPr="006A4BE5">
        <w:t>b</w:t>
      </w:r>
      <w:r w:rsidR="008C0224" w:rsidRPr="006A4BE5">
        <w:t xml:space="preserve">uildings and </w:t>
      </w:r>
      <w:r w:rsidR="00EC632A" w:rsidRPr="006A4BE5">
        <w:t>i</w:t>
      </w:r>
      <w:r w:rsidR="008C0224" w:rsidRPr="006A4BE5">
        <w:t>nfrastruct</w:t>
      </w:r>
      <w:r w:rsidR="007C0014" w:rsidRPr="006A4BE5">
        <w:t xml:space="preserve">ure line of recovery which includes </w:t>
      </w:r>
      <w:r w:rsidR="00AD38A1" w:rsidRPr="006A4BE5">
        <w:t>E</w:t>
      </w:r>
      <w:r w:rsidR="007C0014" w:rsidRPr="006A4BE5">
        <w:t xml:space="preserve">RV’s </w:t>
      </w:r>
      <w:r w:rsidR="001A34F1" w:rsidRPr="006A4BE5">
        <w:t>S</w:t>
      </w:r>
      <w:r w:rsidR="00B30C40" w:rsidRPr="006A4BE5">
        <w:t xml:space="preserve">tate </w:t>
      </w:r>
      <w:r w:rsidR="00AF50E0" w:rsidRPr="006A4BE5">
        <w:t>Coordinated</w:t>
      </w:r>
      <w:r w:rsidR="00B30C40" w:rsidRPr="006A4BE5">
        <w:t xml:space="preserve"> </w:t>
      </w:r>
      <w:r w:rsidR="00B44654" w:rsidRPr="006A4BE5">
        <w:t>Clean-</w:t>
      </w:r>
      <w:r w:rsidR="001A34F1" w:rsidRPr="006A4BE5">
        <w:t>U</w:t>
      </w:r>
      <w:r w:rsidR="00B30C40" w:rsidRPr="006A4BE5">
        <w:t xml:space="preserve">p </w:t>
      </w:r>
      <w:r w:rsidR="001A34F1" w:rsidRPr="006A4BE5">
        <w:t>P</w:t>
      </w:r>
      <w:r w:rsidR="00B30C40" w:rsidRPr="006A4BE5">
        <w:t>rogram</w:t>
      </w:r>
      <w:r w:rsidR="001A34F1" w:rsidRPr="006A4BE5">
        <w:t xml:space="preserve"> </w:t>
      </w:r>
      <w:r w:rsidR="002F139C" w:rsidRPr="006A4BE5">
        <w:t>(</w:t>
      </w:r>
      <w:r w:rsidR="001A34F1" w:rsidRPr="006A4BE5">
        <w:t>SCCUP)</w:t>
      </w:r>
      <w:r w:rsidR="007C0014" w:rsidRPr="006A4BE5">
        <w:t>, community clea</w:t>
      </w:r>
      <w:r w:rsidR="00FF7D72" w:rsidRPr="006A4BE5">
        <w:t>n</w:t>
      </w:r>
      <w:r w:rsidR="0DF121D4" w:rsidRPr="006A4BE5">
        <w:t>-</w:t>
      </w:r>
      <w:r w:rsidR="007C0014" w:rsidRPr="006A4BE5">
        <w:t xml:space="preserve">up and </w:t>
      </w:r>
      <w:r w:rsidR="00FE3472" w:rsidRPr="006A4BE5">
        <w:t>several</w:t>
      </w:r>
      <w:r w:rsidR="007C0014" w:rsidRPr="006A4BE5">
        <w:t xml:space="preserve"> programs </w:t>
      </w:r>
      <w:r w:rsidR="00FF7D72" w:rsidRPr="006A4BE5">
        <w:t>delivered by DELWP and D</w:t>
      </w:r>
      <w:r w:rsidR="007E1647" w:rsidRPr="006A4BE5">
        <w:t>o</w:t>
      </w:r>
      <w:r w:rsidR="00FF7D72" w:rsidRPr="006A4BE5">
        <w:t xml:space="preserve">T </w:t>
      </w:r>
      <w:r w:rsidR="00EE4C20" w:rsidRPr="006A4BE5">
        <w:t>targetin</w:t>
      </w:r>
      <w:r w:rsidR="0042361E" w:rsidRPr="006A4BE5">
        <w:t>g</w:t>
      </w:r>
      <w:r w:rsidR="00EE4C20" w:rsidRPr="006A4BE5">
        <w:t xml:space="preserve"> recover</w:t>
      </w:r>
      <w:r w:rsidR="00A543CF" w:rsidRPr="006A4BE5">
        <w:t>y</w:t>
      </w:r>
      <w:r w:rsidR="00EE4C20" w:rsidRPr="006A4BE5">
        <w:t xml:space="preserve"> of roads and public infrastructure</w:t>
      </w:r>
      <w:r w:rsidR="00A543CF" w:rsidRPr="006A4BE5">
        <w:t xml:space="preserve"> (</w:t>
      </w:r>
      <w:r w:rsidR="00A543CF" w:rsidRPr="006A4BE5">
        <w:fldChar w:fldCharType="begin" w:fldLock="1"/>
      </w:r>
      <w:r w:rsidR="00A543CF" w:rsidRPr="006A4BE5">
        <w:instrText xml:space="preserve"> REF _Ref94876589 \h </w:instrText>
      </w:r>
      <w:r w:rsidR="006A4BE5">
        <w:instrText xml:space="preserve"> \* MERGEFORMAT </w:instrText>
      </w:r>
      <w:r w:rsidR="00A543CF" w:rsidRPr="006A4BE5">
        <w:fldChar w:fldCharType="separate"/>
      </w:r>
      <w:r w:rsidR="00142C2C" w:rsidRPr="006A4BE5">
        <w:t xml:space="preserve">Figure </w:t>
      </w:r>
      <w:r w:rsidR="00142C2C" w:rsidRPr="006A4BE5">
        <w:rPr>
          <w:noProof/>
        </w:rPr>
        <w:t>8</w:t>
      </w:r>
      <w:r w:rsidR="00A543CF" w:rsidRPr="006A4BE5">
        <w:fldChar w:fldCharType="end"/>
      </w:r>
      <w:r w:rsidR="00A543CF" w:rsidRPr="006A4BE5">
        <w:t>).</w:t>
      </w:r>
      <w:r w:rsidR="00685717" w:rsidRPr="006A4BE5">
        <w:t xml:space="preserve"> </w:t>
      </w:r>
    </w:p>
    <w:p w14:paraId="2C902EC5" w14:textId="77777777" w:rsidR="00060679" w:rsidRPr="006A4BE5" w:rsidRDefault="00060679" w:rsidP="006F6FEE"/>
    <w:p w14:paraId="196F615C" w14:textId="2CBE87AC" w:rsidR="00754D28" w:rsidRPr="006A4BE5" w:rsidRDefault="00754D28" w:rsidP="006F6FEE">
      <w:r w:rsidRPr="006A4BE5">
        <w:fldChar w:fldCharType="begin" w:fldLock="1"/>
      </w:r>
      <w:r w:rsidRPr="006A4BE5">
        <w:instrText xml:space="preserve"> REF _Ref95825926 \h </w:instrText>
      </w:r>
      <w:r w:rsidR="006A4BE5">
        <w:instrText xml:space="preserve"> \* MERGEFORMAT </w:instrText>
      </w:r>
      <w:r w:rsidRPr="006A4BE5">
        <w:fldChar w:fldCharType="separate"/>
      </w:r>
      <w:r w:rsidR="00142C2C" w:rsidRPr="006A4BE5">
        <w:t xml:space="preserve">Figure </w:t>
      </w:r>
      <w:r w:rsidR="00142C2C" w:rsidRPr="006A4BE5">
        <w:rPr>
          <w:noProof/>
        </w:rPr>
        <w:t>9</w:t>
      </w:r>
      <w:r w:rsidRPr="006A4BE5">
        <w:fldChar w:fldCharType="end"/>
      </w:r>
      <w:r w:rsidR="00261C9F" w:rsidRPr="006A4BE5">
        <w:t xml:space="preserve"> presents the total funding by line of recovery noting that several initiatives </w:t>
      </w:r>
      <w:r w:rsidR="002708E3" w:rsidRPr="006A4BE5">
        <w:t>have programs directed at mult</w:t>
      </w:r>
      <w:r w:rsidR="004579B4" w:rsidRPr="006A4BE5">
        <w:t xml:space="preserve">iple lines of recovery. </w:t>
      </w:r>
    </w:p>
    <w:p w14:paraId="13EE73D5" w14:textId="360F085F" w:rsidR="00616821" w:rsidRPr="00224390" w:rsidRDefault="00616821" w:rsidP="00652A7F">
      <w:pPr>
        <w:rPr>
          <w:rFonts w:asciiTheme="minorHAnsi" w:hAnsiTheme="minorHAnsi" w:cstheme="minorBidi"/>
          <w:b/>
        </w:rPr>
      </w:pPr>
    </w:p>
    <w:p w14:paraId="1A5B9FCF" w14:textId="0A427375" w:rsidR="006C2C3C" w:rsidRPr="00224390" w:rsidRDefault="00C20B4A" w:rsidP="001F1C08">
      <w:pPr>
        <w:pStyle w:val="Caption"/>
        <w:jc w:val="center"/>
      </w:pPr>
      <w:bookmarkStart w:id="375" w:name="_Ref95825926"/>
      <w:r>
        <w:rPr>
          <w:noProof/>
        </w:rPr>
        <w:drawing>
          <wp:inline distT="0" distB="0" distL="0" distR="0" wp14:anchorId="2284A26E" wp14:editId="0DF57737">
            <wp:extent cx="4633595" cy="3139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3595" cy="3139440"/>
                    </a:xfrm>
                    <a:prstGeom prst="rect">
                      <a:avLst/>
                    </a:prstGeom>
                    <a:noFill/>
                  </pic:spPr>
                </pic:pic>
              </a:graphicData>
            </a:graphic>
          </wp:inline>
        </w:drawing>
      </w:r>
    </w:p>
    <w:p w14:paraId="7CBC2D74" w14:textId="00036FCC" w:rsidR="00B51171" w:rsidRPr="002D0E7F" w:rsidRDefault="00095C62" w:rsidP="00B51171">
      <w:pPr>
        <w:pStyle w:val="Caption"/>
        <w:rPr>
          <w:sz w:val="18"/>
          <w:szCs w:val="18"/>
        </w:rPr>
      </w:pPr>
      <w:r w:rsidRPr="002D0E7F">
        <w:rPr>
          <w:sz w:val="18"/>
          <w:szCs w:val="18"/>
        </w:rPr>
        <w:t xml:space="preserve">Figure </w:t>
      </w:r>
      <w:r w:rsidRPr="002D0E7F">
        <w:rPr>
          <w:sz w:val="18"/>
          <w:szCs w:val="18"/>
        </w:rPr>
        <w:fldChar w:fldCharType="begin"/>
      </w:r>
      <w:r w:rsidRPr="002D0E7F">
        <w:rPr>
          <w:sz w:val="18"/>
          <w:szCs w:val="18"/>
        </w:rPr>
        <w:instrText>SEQ Figure \* ARABIC</w:instrText>
      </w:r>
      <w:r w:rsidRPr="002D0E7F">
        <w:rPr>
          <w:sz w:val="18"/>
          <w:szCs w:val="18"/>
        </w:rPr>
        <w:fldChar w:fldCharType="separate"/>
      </w:r>
      <w:r w:rsidR="00B23A67" w:rsidRPr="002D0E7F">
        <w:rPr>
          <w:noProof/>
          <w:sz w:val="18"/>
          <w:szCs w:val="18"/>
        </w:rPr>
        <w:t>9</w:t>
      </w:r>
      <w:r w:rsidRPr="002D0E7F">
        <w:rPr>
          <w:sz w:val="18"/>
          <w:szCs w:val="18"/>
        </w:rPr>
        <w:fldChar w:fldCharType="end"/>
      </w:r>
      <w:r w:rsidR="00B51171" w:rsidRPr="002D0E7F">
        <w:rPr>
          <w:sz w:val="18"/>
          <w:szCs w:val="18"/>
        </w:rPr>
        <w:t>. Allocation of recovery funding by line of recovery (across departments).</w:t>
      </w:r>
      <w:r w:rsidR="00671AF9" w:rsidRPr="002D0E7F">
        <w:rPr>
          <w:sz w:val="18"/>
          <w:szCs w:val="18"/>
        </w:rPr>
        <w:t xml:space="preserve"> Funding allocation for the 2021-22 financial year.</w:t>
      </w:r>
    </w:p>
    <w:p w14:paraId="6E1910D0" w14:textId="77777777" w:rsidR="00036986" w:rsidRPr="006A4BE5" w:rsidRDefault="00036986" w:rsidP="00036986"/>
    <w:p w14:paraId="3904B707" w14:textId="02FFB01A" w:rsidR="008B1132" w:rsidRPr="00C823AC" w:rsidRDefault="2D1F3D71" w:rsidP="00C823AC">
      <w:pPr>
        <w:pStyle w:val="Heading2"/>
      </w:pPr>
      <w:bookmarkStart w:id="376" w:name="_Toc99971174"/>
      <w:bookmarkStart w:id="377" w:name="_Toc116544204"/>
      <w:bookmarkStart w:id="378" w:name="_Toc1822971023"/>
      <w:bookmarkEnd w:id="375"/>
      <w:r w:rsidRPr="00C823AC">
        <w:t>Whole of Government</w:t>
      </w:r>
      <w:r w:rsidR="1FF50696" w:rsidRPr="00C823AC">
        <w:t xml:space="preserve"> Recovery</w:t>
      </w:r>
      <w:r w:rsidRPr="00C823AC">
        <w:t xml:space="preserve"> Response</w:t>
      </w:r>
      <w:bookmarkEnd w:id="376"/>
      <w:bookmarkEnd w:id="377"/>
      <w:r w:rsidRPr="00C823AC">
        <w:t xml:space="preserve"> </w:t>
      </w:r>
      <w:bookmarkEnd w:id="378"/>
    </w:p>
    <w:p w14:paraId="239201C6" w14:textId="31CECB4E" w:rsidR="379B626C" w:rsidRPr="006A4BE5" w:rsidRDefault="206A76C2" w:rsidP="1BC0AFED">
      <w:r w:rsidRPr="006A4BE5">
        <w:rPr>
          <w:rFonts w:cstheme="minorBidi"/>
          <w:lang w:eastAsia="en-AU"/>
        </w:rPr>
        <w:t>Emergency response and relief activities for this event are complete.</w:t>
      </w:r>
    </w:p>
    <w:p w14:paraId="6BDA5F56" w14:textId="2E02686E" w:rsidR="379B626C" w:rsidRPr="006A4BE5" w:rsidRDefault="005D26F2" w:rsidP="1BC0AFED">
      <w:r w:rsidRPr="006A4BE5">
        <w:rPr>
          <w:rFonts w:cstheme="minorBidi"/>
          <w:lang w:eastAsia="en-AU"/>
        </w:rPr>
        <w:t>E</w:t>
      </w:r>
      <w:r w:rsidR="206A76C2" w:rsidRPr="006A4BE5">
        <w:rPr>
          <w:rFonts w:cstheme="minorBidi"/>
          <w:lang w:eastAsia="en-AU"/>
        </w:rPr>
        <w:t xml:space="preserve">RV’s recovery strategy recognises that successful recovery is achieved when there are collaborative and </w:t>
      </w:r>
      <w:r w:rsidR="003D59C6" w:rsidRPr="006A4BE5">
        <w:rPr>
          <w:rFonts w:cstheme="minorBidi"/>
          <w:lang w:eastAsia="en-AU"/>
        </w:rPr>
        <w:t xml:space="preserve">genuine </w:t>
      </w:r>
      <w:r w:rsidR="206A76C2" w:rsidRPr="006A4BE5">
        <w:rPr>
          <w:rFonts w:cstheme="minorBidi"/>
          <w:lang w:eastAsia="en-AU"/>
        </w:rPr>
        <w:t xml:space="preserve">partnerships across communities, government, </w:t>
      </w:r>
      <w:r w:rsidR="226CA2F1" w:rsidRPr="006A4BE5">
        <w:rPr>
          <w:rFonts w:cstheme="minorBidi"/>
          <w:lang w:eastAsia="en-AU"/>
        </w:rPr>
        <w:t>agencies,</w:t>
      </w:r>
      <w:r w:rsidR="206A76C2" w:rsidRPr="006A4BE5">
        <w:rPr>
          <w:rFonts w:cstheme="minorBidi"/>
          <w:lang w:eastAsia="en-AU"/>
        </w:rPr>
        <w:t xml:space="preserve"> and businesses. Following the transition from relief to recovery, </w:t>
      </w:r>
      <w:r w:rsidR="3AF1C4A7" w:rsidRPr="006A4BE5">
        <w:rPr>
          <w:rFonts w:cstheme="minorBidi"/>
          <w:lang w:eastAsia="en-AU"/>
        </w:rPr>
        <w:t>t</w:t>
      </w:r>
      <w:r w:rsidR="379B626C" w:rsidRPr="006A4BE5">
        <w:t>he Victorian Government, local government authorities</w:t>
      </w:r>
      <w:r w:rsidR="1703D4D2">
        <w:t>,</w:t>
      </w:r>
      <w:r w:rsidR="379B626C" w:rsidRPr="006A4BE5">
        <w:t xml:space="preserve"> and community </w:t>
      </w:r>
      <w:r w:rsidR="34A958B0" w:rsidRPr="006A4BE5">
        <w:t>have actively delivered services across all lines of recovery, aligned to community needs and priorities</w:t>
      </w:r>
      <w:r w:rsidR="44B62E2E" w:rsidRPr="006A4BE5">
        <w:t xml:space="preserve">. </w:t>
      </w:r>
      <w:r w:rsidR="23DD45A5" w:rsidRPr="006A4BE5">
        <w:t xml:space="preserve">These programs are delivered by </w:t>
      </w:r>
      <w:r w:rsidR="56AB52E0" w:rsidRPr="006A4BE5">
        <w:t>several</w:t>
      </w:r>
      <w:r w:rsidR="23DD45A5" w:rsidRPr="006A4BE5">
        <w:t xml:space="preserve"> departments across </w:t>
      </w:r>
      <w:r w:rsidR="459AF244" w:rsidRPr="006A4BE5">
        <w:t>government and</w:t>
      </w:r>
      <w:r w:rsidR="641AE703" w:rsidRPr="006A4BE5">
        <w:t xml:space="preserve"> align to the </w:t>
      </w:r>
      <w:r w:rsidR="008374E9" w:rsidRPr="006A4BE5">
        <w:t>recovery</w:t>
      </w:r>
      <w:r w:rsidR="641AE703" w:rsidRPr="006A4BE5">
        <w:t xml:space="preserve"> outcomes </w:t>
      </w:r>
      <w:r w:rsidR="69FBB24D" w:rsidRPr="006A4BE5">
        <w:t xml:space="preserve">that inform the </w:t>
      </w:r>
      <w:r w:rsidR="69FBB24D" w:rsidRPr="006A4BE5">
        <w:rPr>
          <w:rFonts w:cstheme="minorBidi"/>
        </w:rPr>
        <w:t>Victorian Government’s support to community-led recovery from disasters.</w:t>
      </w:r>
      <w:r w:rsidR="083A4D46" w:rsidRPr="006A4BE5">
        <w:rPr>
          <w:rFonts w:cstheme="minorBidi"/>
        </w:rPr>
        <w:t xml:space="preserve"> </w:t>
      </w:r>
    </w:p>
    <w:p w14:paraId="5BE0A4A8" w14:textId="6D3FED9A" w:rsidR="006C1839" w:rsidRPr="006A4BE5" w:rsidRDefault="70255B3A" w:rsidP="00681F90">
      <w:pPr>
        <w:rPr>
          <w:rFonts w:cstheme="minorBidi"/>
        </w:rPr>
      </w:pPr>
      <w:r w:rsidRPr="006A4BE5">
        <w:rPr>
          <w:rFonts w:cstheme="minorBidi"/>
        </w:rPr>
        <w:t xml:space="preserve">Community voice is </w:t>
      </w:r>
      <w:r w:rsidR="00321648" w:rsidRPr="006A4BE5">
        <w:rPr>
          <w:rFonts w:cstheme="minorBidi"/>
        </w:rPr>
        <w:t xml:space="preserve">the </w:t>
      </w:r>
      <w:r w:rsidR="0022461A" w:rsidRPr="006A4BE5">
        <w:rPr>
          <w:rFonts w:cstheme="minorBidi"/>
        </w:rPr>
        <w:t>critical way by which recovery needs are captured</w:t>
      </w:r>
      <w:r w:rsidR="006567E6" w:rsidRPr="006A4BE5">
        <w:rPr>
          <w:rFonts w:cstheme="minorBidi"/>
        </w:rPr>
        <w:t xml:space="preserve"> </w:t>
      </w:r>
      <w:r w:rsidR="37491F1F" w:rsidRPr="006A4BE5">
        <w:rPr>
          <w:rFonts w:cstheme="minorBidi"/>
        </w:rPr>
        <w:t xml:space="preserve">as they emerge, and </w:t>
      </w:r>
      <w:r w:rsidR="006567E6" w:rsidRPr="006A4BE5">
        <w:rPr>
          <w:rFonts w:cstheme="minorBidi"/>
        </w:rPr>
        <w:t>their</w:t>
      </w:r>
      <w:r w:rsidR="6EB2C891" w:rsidRPr="006A4BE5">
        <w:rPr>
          <w:rFonts w:cstheme="minorBidi"/>
        </w:rPr>
        <w:t xml:space="preserve"> input helps to identify priority areas for</w:t>
      </w:r>
      <w:r w:rsidR="6EB2C891" w:rsidRPr="006A4BE5" w:rsidDel="0095595E">
        <w:rPr>
          <w:rFonts w:cstheme="minorBidi"/>
        </w:rPr>
        <w:t xml:space="preserve"> </w:t>
      </w:r>
      <w:r w:rsidR="6EB2C891" w:rsidRPr="006A4BE5">
        <w:rPr>
          <w:rFonts w:cstheme="minorBidi"/>
        </w:rPr>
        <w:t>support.</w:t>
      </w:r>
      <w:r w:rsidR="4ED8B7D8" w:rsidRPr="006A4BE5">
        <w:rPr>
          <w:rFonts w:cstheme="minorBidi"/>
        </w:rPr>
        <w:t xml:space="preserve"> These areas include:</w:t>
      </w:r>
    </w:p>
    <w:p w14:paraId="087A3556" w14:textId="31E2335A" w:rsidR="379B626C" w:rsidRPr="006A4BE5" w:rsidRDefault="3D34762D" w:rsidP="00EB1720">
      <w:pPr>
        <w:pStyle w:val="ListParagraph"/>
        <w:numPr>
          <w:ilvl w:val="0"/>
          <w:numId w:val="25"/>
        </w:numPr>
        <w:ind w:left="426"/>
      </w:pPr>
      <w:r w:rsidRPr="006A4BE5">
        <w:rPr>
          <w:rFonts w:cstheme="minorBidi"/>
        </w:rPr>
        <w:t xml:space="preserve">timely response to the loss of, or damage to, primary residence. </w:t>
      </w:r>
    </w:p>
    <w:p w14:paraId="197CD91C" w14:textId="15BAA7AD" w:rsidR="379B626C" w:rsidRPr="006A4BE5" w:rsidRDefault="4ED8B7D8" w:rsidP="00EB1720">
      <w:pPr>
        <w:pStyle w:val="ListParagraph"/>
        <w:numPr>
          <w:ilvl w:val="0"/>
          <w:numId w:val="25"/>
        </w:numPr>
        <w:ind w:left="426"/>
      </w:pPr>
      <w:r w:rsidRPr="006A4BE5">
        <w:rPr>
          <w:rFonts w:cstheme="minorBidi"/>
        </w:rPr>
        <w:t xml:space="preserve">make safe support to property and public infrastructure </w:t>
      </w:r>
      <w:r w:rsidR="46CD7322" w:rsidRPr="006A4BE5">
        <w:rPr>
          <w:rFonts w:cstheme="minorBidi"/>
        </w:rPr>
        <w:t>clean-up, and transformation of green waste.</w:t>
      </w:r>
    </w:p>
    <w:p w14:paraId="31A5CD5E" w14:textId="3349879F" w:rsidR="379B626C" w:rsidRPr="006A4BE5" w:rsidRDefault="1EC07CDD" w:rsidP="00EB1720">
      <w:pPr>
        <w:pStyle w:val="ListParagraph"/>
        <w:numPr>
          <w:ilvl w:val="0"/>
          <w:numId w:val="25"/>
        </w:numPr>
        <w:ind w:left="426"/>
      </w:pPr>
      <w:r w:rsidRPr="006A4BE5">
        <w:rPr>
          <w:rFonts w:cstheme="minorBidi"/>
        </w:rPr>
        <w:t>ensuring</w:t>
      </w:r>
      <w:r w:rsidRPr="006A4BE5" w:rsidDel="003B56E2">
        <w:rPr>
          <w:rFonts w:cstheme="minorBidi"/>
        </w:rPr>
        <w:t xml:space="preserve"> </w:t>
      </w:r>
      <w:r w:rsidRPr="006A4BE5">
        <w:rPr>
          <w:rFonts w:cstheme="minorBidi"/>
        </w:rPr>
        <w:t>Traditional Owners and community contribute to the reading and healing of Country, including impact to heritage sites</w:t>
      </w:r>
      <w:r w:rsidR="3D96D553" w:rsidRPr="006A4BE5">
        <w:rPr>
          <w:rFonts w:cstheme="minorBidi"/>
        </w:rPr>
        <w:t xml:space="preserve">. </w:t>
      </w:r>
    </w:p>
    <w:p w14:paraId="48A25678" w14:textId="41345388" w:rsidR="379B626C" w:rsidRPr="006A4BE5" w:rsidRDefault="29B0A307" w:rsidP="00EB1720">
      <w:pPr>
        <w:pStyle w:val="ListParagraph"/>
        <w:numPr>
          <w:ilvl w:val="0"/>
          <w:numId w:val="26"/>
        </w:numPr>
        <w:ind w:left="426"/>
      </w:pPr>
      <w:r w:rsidRPr="006A4BE5">
        <w:rPr>
          <w:rFonts w:cstheme="minorBidi"/>
        </w:rPr>
        <w:lastRenderedPageBreak/>
        <w:t xml:space="preserve">ensuring safe and accessible </w:t>
      </w:r>
      <w:r w:rsidR="00584615" w:rsidRPr="006A4BE5">
        <w:rPr>
          <w:rFonts w:cstheme="minorBidi"/>
        </w:rPr>
        <w:t xml:space="preserve">usage of </w:t>
      </w:r>
      <w:r w:rsidRPr="006A4BE5">
        <w:rPr>
          <w:rFonts w:cstheme="minorBidi"/>
        </w:rPr>
        <w:t>Victoria’s strategic fire network, public land roads and crossings.</w:t>
      </w:r>
    </w:p>
    <w:p w14:paraId="2DE0BB23" w14:textId="4DFE5785" w:rsidR="379B626C" w:rsidRPr="006A4BE5" w:rsidRDefault="3D96D553" w:rsidP="00EB1720">
      <w:pPr>
        <w:pStyle w:val="ListParagraph"/>
        <w:numPr>
          <w:ilvl w:val="0"/>
          <w:numId w:val="26"/>
        </w:numPr>
        <w:ind w:left="426"/>
      </w:pPr>
      <w:r w:rsidRPr="006A4BE5">
        <w:rPr>
          <w:rFonts w:cstheme="minorBidi"/>
        </w:rPr>
        <w:t>tourism industry</w:t>
      </w:r>
      <w:r w:rsidR="66CE6D68" w:rsidRPr="006A4BE5">
        <w:rPr>
          <w:rFonts w:cstheme="minorBidi"/>
        </w:rPr>
        <w:t xml:space="preserve"> and</w:t>
      </w:r>
      <w:r w:rsidRPr="006A4BE5">
        <w:rPr>
          <w:rFonts w:cstheme="minorBidi"/>
        </w:rPr>
        <w:t xml:space="preserve"> small business recovery through</w:t>
      </w:r>
      <w:r w:rsidR="000C611B" w:rsidRPr="006A4BE5">
        <w:rPr>
          <w:rFonts w:cstheme="minorBidi"/>
        </w:rPr>
        <w:t xml:space="preserve"> </w:t>
      </w:r>
      <w:r w:rsidRPr="006A4BE5">
        <w:rPr>
          <w:rFonts w:cstheme="minorBidi"/>
        </w:rPr>
        <w:t>restoration of key public infrastructure</w:t>
      </w:r>
      <w:r w:rsidR="4709AA1F" w:rsidRPr="006A4BE5">
        <w:rPr>
          <w:rFonts w:cstheme="minorBidi"/>
        </w:rPr>
        <w:t>, particularly given the compounding impacts of COVID-19</w:t>
      </w:r>
      <w:r w:rsidRPr="006A4BE5">
        <w:rPr>
          <w:rFonts w:cstheme="minorBidi"/>
        </w:rPr>
        <w:t>.</w:t>
      </w:r>
      <w:r w:rsidR="541009C3" w:rsidRPr="006A4BE5">
        <w:rPr>
          <w:rFonts w:cstheme="minorBidi"/>
        </w:rPr>
        <w:t xml:space="preserve"> </w:t>
      </w:r>
    </w:p>
    <w:p w14:paraId="1BA9FD67" w14:textId="59E82264" w:rsidR="379B626C" w:rsidRPr="006A4BE5" w:rsidRDefault="26444BF5" w:rsidP="00EB1720">
      <w:pPr>
        <w:pStyle w:val="ListParagraph"/>
        <w:numPr>
          <w:ilvl w:val="0"/>
          <w:numId w:val="26"/>
        </w:numPr>
        <w:ind w:left="426"/>
      </w:pPr>
      <w:r w:rsidRPr="006A4BE5">
        <w:rPr>
          <w:rFonts w:cstheme="minorBidi"/>
        </w:rPr>
        <w:t xml:space="preserve">the health and wellbeing of communities, including the need for access to safe, </w:t>
      </w:r>
      <w:r w:rsidR="2F4DF4FA" w:rsidRPr="006A4BE5">
        <w:rPr>
          <w:rFonts w:cstheme="minorBidi"/>
        </w:rPr>
        <w:t>stable,</w:t>
      </w:r>
      <w:r w:rsidRPr="006A4BE5">
        <w:rPr>
          <w:rFonts w:cstheme="minorBidi"/>
        </w:rPr>
        <w:t xml:space="preserve"> and secure housing</w:t>
      </w:r>
      <w:r w:rsidR="1AD15C2E" w:rsidRPr="006A4BE5">
        <w:rPr>
          <w:rFonts w:cstheme="minorBidi"/>
        </w:rPr>
        <w:t>; e</w:t>
      </w:r>
      <w:r w:rsidR="786E197B" w:rsidRPr="006A4BE5">
        <w:rPr>
          <w:rFonts w:cstheme="minorBidi"/>
        </w:rPr>
        <w:t xml:space="preserve">xtending to financial health supports, and access to services promoting mental and physical wellbeing, and responses to family violence. </w:t>
      </w:r>
    </w:p>
    <w:p w14:paraId="361F05A7" w14:textId="789F90E8" w:rsidR="379B626C" w:rsidRPr="006A4BE5" w:rsidRDefault="1D4A86C1" w:rsidP="1BC0AFED">
      <w:r w:rsidRPr="006A4BE5">
        <w:rPr>
          <w:rFonts w:cstheme="minorBidi"/>
        </w:rPr>
        <w:t>C</w:t>
      </w:r>
      <w:r w:rsidRPr="006A4BE5">
        <w:t xml:space="preserve">ommunity connectedness </w:t>
      </w:r>
      <w:r w:rsidR="6D9B8CAB" w:rsidRPr="006A4BE5">
        <w:t>plays a core role in recovery and resilience</w:t>
      </w:r>
      <w:r w:rsidR="048BF2B6" w:rsidRPr="006A4BE5">
        <w:t xml:space="preserve">, and while </w:t>
      </w:r>
      <w:r w:rsidR="73833AE8" w:rsidRPr="006A4BE5">
        <w:t xml:space="preserve">physical interactions have been impacted by the pandemic, there is still a need to ensure that communities can share their experiences and identify their recovery needs progressively. </w:t>
      </w:r>
    </w:p>
    <w:p w14:paraId="5ABD1B99" w14:textId="7AD6FDDB" w:rsidR="379B626C" w:rsidRPr="006A4BE5" w:rsidRDefault="72780EC2" w:rsidP="1BC0AFED">
      <w:r w:rsidRPr="006A4BE5">
        <w:t xml:space="preserve">These recovery </w:t>
      </w:r>
      <w:r w:rsidR="6D99D110" w:rsidRPr="006A4BE5">
        <w:t xml:space="preserve">across all lines of </w:t>
      </w:r>
      <w:r w:rsidR="2D5DD4F8" w:rsidRPr="006A4BE5">
        <w:t>recovery.</w:t>
      </w:r>
      <w:r w:rsidR="390293D2" w:rsidRPr="006A4BE5">
        <w:t xml:space="preserve"> Ensuring that community members </w:t>
      </w:r>
      <w:r w:rsidR="4B84BD47" w:rsidRPr="006A4BE5">
        <w:t>can</w:t>
      </w:r>
      <w:r w:rsidR="390293D2" w:rsidRPr="006A4BE5">
        <w:t xml:space="preserve"> navigate the recovery space </w:t>
      </w:r>
      <w:r w:rsidR="00AC6D6E" w:rsidRPr="006A4BE5">
        <w:t xml:space="preserve">priorities are underpinned by fostering community awareness and access to the full suite of supports, services, and resources </w:t>
      </w:r>
      <w:r w:rsidR="390293D2" w:rsidRPr="006A4BE5">
        <w:t>effectively is cru</w:t>
      </w:r>
      <w:r w:rsidR="7DEF00A0" w:rsidRPr="006A4BE5">
        <w:t xml:space="preserve">cial to addressing any escalation of </w:t>
      </w:r>
      <w:r w:rsidR="20381622" w:rsidRPr="006A4BE5">
        <w:t>needs and</w:t>
      </w:r>
      <w:r w:rsidR="0E1BCDF2" w:rsidRPr="006A4BE5">
        <w:t xml:space="preserve"> ensuring positive recovery outcomes.</w:t>
      </w:r>
    </w:p>
    <w:tbl>
      <w:tblPr>
        <w:tblStyle w:val="TableGrid"/>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9016"/>
      </w:tblGrid>
      <w:tr w:rsidR="00915908" w:rsidRPr="006A4BE5" w14:paraId="50C92B4E" w14:textId="77777777" w:rsidTr="00572DDF">
        <w:tc>
          <w:tcPr>
            <w:tcW w:w="9016" w:type="dxa"/>
          </w:tcPr>
          <w:p w14:paraId="37D0B473" w14:textId="79D24F67" w:rsidR="00915908" w:rsidRPr="00443ACA" w:rsidRDefault="00915908" w:rsidP="00EB1720">
            <w:pPr>
              <w:widowControl/>
              <w:overflowPunct/>
              <w:autoSpaceDE/>
              <w:autoSpaceDN/>
              <w:adjustRightInd/>
              <w:spacing w:before="240" w:after="0"/>
              <w:textAlignment w:val="auto"/>
              <w:rPr>
                <w:rFonts w:ascii="VIC Medium" w:hAnsi="VIC Medium" w:cstheme="minorBidi"/>
                <w:color w:val="009EA6"/>
              </w:rPr>
            </w:pPr>
            <w:r w:rsidRPr="00443ACA">
              <w:rPr>
                <w:rFonts w:ascii="VIC Medium" w:hAnsi="VIC Medium" w:cstheme="minorBidi"/>
                <w:color w:val="009EA6"/>
              </w:rPr>
              <w:t>Delivering recovery during the COVID-19 pandemic</w:t>
            </w:r>
          </w:p>
          <w:p w14:paraId="143D0F24" w14:textId="014CD2A3" w:rsidR="00915908" w:rsidRPr="006A4BE5" w:rsidRDefault="008D5362" w:rsidP="465182AB">
            <w:pPr>
              <w:widowControl/>
              <w:overflowPunct/>
              <w:autoSpaceDE/>
              <w:autoSpaceDN/>
              <w:adjustRightInd/>
              <w:spacing w:before="60" w:after="0"/>
              <w:textAlignment w:val="auto"/>
              <w:rPr>
                <w:rFonts w:cstheme="minorBidi"/>
              </w:rPr>
            </w:pPr>
            <w:r w:rsidRPr="006A4BE5">
              <w:rPr>
                <w:rFonts w:cstheme="minorBidi"/>
              </w:rPr>
              <w:t xml:space="preserve">Shortly after the Storm and Flood event, </w:t>
            </w:r>
            <w:r w:rsidR="000E506E" w:rsidRPr="006A4BE5">
              <w:rPr>
                <w:rFonts w:cstheme="minorBidi"/>
              </w:rPr>
              <w:t xml:space="preserve">Greater </w:t>
            </w:r>
            <w:r w:rsidRPr="006A4BE5">
              <w:rPr>
                <w:rFonts w:cstheme="minorBidi"/>
              </w:rPr>
              <w:t>Melbourne entered the fifth and sixth lockdowns in response to the COVID-19 pandemic.</w:t>
            </w:r>
            <w:r w:rsidR="000E506E" w:rsidRPr="006A4BE5">
              <w:rPr>
                <w:rFonts w:cstheme="minorBidi"/>
              </w:rPr>
              <w:t xml:space="preserve"> This included the </w:t>
            </w:r>
            <w:r w:rsidR="00F87874" w:rsidRPr="006A4BE5">
              <w:rPr>
                <w:rFonts w:cstheme="minorBidi"/>
              </w:rPr>
              <w:t xml:space="preserve">Yarra Ranges </w:t>
            </w:r>
            <w:r w:rsidR="00F87874" w:rsidRPr="006A4BE5">
              <w:rPr>
                <w:rFonts w:cstheme="minorBidi"/>
                <w:color w:val="000000" w:themeColor="text1"/>
              </w:rPr>
              <w:t>Shire Council</w:t>
            </w:r>
            <w:r w:rsidR="00F87874" w:rsidRPr="006A4BE5">
              <w:rPr>
                <w:rFonts w:cstheme="minorBidi"/>
              </w:rPr>
              <w:t xml:space="preserve">, which was heavily </w:t>
            </w:r>
            <w:r w:rsidR="000E506E" w:rsidRPr="006A4BE5">
              <w:rPr>
                <w:rFonts w:cstheme="minorBidi"/>
              </w:rPr>
              <w:t xml:space="preserve">impacted the </w:t>
            </w:r>
            <w:r w:rsidR="00F87874" w:rsidRPr="006A4BE5">
              <w:rPr>
                <w:rFonts w:cstheme="minorBidi"/>
              </w:rPr>
              <w:t>event.</w:t>
            </w:r>
          </w:p>
          <w:p w14:paraId="64BCDE80" w14:textId="2F08F65E" w:rsidR="003C127C" w:rsidRPr="006A4BE5" w:rsidRDefault="003C127C" w:rsidP="465182AB">
            <w:pPr>
              <w:widowControl/>
              <w:overflowPunct/>
              <w:autoSpaceDE/>
              <w:autoSpaceDN/>
              <w:adjustRightInd/>
              <w:spacing w:before="60" w:after="0"/>
              <w:textAlignment w:val="auto"/>
              <w:rPr>
                <w:rFonts w:cstheme="minorBidi"/>
              </w:rPr>
            </w:pPr>
            <w:r w:rsidRPr="006A4BE5">
              <w:rPr>
                <w:rFonts w:cstheme="minorBidi"/>
              </w:rPr>
              <w:t xml:space="preserve">Where access to and delivery of programs has been impacted </w:t>
            </w:r>
            <w:r w:rsidR="00AC587C" w:rsidRPr="006A4BE5">
              <w:rPr>
                <w:rFonts w:cstheme="minorBidi"/>
              </w:rPr>
              <w:t xml:space="preserve">by the pandemic, delivery timeframes have </w:t>
            </w:r>
            <w:r w:rsidRPr="006A4BE5">
              <w:rPr>
                <w:rFonts w:cstheme="minorBidi"/>
              </w:rPr>
              <w:t xml:space="preserve">been extended </w:t>
            </w:r>
            <w:r w:rsidR="008C242B" w:rsidRPr="006A4BE5">
              <w:rPr>
                <w:rFonts w:cstheme="minorBidi"/>
              </w:rPr>
              <w:t>to reflect this.</w:t>
            </w:r>
          </w:p>
          <w:p w14:paraId="7DF2AEF9" w14:textId="55D6B562" w:rsidR="00F87874" w:rsidRPr="006A4BE5" w:rsidRDefault="000E506E" w:rsidP="465182AB">
            <w:pPr>
              <w:widowControl/>
              <w:overflowPunct/>
              <w:autoSpaceDE/>
              <w:autoSpaceDN/>
              <w:adjustRightInd/>
              <w:spacing w:before="60" w:after="0"/>
              <w:textAlignment w:val="auto"/>
              <w:rPr>
                <w:rFonts w:cstheme="minorBidi"/>
              </w:rPr>
            </w:pPr>
            <w:r w:rsidRPr="006A4BE5">
              <w:rPr>
                <w:rFonts w:cstheme="minorBidi"/>
              </w:rPr>
              <w:t xml:space="preserve">Across all regions impacted by this event, </w:t>
            </w:r>
            <w:r w:rsidR="003C127C" w:rsidRPr="006A4BE5">
              <w:rPr>
                <w:rFonts w:cstheme="minorBidi"/>
              </w:rPr>
              <w:t>COVID-19 has impacted the supply of building materials and tradespeople</w:t>
            </w:r>
            <w:r w:rsidRPr="006A4BE5">
              <w:rPr>
                <w:rFonts w:cstheme="minorBidi"/>
              </w:rPr>
              <w:t>.</w:t>
            </w:r>
            <w:r w:rsidR="003C127C" w:rsidRPr="006A4BE5">
              <w:rPr>
                <w:rFonts w:cstheme="minorBidi"/>
              </w:rPr>
              <w:t xml:space="preserve"> </w:t>
            </w:r>
            <w:r w:rsidRPr="006A4BE5">
              <w:rPr>
                <w:rFonts w:cstheme="minorBidi"/>
              </w:rPr>
              <w:t xml:space="preserve">This has </w:t>
            </w:r>
            <w:r w:rsidR="003C127C" w:rsidRPr="006A4BE5">
              <w:rPr>
                <w:rFonts w:cstheme="minorBidi"/>
              </w:rPr>
              <w:t>delay</w:t>
            </w:r>
            <w:r w:rsidRPr="006A4BE5">
              <w:rPr>
                <w:rFonts w:cstheme="minorBidi"/>
              </w:rPr>
              <w:t>ed</w:t>
            </w:r>
            <w:r w:rsidR="003C127C" w:rsidRPr="006A4BE5">
              <w:rPr>
                <w:rFonts w:cstheme="minorBidi"/>
              </w:rPr>
              <w:t xml:space="preserve"> rebuilding for some people whose homes were damaged or destroyed during the storm and flood event.</w:t>
            </w:r>
          </w:p>
          <w:p w14:paraId="4B568215" w14:textId="50D288A3" w:rsidR="00915908" w:rsidRPr="006A4BE5" w:rsidRDefault="00915908" w:rsidP="465182AB">
            <w:pPr>
              <w:widowControl/>
              <w:overflowPunct/>
              <w:autoSpaceDE/>
              <w:autoSpaceDN/>
              <w:adjustRightInd/>
              <w:spacing w:before="60" w:after="0"/>
              <w:textAlignment w:val="auto"/>
              <w:rPr>
                <w:rFonts w:cstheme="minorBidi"/>
              </w:rPr>
            </w:pPr>
          </w:p>
        </w:tc>
      </w:tr>
    </w:tbl>
    <w:p w14:paraId="4150E23E" w14:textId="42E0625D" w:rsidR="00060413" w:rsidRPr="006A4BE5" w:rsidRDefault="0034711C" w:rsidP="00F87874">
      <w:pPr>
        <w:widowControl/>
        <w:overflowPunct/>
        <w:autoSpaceDE/>
        <w:autoSpaceDN/>
        <w:adjustRightInd/>
        <w:spacing w:before="60" w:after="0"/>
        <w:textAlignment w:val="auto"/>
        <w:rPr>
          <w:rFonts w:cstheme="minorBidi"/>
          <w:lang w:eastAsia="en-AU"/>
        </w:rPr>
      </w:pPr>
      <w:hyperlink w:anchor="Table1" w:history="1">
        <w:r w:rsidR="00546D4E" w:rsidRPr="00BF19A1">
          <w:rPr>
            <w:rStyle w:val="Hyperlink"/>
            <w:rFonts w:ascii="VIC" w:hAnsi="VIC" w:cstheme="minorBidi"/>
            <w:bCs/>
            <w:color w:val="auto"/>
          </w:rPr>
          <w:t>Table 1</w:t>
        </w:r>
      </w:hyperlink>
      <w:r w:rsidR="584FC170">
        <w:rPr>
          <w:rFonts w:cstheme="minorBidi"/>
        </w:rPr>
        <w:t xml:space="preserve"> </w:t>
      </w:r>
      <w:r w:rsidR="584FC170" w:rsidRPr="006A4BE5">
        <w:rPr>
          <w:rFonts w:cstheme="minorBidi"/>
          <w:lang w:eastAsia="en-AU"/>
        </w:rPr>
        <w:t>details the Whole of Government response to recovery.</w:t>
      </w:r>
    </w:p>
    <w:p w14:paraId="58C5285C" w14:textId="77777777" w:rsidR="00224390" w:rsidRPr="006A4BE5" w:rsidRDefault="00224390" w:rsidP="00F87874">
      <w:pPr>
        <w:widowControl/>
        <w:overflowPunct/>
        <w:autoSpaceDE/>
        <w:autoSpaceDN/>
        <w:adjustRightInd/>
        <w:spacing w:before="60" w:after="0"/>
        <w:textAlignment w:val="auto"/>
        <w:rPr>
          <w:rFonts w:cstheme="minorBidi"/>
          <w:lang w:eastAsia="en-AU"/>
        </w:rPr>
      </w:pPr>
    </w:p>
    <w:p w14:paraId="7E926BAC" w14:textId="57043DD6" w:rsidR="00224390" w:rsidRPr="00224390" w:rsidRDefault="00224390" w:rsidP="00F87874">
      <w:pPr>
        <w:widowControl/>
        <w:overflowPunct/>
        <w:autoSpaceDE/>
        <w:autoSpaceDN/>
        <w:adjustRightInd/>
        <w:spacing w:before="60" w:after="0"/>
        <w:textAlignment w:val="auto"/>
        <w:rPr>
          <w:rFonts w:asciiTheme="minorHAnsi" w:hAnsiTheme="minorHAnsi" w:cstheme="minorBidi"/>
          <w:lang w:eastAsia="en-AU"/>
        </w:rPr>
        <w:sectPr w:rsidR="00224390" w:rsidRPr="00224390" w:rsidSect="00F02694">
          <w:pgSz w:w="11906" w:h="16838" w:code="9"/>
          <w:pgMar w:top="1440" w:right="1440" w:bottom="1440" w:left="1440" w:header="578" w:footer="578" w:gutter="0"/>
          <w:cols w:space="720"/>
          <w:docGrid w:linePitch="272"/>
        </w:sectPr>
      </w:pPr>
    </w:p>
    <w:p w14:paraId="5E54134A" w14:textId="1501CB86" w:rsidR="004434EB" w:rsidRPr="00224390" w:rsidRDefault="007D5CD1" w:rsidP="00B77E8A">
      <w:pPr>
        <w:pStyle w:val="Caption"/>
        <w:ind w:left="-284"/>
      </w:pPr>
      <w:bookmarkStart w:id="379" w:name="_Ref94621041"/>
      <w:bookmarkStart w:id="380" w:name="Table1"/>
      <w:r w:rsidRPr="00224390">
        <w:lastRenderedPageBreak/>
        <w:t xml:space="preserve">Table </w:t>
      </w:r>
      <w:r w:rsidRPr="00224390">
        <w:fldChar w:fldCharType="begin"/>
      </w:r>
      <w:r w:rsidRPr="00224390">
        <w:instrText>SEQ Table \* ARABIC</w:instrText>
      </w:r>
      <w:r w:rsidRPr="00224390">
        <w:fldChar w:fldCharType="separate"/>
      </w:r>
      <w:r w:rsidR="00B23A67">
        <w:rPr>
          <w:noProof/>
        </w:rPr>
        <w:t>1</w:t>
      </w:r>
      <w:r w:rsidRPr="00224390">
        <w:fldChar w:fldCharType="end"/>
      </w:r>
      <w:bookmarkEnd w:id="379"/>
      <w:bookmarkEnd w:id="380"/>
      <w:r w:rsidRPr="00224390">
        <w:t xml:space="preserve">. </w:t>
      </w:r>
      <w:r w:rsidR="00557F76" w:rsidRPr="00224390">
        <w:t xml:space="preserve">Whole of Government Recovery </w:t>
      </w:r>
      <w:r w:rsidR="08D5D533" w:rsidRPr="00224390">
        <w:t>Response</w:t>
      </w:r>
      <w:r w:rsidR="00557F76" w:rsidRPr="00224390">
        <w:t xml:space="preserve"> to the June 2021 Floods and</w:t>
      </w:r>
      <w:r w:rsidRPr="00224390">
        <w:t xml:space="preserve"> </w:t>
      </w:r>
      <w:r w:rsidR="00557F76" w:rsidRPr="00224390">
        <w:t xml:space="preserve">Storm. </w:t>
      </w:r>
    </w:p>
    <w:tbl>
      <w:tblPr>
        <w:tblStyle w:val="TableGrid"/>
        <w:tblW w:w="14598" w:type="dxa"/>
        <w:jc w:val="right"/>
        <w:tblLook w:val="04A0" w:firstRow="1" w:lastRow="0" w:firstColumn="1" w:lastColumn="0" w:noHBand="0" w:noVBand="1"/>
      </w:tblPr>
      <w:tblGrid>
        <w:gridCol w:w="2637"/>
        <w:gridCol w:w="3183"/>
        <w:gridCol w:w="4021"/>
        <w:gridCol w:w="4757"/>
      </w:tblGrid>
      <w:tr w:rsidR="00212115" w:rsidRPr="00224390" w14:paraId="730EF37A" w14:textId="77777777" w:rsidTr="0001364B">
        <w:trPr>
          <w:tblHeade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FFFFFF" w:themeColor="background1"/>
            </w:tcBorders>
            <w:shd w:val="clear" w:color="auto" w:fill="009EA6"/>
            <w:vAlign w:val="center"/>
          </w:tcPr>
          <w:p w14:paraId="24AA0A96" w14:textId="11BAEB94" w:rsidR="007D5CD1" w:rsidRPr="00006585" w:rsidRDefault="00376DF7" w:rsidP="00212115">
            <w:pPr>
              <w:rPr>
                <w:rFonts w:ascii="VIC SemiBold" w:hAnsi="VIC SemiBold" w:cstheme="minorBidi"/>
                <w:b/>
                <w:bCs/>
                <w:color w:val="FFFFFF" w:themeColor="background1"/>
              </w:rPr>
            </w:pPr>
            <w:r w:rsidRPr="00006585">
              <w:rPr>
                <w:rFonts w:ascii="VIC SemiBold" w:hAnsi="VIC SemiBold" w:cstheme="minorBidi"/>
                <w:b/>
                <w:bCs/>
                <w:color w:val="FFFFFF" w:themeColor="background1"/>
              </w:rPr>
              <w:t xml:space="preserve">Recovery </w:t>
            </w:r>
            <w:r w:rsidR="002C73A4" w:rsidRPr="00006585">
              <w:rPr>
                <w:rFonts w:ascii="VIC SemiBold" w:hAnsi="VIC SemiBold" w:cstheme="minorBidi"/>
                <w:b/>
                <w:bCs/>
                <w:color w:val="FFFFFF" w:themeColor="background1"/>
              </w:rPr>
              <w:t>Initiative</w:t>
            </w:r>
            <w:r w:rsidR="0078737C" w:rsidRPr="00006585">
              <w:rPr>
                <w:rFonts w:ascii="VIC SemiBold" w:hAnsi="VIC SemiBold" w:cstheme="minorBidi"/>
                <w:b/>
                <w:bCs/>
                <w:color w:val="FFFFFF" w:themeColor="background1"/>
              </w:rPr>
              <w:t xml:space="preserve"> </w:t>
            </w:r>
            <w:r w:rsidRPr="00006585">
              <w:rPr>
                <w:rFonts w:ascii="VIC SemiBold" w:hAnsi="VIC SemiBold" w:cstheme="minorBidi"/>
                <w:b/>
                <w:bCs/>
                <w:color w:val="FFFFFF" w:themeColor="background1"/>
              </w:rPr>
              <w:t>ID</w:t>
            </w:r>
          </w:p>
          <w:p w14:paraId="11B85DE5" w14:textId="2D08DE3C" w:rsidR="007D5CD1" w:rsidRPr="00006585" w:rsidRDefault="007D25F9" w:rsidP="00212115">
            <w:pPr>
              <w:rPr>
                <w:rFonts w:ascii="VIC SemiBold" w:hAnsi="VIC SemiBold" w:cstheme="minorBidi"/>
                <w:b/>
                <w:bCs/>
                <w:color w:val="FFFFFF" w:themeColor="background1"/>
              </w:rPr>
            </w:pPr>
            <w:r w:rsidRPr="00006585">
              <w:rPr>
                <w:rFonts w:ascii="VIC SemiBold" w:hAnsi="VIC SemiBold" w:cstheme="minorBidi"/>
                <w:b/>
                <w:bCs/>
                <w:color w:val="FFFFFF" w:themeColor="background1"/>
              </w:rPr>
              <w:t>Recovery initiative</w:t>
            </w:r>
            <w:r w:rsidR="006C18D7" w:rsidRPr="00006585">
              <w:rPr>
                <w:rFonts w:ascii="VIC SemiBold" w:hAnsi="VIC SemiBold" w:cstheme="minorBidi"/>
                <w:b/>
                <w:bCs/>
                <w:color w:val="FFFFFF" w:themeColor="background1"/>
              </w:rPr>
              <w:t xml:space="preserve"> n</w:t>
            </w:r>
            <w:r w:rsidR="00BE2F90" w:rsidRPr="00006585">
              <w:rPr>
                <w:rFonts w:ascii="VIC SemiBold" w:hAnsi="VIC SemiBold" w:cstheme="minorBidi"/>
                <w:b/>
                <w:bCs/>
                <w:color w:val="FFFFFF" w:themeColor="background1"/>
              </w:rPr>
              <w:t>ame</w:t>
            </w:r>
          </w:p>
        </w:tc>
        <w:tc>
          <w:tcPr>
            <w:tcW w:w="3183"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009EA6"/>
            <w:vAlign w:val="center"/>
          </w:tcPr>
          <w:p w14:paraId="68F6CC04" w14:textId="4F8C313B" w:rsidR="007D5CD1" w:rsidRPr="00006585" w:rsidRDefault="002406FA" w:rsidP="00212115">
            <w:pPr>
              <w:rPr>
                <w:rFonts w:ascii="VIC SemiBold" w:hAnsi="VIC SemiBold" w:cstheme="minorBidi"/>
                <w:b/>
                <w:bCs/>
                <w:color w:val="FFFFFF" w:themeColor="background1"/>
              </w:rPr>
            </w:pPr>
            <w:r w:rsidRPr="00006585">
              <w:rPr>
                <w:rFonts w:ascii="VIC SemiBold" w:hAnsi="VIC SemiBold" w:cstheme="minorBidi"/>
                <w:b/>
                <w:bCs/>
                <w:color w:val="FFFFFF" w:themeColor="background1"/>
              </w:rPr>
              <w:t>Program</w:t>
            </w:r>
            <w:r w:rsidR="007D25F9" w:rsidRPr="00006585">
              <w:rPr>
                <w:rFonts w:ascii="VIC SemiBold" w:hAnsi="VIC SemiBold" w:cstheme="minorBidi"/>
                <w:b/>
                <w:bCs/>
                <w:color w:val="FFFFFF" w:themeColor="background1"/>
              </w:rPr>
              <w:t xml:space="preserve"> name</w:t>
            </w:r>
          </w:p>
        </w:tc>
        <w:tc>
          <w:tcPr>
            <w:tcW w:w="4021"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FFFFFF" w:themeColor="background1"/>
            </w:tcBorders>
            <w:shd w:val="clear" w:color="auto" w:fill="009EA6"/>
            <w:vAlign w:val="center"/>
          </w:tcPr>
          <w:p w14:paraId="5EFDADA3" w14:textId="77777777" w:rsidR="007D5CD1" w:rsidRPr="00006585" w:rsidRDefault="007D5CD1" w:rsidP="00212115">
            <w:pPr>
              <w:rPr>
                <w:rFonts w:ascii="VIC SemiBold" w:hAnsi="VIC SemiBold" w:cstheme="minorBidi"/>
                <w:b/>
                <w:bCs/>
                <w:color w:val="FFFFFF" w:themeColor="background1"/>
              </w:rPr>
            </w:pPr>
            <w:r w:rsidRPr="00006585">
              <w:rPr>
                <w:rFonts w:ascii="VIC SemiBold" w:hAnsi="VIC SemiBold" w:cstheme="minorBidi"/>
                <w:b/>
                <w:bCs/>
                <w:color w:val="FFFFFF" w:themeColor="background1"/>
              </w:rPr>
              <w:t>Recovery description</w:t>
            </w:r>
          </w:p>
        </w:tc>
        <w:tc>
          <w:tcPr>
            <w:tcW w:w="4757" w:type="dxa"/>
            <w:tcBorders>
              <w:top w:val="single" w:sz="2" w:space="0" w:color="D9D9D9" w:themeColor="background1" w:themeShade="D9"/>
              <w:left w:val="single" w:sz="2" w:space="0" w:color="FFFFFF" w:themeColor="background1"/>
              <w:bottom w:val="single" w:sz="2" w:space="0" w:color="D9D9D9" w:themeColor="background1" w:themeShade="D9"/>
              <w:right w:val="single" w:sz="2" w:space="0" w:color="D9D9D9" w:themeColor="background1" w:themeShade="D9"/>
            </w:tcBorders>
            <w:shd w:val="clear" w:color="auto" w:fill="009EA6"/>
            <w:vAlign w:val="center"/>
          </w:tcPr>
          <w:p w14:paraId="44FB2D8A" w14:textId="1DB76E91" w:rsidR="007D5CD1" w:rsidRPr="00006585" w:rsidRDefault="007D5CD1" w:rsidP="00212115">
            <w:pPr>
              <w:rPr>
                <w:rFonts w:ascii="VIC SemiBold" w:hAnsi="VIC SemiBold" w:cstheme="minorBidi"/>
                <w:b/>
                <w:bCs/>
                <w:color w:val="FFFFFF" w:themeColor="background1"/>
              </w:rPr>
            </w:pPr>
            <w:r w:rsidRPr="00006585">
              <w:rPr>
                <w:rFonts w:ascii="VIC SemiBold" w:hAnsi="VIC SemiBold" w:cstheme="minorBidi"/>
                <w:b/>
                <w:bCs/>
                <w:color w:val="FFFFFF" w:themeColor="background1"/>
              </w:rPr>
              <w:t xml:space="preserve">Recovery </w:t>
            </w:r>
            <w:r w:rsidR="11554E71" w:rsidRPr="00006585">
              <w:rPr>
                <w:rFonts w:ascii="VIC SemiBold" w:hAnsi="VIC SemiBold" w:cstheme="minorBidi"/>
                <w:b/>
                <w:bCs/>
                <w:color w:val="FFFFFF" w:themeColor="background1"/>
              </w:rPr>
              <w:t>p</w:t>
            </w:r>
            <w:r w:rsidR="4A9401A5" w:rsidRPr="00006585">
              <w:rPr>
                <w:rFonts w:ascii="VIC SemiBold" w:hAnsi="VIC SemiBold" w:cstheme="minorBidi"/>
                <w:b/>
                <w:bCs/>
                <w:color w:val="FFFFFF" w:themeColor="background1"/>
              </w:rPr>
              <w:t>rogres</w:t>
            </w:r>
            <w:r w:rsidR="00297152">
              <w:rPr>
                <w:rFonts w:ascii="VIC SemiBold" w:hAnsi="VIC SemiBold" w:cstheme="minorBidi"/>
                <w:b/>
                <w:bCs/>
                <w:color w:val="FFFFFF" w:themeColor="background1"/>
              </w:rPr>
              <w:t>s</w:t>
            </w:r>
          </w:p>
        </w:tc>
      </w:tr>
      <w:tr w:rsidR="004C2E58" w:rsidRPr="00224390" w14:paraId="3D1A435A"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tcPr>
          <w:p w14:paraId="09C72A1E" w14:textId="43298400" w:rsidR="146BD524" w:rsidRPr="00676955" w:rsidRDefault="002C4945" w:rsidP="00212115">
            <w:pPr>
              <w:spacing w:before="115" w:after="115"/>
              <w:rPr>
                <w:rFonts w:cstheme="minorBidi"/>
              </w:rPr>
            </w:pPr>
            <w:r w:rsidRPr="00676955">
              <w:rPr>
                <w:rFonts w:eastAsiaTheme="minorEastAsia" w:cstheme="minorBidi"/>
              </w:rPr>
              <w:t xml:space="preserve">Recovery outcomes: </w:t>
            </w:r>
            <w:r w:rsidR="4CD9A526" w:rsidRPr="00676955">
              <w:rPr>
                <w:rFonts w:eastAsiaTheme="minorEastAsia" w:cstheme="minorBidi"/>
              </w:rPr>
              <w:t xml:space="preserve">The following initiatives are cross-cutting and address multiple recovery outcomes </w:t>
            </w:r>
            <w:r w:rsidR="6FFF50F1" w:rsidRPr="00676955">
              <w:rPr>
                <w:rFonts w:eastAsiaTheme="minorEastAsia" w:cstheme="minorBidi"/>
              </w:rPr>
              <w:t xml:space="preserve">including: </w:t>
            </w:r>
          </w:p>
          <w:p w14:paraId="7DAAD3A2" w14:textId="14CEE7BA" w:rsidR="6FFF50F1" w:rsidRPr="00676955" w:rsidRDefault="6FFF50F1" w:rsidP="00212115">
            <w:pPr>
              <w:spacing w:before="115" w:after="115"/>
              <w:rPr>
                <w:rFonts w:cstheme="minorBidi"/>
                <w:b/>
                <w:bCs/>
              </w:rPr>
            </w:pPr>
            <w:r w:rsidRPr="00676955">
              <w:rPr>
                <w:rFonts w:cstheme="minorBidi"/>
                <w:b/>
                <w:bCs/>
              </w:rPr>
              <w:t>Communities recover and build resilience together</w:t>
            </w:r>
          </w:p>
          <w:p w14:paraId="78A087C8" w14:textId="0858DFE9" w:rsidR="6FFF50F1" w:rsidRPr="00676955" w:rsidRDefault="6FFF50F1" w:rsidP="00212115">
            <w:pPr>
              <w:spacing w:before="115" w:after="115"/>
              <w:rPr>
                <w:rFonts w:cstheme="minorBidi"/>
              </w:rPr>
            </w:pPr>
            <w:r w:rsidRPr="00676955">
              <w:rPr>
                <w:rFonts w:cstheme="minorBidi"/>
                <w:i/>
                <w:iCs/>
              </w:rPr>
              <w:t>People are supported and enabled to overcome financial hardship and manage their financial recovery</w:t>
            </w:r>
            <w:r w:rsidR="00262C3E" w:rsidRPr="00676955">
              <w:rPr>
                <w:rFonts w:cstheme="minorBidi"/>
                <w:i/>
                <w:iCs/>
              </w:rPr>
              <w:t>.</w:t>
            </w:r>
          </w:p>
          <w:p w14:paraId="5FCC3957" w14:textId="254C83D0" w:rsidR="6FFF50F1" w:rsidRPr="00676955" w:rsidRDefault="6FFF50F1" w:rsidP="00212115">
            <w:pPr>
              <w:spacing w:before="115" w:after="115"/>
              <w:rPr>
                <w:rFonts w:cstheme="minorBidi"/>
                <w:b/>
                <w:bCs/>
              </w:rPr>
            </w:pPr>
            <w:r w:rsidRPr="00676955">
              <w:rPr>
                <w:rFonts w:cstheme="minorBidi"/>
                <w:b/>
                <w:bCs/>
              </w:rPr>
              <w:t>People are managing their physical and mental health</w:t>
            </w:r>
          </w:p>
          <w:p w14:paraId="547E055C" w14:textId="5492998D" w:rsidR="6FFF50F1" w:rsidRPr="00676955" w:rsidRDefault="6FFF50F1" w:rsidP="00212115">
            <w:pPr>
              <w:spacing w:before="115" w:after="115"/>
            </w:pPr>
            <w:r w:rsidRPr="00676955">
              <w:rPr>
                <w:rFonts w:cstheme="minorBidi"/>
                <w:i/>
                <w:iCs/>
              </w:rPr>
              <w:t>Increased awareness of and access to quality psychosocial support services that are appropriate and respond to the unique needs of diverse communities</w:t>
            </w:r>
            <w:r w:rsidR="00262C3E" w:rsidRPr="00676955">
              <w:rPr>
                <w:rFonts w:cstheme="minorBidi"/>
                <w:i/>
                <w:iCs/>
              </w:rPr>
              <w:t>.</w:t>
            </w:r>
          </w:p>
          <w:p w14:paraId="36A75EF4" w14:textId="3E80C96F" w:rsidR="6FFF50F1" w:rsidRPr="00676955" w:rsidRDefault="6FFF50F1" w:rsidP="00212115">
            <w:pPr>
              <w:spacing w:before="115" w:after="115"/>
              <w:rPr>
                <w:rFonts w:cstheme="minorBidi"/>
                <w:b/>
                <w:bCs/>
              </w:rPr>
            </w:pPr>
            <w:r w:rsidRPr="00676955">
              <w:rPr>
                <w:rFonts w:cstheme="minorBidi"/>
                <w:b/>
                <w:bCs/>
              </w:rPr>
              <w:t xml:space="preserve">People have timely access to a safe, </w:t>
            </w:r>
            <w:r w:rsidR="009716A0" w:rsidRPr="00676955">
              <w:rPr>
                <w:rFonts w:cstheme="minorBidi"/>
                <w:b/>
                <w:bCs/>
              </w:rPr>
              <w:t>stable,</w:t>
            </w:r>
            <w:r w:rsidRPr="00676955">
              <w:rPr>
                <w:rFonts w:cstheme="minorBidi"/>
                <w:b/>
                <w:bCs/>
              </w:rPr>
              <w:t xml:space="preserve"> and secure home</w:t>
            </w:r>
          </w:p>
          <w:p w14:paraId="494ED770" w14:textId="3BCA59CC" w:rsidR="4265CA6B" w:rsidRPr="00224390" w:rsidRDefault="6FFF50F1" w:rsidP="00212115">
            <w:pPr>
              <w:spacing w:before="115" w:after="115"/>
              <w:rPr>
                <w:rFonts w:asciiTheme="minorHAnsi" w:hAnsiTheme="minorHAnsi" w:cstheme="minorBidi"/>
              </w:rPr>
            </w:pPr>
            <w:r w:rsidRPr="00676955">
              <w:rPr>
                <w:rFonts w:cstheme="minorBidi"/>
                <w:i/>
                <w:iCs/>
              </w:rPr>
              <w:t>Increased capability of individuals in affected communities to make</w:t>
            </w:r>
            <w:r w:rsidRPr="00676955">
              <w:rPr>
                <w:rFonts w:cstheme="minorBidi"/>
                <w:b/>
                <w:bCs/>
              </w:rPr>
              <w:t xml:space="preserve"> </w:t>
            </w:r>
            <w:r w:rsidRPr="00676955">
              <w:rPr>
                <w:rFonts w:cstheme="minorBidi"/>
                <w:i/>
                <w:iCs/>
              </w:rPr>
              <w:t>informed decisions about their future and where they will live</w:t>
            </w:r>
            <w:r w:rsidR="00262C3E" w:rsidRPr="00676955">
              <w:rPr>
                <w:rFonts w:cstheme="minorBidi"/>
                <w:i/>
                <w:iCs/>
              </w:rPr>
              <w:t>.</w:t>
            </w:r>
          </w:p>
        </w:tc>
      </w:tr>
      <w:tr w:rsidR="004C2E58" w:rsidRPr="00224390" w14:paraId="27BE0B9F"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94D0FAD" w14:textId="489224EB" w:rsidR="00562D98" w:rsidRPr="00676955" w:rsidRDefault="00B95BB5" w:rsidP="00212115">
            <w:pPr>
              <w:widowControl/>
              <w:tabs>
                <w:tab w:val="clear" w:pos="1008"/>
              </w:tabs>
              <w:spacing w:before="115" w:after="115"/>
              <w:rPr>
                <w:rFonts w:cs="Calibri"/>
              </w:rPr>
            </w:pPr>
            <w:r w:rsidRPr="00676955">
              <w:rPr>
                <w:rFonts w:cs="Calibri"/>
              </w:rPr>
              <w:t>969.1.1.01.</w:t>
            </w:r>
            <w:r w:rsidR="05BF59ED" w:rsidRPr="2904E8F3">
              <w:rPr>
                <w:rFonts w:cs="Calibri"/>
              </w:rPr>
              <w:t xml:space="preserve"> </w:t>
            </w:r>
            <w:r w:rsidRPr="00676955">
              <w:rPr>
                <w:rFonts w:cs="Calibri"/>
              </w:rPr>
              <w:t>BRV</w:t>
            </w:r>
          </w:p>
          <w:p w14:paraId="4DB326D4" w14:textId="6C5F0DF7" w:rsidR="00562D98" w:rsidRPr="00676955" w:rsidRDefault="007D25F9" w:rsidP="00212115">
            <w:pPr>
              <w:widowControl/>
              <w:tabs>
                <w:tab w:val="clear" w:pos="1008"/>
              </w:tabs>
              <w:spacing w:before="115" w:after="115"/>
              <w:rPr>
                <w:rFonts w:cs="Calibri"/>
              </w:rPr>
            </w:pPr>
            <w:r w:rsidRPr="00676955">
              <w:rPr>
                <w:rFonts w:cstheme="minorBidi"/>
                <w:b/>
                <w:bCs/>
              </w:rPr>
              <w:t>Council Support Fund</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CE563F0" w14:textId="004AB42E" w:rsidR="00562D98" w:rsidRPr="00676955" w:rsidRDefault="00B95BB5" w:rsidP="00212115">
            <w:pPr>
              <w:spacing w:before="115" w:after="115"/>
              <w:rPr>
                <w:rFonts w:cstheme="minorBidi"/>
                <w:b/>
                <w:bCs/>
              </w:rPr>
            </w:pPr>
            <w:r w:rsidRPr="00676955">
              <w:rPr>
                <w:rFonts w:cstheme="minorBidi"/>
                <w:b/>
                <w:bCs/>
              </w:rPr>
              <w:t>Council Support Fund</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3737CE9F" w14:textId="46CC7E0A" w:rsidR="00562D98" w:rsidRPr="00676955" w:rsidRDefault="774461E4" w:rsidP="00212115">
            <w:pPr>
              <w:pStyle w:val="DJRbody"/>
              <w:spacing w:before="115" w:after="115"/>
              <w:rPr>
                <w:rFonts w:ascii="VIC" w:hAnsi="VIC" w:cstheme="minorBidi"/>
                <w:sz w:val="20"/>
                <w:szCs w:val="20"/>
              </w:rPr>
            </w:pPr>
            <w:r w:rsidRPr="00676955">
              <w:rPr>
                <w:rFonts w:ascii="VIC" w:hAnsi="VIC" w:cstheme="minorBidi"/>
                <w:sz w:val="20"/>
                <w:szCs w:val="20"/>
              </w:rPr>
              <w:t xml:space="preserve">Funding to boost local council resources, to ensure that local government </w:t>
            </w:r>
            <w:r w:rsidR="304E8CFF" w:rsidRPr="00676955">
              <w:rPr>
                <w:rFonts w:ascii="VIC" w:hAnsi="VIC" w:cstheme="minorBidi"/>
                <w:sz w:val="20"/>
                <w:szCs w:val="20"/>
              </w:rPr>
              <w:t>in</w:t>
            </w:r>
            <w:r w:rsidR="45720427" w:rsidRPr="00676955">
              <w:rPr>
                <w:rFonts w:ascii="VIC" w:hAnsi="VIC" w:cstheme="minorBidi"/>
                <w:sz w:val="20"/>
                <w:szCs w:val="20"/>
              </w:rPr>
              <w:t xml:space="preserve"> heavily impacted areas to stand up dedicated local teams to coordinate and drive local</w:t>
            </w:r>
            <w:r w:rsidR="457AEDCC" w:rsidRPr="00676955">
              <w:rPr>
                <w:rFonts w:ascii="VIC" w:hAnsi="VIC" w:cstheme="minorBidi"/>
                <w:sz w:val="20"/>
                <w:szCs w:val="20"/>
              </w:rPr>
              <w:t xml:space="preserve"> recovery </w:t>
            </w:r>
            <w:r w:rsidR="45720427" w:rsidRPr="00676955">
              <w:rPr>
                <w:rFonts w:ascii="VIC" w:hAnsi="VIC" w:cstheme="minorBidi"/>
                <w:sz w:val="20"/>
                <w:szCs w:val="20"/>
              </w:rPr>
              <w:t>efforts</w:t>
            </w:r>
            <w:r w:rsidR="00C7433C" w:rsidRPr="00676955">
              <w:rPr>
                <w:rFonts w:ascii="VIC" w:hAnsi="VIC" w:cstheme="minorBidi"/>
                <w:sz w:val="20"/>
                <w:szCs w:val="20"/>
              </w:rPr>
              <w:t>.</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2FE7AE8" w14:textId="20EF8457" w:rsidR="00562D98" w:rsidRPr="00676955" w:rsidRDefault="00B95BB5" w:rsidP="00212115">
            <w:pPr>
              <w:numPr>
                <w:ilvl w:val="0"/>
                <w:numId w:val="28"/>
              </w:numPr>
              <w:spacing w:before="115" w:after="115"/>
              <w:ind w:left="386"/>
              <w:rPr>
                <w:rFonts w:cstheme="minorBidi"/>
              </w:rPr>
            </w:pPr>
            <w:r w:rsidRPr="00676955">
              <w:rPr>
                <w:rFonts w:cstheme="minorBidi"/>
              </w:rPr>
              <w:t>$</w:t>
            </w:r>
            <w:r w:rsidR="002A701E" w:rsidRPr="00676955">
              <w:rPr>
                <w:rFonts w:cstheme="minorBidi"/>
              </w:rPr>
              <w:t>12.</w:t>
            </w:r>
            <w:r w:rsidR="00B13634" w:rsidRPr="00676955">
              <w:rPr>
                <w:rFonts w:cstheme="minorBidi"/>
              </w:rPr>
              <w:t>96</w:t>
            </w:r>
            <w:r w:rsidR="00B44654" w:rsidRPr="00676955">
              <w:rPr>
                <w:rFonts w:cstheme="minorBidi"/>
              </w:rPr>
              <w:t xml:space="preserve"> million </w:t>
            </w:r>
            <w:r w:rsidRPr="00676955">
              <w:rPr>
                <w:rFonts w:cstheme="minorBidi"/>
              </w:rPr>
              <w:t xml:space="preserve">in funding available to impacted local councils. Funding has been allocated to </w:t>
            </w:r>
            <w:r w:rsidR="7C701B06" w:rsidRPr="00676955">
              <w:rPr>
                <w:rFonts w:cstheme="minorBidi"/>
              </w:rPr>
              <w:t>1</w:t>
            </w:r>
            <w:r w:rsidR="5B9FB015" w:rsidRPr="00676955">
              <w:rPr>
                <w:rFonts w:cstheme="minorBidi"/>
              </w:rPr>
              <w:t>1</w:t>
            </w:r>
            <w:r w:rsidRPr="00676955">
              <w:rPr>
                <w:rFonts w:cstheme="minorBidi"/>
              </w:rPr>
              <w:t xml:space="preserve"> councils, and</w:t>
            </w:r>
            <w:r w:rsidR="00B44654" w:rsidRPr="00676955">
              <w:rPr>
                <w:rFonts w:cstheme="minorBidi"/>
              </w:rPr>
              <w:t xml:space="preserve"> a</w:t>
            </w:r>
            <w:r w:rsidRPr="00676955">
              <w:rPr>
                <w:rFonts w:cstheme="minorBidi"/>
              </w:rPr>
              <w:t xml:space="preserve"> six-monthly reporting process is in place</w:t>
            </w:r>
            <w:r w:rsidR="00C7433C" w:rsidRPr="00676955">
              <w:rPr>
                <w:rFonts w:cstheme="minorBidi"/>
              </w:rPr>
              <w:t>.</w:t>
            </w:r>
          </w:p>
        </w:tc>
      </w:tr>
      <w:tr w:rsidR="0015189F" w:rsidRPr="00224390" w14:paraId="373C518A"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tcPr>
          <w:p w14:paraId="24E1CCD6" w14:textId="176E3812" w:rsidR="63023E60" w:rsidRPr="00676955" w:rsidRDefault="51E55DC5" w:rsidP="00212115">
            <w:pPr>
              <w:widowControl/>
              <w:tabs>
                <w:tab w:val="clear" w:pos="1008"/>
              </w:tabs>
              <w:spacing w:before="115" w:after="115"/>
              <w:rPr>
                <w:rFonts w:cs="Calibri"/>
              </w:rPr>
            </w:pPr>
            <w:r w:rsidRPr="00676955">
              <w:rPr>
                <w:rFonts w:cs="Calibri"/>
              </w:rPr>
              <w:t>969.2.3.01.</w:t>
            </w:r>
            <w:r w:rsidR="13965E20" w:rsidRPr="2904E8F3">
              <w:rPr>
                <w:rFonts w:cs="Calibri"/>
              </w:rPr>
              <w:t xml:space="preserve"> </w:t>
            </w:r>
            <w:r w:rsidRPr="00676955">
              <w:rPr>
                <w:rFonts w:cs="Calibri"/>
              </w:rPr>
              <w:t>DFFH</w:t>
            </w:r>
          </w:p>
          <w:p w14:paraId="057BF59A" w14:textId="77777777" w:rsidR="0043512A" w:rsidRPr="00676955" w:rsidRDefault="0043512A" w:rsidP="00212115">
            <w:pPr>
              <w:spacing w:before="115" w:after="115"/>
              <w:rPr>
                <w:rFonts w:cstheme="minorBidi"/>
                <w:b/>
                <w:bCs/>
              </w:rPr>
            </w:pPr>
            <w:r w:rsidRPr="00676955">
              <w:rPr>
                <w:rFonts w:cstheme="minorBidi"/>
                <w:b/>
                <w:bCs/>
              </w:rPr>
              <w:t>Recovery Support Package for Victorians impacted by June 2021 Floods and Storm</w:t>
            </w:r>
          </w:p>
          <w:p w14:paraId="21EF6D84" w14:textId="7F3B66C0" w:rsidR="63023E60" w:rsidRPr="00676955" w:rsidRDefault="63023E60" w:rsidP="00212115">
            <w:pPr>
              <w:widowControl/>
              <w:tabs>
                <w:tab w:val="clear" w:pos="1008"/>
              </w:tabs>
              <w:spacing w:before="115" w:after="115"/>
              <w:rPr>
                <w:rFonts w:cs="Calibri"/>
                <w:lang w:eastAsia="en-AU"/>
              </w:rPr>
            </w:pP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tcPr>
          <w:p w14:paraId="343705A9" w14:textId="6694233C" w:rsidR="63023E60" w:rsidRPr="00676955" w:rsidRDefault="005D30E0" w:rsidP="00212115">
            <w:pPr>
              <w:spacing w:before="115" w:after="115" w:line="259" w:lineRule="auto"/>
              <w:rPr>
                <w:b/>
                <w:bCs/>
              </w:rPr>
            </w:pPr>
            <w:r w:rsidRPr="00676955">
              <w:rPr>
                <w:b/>
                <w:bCs/>
              </w:rPr>
              <w:t xml:space="preserve">Recovery </w:t>
            </w:r>
            <w:r w:rsidR="66FE8A0E" w:rsidRPr="00676955">
              <w:rPr>
                <w:b/>
                <w:bCs/>
              </w:rPr>
              <w:t>Support Package</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tcPr>
          <w:p w14:paraId="7A607C2A" w14:textId="6F5A4371" w:rsidR="245FDC9D" w:rsidRPr="00676955" w:rsidRDefault="245FDC9D" w:rsidP="00212115">
            <w:pPr>
              <w:spacing w:before="115" w:after="115" w:line="259" w:lineRule="auto"/>
              <w:rPr>
                <w:rFonts w:cstheme="minorBidi"/>
              </w:rPr>
            </w:pPr>
            <w:r w:rsidRPr="00676955">
              <w:rPr>
                <w:rFonts w:cstheme="minorBidi"/>
              </w:rPr>
              <w:t>Comprehensive $13.755 million package which includes:</w:t>
            </w:r>
          </w:p>
          <w:p w14:paraId="24C44EA8" w14:textId="336B21F9" w:rsidR="245FDC9D" w:rsidRPr="00676955" w:rsidRDefault="3D647E94" w:rsidP="00212115">
            <w:pPr>
              <w:pStyle w:val="ListParagraph"/>
              <w:numPr>
                <w:ilvl w:val="0"/>
                <w:numId w:val="51"/>
              </w:numPr>
              <w:spacing w:before="115" w:after="115" w:line="259" w:lineRule="auto"/>
              <w:ind w:left="386"/>
              <w:rPr>
                <w:rFonts w:eastAsiaTheme="minorEastAsia" w:cstheme="minorBidi"/>
              </w:rPr>
            </w:pPr>
            <w:r w:rsidRPr="00676955">
              <w:rPr>
                <w:rFonts w:cstheme="minorBidi"/>
              </w:rPr>
              <w:t>Recovery Support Program</w:t>
            </w:r>
            <w:r w:rsidR="40DC412D" w:rsidRPr="00676955">
              <w:rPr>
                <w:rFonts w:cstheme="minorBidi"/>
              </w:rPr>
              <w:t xml:space="preserve"> – </w:t>
            </w:r>
            <w:r w:rsidRPr="00676955">
              <w:rPr>
                <w:rFonts w:cstheme="minorBidi"/>
              </w:rPr>
              <w:t>provides impacted families and individuals with a single point of contact to access and navigate the supports they need</w:t>
            </w:r>
            <w:r w:rsidR="008B7C49" w:rsidRPr="00676955">
              <w:rPr>
                <w:rFonts w:cstheme="minorBidi"/>
              </w:rPr>
              <w:t>.</w:t>
            </w:r>
          </w:p>
          <w:p w14:paraId="07AB9858" w14:textId="046BFBC2" w:rsidR="245FDC9D" w:rsidRPr="00676955" w:rsidRDefault="230B4C60" w:rsidP="00212115">
            <w:pPr>
              <w:pStyle w:val="ListParagraph"/>
              <w:numPr>
                <w:ilvl w:val="0"/>
                <w:numId w:val="29"/>
              </w:numPr>
              <w:spacing w:before="115" w:after="115" w:line="259" w:lineRule="auto"/>
              <w:ind w:left="386"/>
              <w:rPr>
                <w:rFonts w:eastAsiaTheme="minorEastAsia"/>
              </w:rPr>
            </w:pPr>
            <w:r w:rsidRPr="00676955">
              <w:rPr>
                <w:rFonts w:cstheme="minorBidi"/>
              </w:rPr>
              <w:lastRenderedPageBreak/>
              <w:t>F</w:t>
            </w:r>
            <w:r w:rsidR="3D647E94" w:rsidRPr="00676955">
              <w:rPr>
                <w:rFonts w:cstheme="minorBidi"/>
              </w:rPr>
              <w:t xml:space="preserve">inancial </w:t>
            </w:r>
            <w:r w:rsidR="1036EEDD" w:rsidRPr="00676955">
              <w:rPr>
                <w:rFonts w:cstheme="minorBidi"/>
              </w:rPr>
              <w:t>Counselling Program</w:t>
            </w:r>
            <w:r w:rsidR="703D4AAB" w:rsidRPr="00676955">
              <w:rPr>
                <w:rFonts w:cstheme="minorBidi"/>
              </w:rPr>
              <w:t xml:space="preserve"> – </w:t>
            </w:r>
            <w:r w:rsidR="4FE1AB47" w:rsidRPr="00676955">
              <w:rPr>
                <w:rFonts w:cstheme="minorBidi"/>
              </w:rPr>
              <w:t>provide</w:t>
            </w:r>
            <w:r w:rsidR="58CD9B81" w:rsidRPr="00676955">
              <w:rPr>
                <w:rFonts w:cstheme="minorBidi"/>
              </w:rPr>
              <w:t>s</w:t>
            </w:r>
            <w:r w:rsidR="4FE1AB47" w:rsidRPr="00676955">
              <w:rPr>
                <w:rFonts w:cstheme="minorBidi"/>
              </w:rPr>
              <w:t xml:space="preserve"> financial advice and support</w:t>
            </w:r>
            <w:r w:rsidR="008B7C49" w:rsidRPr="00676955">
              <w:rPr>
                <w:rFonts w:cstheme="minorBidi"/>
              </w:rPr>
              <w:t>.</w:t>
            </w:r>
          </w:p>
          <w:p w14:paraId="30482689" w14:textId="77777777" w:rsidR="245FDC9D" w:rsidRPr="00676955" w:rsidRDefault="3D647E94" w:rsidP="00212115">
            <w:pPr>
              <w:pStyle w:val="ListParagraph"/>
              <w:numPr>
                <w:ilvl w:val="0"/>
                <w:numId w:val="29"/>
              </w:numPr>
              <w:spacing w:before="115" w:after="115" w:line="259" w:lineRule="auto"/>
              <w:ind w:left="386"/>
            </w:pPr>
            <w:r w:rsidRPr="00676955">
              <w:rPr>
                <w:rFonts w:cstheme="minorBidi"/>
              </w:rPr>
              <w:t>Psychosocial First Aid Community Outreach</w:t>
            </w:r>
            <w:r w:rsidR="26911E35" w:rsidRPr="00676955">
              <w:rPr>
                <w:rFonts w:cstheme="minorBidi"/>
              </w:rPr>
              <w:t xml:space="preserve"> – </w:t>
            </w:r>
            <w:r w:rsidRPr="00676955">
              <w:rPr>
                <w:rFonts w:cstheme="minorBidi"/>
              </w:rPr>
              <w:t>provide</w:t>
            </w:r>
            <w:r w:rsidR="08A4F07F" w:rsidRPr="00676955">
              <w:rPr>
                <w:rFonts w:cstheme="minorBidi"/>
              </w:rPr>
              <w:t>s</w:t>
            </w:r>
            <w:r w:rsidRPr="00676955">
              <w:rPr>
                <w:rFonts w:cstheme="minorBidi"/>
              </w:rPr>
              <w:t xml:space="preserve"> both psychosocial support, and access to other services</w:t>
            </w:r>
            <w:r w:rsidR="008B7C49" w:rsidRPr="00676955">
              <w:rPr>
                <w:rFonts w:cstheme="minorBidi"/>
              </w:rPr>
              <w:t>.</w:t>
            </w:r>
          </w:p>
          <w:p w14:paraId="51920320" w14:textId="38A6B164" w:rsidR="3D647E94" w:rsidRPr="00676955" w:rsidRDefault="3D647E94" w:rsidP="00212115">
            <w:pPr>
              <w:pStyle w:val="ListParagraph"/>
              <w:numPr>
                <w:ilvl w:val="0"/>
                <w:numId w:val="29"/>
              </w:numPr>
              <w:spacing w:before="115" w:after="115" w:line="259" w:lineRule="auto"/>
              <w:ind w:left="386"/>
            </w:pPr>
            <w:r w:rsidRPr="00676955">
              <w:rPr>
                <w:rFonts w:eastAsiaTheme="minorEastAsia" w:cstheme="minorBidi"/>
              </w:rPr>
              <w:t>Community briefings</w:t>
            </w:r>
            <w:r w:rsidR="0B445720" w:rsidRPr="00676955">
              <w:rPr>
                <w:rFonts w:eastAsiaTheme="minorEastAsia" w:cstheme="minorBidi"/>
              </w:rPr>
              <w:t xml:space="preserve"> </w:t>
            </w:r>
            <w:r w:rsidR="4CDF805D" w:rsidRPr="00676955">
              <w:rPr>
                <w:rFonts w:eastAsiaTheme="minorEastAsia" w:cstheme="minorBidi"/>
              </w:rPr>
              <w:t>–</w:t>
            </w:r>
            <w:r w:rsidR="13A7E34A" w:rsidRPr="00676955">
              <w:rPr>
                <w:rFonts w:eastAsiaTheme="minorEastAsia" w:cstheme="minorBidi"/>
              </w:rPr>
              <w:t xml:space="preserve"> </w:t>
            </w:r>
            <w:r w:rsidRPr="00676955">
              <w:rPr>
                <w:rFonts w:eastAsiaTheme="minorEastAsia" w:cstheme="minorBidi"/>
              </w:rPr>
              <w:t>facilitated by</w:t>
            </w:r>
            <w:r w:rsidR="079290D5" w:rsidRPr="00676955">
              <w:rPr>
                <w:rFonts w:eastAsiaTheme="minorEastAsia" w:cstheme="minorBidi"/>
              </w:rPr>
              <w:t xml:space="preserve"> a</w:t>
            </w:r>
            <w:r w:rsidRPr="00676955">
              <w:rPr>
                <w:rFonts w:eastAsiaTheme="minorEastAsia" w:cstheme="minorBidi"/>
              </w:rPr>
              <w:t xml:space="preserve"> clinical psychologist</w:t>
            </w:r>
            <w:r w:rsidR="008B7C49" w:rsidRPr="00676955">
              <w:rPr>
                <w:rFonts w:eastAsiaTheme="minorEastAsia" w:cstheme="minorBidi"/>
              </w:rPr>
              <w:t>.</w:t>
            </w:r>
          </w:p>
          <w:p w14:paraId="5CEDA146" w14:textId="17809839" w:rsidR="4C0E1C9F" w:rsidRPr="00676955" w:rsidRDefault="4C0E1C9F" w:rsidP="00212115">
            <w:pPr>
              <w:pStyle w:val="ListParagraph"/>
              <w:numPr>
                <w:ilvl w:val="0"/>
                <w:numId w:val="29"/>
              </w:numPr>
              <w:spacing w:before="115" w:after="115" w:line="259" w:lineRule="auto"/>
              <w:ind w:left="386"/>
              <w:rPr>
                <w:rFonts w:eastAsia="Calibri" w:cs="Calibri"/>
              </w:rPr>
            </w:pPr>
            <w:r w:rsidRPr="00676955">
              <w:t>Family Violence Programs – includes training for frontline workers, and targeted outreach and supports for people experiencing or using family violence in affected areas.</w:t>
            </w:r>
          </w:p>
          <w:p w14:paraId="16F48DB1" w14:textId="1DCCB323" w:rsidR="245FDC9D" w:rsidRPr="00676955" w:rsidRDefault="3D647E94" w:rsidP="00212115">
            <w:pPr>
              <w:pStyle w:val="ListParagraph"/>
              <w:numPr>
                <w:ilvl w:val="0"/>
                <w:numId w:val="29"/>
              </w:numPr>
              <w:spacing w:before="115" w:after="115" w:line="259" w:lineRule="auto"/>
              <w:ind w:left="386"/>
            </w:pPr>
            <w:r w:rsidRPr="00676955">
              <w:rPr>
                <w:rFonts w:eastAsiaTheme="minorEastAsia" w:cstheme="minorBidi"/>
              </w:rPr>
              <w:t>Targeted Recovery Programs</w:t>
            </w:r>
            <w:r w:rsidR="3D2E78BD" w:rsidRPr="00676955">
              <w:rPr>
                <w:rFonts w:eastAsiaTheme="minorEastAsia" w:cstheme="minorBidi"/>
              </w:rPr>
              <w:t xml:space="preserve"> – </w:t>
            </w:r>
            <w:r w:rsidRPr="00676955">
              <w:rPr>
                <w:rFonts w:eastAsiaTheme="minorEastAsia" w:cstheme="minorBidi"/>
              </w:rPr>
              <w:t>aimed at connecting and supporting elements of the community who are most at risk following a disaster</w:t>
            </w:r>
            <w:r w:rsidR="008B7C49" w:rsidRPr="00676955">
              <w:rPr>
                <w:rFonts w:eastAsiaTheme="minorEastAsia" w:cstheme="minorBidi"/>
              </w:rPr>
              <w:t>.</w:t>
            </w:r>
          </w:p>
          <w:p w14:paraId="1BBD9ABF" w14:textId="58777EF3" w:rsidR="63023E60" w:rsidRPr="00676955" w:rsidRDefault="016EE78B" w:rsidP="00212115">
            <w:pPr>
              <w:pStyle w:val="ListParagraph"/>
              <w:numPr>
                <w:ilvl w:val="0"/>
                <w:numId w:val="29"/>
              </w:numPr>
              <w:spacing w:before="115" w:after="115" w:line="259" w:lineRule="auto"/>
              <w:ind w:left="386"/>
            </w:pPr>
            <w:r w:rsidRPr="00676955">
              <w:rPr>
                <w:rFonts w:eastAsiaTheme="minorEastAsia" w:cstheme="minorBidi"/>
              </w:rPr>
              <w:t>Wellbeing Support Officers</w:t>
            </w:r>
            <w:r w:rsidR="7358D144" w:rsidRPr="00676955">
              <w:rPr>
                <w:rFonts w:eastAsiaTheme="minorEastAsia" w:cstheme="minorBidi"/>
              </w:rPr>
              <w:t xml:space="preserve"> – </w:t>
            </w:r>
            <w:r w:rsidRPr="00676955">
              <w:rPr>
                <w:rFonts w:eastAsiaTheme="minorEastAsia" w:cstheme="minorBidi"/>
              </w:rPr>
              <w:t xml:space="preserve">established on the ground in impacted regions, to help people seeking mental health and </w:t>
            </w:r>
            <w:r w:rsidRPr="00676955">
              <w:rPr>
                <w:rFonts w:eastAsiaTheme="minorEastAsia" w:cstheme="minorBidi"/>
              </w:rPr>
              <w:lastRenderedPageBreak/>
              <w:t>wellbeing supports to connect in with appropriate services</w:t>
            </w:r>
            <w:r w:rsidR="3A862063" w:rsidRPr="00676955">
              <w:rPr>
                <w:rFonts w:eastAsiaTheme="minorEastAsia" w:cstheme="minorBidi"/>
              </w:rPr>
              <w:t>.</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tcPr>
          <w:p w14:paraId="75B3421A" w14:textId="6931DABE" w:rsidR="245FDC9D" w:rsidRPr="00676955" w:rsidRDefault="245FDC9D" w:rsidP="00212115">
            <w:pPr>
              <w:numPr>
                <w:ilvl w:val="0"/>
                <w:numId w:val="28"/>
              </w:numPr>
              <w:spacing w:before="115" w:after="115"/>
              <w:ind w:left="386"/>
              <w:rPr>
                <w:rFonts w:cstheme="minorBidi"/>
              </w:rPr>
            </w:pPr>
            <w:r w:rsidRPr="00676955">
              <w:rPr>
                <w:rFonts w:cstheme="minorBidi"/>
              </w:rPr>
              <w:lastRenderedPageBreak/>
              <w:t xml:space="preserve">As </w:t>
            </w:r>
            <w:r w:rsidR="00262C3E" w:rsidRPr="00676955">
              <w:rPr>
                <w:rFonts w:cstheme="minorBidi"/>
              </w:rPr>
              <w:t xml:space="preserve">of </w:t>
            </w:r>
            <w:r w:rsidR="00A54331" w:rsidRPr="00676955">
              <w:rPr>
                <w:rFonts w:cstheme="minorBidi"/>
              </w:rPr>
              <w:t xml:space="preserve">30 June </w:t>
            </w:r>
            <w:r w:rsidR="2609B7B9" w:rsidRPr="00676955">
              <w:rPr>
                <w:rFonts w:cstheme="minorBidi"/>
              </w:rPr>
              <w:t>2022</w:t>
            </w:r>
            <w:r w:rsidR="00B44654" w:rsidRPr="00676955">
              <w:rPr>
                <w:rFonts w:cstheme="minorBidi"/>
              </w:rPr>
              <w:t>,</w:t>
            </w:r>
            <w:r w:rsidRPr="00676955">
              <w:rPr>
                <w:rFonts w:cstheme="minorBidi"/>
              </w:rPr>
              <w:t xml:space="preserve"> </w:t>
            </w:r>
            <w:r w:rsidR="2966A314" w:rsidRPr="00676955">
              <w:rPr>
                <w:rFonts w:cstheme="minorBidi"/>
              </w:rPr>
              <w:t>1</w:t>
            </w:r>
            <w:r w:rsidR="00A54331" w:rsidRPr="00676955">
              <w:rPr>
                <w:rFonts w:cstheme="minorBidi"/>
              </w:rPr>
              <w:t>819</w:t>
            </w:r>
            <w:r w:rsidRPr="00676955">
              <w:rPr>
                <w:rFonts w:cstheme="minorBidi"/>
              </w:rPr>
              <w:t xml:space="preserve"> individuals and families have been assisted through the Recovery Support Program</w:t>
            </w:r>
            <w:r w:rsidR="00D33BD4" w:rsidRPr="00676955">
              <w:rPr>
                <w:rFonts w:cstheme="minorBidi"/>
              </w:rPr>
              <w:t>.</w:t>
            </w:r>
          </w:p>
          <w:p w14:paraId="3BEC0F7F" w14:textId="165115CF" w:rsidR="245FDC9D" w:rsidRPr="00676955" w:rsidRDefault="3D647E94" w:rsidP="00212115">
            <w:pPr>
              <w:numPr>
                <w:ilvl w:val="0"/>
                <w:numId w:val="28"/>
              </w:numPr>
              <w:spacing w:before="115" w:after="115"/>
              <w:ind w:left="386"/>
              <w:rPr>
                <w:rFonts w:eastAsiaTheme="minorEastAsia" w:cstheme="minorBidi"/>
              </w:rPr>
            </w:pPr>
            <w:r w:rsidRPr="00676955">
              <w:rPr>
                <w:rFonts w:cstheme="minorBidi"/>
              </w:rPr>
              <w:t>Both</w:t>
            </w:r>
            <w:r w:rsidR="00A50DD0" w:rsidRPr="00676955">
              <w:rPr>
                <w:rFonts w:cstheme="minorBidi"/>
              </w:rPr>
              <w:t xml:space="preserve"> the</w:t>
            </w:r>
            <w:r w:rsidRPr="00676955">
              <w:rPr>
                <w:rFonts w:cstheme="minorBidi"/>
              </w:rPr>
              <w:t xml:space="preserve"> Financial Counselling</w:t>
            </w:r>
            <w:r w:rsidR="00A50DD0" w:rsidRPr="00676955">
              <w:rPr>
                <w:rFonts w:cstheme="minorBidi"/>
              </w:rPr>
              <w:t xml:space="preserve"> Program</w:t>
            </w:r>
            <w:r w:rsidRPr="00676955">
              <w:rPr>
                <w:rFonts w:cstheme="minorBidi"/>
              </w:rPr>
              <w:t xml:space="preserve"> and Family Violence Programs have commenced</w:t>
            </w:r>
            <w:r w:rsidR="00D33BD4" w:rsidRPr="00676955">
              <w:rPr>
                <w:rFonts w:cstheme="minorBidi"/>
              </w:rPr>
              <w:t>.</w:t>
            </w:r>
          </w:p>
          <w:p w14:paraId="1C9111A5" w14:textId="6B279333" w:rsidR="245FDC9D" w:rsidRPr="00676955" w:rsidRDefault="00C2680E" w:rsidP="00212115">
            <w:pPr>
              <w:numPr>
                <w:ilvl w:val="0"/>
                <w:numId w:val="28"/>
              </w:numPr>
              <w:spacing w:before="115" w:after="115"/>
              <w:ind w:left="386"/>
            </w:pPr>
            <w:r w:rsidRPr="00676955">
              <w:rPr>
                <w:rFonts w:cstheme="minorBidi"/>
              </w:rPr>
              <w:t>Nine</w:t>
            </w:r>
            <w:r w:rsidR="245FDC9D" w:rsidRPr="00676955">
              <w:rPr>
                <w:rFonts w:cstheme="minorBidi"/>
              </w:rPr>
              <w:t xml:space="preserve"> community briefings facilitated: four </w:t>
            </w:r>
            <w:r w:rsidR="245FDC9D" w:rsidRPr="00676955">
              <w:rPr>
                <w:rFonts w:cstheme="minorBidi"/>
              </w:rPr>
              <w:lastRenderedPageBreak/>
              <w:t xml:space="preserve">by Dr Rob Gordon and two </w:t>
            </w:r>
            <w:r w:rsidR="00B44654" w:rsidRPr="00676955">
              <w:rPr>
                <w:rFonts w:cstheme="minorBidi"/>
              </w:rPr>
              <w:t xml:space="preserve">by </w:t>
            </w:r>
            <w:r w:rsidR="245FDC9D" w:rsidRPr="00676955">
              <w:rPr>
                <w:rFonts w:cstheme="minorBidi"/>
              </w:rPr>
              <w:t>David Younger, clinical psychologists with extensive expertise in disaster recovery</w:t>
            </w:r>
            <w:r w:rsidR="00D33BD4" w:rsidRPr="00676955">
              <w:rPr>
                <w:rFonts w:cstheme="minorBidi"/>
              </w:rPr>
              <w:t>.</w:t>
            </w:r>
          </w:p>
          <w:p w14:paraId="4FD23443" w14:textId="208EF451" w:rsidR="245FDC9D" w:rsidRPr="00676955" w:rsidRDefault="245FDC9D" w:rsidP="00212115">
            <w:pPr>
              <w:numPr>
                <w:ilvl w:val="0"/>
                <w:numId w:val="28"/>
              </w:numPr>
              <w:spacing w:before="115" w:after="115" w:line="259" w:lineRule="auto"/>
              <w:ind w:left="386"/>
              <w:rPr>
                <w:rFonts w:eastAsiaTheme="minorEastAsia" w:cstheme="minorBidi"/>
              </w:rPr>
            </w:pPr>
            <w:r w:rsidRPr="00676955">
              <w:rPr>
                <w:rFonts w:cstheme="minorBidi"/>
              </w:rPr>
              <w:t xml:space="preserve">Submissions for Targeted Recovery Programs </w:t>
            </w:r>
            <w:r w:rsidR="006130C6" w:rsidRPr="00676955">
              <w:rPr>
                <w:rFonts w:cstheme="minorBidi"/>
              </w:rPr>
              <w:t>were received</w:t>
            </w:r>
            <w:r w:rsidRPr="00676955">
              <w:rPr>
                <w:rFonts w:cstheme="minorBidi"/>
              </w:rPr>
              <w:t xml:space="preserve"> throughout February</w:t>
            </w:r>
            <w:r w:rsidR="231D6D1D" w:rsidRPr="00676955">
              <w:rPr>
                <w:rFonts w:cstheme="minorBidi"/>
              </w:rPr>
              <w:t xml:space="preserve"> </w:t>
            </w:r>
            <w:r w:rsidR="45BAE4AF" w:rsidRPr="00676955">
              <w:rPr>
                <w:rFonts w:cstheme="minorBidi"/>
              </w:rPr>
              <w:t>2022</w:t>
            </w:r>
            <w:r w:rsidRPr="00676955">
              <w:rPr>
                <w:rFonts w:cstheme="minorBidi"/>
              </w:rPr>
              <w:t xml:space="preserve">, </w:t>
            </w:r>
            <w:r w:rsidRPr="00676955">
              <w:rPr>
                <w:rFonts w:eastAsiaTheme="minorEastAsia" w:cstheme="minorBidi"/>
              </w:rPr>
              <w:t xml:space="preserve">with </w:t>
            </w:r>
            <w:r w:rsidR="2609B7B9" w:rsidRPr="00676955">
              <w:rPr>
                <w:rFonts w:eastAsiaTheme="minorEastAsia" w:cstheme="minorBidi"/>
              </w:rPr>
              <w:t xml:space="preserve">15 </w:t>
            </w:r>
            <w:r w:rsidRPr="00676955">
              <w:rPr>
                <w:rFonts w:eastAsiaTheme="minorEastAsia" w:cstheme="minorBidi"/>
              </w:rPr>
              <w:t xml:space="preserve">Programs </w:t>
            </w:r>
            <w:r w:rsidR="12A7C796" w:rsidRPr="00676955">
              <w:rPr>
                <w:rFonts w:eastAsiaTheme="minorEastAsia" w:cstheme="minorBidi"/>
              </w:rPr>
              <w:t>commencing in</w:t>
            </w:r>
            <w:r w:rsidRPr="00676955">
              <w:rPr>
                <w:rFonts w:eastAsiaTheme="minorEastAsia" w:cstheme="minorBidi"/>
              </w:rPr>
              <w:t xml:space="preserve"> April 2022</w:t>
            </w:r>
            <w:r w:rsidR="2D8C9EBF" w:rsidRPr="00676955">
              <w:rPr>
                <w:rFonts w:eastAsiaTheme="minorEastAsia" w:cstheme="minorBidi"/>
              </w:rPr>
              <w:t xml:space="preserve"> </w:t>
            </w:r>
            <w:r w:rsidR="00FC0323" w:rsidRPr="00676955">
              <w:rPr>
                <w:rFonts w:eastAsiaTheme="minorEastAsia" w:cstheme="minorBidi"/>
              </w:rPr>
              <w:t>and</w:t>
            </w:r>
            <w:r w:rsidR="2D8C9EBF" w:rsidRPr="00676955">
              <w:rPr>
                <w:rFonts w:eastAsiaTheme="minorEastAsia" w:cstheme="minorBidi"/>
              </w:rPr>
              <w:t xml:space="preserve"> all to conclude by December 2022.</w:t>
            </w:r>
          </w:p>
          <w:p w14:paraId="40105651" w14:textId="06918E2B" w:rsidR="245FDC9D" w:rsidRPr="00676955" w:rsidRDefault="245FDC9D" w:rsidP="00212115">
            <w:pPr>
              <w:numPr>
                <w:ilvl w:val="0"/>
                <w:numId w:val="28"/>
              </w:numPr>
              <w:spacing w:before="115" w:after="115"/>
              <w:ind w:left="386"/>
            </w:pPr>
            <w:r w:rsidRPr="00676955">
              <w:rPr>
                <w:rFonts w:cstheme="minorBidi"/>
              </w:rPr>
              <w:t xml:space="preserve">Wellbeing Support Officer roles </w:t>
            </w:r>
            <w:r w:rsidR="2609B7B9" w:rsidRPr="00676955">
              <w:rPr>
                <w:rFonts w:cstheme="minorBidi"/>
              </w:rPr>
              <w:t>are in place</w:t>
            </w:r>
            <w:r w:rsidR="00D33BD4" w:rsidRPr="00676955">
              <w:rPr>
                <w:rFonts w:cstheme="minorBidi"/>
              </w:rPr>
              <w:t>.</w:t>
            </w:r>
          </w:p>
          <w:p w14:paraId="1439F3DB" w14:textId="5F05730A" w:rsidR="63023E60" w:rsidRPr="00676955" w:rsidRDefault="63023E60" w:rsidP="00212115">
            <w:pPr>
              <w:spacing w:before="115" w:after="115"/>
              <w:ind w:left="386"/>
              <w:rPr>
                <w:b/>
                <w:bCs/>
              </w:rPr>
            </w:pPr>
          </w:p>
        </w:tc>
      </w:tr>
      <w:tr w:rsidR="004C2E58" w:rsidRPr="00224390" w14:paraId="62E3B76D"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5BB1F42" w14:textId="6205D8DB" w:rsidR="2D8C6EDE" w:rsidRPr="00645017" w:rsidRDefault="472B803F" w:rsidP="00212115">
            <w:pPr>
              <w:widowControl/>
              <w:tabs>
                <w:tab w:val="clear" w:pos="1008"/>
              </w:tabs>
              <w:spacing w:before="115" w:after="115"/>
              <w:rPr>
                <w:rFonts w:cs="Calibri"/>
              </w:rPr>
            </w:pPr>
            <w:r w:rsidRPr="00645017">
              <w:rPr>
                <w:rFonts w:cs="Calibri"/>
              </w:rPr>
              <w:lastRenderedPageBreak/>
              <w:t>969.2.11.01.</w:t>
            </w:r>
            <w:r w:rsidR="70A23D90" w:rsidRPr="2904E8F3">
              <w:rPr>
                <w:rFonts w:cs="Calibri"/>
              </w:rPr>
              <w:t xml:space="preserve"> </w:t>
            </w:r>
            <w:r w:rsidRPr="00645017">
              <w:rPr>
                <w:rFonts w:cs="Calibri"/>
              </w:rPr>
              <w:t>BRV</w:t>
            </w:r>
          </w:p>
          <w:p w14:paraId="2B80C16C" w14:textId="621AD4C1" w:rsidR="7276ADB0" w:rsidRPr="00645017" w:rsidRDefault="00CC271F" w:rsidP="00212115">
            <w:pPr>
              <w:spacing w:before="115" w:after="115"/>
              <w:rPr>
                <w:b/>
                <w:bCs/>
              </w:rPr>
            </w:pPr>
            <w:r w:rsidRPr="00645017">
              <w:rPr>
                <w:b/>
                <w:bCs/>
              </w:rPr>
              <w:t>Community Recovery Package</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0BE05B0" w14:textId="77777777" w:rsidR="09B1D2BE" w:rsidRPr="00645017" w:rsidRDefault="09B1D2BE" w:rsidP="00212115">
            <w:pPr>
              <w:spacing w:before="115" w:after="115"/>
              <w:rPr>
                <w:rFonts w:cstheme="minorBidi"/>
                <w:b/>
                <w:bCs/>
              </w:rPr>
            </w:pPr>
            <w:r w:rsidRPr="00645017">
              <w:rPr>
                <w:rFonts w:cstheme="minorBidi"/>
                <w:b/>
                <w:bCs/>
              </w:rPr>
              <w:t>BRV Recovery Hotline</w:t>
            </w:r>
          </w:p>
          <w:p w14:paraId="06D11182" w14:textId="56C49E3F" w:rsidR="7276ADB0" w:rsidRPr="00645017" w:rsidRDefault="7276ADB0" w:rsidP="00212115">
            <w:pPr>
              <w:spacing w:before="115" w:after="115"/>
              <w:rPr>
                <w:b/>
                <w:bCs/>
              </w:rPr>
            </w:pP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32646E99" w14:textId="5F6FF15A" w:rsidR="09B1D2BE" w:rsidRPr="00645017" w:rsidRDefault="472B803F" w:rsidP="00212115">
            <w:pPr>
              <w:spacing w:before="115" w:after="115"/>
              <w:rPr>
                <w:rFonts w:cstheme="minorBidi"/>
              </w:rPr>
            </w:pPr>
            <w:r w:rsidRPr="00645017">
              <w:rPr>
                <w:rFonts w:cstheme="minorBidi"/>
              </w:rPr>
              <w:t>Help</w:t>
            </w:r>
            <w:r w:rsidR="46279F07" w:rsidRPr="00645017">
              <w:rPr>
                <w:rFonts w:cstheme="minorBidi"/>
              </w:rPr>
              <w:t>s</w:t>
            </w:r>
            <w:r w:rsidRPr="00645017">
              <w:rPr>
                <w:rFonts w:cstheme="minorBidi"/>
              </w:rPr>
              <w:t xml:space="preserve"> people navigate the range of information and support services available for people in affected communities.</w:t>
            </w:r>
          </w:p>
          <w:p w14:paraId="66501BBB" w14:textId="1EDC6527" w:rsidR="7276ADB0" w:rsidRPr="00645017" w:rsidRDefault="472B803F" w:rsidP="00212115">
            <w:pPr>
              <w:spacing w:before="115" w:after="115"/>
              <w:rPr>
                <w:rFonts w:cstheme="minorBidi"/>
              </w:rPr>
            </w:pPr>
            <w:r w:rsidRPr="00645017">
              <w:rPr>
                <w:rFonts w:cstheme="minorBidi"/>
              </w:rPr>
              <w:t>Help</w:t>
            </w:r>
            <w:r w:rsidR="58BCED76" w:rsidRPr="00645017">
              <w:rPr>
                <w:rFonts w:cstheme="minorBidi"/>
              </w:rPr>
              <w:t>s</w:t>
            </w:r>
            <w:r w:rsidRPr="00645017">
              <w:rPr>
                <w:rFonts w:cstheme="minorBidi"/>
              </w:rPr>
              <w:t xml:space="preserve"> people identify their immediate needs and to register for clean-up and support services such as the Recovery Support Program, </w:t>
            </w:r>
            <w:r w:rsidR="688CB18B" w:rsidRPr="00645017">
              <w:rPr>
                <w:rFonts w:cstheme="minorBidi"/>
              </w:rPr>
              <w:t>that</w:t>
            </w:r>
            <w:r w:rsidRPr="00645017">
              <w:rPr>
                <w:rFonts w:cstheme="minorBidi"/>
              </w:rPr>
              <w:t xml:space="preserve"> can assist with accommodation needs</w:t>
            </w:r>
            <w:r w:rsidR="1A90763E" w:rsidRPr="00645017">
              <w:rPr>
                <w:rFonts w:cstheme="minorBidi"/>
              </w:rPr>
              <w:t>.</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2A94053A" w14:textId="4C376C9C" w:rsidR="09B1D2BE" w:rsidRPr="00645017" w:rsidRDefault="0A054397" w:rsidP="00212115">
            <w:pPr>
              <w:numPr>
                <w:ilvl w:val="0"/>
                <w:numId w:val="30"/>
              </w:numPr>
              <w:spacing w:before="115" w:after="115"/>
              <w:ind w:left="388"/>
              <w:rPr>
                <w:rFonts w:cstheme="minorBidi"/>
              </w:rPr>
            </w:pPr>
            <w:r w:rsidRPr="00645017">
              <w:rPr>
                <w:rFonts w:cstheme="minorBidi"/>
              </w:rPr>
              <w:t>2993</w:t>
            </w:r>
            <w:r w:rsidR="09B1D2BE" w:rsidRPr="00645017">
              <w:rPr>
                <w:rFonts w:cstheme="minorBidi"/>
              </w:rPr>
              <w:t xml:space="preserve"> total calls received as </w:t>
            </w:r>
            <w:r w:rsidR="432CBDC3" w:rsidRPr="00645017">
              <w:rPr>
                <w:rFonts w:cstheme="minorBidi"/>
              </w:rPr>
              <w:t>of</w:t>
            </w:r>
            <w:r w:rsidR="09B1D2BE" w:rsidRPr="00645017">
              <w:rPr>
                <w:rFonts w:cstheme="minorBidi"/>
              </w:rPr>
              <w:t xml:space="preserve"> </w:t>
            </w:r>
            <w:r w:rsidRPr="00645017">
              <w:rPr>
                <w:rFonts w:cstheme="minorBidi"/>
              </w:rPr>
              <w:t>23 February 2022.</w:t>
            </w:r>
            <w:r w:rsidR="09B1D2BE" w:rsidRPr="00645017">
              <w:rPr>
                <w:rFonts w:cstheme="minorBidi"/>
              </w:rPr>
              <w:t xml:space="preserve"> Of these, </w:t>
            </w:r>
            <w:r w:rsidRPr="00645017">
              <w:rPr>
                <w:rFonts w:cstheme="minorBidi"/>
              </w:rPr>
              <w:t>2497</w:t>
            </w:r>
            <w:r w:rsidR="09B1D2BE" w:rsidRPr="00645017">
              <w:rPr>
                <w:rFonts w:cstheme="minorBidi"/>
              </w:rPr>
              <w:t xml:space="preserve"> related to clean-up, hazardous trees, and general flood and storm assistance.</w:t>
            </w:r>
          </w:p>
          <w:p w14:paraId="1CCC1574" w14:textId="08F0ACD7" w:rsidR="7276ADB0" w:rsidRPr="00645017" w:rsidRDefault="2AB2D0FE" w:rsidP="00212115">
            <w:pPr>
              <w:numPr>
                <w:ilvl w:val="0"/>
                <w:numId w:val="30"/>
              </w:numPr>
              <w:spacing w:before="115" w:after="115"/>
              <w:ind w:left="388"/>
              <w:rPr>
                <w:rFonts w:cstheme="minorBidi"/>
              </w:rPr>
            </w:pPr>
            <w:r w:rsidRPr="00645017">
              <w:rPr>
                <w:rFonts w:cstheme="minorBidi"/>
              </w:rPr>
              <w:t>95</w:t>
            </w:r>
            <w:r w:rsidR="472B803F" w:rsidRPr="00645017">
              <w:rPr>
                <w:rFonts w:cstheme="minorBidi"/>
              </w:rPr>
              <w:t xml:space="preserve"> calls have been referred to the Recovery Support Program as </w:t>
            </w:r>
            <w:r w:rsidR="16B7120A" w:rsidRPr="00645017">
              <w:rPr>
                <w:rFonts w:cstheme="minorBidi"/>
              </w:rPr>
              <w:t>of</w:t>
            </w:r>
            <w:r w:rsidR="472B803F" w:rsidRPr="00645017">
              <w:rPr>
                <w:rFonts w:cstheme="minorBidi"/>
              </w:rPr>
              <w:t xml:space="preserve"> </w:t>
            </w:r>
            <w:r w:rsidRPr="00645017">
              <w:rPr>
                <w:rFonts w:cstheme="minorBidi"/>
              </w:rPr>
              <w:t>23 February 2022</w:t>
            </w:r>
            <w:r w:rsidR="5F8AC60F" w:rsidRPr="00645017">
              <w:rPr>
                <w:rFonts w:cstheme="minorBidi"/>
              </w:rPr>
              <w:t>.</w:t>
            </w:r>
          </w:p>
        </w:tc>
      </w:tr>
      <w:tr w:rsidR="004C2E58" w:rsidRPr="00224390" w14:paraId="7D196A6A"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C7DAEB"/>
          </w:tcPr>
          <w:p w14:paraId="1F9F8230" w14:textId="77777777" w:rsidR="007D5CD1" w:rsidRPr="00914011" w:rsidRDefault="007D5CD1" w:rsidP="00212115">
            <w:pPr>
              <w:spacing w:before="115" w:after="115"/>
              <w:rPr>
                <w:rFonts w:cstheme="minorBidi"/>
                <w:b/>
                <w:color w:val="000000" w:themeColor="text1"/>
              </w:rPr>
            </w:pPr>
            <w:r w:rsidRPr="00914011">
              <w:rPr>
                <w:rFonts w:cstheme="minorBidi"/>
                <w:b/>
                <w:color w:val="000000" w:themeColor="text1"/>
              </w:rPr>
              <w:t>Recovery Outcome: Communities recover and build resilience together</w:t>
            </w:r>
          </w:p>
          <w:p w14:paraId="45523072" w14:textId="51010FE5" w:rsidR="007D5CD1" w:rsidRPr="00645017" w:rsidRDefault="007D5CD1" w:rsidP="00212115">
            <w:pPr>
              <w:spacing w:before="115" w:after="115"/>
              <w:rPr>
                <w:rFonts w:cstheme="minorBidi"/>
              </w:rPr>
            </w:pPr>
            <w:r w:rsidRPr="00914011">
              <w:rPr>
                <w:rFonts w:cstheme="minorHAnsi"/>
                <w:i/>
                <w:iCs/>
                <w:color w:val="000000" w:themeColor="text1"/>
              </w:rPr>
              <w:t>People are supported and enabled to overcome financial hardship and manage their financial recovery</w:t>
            </w:r>
            <w:r w:rsidR="008B7C49" w:rsidRPr="00914011">
              <w:rPr>
                <w:rFonts w:cstheme="minorHAnsi"/>
                <w:i/>
                <w:iCs/>
                <w:color w:val="000000" w:themeColor="text1"/>
              </w:rPr>
              <w:t>.</w:t>
            </w:r>
          </w:p>
        </w:tc>
      </w:tr>
      <w:tr w:rsidR="0015189F" w:rsidRPr="00224390" w14:paraId="732BD3F9"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3145F04" w14:textId="7FBCE67A" w:rsidR="007D5CD1" w:rsidRPr="00645017" w:rsidRDefault="007D5CD1" w:rsidP="00212115">
            <w:pPr>
              <w:widowControl/>
              <w:tabs>
                <w:tab w:val="clear" w:pos="1008"/>
              </w:tabs>
              <w:overflowPunct/>
              <w:autoSpaceDE/>
              <w:autoSpaceDN/>
              <w:adjustRightInd/>
              <w:spacing w:before="115" w:after="115"/>
              <w:textAlignment w:val="auto"/>
              <w:rPr>
                <w:rFonts w:cs="Calibri"/>
                <w:lang w:eastAsia="en-AU"/>
              </w:rPr>
            </w:pPr>
            <w:r w:rsidRPr="00645017">
              <w:rPr>
                <w:rFonts w:cs="Calibri"/>
              </w:rPr>
              <w:t>969.2.1</w:t>
            </w:r>
            <w:r w:rsidR="4BA84E5D" w:rsidRPr="00645017">
              <w:rPr>
                <w:rFonts w:cs="Calibri"/>
              </w:rPr>
              <w:t>4</w:t>
            </w:r>
            <w:r w:rsidRPr="00645017">
              <w:rPr>
                <w:rFonts w:cs="Calibri"/>
              </w:rPr>
              <w:t>.01.</w:t>
            </w:r>
            <w:r w:rsidR="023F77CD" w:rsidRPr="2904E8F3">
              <w:rPr>
                <w:rFonts w:cs="Calibri"/>
              </w:rPr>
              <w:t xml:space="preserve"> </w:t>
            </w:r>
            <w:r w:rsidRPr="00645017">
              <w:rPr>
                <w:rFonts w:cs="Calibri"/>
              </w:rPr>
              <w:t>DFFH</w:t>
            </w:r>
          </w:p>
          <w:p w14:paraId="4F8DF5B1" w14:textId="6DC0D29C" w:rsidR="007D5CD1" w:rsidRPr="00645017" w:rsidRDefault="00D21598" w:rsidP="00212115">
            <w:pPr>
              <w:widowControl/>
              <w:tabs>
                <w:tab w:val="clear" w:pos="1008"/>
              </w:tabs>
              <w:overflowPunct/>
              <w:autoSpaceDE/>
              <w:autoSpaceDN/>
              <w:adjustRightInd/>
              <w:spacing w:before="115" w:after="115"/>
              <w:textAlignment w:val="auto"/>
              <w:rPr>
                <w:rFonts w:cs="Calibri"/>
                <w:b/>
              </w:rPr>
            </w:pPr>
            <w:r w:rsidRPr="00645017">
              <w:rPr>
                <w:rFonts w:eastAsiaTheme="minorEastAsia" w:cstheme="minorBidi"/>
                <w:b/>
              </w:rPr>
              <w:t>Emergency Re-establishment Payment</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4176DF5" w14:textId="777DD277" w:rsidR="007D5CD1" w:rsidRPr="00645017" w:rsidRDefault="007D5CD1" w:rsidP="00212115">
            <w:pPr>
              <w:spacing w:before="115" w:after="115"/>
              <w:rPr>
                <w:rFonts w:cstheme="minorHAnsi"/>
                <w:b/>
                <w:bCs/>
                <w:color w:val="808080" w:themeColor="background1" w:themeShade="80"/>
              </w:rPr>
            </w:pPr>
            <w:r w:rsidRPr="00645017">
              <w:rPr>
                <w:rFonts w:cstheme="minorHAnsi"/>
                <w:b/>
                <w:bCs/>
              </w:rPr>
              <w:t>Personal Hardship Assistance Program (Re-establishment payments)</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1E1FDA2" w14:textId="3155E112" w:rsidR="007D5CD1" w:rsidRPr="00645017" w:rsidRDefault="007D5CD1" w:rsidP="00212115">
            <w:pPr>
              <w:spacing w:before="115" w:after="115"/>
              <w:rPr>
                <w:rFonts w:cstheme="minorBidi"/>
              </w:rPr>
            </w:pPr>
            <w:r w:rsidRPr="00645017">
              <w:rPr>
                <w:rFonts w:cstheme="minorBidi"/>
              </w:rPr>
              <w:t xml:space="preserve">Financial assistance to support </w:t>
            </w:r>
            <w:r w:rsidR="60DF077E" w:rsidRPr="00645017">
              <w:rPr>
                <w:rFonts w:cstheme="minorBidi"/>
              </w:rPr>
              <w:t xml:space="preserve">families </w:t>
            </w:r>
            <w:r w:rsidR="6941A8FD" w:rsidRPr="00645017">
              <w:rPr>
                <w:rFonts w:cstheme="minorBidi"/>
              </w:rPr>
              <w:t>and</w:t>
            </w:r>
            <w:r w:rsidR="60DF077E" w:rsidRPr="00645017">
              <w:rPr>
                <w:rFonts w:cstheme="minorBidi"/>
              </w:rPr>
              <w:t xml:space="preserve"> individuals who are experiencing financial </w:t>
            </w:r>
            <w:r w:rsidR="073DF4D7" w:rsidRPr="00645017">
              <w:rPr>
                <w:rFonts w:cstheme="minorBidi"/>
              </w:rPr>
              <w:t>hardship</w:t>
            </w:r>
            <w:r w:rsidRPr="00645017">
              <w:rPr>
                <w:rFonts w:cstheme="minorBidi"/>
              </w:rPr>
              <w:t xml:space="preserve"> to re-establish their homes as quickly as possible after a natural disaster</w:t>
            </w:r>
            <w:r w:rsidRPr="00645017" w:rsidDel="007D5CD1">
              <w:rPr>
                <w:rFonts w:cstheme="minorBidi"/>
              </w:rPr>
              <w:t>.</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5CC2172" w14:textId="32CC9D18" w:rsidR="007D5CD1" w:rsidRPr="00645017" w:rsidRDefault="0422DF55" w:rsidP="00212115">
            <w:pPr>
              <w:numPr>
                <w:ilvl w:val="0"/>
                <w:numId w:val="31"/>
              </w:numPr>
              <w:spacing w:before="115" w:after="115"/>
              <w:ind w:left="388"/>
              <w:rPr>
                <w:rFonts w:cstheme="minorBidi"/>
              </w:rPr>
            </w:pPr>
            <w:r w:rsidRPr="00645017">
              <w:rPr>
                <w:rFonts w:cstheme="minorBidi"/>
              </w:rPr>
              <w:t>10</w:t>
            </w:r>
            <w:r w:rsidR="002D435C" w:rsidRPr="00645017">
              <w:rPr>
                <w:rFonts w:cstheme="minorBidi"/>
              </w:rPr>
              <w:t>5</w:t>
            </w:r>
            <w:r w:rsidR="007D5CD1" w:rsidRPr="00645017">
              <w:rPr>
                <w:rFonts w:cstheme="minorBidi"/>
              </w:rPr>
              <w:t xml:space="preserve"> re-establishment payments provided to the value of </w:t>
            </w:r>
            <w:r w:rsidR="7A3038AD" w:rsidRPr="00645017">
              <w:rPr>
                <w:rFonts w:cstheme="minorBidi"/>
              </w:rPr>
              <w:t>$1,</w:t>
            </w:r>
            <w:r w:rsidR="002B2574" w:rsidRPr="00645017">
              <w:rPr>
                <w:rFonts w:cstheme="minorBidi"/>
              </w:rPr>
              <w:t>309</w:t>
            </w:r>
            <w:r w:rsidR="0B97AE47" w:rsidRPr="00645017">
              <w:rPr>
                <w:rFonts w:cstheme="minorBidi"/>
              </w:rPr>
              <w:t>,</w:t>
            </w:r>
            <w:r w:rsidR="00AF329F" w:rsidRPr="00645017">
              <w:rPr>
                <w:rFonts w:cstheme="minorBidi"/>
              </w:rPr>
              <w:t>754</w:t>
            </w:r>
            <w:r w:rsidR="7A3038AD" w:rsidRPr="00645017">
              <w:rPr>
                <w:rFonts w:cstheme="minorBidi"/>
              </w:rPr>
              <w:t xml:space="preserve">.00 as </w:t>
            </w:r>
            <w:r w:rsidR="688CB18B" w:rsidRPr="00645017">
              <w:rPr>
                <w:rFonts w:cstheme="minorBidi"/>
              </w:rPr>
              <w:t>of</w:t>
            </w:r>
            <w:r w:rsidR="7A3038AD" w:rsidRPr="00645017">
              <w:rPr>
                <w:rFonts w:cstheme="minorBidi"/>
              </w:rPr>
              <w:t xml:space="preserve"> </w:t>
            </w:r>
            <w:r w:rsidR="002B2574" w:rsidRPr="00645017">
              <w:rPr>
                <w:rFonts w:cstheme="minorBidi"/>
              </w:rPr>
              <w:t>30 June 2022</w:t>
            </w:r>
            <w:r w:rsidR="7A3038AD" w:rsidRPr="00645017">
              <w:rPr>
                <w:rFonts w:cstheme="minorBidi"/>
              </w:rPr>
              <w:t>.</w:t>
            </w:r>
            <w:r w:rsidR="002B2574" w:rsidRPr="00645017">
              <w:rPr>
                <w:rFonts w:cstheme="minorBidi"/>
              </w:rPr>
              <w:t xml:space="preserve"> This program is now closed.</w:t>
            </w:r>
            <w:r w:rsidR="7A3038AD" w:rsidRPr="00645017">
              <w:rPr>
                <w:rFonts w:cstheme="minorBidi"/>
              </w:rPr>
              <w:t xml:space="preserve"> </w:t>
            </w:r>
          </w:p>
        </w:tc>
      </w:tr>
      <w:tr w:rsidR="0015189F" w:rsidRPr="00224390" w14:paraId="6D03D82D"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866FDC1" w14:textId="4356929C" w:rsidR="001172E5" w:rsidRPr="00645017" w:rsidRDefault="00AF329F" w:rsidP="00212115">
            <w:pPr>
              <w:widowControl/>
              <w:tabs>
                <w:tab w:val="clear" w:pos="1008"/>
              </w:tabs>
              <w:overflowPunct/>
              <w:autoSpaceDE/>
              <w:autoSpaceDN/>
              <w:adjustRightInd/>
              <w:spacing w:before="115" w:after="115"/>
              <w:textAlignment w:val="auto"/>
              <w:rPr>
                <w:rFonts w:cs="Calibri"/>
              </w:rPr>
            </w:pPr>
            <w:r w:rsidRPr="00645017">
              <w:rPr>
                <w:rFonts w:cs="Calibri"/>
              </w:rPr>
              <w:t>969.2.14.02.</w:t>
            </w:r>
            <w:r w:rsidR="4D2E23D2" w:rsidRPr="2904E8F3">
              <w:rPr>
                <w:rFonts w:cs="Calibri"/>
              </w:rPr>
              <w:t xml:space="preserve"> </w:t>
            </w:r>
            <w:r w:rsidRPr="00645017">
              <w:rPr>
                <w:rFonts w:cs="Calibri"/>
              </w:rPr>
              <w:t>DFFH</w:t>
            </w:r>
          </w:p>
          <w:p w14:paraId="64A79BBD" w14:textId="2357038F" w:rsidR="00AF329F" w:rsidRPr="00645017" w:rsidRDefault="00AF329F" w:rsidP="00212115">
            <w:pPr>
              <w:widowControl/>
              <w:tabs>
                <w:tab w:val="clear" w:pos="1008"/>
              </w:tabs>
              <w:overflowPunct/>
              <w:autoSpaceDE/>
              <w:autoSpaceDN/>
              <w:adjustRightInd/>
              <w:spacing w:before="115" w:after="115"/>
              <w:textAlignment w:val="auto"/>
              <w:rPr>
                <w:rFonts w:cs="Calibri"/>
              </w:rPr>
            </w:pPr>
            <w:r w:rsidRPr="00645017">
              <w:rPr>
                <w:rFonts w:eastAsiaTheme="minorEastAsia" w:cstheme="minorBidi"/>
                <w:b/>
              </w:rPr>
              <w:t>Emergency Relief Assistance Payment</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D0E8877" w14:textId="67C8B5F7" w:rsidR="001172E5" w:rsidRPr="00645017" w:rsidRDefault="00AF329F" w:rsidP="00212115">
            <w:pPr>
              <w:spacing w:before="115" w:after="115"/>
              <w:rPr>
                <w:rFonts w:cstheme="minorHAnsi"/>
                <w:b/>
                <w:bCs/>
              </w:rPr>
            </w:pPr>
            <w:r w:rsidRPr="00645017">
              <w:rPr>
                <w:rFonts w:cstheme="minorHAnsi"/>
                <w:b/>
                <w:bCs/>
              </w:rPr>
              <w:t>Personal Hardship Assistance Program (Relief payments)</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195F8CD" w14:textId="757E6982" w:rsidR="001172E5" w:rsidRPr="00645017" w:rsidRDefault="00B8463D" w:rsidP="00212115">
            <w:pPr>
              <w:spacing w:before="115" w:after="115"/>
              <w:rPr>
                <w:rFonts w:cstheme="minorBidi"/>
              </w:rPr>
            </w:pPr>
            <w:r w:rsidRPr="00645017">
              <w:rPr>
                <w:rFonts w:cstheme="minorBidi"/>
              </w:rPr>
              <w:t>One-off payments provided to meet immediate needs, including emergency food, clothing, medical and accommodation.</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1769375" w14:textId="4528A298" w:rsidR="001172E5" w:rsidRPr="00645017" w:rsidRDefault="7D00B388" w:rsidP="00212115">
            <w:pPr>
              <w:numPr>
                <w:ilvl w:val="0"/>
                <w:numId w:val="31"/>
              </w:numPr>
              <w:spacing w:before="115" w:after="115"/>
              <w:ind w:left="388"/>
              <w:rPr>
                <w:rFonts w:cstheme="minorBidi"/>
              </w:rPr>
            </w:pPr>
            <w:r w:rsidRPr="00645017">
              <w:rPr>
                <w:rFonts w:cstheme="minorBidi"/>
              </w:rPr>
              <w:t>664</w:t>
            </w:r>
            <w:r w:rsidR="005F42C8" w:rsidRPr="00645017">
              <w:rPr>
                <w:rFonts w:cstheme="minorBidi"/>
              </w:rPr>
              <w:t xml:space="preserve"> relief payments provided to the value of $732,400 as of 30 June 2022. This program is now closed.</w:t>
            </w:r>
          </w:p>
        </w:tc>
      </w:tr>
      <w:tr w:rsidR="0015189F" w:rsidRPr="00224390" w14:paraId="24E92036" w14:textId="77777777" w:rsidTr="0001364B">
        <w:trPr>
          <w:cantSplit/>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F9B7D7D" w14:textId="2D43D418" w:rsidR="007D5CD1" w:rsidRPr="00645017" w:rsidRDefault="007D5CD1" w:rsidP="00212115">
            <w:pPr>
              <w:widowControl/>
              <w:tabs>
                <w:tab w:val="clear" w:pos="1008"/>
              </w:tabs>
              <w:overflowPunct/>
              <w:autoSpaceDE/>
              <w:autoSpaceDN/>
              <w:adjustRightInd/>
              <w:spacing w:before="115" w:after="115"/>
              <w:textAlignment w:val="auto"/>
              <w:rPr>
                <w:rFonts w:cs="Calibri"/>
              </w:rPr>
            </w:pPr>
            <w:r w:rsidRPr="00645017">
              <w:rPr>
                <w:rFonts w:cs="Calibri"/>
              </w:rPr>
              <w:lastRenderedPageBreak/>
              <w:t>969.2.11.01.</w:t>
            </w:r>
            <w:r w:rsidR="4E47818F" w:rsidRPr="2904E8F3">
              <w:rPr>
                <w:rFonts w:cs="Calibri"/>
              </w:rPr>
              <w:t xml:space="preserve"> </w:t>
            </w:r>
            <w:r w:rsidRPr="00645017">
              <w:rPr>
                <w:rFonts w:cs="Calibri"/>
              </w:rPr>
              <w:t>BRV</w:t>
            </w:r>
          </w:p>
          <w:p w14:paraId="5815F39D" w14:textId="4B29FC60" w:rsidR="007D5CD1" w:rsidRPr="00645017" w:rsidRDefault="003A2539" w:rsidP="00212115">
            <w:pPr>
              <w:widowControl/>
              <w:tabs>
                <w:tab w:val="clear" w:pos="1008"/>
              </w:tabs>
              <w:overflowPunct/>
              <w:autoSpaceDE/>
              <w:autoSpaceDN/>
              <w:adjustRightInd/>
              <w:spacing w:before="115" w:after="115"/>
              <w:textAlignment w:val="auto"/>
              <w:rPr>
                <w:rFonts w:cs="Calibri"/>
              </w:rPr>
            </w:pPr>
            <w:r w:rsidRPr="00645017">
              <w:rPr>
                <w:rFonts w:cstheme="minorBidi"/>
                <w:b/>
              </w:rPr>
              <w:t>Community Recovery Package</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D2FBE80" w14:textId="269B575C" w:rsidR="007D5CD1" w:rsidRPr="00645017" w:rsidRDefault="00631D28" w:rsidP="00212115">
            <w:pPr>
              <w:spacing w:before="115" w:after="115"/>
              <w:rPr>
                <w:rFonts w:cstheme="minorBidi"/>
                <w:b/>
              </w:rPr>
            </w:pPr>
            <w:r w:rsidRPr="00645017">
              <w:rPr>
                <w:rFonts w:cstheme="minorBidi"/>
                <w:b/>
              </w:rPr>
              <w:t xml:space="preserve">Community Recovery </w:t>
            </w:r>
            <w:r w:rsidR="00D678BE" w:rsidRPr="00645017">
              <w:rPr>
                <w:rFonts w:cstheme="minorBidi"/>
                <w:b/>
              </w:rPr>
              <w:t>and Resilience Projects Fund</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BAC26FE" w14:textId="77777777" w:rsidR="007D5CD1" w:rsidRPr="00645017" w:rsidRDefault="007D5CD1" w:rsidP="00212115">
            <w:pPr>
              <w:spacing w:before="115" w:after="115"/>
              <w:rPr>
                <w:rFonts w:cstheme="minorBidi"/>
              </w:rPr>
            </w:pPr>
            <w:r w:rsidRPr="00645017">
              <w:rPr>
                <w:rFonts w:cstheme="minorBidi"/>
              </w:rPr>
              <w:t xml:space="preserve">Immediate financial assistance to support residents who suffer loss or hardship as a direct result of an emergency that occurs within the Gippsland region. </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660A6BA" w14:textId="45718E05" w:rsidR="007D5CD1" w:rsidRPr="00645017" w:rsidRDefault="04D2496C" w:rsidP="00212115">
            <w:pPr>
              <w:pStyle w:val="ListParagraph"/>
              <w:numPr>
                <w:ilvl w:val="0"/>
                <w:numId w:val="31"/>
              </w:numPr>
              <w:spacing w:before="115" w:after="115"/>
              <w:ind w:left="388"/>
              <w:rPr>
                <w:rFonts w:eastAsiaTheme="minorEastAsia" w:cstheme="minorBidi"/>
              </w:rPr>
            </w:pPr>
            <w:r w:rsidRPr="00645017">
              <w:rPr>
                <w:rFonts w:cstheme="minorBidi"/>
              </w:rPr>
              <w:t>Gippsland Emergency Relief Fund’s (GERF)</w:t>
            </w:r>
            <w:r w:rsidR="3E23A9A5" w:rsidRPr="00645017">
              <w:rPr>
                <w:rFonts w:cstheme="minorBidi"/>
              </w:rPr>
              <w:t xml:space="preserve"> annual Gippsland Flood Appeal (2021) </w:t>
            </w:r>
            <w:r w:rsidR="123C7A9D" w:rsidRPr="00645017">
              <w:rPr>
                <w:rFonts w:cstheme="minorBidi"/>
              </w:rPr>
              <w:t xml:space="preserve">received $480,000 in donations, and </w:t>
            </w:r>
            <w:r w:rsidR="792657F6" w:rsidRPr="00645017">
              <w:rPr>
                <w:rFonts w:cstheme="minorBidi"/>
              </w:rPr>
              <w:t xml:space="preserve">has </w:t>
            </w:r>
            <w:r w:rsidR="123C7A9D" w:rsidRPr="00645017">
              <w:rPr>
                <w:rFonts w:cstheme="minorBidi"/>
              </w:rPr>
              <w:t xml:space="preserve">distributed $750,000 to 348 </w:t>
            </w:r>
            <w:r w:rsidR="2F45D07B" w:rsidRPr="00645017">
              <w:rPr>
                <w:rFonts w:cstheme="minorBidi"/>
              </w:rPr>
              <w:t>community member</w:t>
            </w:r>
            <w:r w:rsidR="123C7A9D" w:rsidRPr="00645017">
              <w:rPr>
                <w:rFonts w:cstheme="minorBidi"/>
              </w:rPr>
              <w:t xml:space="preserve">s, with the shortfall paid from reserves. </w:t>
            </w:r>
            <w:r w:rsidR="2015AA81" w:rsidRPr="00645017">
              <w:rPr>
                <w:rFonts w:cstheme="minorBidi"/>
              </w:rPr>
              <w:t xml:space="preserve">With this funding, GERF was able to assist individuals, families, </w:t>
            </w:r>
            <w:r w:rsidR="009716A0" w:rsidRPr="00645017">
              <w:rPr>
                <w:rFonts w:cstheme="minorBidi"/>
              </w:rPr>
              <w:t>farms,</w:t>
            </w:r>
            <w:r w:rsidR="2015AA81" w:rsidRPr="00645017">
              <w:rPr>
                <w:rFonts w:cstheme="minorBidi"/>
              </w:rPr>
              <w:t xml:space="preserve"> and small businesses impacted by the disaster that </w:t>
            </w:r>
            <w:r w:rsidR="468398DB" w:rsidRPr="00645017">
              <w:rPr>
                <w:rFonts w:cstheme="minorBidi"/>
              </w:rPr>
              <w:t>needed</w:t>
            </w:r>
            <w:r w:rsidR="2015AA81" w:rsidRPr="00645017">
              <w:rPr>
                <w:rFonts w:cstheme="minorBidi"/>
              </w:rPr>
              <w:t xml:space="preserve"> immediate relief, across the Bass Coast, Baw Baw, Latrobe, South Gippsland</w:t>
            </w:r>
            <w:r w:rsidR="1E131261" w:rsidRPr="00645017">
              <w:rPr>
                <w:rFonts w:cstheme="minorBidi"/>
              </w:rPr>
              <w:t>,</w:t>
            </w:r>
            <w:r w:rsidR="2015AA81" w:rsidRPr="00645017">
              <w:rPr>
                <w:rFonts w:cstheme="minorBidi"/>
              </w:rPr>
              <w:t xml:space="preserve"> and Wellington. </w:t>
            </w:r>
          </w:p>
        </w:tc>
      </w:tr>
      <w:tr w:rsidR="004C2E58" w:rsidRPr="00224390" w14:paraId="791F6F3E"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A0D397E" w14:textId="5E7CC8B8" w:rsidR="007D5CD1" w:rsidRPr="00645017" w:rsidRDefault="00102A1A" w:rsidP="00212115">
            <w:pPr>
              <w:spacing w:before="115" w:after="115"/>
              <w:rPr>
                <w:rFonts w:cstheme="minorBidi"/>
              </w:rPr>
            </w:pPr>
            <w:r w:rsidRPr="00645017">
              <w:rPr>
                <w:rFonts w:cstheme="minorBidi"/>
              </w:rPr>
              <w:t>969.3.16.01.</w:t>
            </w:r>
            <w:r w:rsidR="4E47818F" w:rsidRPr="2904E8F3">
              <w:rPr>
                <w:rFonts w:cstheme="minorBidi"/>
              </w:rPr>
              <w:t xml:space="preserve"> </w:t>
            </w:r>
            <w:r w:rsidRPr="00645017">
              <w:rPr>
                <w:rFonts w:cstheme="minorBidi"/>
              </w:rPr>
              <w:t>EMV</w:t>
            </w:r>
            <w:r w:rsidR="00D35D5F" w:rsidRPr="00645017">
              <w:rPr>
                <w:rFonts w:cstheme="minorBidi"/>
              </w:rPr>
              <w:t xml:space="preserve"> </w:t>
            </w:r>
          </w:p>
          <w:p w14:paraId="1E858E03" w14:textId="49D4E015" w:rsidR="007D5CD1" w:rsidRPr="00645017" w:rsidRDefault="0037524B" w:rsidP="00212115">
            <w:pPr>
              <w:spacing w:before="115" w:after="115"/>
              <w:rPr>
                <w:rFonts w:cstheme="minorBidi"/>
              </w:rPr>
            </w:pPr>
            <w:r w:rsidRPr="00645017">
              <w:rPr>
                <w:rFonts w:cstheme="minorHAnsi"/>
                <w:b/>
              </w:rPr>
              <w:t>Australian Government Disaster Recovery Programs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4A5CD21" w14:textId="77777777" w:rsidR="007D5CD1" w:rsidRPr="00645017" w:rsidRDefault="007D5CD1" w:rsidP="00212115">
            <w:pPr>
              <w:spacing w:before="115" w:after="115"/>
              <w:rPr>
                <w:rFonts w:cstheme="minorHAnsi"/>
                <w:b/>
              </w:rPr>
            </w:pPr>
            <w:r w:rsidRPr="00645017">
              <w:rPr>
                <w:rFonts w:cstheme="minorHAnsi"/>
                <w:b/>
              </w:rPr>
              <w:t>Australian Government Disaster Recovery Payment (AGDRP) and Disaster Recovery Allowance (DRA).</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7BB1BC4" w14:textId="46019483" w:rsidR="007D5CD1" w:rsidRPr="00645017" w:rsidRDefault="007D5CD1" w:rsidP="00212115">
            <w:pPr>
              <w:spacing w:before="115" w:after="115"/>
              <w:rPr>
                <w:rFonts w:cstheme="minorBidi"/>
              </w:rPr>
            </w:pPr>
            <w:r w:rsidRPr="00645017">
              <w:rPr>
                <w:rFonts w:cstheme="minorBidi"/>
              </w:rPr>
              <w:t xml:space="preserve">The </w:t>
            </w:r>
            <w:r w:rsidR="1A660032" w:rsidRPr="00645017">
              <w:rPr>
                <w:rFonts w:cstheme="minorBidi"/>
              </w:rPr>
              <w:t>Commonwealth</w:t>
            </w:r>
            <w:r w:rsidRPr="00645017">
              <w:rPr>
                <w:rFonts w:cstheme="minorBidi"/>
              </w:rPr>
              <w:t xml:space="preserve"> Government </w:t>
            </w:r>
            <w:r w:rsidR="00102A1A" w:rsidRPr="00645017">
              <w:rPr>
                <w:rFonts w:cstheme="minorBidi"/>
              </w:rPr>
              <w:t>(</w:t>
            </w:r>
            <w:r w:rsidR="12472451" w:rsidRPr="2904E8F3">
              <w:rPr>
                <w:rFonts w:cstheme="minorBidi"/>
              </w:rPr>
              <w:t>S</w:t>
            </w:r>
            <w:r w:rsidR="16A71293" w:rsidRPr="2904E8F3">
              <w:rPr>
                <w:rFonts w:cstheme="minorBidi"/>
              </w:rPr>
              <w:t>ervices</w:t>
            </w:r>
            <w:r w:rsidR="00102A1A" w:rsidRPr="00645017">
              <w:rPr>
                <w:rFonts w:cstheme="minorBidi"/>
              </w:rPr>
              <w:t xml:space="preserve"> </w:t>
            </w:r>
            <w:r w:rsidR="00C02AD5" w:rsidRPr="00645017">
              <w:rPr>
                <w:rFonts w:cstheme="minorBidi"/>
              </w:rPr>
              <w:t>Australia</w:t>
            </w:r>
            <w:r w:rsidR="00102A1A" w:rsidRPr="00645017">
              <w:rPr>
                <w:rFonts w:cstheme="minorBidi"/>
              </w:rPr>
              <w:t xml:space="preserve">) </w:t>
            </w:r>
            <w:r w:rsidRPr="00645017">
              <w:rPr>
                <w:rFonts w:cstheme="minorBidi"/>
              </w:rPr>
              <w:t xml:space="preserve">activated the Australian Government Disaster Recovery Payment (AGDRP) and the Disaster Recovery Allowance (DRA) to support those most impacted by the </w:t>
            </w:r>
            <w:r w:rsidR="78739A8A" w:rsidRPr="00645017">
              <w:rPr>
                <w:rFonts w:cstheme="minorBidi"/>
              </w:rPr>
              <w:t>June 2021 Flood and Storm</w:t>
            </w:r>
            <w:r w:rsidRPr="00645017">
              <w:rPr>
                <w:rFonts w:cstheme="minorBidi"/>
              </w:rPr>
              <w:t>.</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0251190" w14:textId="054E6B0D" w:rsidR="007D5CD1" w:rsidRPr="007128A0" w:rsidRDefault="00B261D8" w:rsidP="00212115">
            <w:pPr>
              <w:pStyle w:val="ListParagraph"/>
              <w:numPr>
                <w:ilvl w:val="0"/>
                <w:numId w:val="52"/>
              </w:numPr>
              <w:spacing w:before="115" w:after="115"/>
              <w:ind w:left="388"/>
            </w:pPr>
            <w:r w:rsidRPr="007128A0">
              <w:t xml:space="preserve">The AGDRP is a one-off, non-means tested payment of $1000 per eligible adult and $400 per child who have been adversely affected by a major disaster either in Australia or overseas. The DRA is a fortnightly payment paid for up to 13 weeks to eligible individuals whose income has been affected by a major disaster. </w:t>
            </w:r>
          </w:p>
        </w:tc>
      </w:tr>
      <w:tr w:rsidR="0015189F" w:rsidRPr="00224390" w14:paraId="418F68A2"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C7DAEB"/>
          </w:tcPr>
          <w:p w14:paraId="1CAB0113" w14:textId="77777777" w:rsidR="007D5CD1" w:rsidRPr="00914011" w:rsidRDefault="007D5CD1" w:rsidP="00212115">
            <w:pPr>
              <w:spacing w:before="115" w:after="115"/>
              <w:rPr>
                <w:rFonts w:cstheme="minorHAnsi"/>
                <w:b/>
                <w:bCs/>
                <w:color w:val="000000" w:themeColor="text1"/>
              </w:rPr>
            </w:pPr>
            <w:r w:rsidRPr="00914011">
              <w:rPr>
                <w:rFonts w:cstheme="minorBidi"/>
                <w:b/>
                <w:color w:val="000000" w:themeColor="text1"/>
              </w:rPr>
              <w:t xml:space="preserve">Recovery Outcome: </w:t>
            </w:r>
            <w:r w:rsidRPr="00914011">
              <w:rPr>
                <w:rFonts w:cstheme="minorHAnsi"/>
                <w:b/>
                <w:bCs/>
                <w:color w:val="000000" w:themeColor="text1"/>
              </w:rPr>
              <w:t>Aboriginal people’s unique experiences of trauma are addressed, and healing is supported</w:t>
            </w:r>
          </w:p>
          <w:p w14:paraId="6754F6DD" w14:textId="77777777" w:rsidR="007D5CD1" w:rsidRPr="00914011" w:rsidRDefault="007D5CD1" w:rsidP="00212115">
            <w:pPr>
              <w:spacing w:before="115" w:after="115"/>
              <w:rPr>
                <w:rFonts w:cstheme="minorHAnsi"/>
                <w:i/>
                <w:iCs/>
                <w:color w:val="000000" w:themeColor="text1"/>
              </w:rPr>
            </w:pPr>
            <w:r w:rsidRPr="00914011">
              <w:rPr>
                <w:rFonts w:cstheme="minorHAnsi"/>
                <w:i/>
                <w:iCs/>
                <w:color w:val="000000" w:themeColor="text1"/>
              </w:rPr>
              <w:t xml:space="preserve">Increased capacity and capability of Aboriginal Traditional Owner Corporations and Aboriginal Community Controlled Organisations to lead community healing services. </w:t>
            </w:r>
          </w:p>
        </w:tc>
      </w:tr>
      <w:tr w:rsidR="0015189F" w:rsidRPr="00224390" w14:paraId="0871D786" w14:textId="77777777" w:rsidTr="0001364B">
        <w:trPr>
          <w:cantSplit/>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1718B4E" w14:textId="140F3B18" w:rsidR="007D5CD1" w:rsidRPr="00645017" w:rsidRDefault="00BD2EA9" w:rsidP="00212115">
            <w:pPr>
              <w:spacing w:before="115" w:after="115"/>
              <w:rPr>
                <w:rFonts w:cstheme="minorBidi"/>
              </w:rPr>
            </w:pPr>
            <w:r w:rsidRPr="00645017">
              <w:rPr>
                <w:rFonts w:cstheme="minorBidi"/>
              </w:rPr>
              <w:lastRenderedPageBreak/>
              <w:t>969.</w:t>
            </w:r>
            <w:r w:rsidR="00F605DD" w:rsidRPr="00645017">
              <w:rPr>
                <w:rFonts w:cstheme="minorBidi"/>
              </w:rPr>
              <w:t>2.3</w:t>
            </w:r>
            <w:r w:rsidR="008D35E7" w:rsidRPr="00645017">
              <w:rPr>
                <w:rFonts w:cstheme="minorBidi"/>
              </w:rPr>
              <w:t>.01.</w:t>
            </w:r>
            <w:r w:rsidR="7797F514" w:rsidRPr="2904E8F3">
              <w:rPr>
                <w:rFonts w:cstheme="minorBidi"/>
              </w:rPr>
              <w:t xml:space="preserve"> </w:t>
            </w:r>
            <w:r w:rsidR="008D35E7" w:rsidRPr="00645017">
              <w:rPr>
                <w:rFonts w:cstheme="minorBidi"/>
              </w:rPr>
              <w:t>DFFH</w:t>
            </w:r>
          </w:p>
          <w:p w14:paraId="35ADDB5B" w14:textId="6BF9FA1D" w:rsidR="007D5CD1" w:rsidRPr="00645017" w:rsidRDefault="00A80F8E" w:rsidP="00212115">
            <w:pPr>
              <w:spacing w:before="115" w:after="115"/>
              <w:rPr>
                <w:rFonts w:cstheme="minorHAnsi"/>
                <w:bCs/>
              </w:rPr>
            </w:pPr>
            <w:r w:rsidRPr="00645017">
              <w:rPr>
                <w:rFonts w:cstheme="minorBidi"/>
                <w:b/>
                <w:bCs/>
              </w:rPr>
              <w:t>Recovery Support Package</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1A648AB" w14:textId="69701CAA" w:rsidR="00FD57DE" w:rsidRPr="00645017" w:rsidRDefault="002C3EF9" w:rsidP="00212115">
            <w:pPr>
              <w:spacing w:before="115" w:after="115"/>
              <w:rPr>
                <w:rFonts w:cstheme="minorBidi"/>
                <w:b/>
                <w:bCs/>
              </w:rPr>
            </w:pPr>
            <w:r w:rsidRPr="00645017">
              <w:rPr>
                <w:rFonts w:cstheme="minorBidi"/>
                <w:b/>
                <w:bCs/>
              </w:rPr>
              <w:t>Social Recovery Package</w:t>
            </w:r>
          </w:p>
          <w:p w14:paraId="69C4F6FE" w14:textId="46959C24" w:rsidR="007D5CD1" w:rsidRPr="00645017" w:rsidRDefault="007D5CD1" w:rsidP="00212115">
            <w:pPr>
              <w:spacing w:before="115" w:after="115"/>
              <w:rPr>
                <w:rFonts w:cstheme="minorHAnsi"/>
                <w:b/>
                <w:bCs/>
                <w:color w:val="808080" w:themeColor="background1" w:themeShade="80"/>
              </w:rPr>
            </w:pP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4444C4F" w14:textId="4C9A036D" w:rsidR="007D5CD1" w:rsidRPr="00645017" w:rsidRDefault="004D26D9" w:rsidP="00212115">
            <w:pPr>
              <w:spacing w:before="115" w:after="115"/>
              <w:rPr>
                <w:rFonts w:cstheme="minorHAnsi"/>
              </w:rPr>
            </w:pPr>
            <w:r w:rsidRPr="00645017">
              <w:rPr>
                <w:rFonts w:cstheme="minorHAnsi"/>
              </w:rPr>
              <w:t>Aboriginal Community Organisations (ACCOS) leading healing activities for Aboriginal communities affected by the event.</w:t>
            </w:r>
            <w:r w:rsidRPr="00645017">
              <w:rPr>
                <w:rFonts w:cstheme="minorHAnsi"/>
                <w:b/>
                <w:bCs/>
              </w:rPr>
              <w:t xml:space="preserve"> </w:t>
            </w:r>
            <w:r w:rsidR="007D5CD1" w:rsidRPr="00645017">
              <w:rPr>
                <w:rFonts w:cstheme="minorHAnsi"/>
              </w:rPr>
              <w:t xml:space="preserve">Ramahyuck and District Aboriginal Corporation and Oonah Belonging Place </w:t>
            </w:r>
            <w:r w:rsidR="00C57535" w:rsidRPr="00645017">
              <w:rPr>
                <w:rFonts w:cstheme="minorHAnsi"/>
              </w:rPr>
              <w:t xml:space="preserve">are </w:t>
            </w:r>
            <w:r w:rsidR="007D5CD1" w:rsidRPr="00645017">
              <w:rPr>
                <w:rFonts w:cstheme="minorHAnsi"/>
              </w:rPr>
              <w:t>working with local community to support the healing of Aboriginal people.</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6B8BE85" w14:textId="2F33AE3C" w:rsidR="007D5CD1" w:rsidRPr="00645017" w:rsidRDefault="6CB45431" w:rsidP="00212115">
            <w:pPr>
              <w:numPr>
                <w:ilvl w:val="0"/>
                <w:numId w:val="32"/>
              </w:numPr>
              <w:spacing w:before="115" w:after="115"/>
              <w:ind w:left="388"/>
              <w:rPr>
                <w:rFonts w:cstheme="minorBidi"/>
              </w:rPr>
            </w:pPr>
            <w:r w:rsidRPr="00645017">
              <w:rPr>
                <w:rFonts w:cstheme="minorBidi"/>
              </w:rPr>
              <w:t xml:space="preserve">Ramahyuck and District Aboriginal Corporation </w:t>
            </w:r>
            <w:r w:rsidR="151E618E" w:rsidRPr="00645017">
              <w:rPr>
                <w:rFonts w:cstheme="minorBidi"/>
              </w:rPr>
              <w:t>Recovery</w:t>
            </w:r>
            <w:r w:rsidRPr="00645017">
              <w:rPr>
                <w:rFonts w:cstheme="minorBidi"/>
              </w:rPr>
              <w:t xml:space="preserve"> </w:t>
            </w:r>
            <w:r w:rsidR="64BDC4FF" w:rsidRPr="00645017">
              <w:rPr>
                <w:rFonts w:cstheme="minorBidi"/>
              </w:rPr>
              <w:t>S</w:t>
            </w:r>
            <w:r w:rsidRPr="00645017">
              <w:rPr>
                <w:rFonts w:cstheme="minorBidi"/>
              </w:rPr>
              <w:t>upport</w:t>
            </w:r>
            <w:r w:rsidR="001B5E77" w:rsidRPr="00645017">
              <w:rPr>
                <w:rFonts w:cstheme="minorBidi"/>
              </w:rPr>
              <w:t xml:space="preserve"> </w:t>
            </w:r>
            <w:r w:rsidR="45D6C8D3" w:rsidRPr="00645017">
              <w:rPr>
                <w:rFonts w:cstheme="minorBidi"/>
              </w:rPr>
              <w:t xml:space="preserve">and </w:t>
            </w:r>
            <w:r w:rsidR="007D5CD1" w:rsidRPr="00645017">
              <w:rPr>
                <w:rFonts w:cstheme="minorBidi"/>
              </w:rPr>
              <w:t>Oonah Belonging Place</w:t>
            </w:r>
            <w:r w:rsidR="001B5E77" w:rsidRPr="00645017">
              <w:rPr>
                <w:rFonts w:cstheme="minorBidi"/>
              </w:rPr>
              <w:t xml:space="preserve"> </w:t>
            </w:r>
            <w:r w:rsidR="002525DC" w:rsidRPr="00645017">
              <w:rPr>
                <w:rFonts w:cstheme="minorBidi"/>
              </w:rPr>
              <w:t xml:space="preserve">have been </w:t>
            </w:r>
            <w:r w:rsidR="16FD235E" w:rsidRPr="00645017">
              <w:rPr>
                <w:rFonts w:cstheme="minorBidi"/>
              </w:rPr>
              <w:t>engaged to deliver the Recovery Support Program to impacted Aboriginal and Torres Strait Islander residents</w:t>
            </w:r>
            <w:r w:rsidR="002525DC" w:rsidRPr="00645017">
              <w:rPr>
                <w:rFonts w:cstheme="minorBidi"/>
              </w:rPr>
              <w:t>.</w:t>
            </w:r>
          </w:p>
        </w:tc>
      </w:tr>
      <w:tr w:rsidR="0015189F" w:rsidRPr="00224390" w14:paraId="50B0ABBA"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C7DAEB"/>
          </w:tcPr>
          <w:p w14:paraId="1265F60A" w14:textId="5FA7A641" w:rsidR="007D5CD1" w:rsidRPr="00914011" w:rsidRDefault="007D5CD1" w:rsidP="00212115">
            <w:pPr>
              <w:spacing w:before="115" w:after="115"/>
              <w:rPr>
                <w:rFonts w:cstheme="minorBidi"/>
                <w:color w:val="000000" w:themeColor="text1"/>
              </w:rPr>
            </w:pPr>
            <w:r w:rsidRPr="00914011">
              <w:rPr>
                <w:rFonts w:cstheme="minorBidi"/>
                <w:b/>
                <w:color w:val="000000" w:themeColor="text1"/>
              </w:rPr>
              <w:t xml:space="preserve">Recovery Outcome: Recovery and resilience of the whole community are strengthened through Aboriginal culture, knowledge, traditions, and connection to </w:t>
            </w:r>
            <w:r w:rsidR="4E28A82F" w:rsidRPr="00914011">
              <w:rPr>
                <w:rFonts w:cstheme="minorBidi"/>
                <w:b/>
                <w:bCs/>
                <w:color w:val="000000" w:themeColor="text1"/>
              </w:rPr>
              <w:t>C</w:t>
            </w:r>
            <w:r w:rsidRPr="00914011">
              <w:rPr>
                <w:rFonts w:cstheme="minorBidi"/>
                <w:b/>
                <w:color w:val="000000" w:themeColor="text1"/>
              </w:rPr>
              <w:t>ountry</w:t>
            </w:r>
          </w:p>
          <w:p w14:paraId="6C9CA69C" w14:textId="77777777" w:rsidR="007D5CD1" w:rsidRPr="00645017" w:rsidRDefault="007D5CD1" w:rsidP="00212115">
            <w:pPr>
              <w:spacing w:before="115" w:after="115"/>
              <w:rPr>
                <w:rFonts w:cstheme="minorBidi"/>
              </w:rPr>
            </w:pPr>
            <w:r w:rsidRPr="00914011">
              <w:rPr>
                <w:rFonts w:cstheme="minorBidi"/>
                <w:i/>
                <w:iCs/>
                <w:color w:val="000000" w:themeColor="text1"/>
              </w:rPr>
              <w:t>Increased use of formal and informal mechanisms to listen to Aboriginal people's voices and deep knowledge of resilience, healing and how to restore Country</w:t>
            </w:r>
          </w:p>
        </w:tc>
      </w:tr>
      <w:tr w:rsidR="004C2E58" w:rsidRPr="00224390" w14:paraId="337437D4" w14:textId="77777777" w:rsidTr="0001364B">
        <w:trPr>
          <w:cantSplit/>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D1B7CDD" w14:textId="145A5E4A" w:rsidR="007D5CD1" w:rsidRPr="00645017" w:rsidRDefault="000A1A3A" w:rsidP="00212115">
            <w:pPr>
              <w:spacing w:before="115" w:after="115"/>
              <w:rPr>
                <w:rFonts w:cstheme="minorBidi"/>
              </w:rPr>
            </w:pPr>
            <w:r w:rsidRPr="00645017">
              <w:rPr>
                <w:rFonts w:cstheme="minorBidi"/>
              </w:rPr>
              <w:lastRenderedPageBreak/>
              <w:t>969</w:t>
            </w:r>
            <w:r w:rsidR="00B56E4B" w:rsidRPr="00645017">
              <w:rPr>
                <w:rFonts w:cstheme="minorBidi"/>
              </w:rPr>
              <w:t>.1.</w:t>
            </w:r>
            <w:r w:rsidR="00A07DDE" w:rsidRPr="00645017">
              <w:rPr>
                <w:rFonts w:cstheme="minorBidi"/>
              </w:rPr>
              <w:t>9.</w:t>
            </w:r>
            <w:r w:rsidR="003D1F29" w:rsidRPr="00645017">
              <w:rPr>
                <w:rFonts w:cstheme="minorBidi"/>
              </w:rPr>
              <w:t>0</w:t>
            </w:r>
            <w:r w:rsidR="003B4715" w:rsidRPr="00645017">
              <w:rPr>
                <w:rFonts w:cstheme="minorBidi"/>
              </w:rPr>
              <w:t>4</w:t>
            </w:r>
            <w:r w:rsidR="003F6C89" w:rsidRPr="00645017">
              <w:rPr>
                <w:rFonts w:cstheme="minorBidi"/>
              </w:rPr>
              <w:t>.</w:t>
            </w:r>
            <w:r w:rsidR="7797F514" w:rsidRPr="2904E8F3">
              <w:rPr>
                <w:rFonts w:cstheme="minorBidi"/>
              </w:rPr>
              <w:t xml:space="preserve"> </w:t>
            </w:r>
            <w:r w:rsidR="00A07DDE" w:rsidRPr="00645017">
              <w:rPr>
                <w:rFonts w:cstheme="minorBidi"/>
              </w:rPr>
              <w:t>DELWP</w:t>
            </w:r>
          </w:p>
          <w:p w14:paraId="24B8DE8E" w14:textId="52921FEC" w:rsidR="007D5CD1" w:rsidRPr="00645017" w:rsidRDefault="007B6F81" w:rsidP="00212115">
            <w:pPr>
              <w:spacing w:before="115" w:after="115"/>
              <w:rPr>
                <w:rFonts w:cstheme="minorHAnsi"/>
                <w:bCs/>
              </w:rPr>
            </w:pPr>
            <w:r w:rsidRPr="00645017">
              <w:rPr>
                <w:rFonts w:cstheme="minorBidi"/>
                <w:b/>
                <w:color w:val="000000" w:themeColor="text1"/>
              </w:rPr>
              <w:t>Funding Boost for Ongoing Storm Repairs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33EBB36" w14:textId="1EA2EDC0" w:rsidR="007D5CD1" w:rsidRPr="00645017" w:rsidRDefault="0088000B" w:rsidP="00212115">
            <w:pPr>
              <w:spacing w:before="115" w:after="115"/>
            </w:pPr>
            <w:r w:rsidRPr="00645017">
              <w:rPr>
                <w:rFonts w:cstheme="minorBidi"/>
                <w:b/>
              </w:rPr>
              <w:t>Engaging and partnering with Traditional Owners, emergency stabilisation and</w:t>
            </w:r>
            <w:r w:rsidRPr="00645017">
              <w:rPr>
                <w:rFonts w:ascii="Times New Roman" w:hAnsi="Times New Roman"/>
                <w:b/>
              </w:rPr>
              <w:t> </w:t>
            </w:r>
            <w:r w:rsidRPr="00645017">
              <w:rPr>
                <w:rFonts w:cstheme="minorBidi"/>
                <w:b/>
              </w:rPr>
              <w:t>remediation</w:t>
            </w:r>
            <w:r w:rsidRPr="00645017">
              <w:rPr>
                <w:rFonts w:ascii="Times New Roman" w:hAnsi="Times New Roman"/>
                <w:b/>
              </w:rPr>
              <w:t> </w:t>
            </w:r>
            <w:r w:rsidRPr="00645017">
              <w:rPr>
                <w:rFonts w:cstheme="minorBidi"/>
                <w:b/>
              </w:rPr>
              <w:t>works on public land to protect</w:t>
            </w:r>
            <w:r w:rsidRPr="00645017">
              <w:rPr>
                <w:rFonts w:ascii="Times New Roman" w:hAnsi="Times New Roman"/>
                <w:b/>
              </w:rPr>
              <w:t> </w:t>
            </w:r>
            <w:r w:rsidRPr="00645017">
              <w:rPr>
                <w:rFonts w:cstheme="minorBidi"/>
                <w:b/>
              </w:rPr>
              <w:t>Aboriginal</w:t>
            </w:r>
            <w:r w:rsidRPr="00645017">
              <w:rPr>
                <w:rFonts w:ascii="Times New Roman" w:hAnsi="Times New Roman"/>
                <w:b/>
              </w:rPr>
              <w:t> </w:t>
            </w:r>
            <w:r w:rsidRPr="00645017">
              <w:rPr>
                <w:rFonts w:cstheme="minorBidi"/>
                <w:b/>
              </w:rPr>
              <w:t>heritage places</w:t>
            </w:r>
            <w:r w:rsidRPr="00645017">
              <w:rPr>
                <w:rFonts w:ascii="Times New Roman" w:hAnsi="Times New Roman"/>
                <w:b/>
              </w:rPr>
              <w:t> </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3DD000C" w14:textId="4492709B" w:rsidR="007D5CD1" w:rsidRPr="00645017" w:rsidRDefault="00E95D02" w:rsidP="00212115">
            <w:pPr>
              <w:spacing w:before="115" w:after="115"/>
              <w:rPr>
                <w:rFonts w:cstheme="minorBidi"/>
              </w:rPr>
            </w:pPr>
            <w:r w:rsidRPr="00645017">
              <w:rPr>
                <w:rFonts w:cstheme="minorBidi"/>
                <w:bCs/>
              </w:rPr>
              <w:t xml:space="preserve">The funding of </w:t>
            </w:r>
            <w:r w:rsidR="379A485D" w:rsidRPr="2904E8F3">
              <w:rPr>
                <w:rFonts w:cstheme="minorBidi"/>
              </w:rPr>
              <w:t>A</w:t>
            </w:r>
            <w:r w:rsidR="77E1A0CE" w:rsidRPr="2904E8F3">
              <w:rPr>
                <w:rFonts w:cstheme="minorBidi"/>
              </w:rPr>
              <w:t>boriginal</w:t>
            </w:r>
            <w:r w:rsidR="00604839" w:rsidRPr="00645017">
              <w:rPr>
                <w:rFonts w:cstheme="minorBidi"/>
                <w:bCs/>
              </w:rPr>
              <w:t xml:space="preserve"> cultural heritage assessment and restorative works</w:t>
            </w:r>
            <w:r w:rsidR="00604839" w:rsidRPr="2904E8F3">
              <w:rPr>
                <w:rFonts w:cstheme="minorBidi"/>
              </w:rPr>
              <w:t xml:space="preserve"> </w:t>
            </w:r>
            <w:r w:rsidR="00003788" w:rsidRPr="2904E8F3">
              <w:rPr>
                <w:rFonts w:cstheme="minorBidi"/>
              </w:rPr>
              <w:t xml:space="preserve">by </w:t>
            </w:r>
            <w:r w:rsidR="007D5CD1" w:rsidRPr="2904E8F3">
              <w:rPr>
                <w:rFonts w:cstheme="minorBidi"/>
              </w:rPr>
              <w:t xml:space="preserve">Aboriginal Traditional </w:t>
            </w:r>
            <w:r w:rsidR="00B44335" w:rsidRPr="2904E8F3">
              <w:rPr>
                <w:rFonts w:cstheme="minorBidi"/>
              </w:rPr>
              <w:t>Owners</w:t>
            </w:r>
            <w:r w:rsidR="0023058F" w:rsidRPr="2904E8F3">
              <w:rPr>
                <w:rFonts w:cstheme="minorBidi"/>
              </w:rPr>
              <w:t xml:space="preserve"> </w:t>
            </w:r>
            <w:r w:rsidR="007D5CD1" w:rsidRPr="2904E8F3">
              <w:rPr>
                <w:rFonts w:cstheme="minorBidi"/>
              </w:rPr>
              <w:t>on damage</w:t>
            </w:r>
            <w:r w:rsidR="004D26D9" w:rsidRPr="2904E8F3">
              <w:rPr>
                <w:rFonts w:cstheme="minorBidi"/>
              </w:rPr>
              <w:t>d</w:t>
            </w:r>
            <w:r w:rsidR="007D5CD1" w:rsidRPr="2904E8F3">
              <w:rPr>
                <w:rFonts w:cstheme="minorBidi"/>
              </w:rPr>
              <w:t xml:space="preserve"> sites of cultural significance intervention.</w:t>
            </w:r>
          </w:p>
          <w:p w14:paraId="01887636" w14:textId="14A5DACD" w:rsidR="00CC4952" w:rsidRPr="00645017" w:rsidRDefault="00CC4952" w:rsidP="00212115">
            <w:pPr>
              <w:spacing w:before="115" w:after="115"/>
              <w:rPr>
                <w:rFonts w:cstheme="minorBidi"/>
              </w:rPr>
            </w:pPr>
            <w:r w:rsidRPr="00645017">
              <w:rPr>
                <w:rFonts w:cstheme="minorBidi"/>
                <w:color w:val="000000" w:themeColor="text1"/>
              </w:rPr>
              <w:t>Incorporating Aboriginal culture and healing practices into stabilisation and remediation works</w:t>
            </w:r>
            <w:r w:rsidR="4FCCF5B0" w:rsidRPr="00645017">
              <w:rPr>
                <w:rFonts w:cstheme="minorBidi"/>
                <w:color w:val="000000" w:themeColor="text1"/>
              </w:rPr>
              <w:t>.</w:t>
            </w:r>
          </w:p>
          <w:p w14:paraId="78A0E759" w14:textId="4AFCD4B8" w:rsidR="00CC4952" w:rsidRPr="00645017" w:rsidRDefault="00CC4952" w:rsidP="00212115">
            <w:pPr>
              <w:spacing w:before="115" w:after="115"/>
              <w:rPr>
                <w:rFonts w:cstheme="minorBidi"/>
                <w:color w:val="000000" w:themeColor="text1"/>
              </w:rPr>
            </w:pP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2BB66E46" w14:textId="77777777" w:rsidR="00523F9B" w:rsidRPr="00645017" w:rsidRDefault="00523F9B" w:rsidP="00212115">
            <w:pPr>
              <w:numPr>
                <w:ilvl w:val="0"/>
                <w:numId w:val="33"/>
              </w:numPr>
              <w:spacing w:before="115" w:after="115"/>
              <w:ind w:left="388"/>
            </w:pPr>
            <w:r w:rsidRPr="00645017">
              <w:t xml:space="preserve">More than 2000 registered cultural heritage places sustained damage from the mass movement of water and sediment and other flood and storm hazards, such as falling trees. </w:t>
            </w:r>
          </w:p>
          <w:p w14:paraId="16BF5CE3" w14:textId="4A153C48" w:rsidR="00F42BAA" w:rsidRPr="00645017" w:rsidRDefault="000501C8" w:rsidP="00212115">
            <w:pPr>
              <w:numPr>
                <w:ilvl w:val="0"/>
                <w:numId w:val="33"/>
              </w:numPr>
              <w:spacing w:before="115" w:after="115"/>
              <w:ind w:left="388"/>
            </w:pPr>
            <w:r w:rsidRPr="00645017">
              <w:rPr>
                <w:rFonts w:cstheme="minorBidi"/>
              </w:rPr>
              <w:t>A total of</w:t>
            </w:r>
            <w:r w:rsidR="00064343" w:rsidRPr="00645017">
              <w:rPr>
                <w:rFonts w:cstheme="minorBidi"/>
              </w:rPr>
              <w:t xml:space="preserve"> </w:t>
            </w:r>
            <w:r w:rsidR="007D5CD1" w:rsidRPr="00645017">
              <w:rPr>
                <w:rFonts w:cstheme="minorBidi"/>
              </w:rPr>
              <w:t>$</w:t>
            </w:r>
            <w:r w:rsidR="292345A3" w:rsidRPr="00645017">
              <w:rPr>
                <w:rFonts w:cstheme="minorBidi"/>
              </w:rPr>
              <w:t>2,702,162</w:t>
            </w:r>
            <w:r w:rsidR="00064343" w:rsidRPr="00645017">
              <w:rPr>
                <w:rFonts w:cstheme="minorBidi"/>
              </w:rPr>
              <w:t xml:space="preserve"> </w:t>
            </w:r>
            <w:r w:rsidR="00132CD7" w:rsidRPr="00645017">
              <w:rPr>
                <w:rFonts w:cstheme="minorBidi"/>
              </w:rPr>
              <w:t>was</w:t>
            </w:r>
            <w:r w:rsidR="00064343" w:rsidRPr="00645017">
              <w:rPr>
                <w:rFonts w:cstheme="minorBidi"/>
              </w:rPr>
              <w:t xml:space="preserve"> </w:t>
            </w:r>
            <w:r w:rsidR="00256B50" w:rsidRPr="00645017">
              <w:rPr>
                <w:rFonts w:cstheme="minorBidi"/>
              </w:rPr>
              <w:t xml:space="preserve">allocated to the </w:t>
            </w:r>
            <w:r w:rsidR="00EC572A" w:rsidRPr="00645017">
              <w:rPr>
                <w:rFonts w:cstheme="minorBidi"/>
              </w:rPr>
              <w:t>completion of Aboriginal heritage and restoration works.</w:t>
            </w:r>
            <w:r w:rsidR="00F42BAA" w:rsidRPr="00645017">
              <w:t xml:space="preserve"> </w:t>
            </w:r>
          </w:p>
          <w:p w14:paraId="20448BF6" w14:textId="5B1EC402" w:rsidR="00F42BAA" w:rsidRPr="00645017" w:rsidRDefault="00F42BAA" w:rsidP="00212115">
            <w:pPr>
              <w:numPr>
                <w:ilvl w:val="0"/>
                <w:numId w:val="33"/>
              </w:numPr>
              <w:spacing w:before="115" w:after="115"/>
              <w:ind w:left="388"/>
            </w:pPr>
            <w:r w:rsidRPr="00645017">
              <w:t xml:space="preserve">This program </w:t>
            </w:r>
            <w:r w:rsidR="00AA1A52" w:rsidRPr="00645017">
              <w:t>m</w:t>
            </w:r>
            <w:r w:rsidRPr="00645017">
              <w:t>anage</w:t>
            </w:r>
            <w:r w:rsidR="00523F9B" w:rsidRPr="00645017">
              <w:t>d</w:t>
            </w:r>
            <w:r w:rsidRPr="00645017">
              <w:t xml:space="preserve"> the assessment, remediation</w:t>
            </w:r>
            <w:r w:rsidR="5D4C4E12">
              <w:t>,</w:t>
            </w:r>
            <w:r w:rsidRPr="00645017">
              <w:t xml:space="preserve"> and protection of Aboriginal heritage places impacted by the flood and storm events in partnership with Traditional Owners. </w:t>
            </w:r>
          </w:p>
          <w:p w14:paraId="4FD82E47" w14:textId="60F6F0CE" w:rsidR="007D5CD1" w:rsidRPr="00645017" w:rsidRDefault="00B677A8" w:rsidP="00212115">
            <w:pPr>
              <w:numPr>
                <w:ilvl w:val="0"/>
                <w:numId w:val="33"/>
              </w:numPr>
              <w:spacing w:before="115" w:after="115"/>
              <w:ind w:left="388"/>
              <w:rPr>
                <w:rFonts w:cstheme="minorBidi"/>
              </w:rPr>
            </w:pPr>
            <w:r w:rsidRPr="00645017">
              <w:t>Activities completed in</w:t>
            </w:r>
            <w:r w:rsidR="009D2FE1" w:rsidRPr="00645017">
              <w:t>clude</w:t>
            </w:r>
            <w:r w:rsidR="009C075E" w:rsidRPr="00645017">
              <w:t xml:space="preserve"> 318 Cultural heritage sites assessed in partnership with First Peoples</w:t>
            </w:r>
            <w:r w:rsidR="00777EA2" w:rsidRPr="00645017">
              <w:t xml:space="preserve"> and</w:t>
            </w:r>
            <w:r w:rsidR="009C075E" w:rsidRPr="00645017">
              <w:t xml:space="preserve"> </w:t>
            </w:r>
            <w:r w:rsidR="00777EA2" w:rsidRPr="00645017">
              <w:t>six</w:t>
            </w:r>
            <w:r w:rsidR="007A3ADB" w:rsidRPr="00645017">
              <w:t xml:space="preserve"> Cultural heritage surveys undertaken in partnership with First Peoples</w:t>
            </w:r>
            <w:r w:rsidR="00E84201" w:rsidRPr="00645017">
              <w:t>.</w:t>
            </w:r>
          </w:p>
        </w:tc>
      </w:tr>
      <w:tr w:rsidR="004C2E58" w:rsidRPr="00224390" w14:paraId="66555CD1" w14:textId="77777777" w:rsidTr="0001364B">
        <w:trPr>
          <w:cantSplit/>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BA91E4F" w14:textId="4688EA5B" w:rsidR="001032F0" w:rsidRPr="00645017" w:rsidRDefault="001032F0" w:rsidP="00212115">
            <w:pPr>
              <w:spacing w:before="115" w:after="115"/>
              <w:rPr>
                <w:rFonts w:cstheme="minorBidi"/>
              </w:rPr>
            </w:pPr>
            <w:r w:rsidRPr="2904E8F3">
              <w:rPr>
                <w:rFonts w:cstheme="minorBidi"/>
              </w:rPr>
              <w:lastRenderedPageBreak/>
              <w:t>969.2.2.01.</w:t>
            </w:r>
            <w:r w:rsidR="5432AE6E" w:rsidRPr="2904E8F3">
              <w:rPr>
                <w:rFonts w:cstheme="minorBidi"/>
              </w:rPr>
              <w:t xml:space="preserve"> </w:t>
            </w:r>
            <w:r w:rsidRPr="2904E8F3">
              <w:rPr>
                <w:rFonts w:cstheme="minorBidi"/>
              </w:rPr>
              <w:t>BRV</w:t>
            </w:r>
          </w:p>
          <w:p w14:paraId="0C8E9849" w14:textId="21FCC825" w:rsidR="001032F0" w:rsidRPr="00645017" w:rsidRDefault="00B63F1C" w:rsidP="00212115">
            <w:pPr>
              <w:spacing w:before="115" w:after="115"/>
              <w:rPr>
                <w:rFonts w:cstheme="minorHAnsi"/>
                <w:b/>
                <w:bCs/>
              </w:rPr>
            </w:pPr>
            <w:r w:rsidRPr="00645017">
              <w:rPr>
                <w:rFonts w:cstheme="minorBidi"/>
                <w:b/>
                <w:bCs/>
                <w:color w:val="000000" w:themeColor="text1"/>
              </w:rPr>
              <w:t>Flood and Storm</w:t>
            </w:r>
            <w:r w:rsidRPr="00645017">
              <w:rPr>
                <w:rFonts w:cstheme="minorBidi"/>
                <w:b/>
                <w:color w:val="000000" w:themeColor="text1"/>
              </w:rPr>
              <w:t xml:space="preserve"> Clean</w:t>
            </w:r>
            <w:r w:rsidRPr="00645017">
              <w:rPr>
                <w:rFonts w:cstheme="minorBidi"/>
                <w:b/>
                <w:bCs/>
                <w:color w:val="000000" w:themeColor="text1"/>
              </w:rPr>
              <w:t>-</w:t>
            </w:r>
            <w:r w:rsidRPr="00645017">
              <w:rPr>
                <w:rFonts w:cstheme="minorBidi"/>
                <w:b/>
                <w:color w:val="000000" w:themeColor="text1"/>
              </w:rPr>
              <w:t>up</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574DAF2" w14:textId="6F4F341D" w:rsidR="001032F0" w:rsidRPr="00645017" w:rsidRDefault="00C4524E" w:rsidP="00212115">
            <w:pPr>
              <w:spacing w:before="115" w:after="115"/>
              <w:rPr>
                <w:b/>
              </w:rPr>
            </w:pPr>
            <w:r w:rsidRPr="00645017">
              <w:rPr>
                <w:rFonts w:cstheme="minorBidi"/>
                <w:b/>
                <w:bCs/>
                <w:color w:val="000000" w:themeColor="text1"/>
              </w:rPr>
              <w:t>State Coordinated Flood and Storm</w:t>
            </w:r>
            <w:r w:rsidRPr="00645017">
              <w:rPr>
                <w:rFonts w:cstheme="minorBidi"/>
                <w:b/>
                <w:color w:val="000000" w:themeColor="text1"/>
              </w:rPr>
              <w:t xml:space="preserve"> Clean</w:t>
            </w:r>
            <w:r w:rsidRPr="00645017">
              <w:rPr>
                <w:rFonts w:cstheme="minorBidi"/>
                <w:b/>
                <w:bCs/>
                <w:color w:val="000000" w:themeColor="text1"/>
              </w:rPr>
              <w:t>-</w:t>
            </w:r>
            <w:r w:rsidR="001032F0" w:rsidRPr="00645017" w:rsidDel="00C4524E">
              <w:rPr>
                <w:rFonts w:cstheme="minorBidi"/>
                <w:b/>
                <w:color w:val="000000" w:themeColor="text1"/>
              </w:rPr>
              <w:t>up</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C657E66" w14:textId="79447597" w:rsidR="001032F0" w:rsidRPr="00645017" w:rsidRDefault="001032F0" w:rsidP="00212115">
            <w:pPr>
              <w:spacing w:before="115" w:after="115"/>
              <w:rPr>
                <w:rFonts w:cstheme="minorBidi"/>
              </w:rPr>
            </w:pPr>
            <w:r w:rsidRPr="00645017">
              <w:rPr>
                <w:rFonts w:cstheme="minorBidi"/>
              </w:rPr>
              <w:t xml:space="preserve">Ensuring Traditional Owners have the opportunity to undertake cultural heritage assessments to identify potential sites of significant importance on private land. </w:t>
            </w:r>
          </w:p>
          <w:p w14:paraId="7F00591E" w14:textId="138BB9B8" w:rsidR="001032F0" w:rsidRPr="00606E66" w:rsidRDefault="2A665528" w:rsidP="00212115">
            <w:pPr>
              <w:spacing w:before="115" w:after="115"/>
              <w:rPr>
                <w:rFonts w:cstheme="minorBidi"/>
                <w:color w:val="000000" w:themeColor="text1"/>
              </w:rPr>
            </w:pPr>
            <w:r w:rsidRPr="00645017">
              <w:rPr>
                <w:rFonts w:cstheme="minorBidi"/>
                <w:color w:val="000000" w:themeColor="text1"/>
              </w:rPr>
              <w:t>BRV implemented a cultural heritage induction booklet with the support of the Johns Lyng Disaster Recovery Management to support the clean-up program. A key focus of the booklet is to provide a standard operating procedure to support the effective remediation of cultural heritage places across Victoria.</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B67C09E" w14:textId="5FE85F3D" w:rsidR="001032F0" w:rsidRPr="00645017" w:rsidRDefault="001032F0" w:rsidP="00212115">
            <w:pPr>
              <w:pStyle w:val="ListParagraph"/>
              <w:numPr>
                <w:ilvl w:val="0"/>
                <w:numId w:val="34"/>
              </w:numPr>
              <w:spacing w:before="115" w:after="115"/>
              <w:ind w:left="388"/>
            </w:pPr>
            <w:r w:rsidRPr="00645017">
              <w:t xml:space="preserve">The partnership between clean-up contractors, private landowners, and Traditional </w:t>
            </w:r>
            <w:r w:rsidR="001F457C" w:rsidRPr="00645017">
              <w:t xml:space="preserve">owners </w:t>
            </w:r>
            <w:r w:rsidR="007B3B67" w:rsidRPr="00645017">
              <w:t xml:space="preserve">has </w:t>
            </w:r>
            <w:r w:rsidR="1675D373" w:rsidRPr="00645017">
              <w:t>provid</w:t>
            </w:r>
            <w:r w:rsidR="00F676E0" w:rsidRPr="00645017">
              <w:t>ed</w:t>
            </w:r>
            <w:r w:rsidR="206222EC" w:rsidRPr="00645017">
              <w:t xml:space="preserve"> </w:t>
            </w:r>
            <w:r w:rsidRPr="00645017">
              <w:t xml:space="preserve">the opportunity for reconciliation, education, and bridging the cultural divide by sharing and participating in heritage. </w:t>
            </w:r>
            <w:r w:rsidR="00F676E0" w:rsidRPr="00645017">
              <w:t xml:space="preserve">A total of </w:t>
            </w:r>
            <w:r w:rsidR="7C346F48" w:rsidRPr="00645017">
              <w:t>$1</w:t>
            </w:r>
            <w:r w:rsidR="44F41F3C" w:rsidRPr="00645017">
              <w:t>,</w:t>
            </w:r>
            <w:r w:rsidR="7C346F48" w:rsidRPr="00645017">
              <w:t>846,000</w:t>
            </w:r>
            <w:r w:rsidR="00F676E0" w:rsidRPr="00645017">
              <w:t xml:space="preserve"> </w:t>
            </w:r>
            <w:r w:rsidR="007B3B67" w:rsidRPr="00645017">
              <w:t>has been</w:t>
            </w:r>
            <w:r w:rsidR="7C346F48" w:rsidRPr="00645017">
              <w:t xml:space="preserve"> invested into the program.</w:t>
            </w:r>
            <w:r w:rsidRPr="00645017">
              <w:t xml:space="preserve"> </w:t>
            </w:r>
          </w:p>
        </w:tc>
      </w:tr>
      <w:tr w:rsidR="0015189F" w:rsidRPr="00224390" w14:paraId="3EA08243"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C7DAEB"/>
          </w:tcPr>
          <w:p w14:paraId="73D69B95" w14:textId="1EE4A819" w:rsidR="007D5CD1" w:rsidRPr="00914011" w:rsidRDefault="007D5CD1" w:rsidP="00212115">
            <w:pPr>
              <w:spacing w:before="115" w:after="115"/>
              <w:rPr>
                <w:rFonts w:cstheme="minorHAnsi"/>
                <w:b/>
                <w:bCs/>
                <w:color w:val="000000" w:themeColor="text1"/>
              </w:rPr>
            </w:pPr>
            <w:r w:rsidRPr="00914011">
              <w:rPr>
                <w:rFonts w:cstheme="minorBidi"/>
                <w:b/>
                <w:color w:val="000000" w:themeColor="text1"/>
              </w:rPr>
              <w:t xml:space="preserve">Recovery Outcome: </w:t>
            </w:r>
            <w:r w:rsidRPr="00914011">
              <w:rPr>
                <w:rFonts w:cstheme="minorHAnsi"/>
                <w:b/>
                <w:bCs/>
                <w:color w:val="000000" w:themeColor="text1"/>
              </w:rPr>
              <w:t xml:space="preserve">The natural habitat and processes that support threatened and iconic species and ecological communities are restored and protected. </w:t>
            </w:r>
          </w:p>
          <w:p w14:paraId="0B1BA548" w14:textId="7FB9BE98" w:rsidR="007D5CD1" w:rsidRPr="00914011" w:rsidRDefault="007D5CD1" w:rsidP="00212115">
            <w:pPr>
              <w:spacing w:before="115" w:after="115"/>
              <w:rPr>
                <w:rFonts w:cstheme="minorBidi"/>
                <w:color w:val="000000" w:themeColor="text1"/>
              </w:rPr>
            </w:pPr>
            <w:r w:rsidRPr="00914011">
              <w:rPr>
                <w:rFonts w:cstheme="minorHAnsi"/>
                <w:i/>
                <w:iCs/>
                <w:color w:val="000000" w:themeColor="text1"/>
              </w:rPr>
              <w:t>Reduced threats to biodiversity during the vulnerable period following the event</w:t>
            </w:r>
            <w:r w:rsidR="00BB7D30" w:rsidRPr="00914011">
              <w:rPr>
                <w:rFonts w:cstheme="minorHAnsi"/>
                <w:i/>
                <w:iCs/>
                <w:color w:val="000000" w:themeColor="text1"/>
              </w:rPr>
              <w:t>.</w:t>
            </w:r>
          </w:p>
        </w:tc>
      </w:tr>
      <w:tr w:rsidR="004C2E58" w:rsidRPr="00224390" w14:paraId="15E5D279" w14:textId="77777777" w:rsidTr="0001364B">
        <w:trPr>
          <w:cantSplit/>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2D95F9D7" w14:textId="350251E3" w:rsidR="007D5CD1" w:rsidRPr="0014649E" w:rsidRDefault="00201E9E" w:rsidP="00212115">
            <w:pPr>
              <w:widowControl/>
              <w:tabs>
                <w:tab w:val="clear" w:pos="1008"/>
              </w:tabs>
              <w:overflowPunct/>
              <w:autoSpaceDE/>
              <w:autoSpaceDN/>
              <w:adjustRightInd/>
              <w:spacing w:before="115" w:after="115"/>
              <w:textAlignment w:val="auto"/>
              <w:rPr>
                <w:rFonts w:cstheme="minorBidi"/>
              </w:rPr>
            </w:pPr>
            <w:r w:rsidRPr="2904E8F3">
              <w:rPr>
                <w:rFonts w:cstheme="minorBidi"/>
              </w:rPr>
              <w:t>969.2.2.01.</w:t>
            </w:r>
            <w:r w:rsidR="5A7D13DD" w:rsidRPr="2904E8F3">
              <w:rPr>
                <w:rFonts w:cstheme="minorBidi"/>
              </w:rPr>
              <w:t xml:space="preserve"> </w:t>
            </w:r>
            <w:r w:rsidRPr="2904E8F3">
              <w:rPr>
                <w:rFonts w:cstheme="minorBidi"/>
              </w:rPr>
              <w:t>BRV</w:t>
            </w:r>
          </w:p>
          <w:p w14:paraId="2EB22CA4" w14:textId="6D9E8631" w:rsidR="007D5CD1" w:rsidRPr="0014649E" w:rsidRDefault="00B63F1C" w:rsidP="00212115">
            <w:pPr>
              <w:widowControl/>
              <w:tabs>
                <w:tab w:val="clear" w:pos="1008"/>
              </w:tabs>
              <w:overflowPunct/>
              <w:autoSpaceDE/>
              <w:autoSpaceDN/>
              <w:adjustRightInd/>
              <w:spacing w:before="115" w:after="115"/>
              <w:textAlignment w:val="auto"/>
              <w:rPr>
                <w:rFonts w:cstheme="minorHAnsi"/>
                <w:b/>
                <w:bCs/>
                <w:color w:val="000000" w:themeColor="text1"/>
              </w:rPr>
            </w:pPr>
            <w:r w:rsidRPr="0014649E">
              <w:rPr>
                <w:rFonts w:cstheme="minorBidi"/>
                <w:b/>
                <w:bCs/>
                <w:color w:val="000000" w:themeColor="text1"/>
              </w:rPr>
              <w:t>Flood and Storm</w:t>
            </w:r>
            <w:r w:rsidRPr="0014649E">
              <w:rPr>
                <w:rFonts w:cstheme="minorBidi"/>
                <w:b/>
                <w:color w:val="000000" w:themeColor="text1"/>
              </w:rPr>
              <w:t xml:space="preserve"> Clean</w:t>
            </w:r>
            <w:r w:rsidRPr="0014649E">
              <w:rPr>
                <w:rFonts w:cstheme="minorBidi"/>
                <w:b/>
                <w:bCs/>
                <w:color w:val="000000" w:themeColor="text1"/>
              </w:rPr>
              <w:t>-</w:t>
            </w:r>
            <w:r w:rsidRPr="0014649E">
              <w:rPr>
                <w:rFonts w:cstheme="minorBidi"/>
                <w:b/>
                <w:color w:val="000000" w:themeColor="text1"/>
              </w:rPr>
              <w:t>up</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467636D" w14:textId="50D6F173" w:rsidR="007D5CD1" w:rsidRPr="0014649E" w:rsidRDefault="00C4524E" w:rsidP="00212115">
            <w:pPr>
              <w:spacing w:before="115" w:after="115"/>
              <w:rPr>
                <w:rFonts w:cstheme="minorBidi"/>
                <w:b/>
                <w:color w:val="000000" w:themeColor="text1"/>
              </w:rPr>
            </w:pPr>
            <w:r w:rsidRPr="0014649E">
              <w:rPr>
                <w:rFonts w:cstheme="minorBidi"/>
                <w:b/>
                <w:bCs/>
                <w:color w:val="000000" w:themeColor="text1"/>
              </w:rPr>
              <w:t>State Coordinated Flood and Storm</w:t>
            </w:r>
            <w:r w:rsidRPr="0014649E">
              <w:rPr>
                <w:rFonts w:cstheme="minorBidi"/>
                <w:b/>
                <w:color w:val="000000" w:themeColor="text1"/>
              </w:rPr>
              <w:t xml:space="preserve"> Clean</w:t>
            </w:r>
            <w:r w:rsidRPr="0014649E">
              <w:rPr>
                <w:rFonts w:cstheme="minorBidi"/>
                <w:b/>
                <w:bCs/>
                <w:color w:val="000000" w:themeColor="text1"/>
              </w:rPr>
              <w:t>-</w:t>
            </w:r>
            <w:r w:rsidR="00B63F1C" w:rsidRPr="0014649E" w:rsidDel="00C4524E">
              <w:rPr>
                <w:rFonts w:cstheme="minorBidi"/>
                <w:b/>
                <w:color w:val="000000" w:themeColor="text1"/>
              </w:rPr>
              <w:t>up</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D5E09E4" w14:textId="0D855C4B" w:rsidR="007D5CD1" w:rsidRPr="0014649E" w:rsidRDefault="00D65DB7" w:rsidP="00212115">
            <w:pPr>
              <w:spacing w:before="115" w:after="115"/>
              <w:rPr>
                <w:rFonts w:cstheme="minorBidi"/>
              </w:rPr>
            </w:pPr>
            <w:r w:rsidRPr="0014649E">
              <w:rPr>
                <w:rFonts w:cstheme="minorBidi"/>
              </w:rPr>
              <w:t>Several</w:t>
            </w:r>
            <w:r w:rsidR="007D5CD1" w:rsidRPr="0014649E">
              <w:rPr>
                <w:rFonts w:cstheme="minorBidi"/>
              </w:rPr>
              <w:t xml:space="preserve"> significant landslips and erosion events have occurred </w:t>
            </w:r>
            <w:r w:rsidRPr="0014649E">
              <w:rPr>
                <w:rFonts w:cstheme="minorBidi"/>
              </w:rPr>
              <w:t>because of</w:t>
            </w:r>
            <w:r w:rsidR="007D5CD1" w:rsidRPr="0014649E">
              <w:rPr>
                <w:rFonts w:cstheme="minorBidi"/>
              </w:rPr>
              <w:t xml:space="preserve"> the flood and storm events. These are impacting public and private land.</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BAE39A1" w14:textId="27938EC1" w:rsidR="007D5CD1" w:rsidRPr="0014649E" w:rsidRDefault="007D5CD1" w:rsidP="00212115">
            <w:pPr>
              <w:pStyle w:val="ListParagraph"/>
              <w:numPr>
                <w:ilvl w:val="0"/>
                <w:numId w:val="35"/>
              </w:numPr>
              <w:spacing w:before="115" w:after="115"/>
              <w:ind w:left="388"/>
              <w:rPr>
                <w:rFonts w:cstheme="minorBidi"/>
              </w:rPr>
            </w:pPr>
            <w:r w:rsidRPr="0014649E">
              <w:rPr>
                <w:rFonts w:cstheme="minorBidi"/>
              </w:rPr>
              <w:t xml:space="preserve">BRV </w:t>
            </w:r>
            <w:r w:rsidR="00EB6A04" w:rsidRPr="0014649E">
              <w:rPr>
                <w:rFonts w:cstheme="minorBidi"/>
              </w:rPr>
              <w:t>convened</w:t>
            </w:r>
            <w:r w:rsidRPr="0014649E">
              <w:rPr>
                <w:rFonts w:cstheme="minorBidi"/>
              </w:rPr>
              <w:t xml:space="preserve"> an Erosion and Landslip Working Group to </w:t>
            </w:r>
            <w:r w:rsidR="001679BE" w:rsidRPr="0014649E">
              <w:rPr>
                <w:rFonts w:cstheme="minorBidi"/>
              </w:rPr>
              <w:t>understand</w:t>
            </w:r>
            <w:r w:rsidRPr="0014649E">
              <w:rPr>
                <w:rFonts w:cstheme="minorBidi"/>
              </w:rPr>
              <w:t xml:space="preserve"> and define the problem. Reallocated funding has been provided to undertake a risk evaluation of the landslips across all land tenures.</w:t>
            </w:r>
            <w:r w:rsidR="00252BF0" w:rsidRPr="0014649E">
              <w:rPr>
                <w:rFonts w:cstheme="minorBidi"/>
              </w:rPr>
              <w:t xml:space="preserve"> </w:t>
            </w:r>
            <w:r w:rsidR="00367BE1" w:rsidRPr="0014649E">
              <w:rPr>
                <w:rFonts w:cstheme="minorBidi"/>
              </w:rPr>
              <w:t>The p</w:t>
            </w:r>
            <w:r w:rsidR="00252BF0" w:rsidRPr="0014649E">
              <w:rPr>
                <w:rFonts w:cstheme="minorBidi"/>
              </w:rPr>
              <w:t>rogram</w:t>
            </w:r>
            <w:r w:rsidR="00EB6A04" w:rsidRPr="0014649E">
              <w:rPr>
                <w:rFonts w:cstheme="minorBidi"/>
              </w:rPr>
              <w:t xml:space="preserve"> was</w:t>
            </w:r>
            <w:r w:rsidR="00252BF0" w:rsidRPr="0014649E">
              <w:rPr>
                <w:rFonts w:cstheme="minorBidi"/>
              </w:rPr>
              <w:t xml:space="preserve"> initiat</w:t>
            </w:r>
            <w:r w:rsidR="00367BE1" w:rsidRPr="0014649E">
              <w:rPr>
                <w:rFonts w:cstheme="minorBidi"/>
              </w:rPr>
              <w:t xml:space="preserve">ed </w:t>
            </w:r>
            <w:r w:rsidR="00252BF0" w:rsidRPr="0014649E">
              <w:rPr>
                <w:rFonts w:cstheme="minorBidi"/>
              </w:rPr>
              <w:t>in February 2022</w:t>
            </w:r>
            <w:r w:rsidR="00EA449B" w:rsidRPr="0014649E">
              <w:rPr>
                <w:rFonts w:cstheme="minorBidi"/>
              </w:rPr>
              <w:t xml:space="preserve"> and is still underway.</w:t>
            </w:r>
          </w:p>
        </w:tc>
      </w:tr>
      <w:tr w:rsidR="000F37BE" w:rsidRPr="00224390" w14:paraId="49160A77"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4A680DE" w14:textId="595E1DD6" w:rsidR="007D5CD1" w:rsidRPr="0014649E" w:rsidRDefault="007D5CD1" w:rsidP="00212115">
            <w:pPr>
              <w:widowControl/>
              <w:tabs>
                <w:tab w:val="clear" w:pos="1008"/>
              </w:tabs>
              <w:overflowPunct/>
              <w:autoSpaceDE/>
              <w:autoSpaceDN/>
              <w:adjustRightInd/>
              <w:spacing w:before="115" w:after="115"/>
              <w:textAlignment w:val="auto"/>
              <w:rPr>
                <w:rFonts w:cstheme="minorBidi"/>
              </w:rPr>
            </w:pPr>
            <w:r w:rsidRPr="0014649E">
              <w:rPr>
                <w:rFonts w:cstheme="minorBidi"/>
              </w:rPr>
              <w:lastRenderedPageBreak/>
              <w:t>969.1.9.</w:t>
            </w:r>
            <w:r w:rsidR="003D1F29" w:rsidRPr="0014649E">
              <w:rPr>
                <w:rFonts w:cstheme="minorBidi"/>
              </w:rPr>
              <w:t>0</w:t>
            </w:r>
            <w:r w:rsidR="00150E1B" w:rsidRPr="0014649E">
              <w:rPr>
                <w:rFonts w:cstheme="minorBidi"/>
              </w:rPr>
              <w:t>7</w:t>
            </w:r>
            <w:r w:rsidRPr="0014649E">
              <w:rPr>
                <w:rFonts w:cstheme="minorBidi"/>
              </w:rPr>
              <w:t>. DELWP</w:t>
            </w:r>
          </w:p>
          <w:p w14:paraId="2CC81E89" w14:textId="32AAB9FD" w:rsidR="007D5CD1" w:rsidRPr="0014649E" w:rsidRDefault="00B63F1C" w:rsidP="00212115">
            <w:pPr>
              <w:widowControl/>
              <w:tabs>
                <w:tab w:val="clear" w:pos="1008"/>
              </w:tabs>
              <w:overflowPunct/>
              <w:autoSpaceDE/>
              <w:autoSpaceDN/>
              <w:adjustRightInd/>
              <w:spacing w:before="115" w:after="115"/>
              <w:textAlignment w:val="auto"/>
              <w:rPr>
                <w:rFonts w:cstheme="minorBidi"/>
                <w:b/>
                <w:color w:val="000000" w:themeColor="text1"/>
              </w:rPr>
            </w:pPr>
            <w:r w:rsidRPr="0014649E">
              <w:rPr>
                <w:rFonts w:cstheme="minorBidi"/>
                <w:b/>
                <w:color w:val="000000" w:themeColor="text1"/>
              </w:rPr>
              <w:t>Funding Boost for Ongoing Storm Repairs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448388D" w14:textId="22AF6714" w:rsidR="007D5CD1" w:rsidRPr="0014649E" w:rsidRDefault="003213B8" w:rsidP="00212115">
            <w:pPr>
              <w:spacing w:before="115" w:after="115"/>
              <w:rPr>
                <w:rFonts w:cstheme="minorBidi"/>
                <w:b/>
                <w:color w:val="000000" w:themeColor="text1"/>
              </w:rPr>
            </w:pPr>
            <w:r w:rsidRPr="0014649E">
              <w:rPr>
                <w:rFonts w:cstheme="minorBidi"/>
                <w:b/>
                <w:color w:val="000000" w:themeColor="text1"/>
              </w:rPr>
              <w:t xml:space="preserve">Wildlife welfare and protecting threatened species </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1AE3757" w14:textId="7BCA3100" w:rsidR="007D5CD1" w:rsidRPr="0014649E" w:rsidRDefault="007D5CD1" w:rsidP="00212115">
            <w:pPr>
              <w:pStyle w:val="paragraph"/>
              <w:spacing w:before="115" w:beforeAutospacing="0" w:after="115" w:afterAutospacing="0"/>
              <w:textAlignment w:val="baseline"/>
              <w:rPr>
                <w:rFonts w:ascii="VIC" w:hAnsi="VIC" w:cstheme="minorBidi"/>
                <w:sz w:val="20"/>
                <w:szCs w:val="20"/>
                <w:lang w:eastAsia="en-US"/>
              </w:rPr>
            </w:pPr>
            <w:r w:rsidRPr="0014649E">
              <w:rPr>
                <w:rFonts w:ascii="VIC" w:hAnsi="VIC" w:cstheme="minorBidi"/>
                <w:sz w:val="20"/>
                <w:szCs w:val="20"/>
              </w:rPr>
              <w:t>Wildlife welfare and protecting threatened species</w:t>
            </w:r>
            <w:r w:rsidRPr="0014649E">
              <w:rPr>
                <w:rFonts w:ascii="VIC" w:hAnsi="VIC" w:cstheme="minorBidi"/>
              </w:rPr>
              <w:t xml:space="preserve">. </w:t>
            </w:r>
            <w:r w:rsidRPr="0014649E">
              <w:rPr>
                <w:rFonts w:ascii="VIC" w:hAnsi="VIC" w:cstheme="minorBidi"/>
                <w:sz w:val="20"/>
                <w:szCs w:val="20"/>
                <w:lang w:eastAsia="en-US"/>
              </w:rPr>
              <w:t xml:space="preserve">The June 2021 </w:t>
            </w:r>
            <w:r w:rsidR="4A9401A5" w:rsidRPr="0014649E">
              <w:rPr>
                <w:rFonts w:ascii="VIC" w:hAnsi="VIC" w:cstheme="minorBidi"/>
                <w:sz w:val="20"/>
                <w:szCs w:val="20"/>
                <w:lang w:eastAsia="en-US"/>
              </w:rPr>
              <w:t>Flood and Storm</w:t>
            </w:r>
            <w:r w:rsidRPr="0014649E">
              <w:rPr>
                <w:rFonts w:ascii="VIC" w:hAnsi="VIC" w:cstheme="minorBidi"/>
                <w:sz w:val="20"/>
                <w:szCs w:val="20"/>
                <w:lang w:eastAsia="en-US"/>
              </w:rPr>
              <w:t xml:space="preserve">, along with the associated emergency response and stabilisation works, has created significant biodiversity impacts and risk. </w:t>
            </w:r>
            <w:r w:rsidR="2C12FF58" w:rsidRPr="0014649E">
              <w:rPr>
                <w:rFonts w:ascii="VIC" w:hAnsi="VIC" w:cstheme="minorBidi"/>
                <w:sz w:val="20"/>
                <w:szCs w:val="20"/>
                <w:lang w:eastAsia="en-US"/>
              </w:rPr>
              <w:t>Seventeen</w:t>
            </w:r>
            <w:r w:rsidRPr="0014649E">
              <w:rPr>
                <w:rFonts w:ascii="VIC" w:hAnsi="VIC" w:cstheme="minorBidi"/>
                <w:sz w:val="20"/>
                <w:szCs w:val="20"/>
                <w:lang w:eastAsia="en-US"/>
              </w:rPr>
              <w:t xml:space="preserve"> nationally threatened species and 96 state</w:t>
            </w:r>
            <w:r w:rsidR="4C0BA37D" w:rsidRPr="2904E8F3">
              <w:rPr>
                <w:rFonts w:ascii="VIC" w:hAnsi="VIC" w:cstheme="minorBidi"/>
                <w:sz w:val="20"/>
                <w:szCs w:val="20"/>
                <w:lang w:eastAsia="en-US"/>
              </w:rPr>
              <w:t>-</w:t>
            </w:r>
            <w:r w:rsidRPr="0014649E">
              <w:rPr>
                <w:rFonts w:ascii="VIC" w:hAnsi="VIC" w:cstheme="minorBidi"/>
                <w:sz w:val="20"/>
                <w:szCs w:val="20"/>
                <w:lang w:eastAsia="en-US"/>
              </w:rPr>
              <w:t>listed threatened species had more than 50</w:t>
            </w:r>
            <w:r w:rsidR="00956236" w:rsidRPr="0014649E">
              <w:rPr>
                <w:rFonts w:ascii="VIC" w:hAnsi="VIC" w:cstheme="minorBidi"/>
                <w:sz w:val="20"/>
                <w:szCs w:val="20"/>
                <w:lang w:eastAsia="en-US"/>
              </w:rPr>
              <w:t xml:space="preserve"> per cent</w:t>
            </w:r>
            <w:r w:rsidRPr="0014649E">
              <w:rPr>
                <w:rFonts w:ascii="VIC" w:hAnsi="VIC" w:cstheme="minorBidi"/>
                <w:sz w:val="20"/>
                <w:szCs w:val="20"/>
                <w:lang w:eastAsia="en-US"/>
              </w:rPr>
              <w:t xml:space="preserve"> of their state-wide modelled habitat in the impact zone.</w:t>
            </w:r>
            <w:r w:rsidRPr="0014649E">
              <w:rPr>
                <w:rFonts w:ascii="Cambria" w:hAnsi="Cambria" w:cs="Cambria"/>
                <w:sz w:val="20"/>
                <w:szCs w:val="20"/>
                <w:lang w:eastAsia="en-US"/>
              </w:rPr>
              <w:t>  </w:t>
            </w:r>
          </w:p>
          <w:p w14:paraId="038DCE57" w14:textId="25BA543C" w:rsidR="007D5CD1" w:rsidRPr="0014649E" w:rsidRDefault="007D5CD1" w:rsidP="00212115">
            <w:pPr>
              <w:spacing w:before="115" w:after="115"/>
              <w:rPr>
                <w:rFonts w:cstheme="minorBidi"/>
                <w:lang w:eastAsia="en-AU"/>
              </w:rPr>
            </w:pPr>
            <w:r w:rsidRPr="0014649E">
              <w:rPr>
                <w:rFonts w:cstheme="minorBidi"/>
              </w:rPr>
              <w:t xml:space="preserve">This program </w:t>
            </w:r>
            <w:r w:rsidR="00EF2DD5" w:rsidRPr="0014649E">
              <w:rPr>
                <w:rFonts w:cstheme="minorBidi"/>
              </w:rPr>
              <w:t>is carrying</w:t>
            </w:r>
            <w:r w:rsidRPr="0014649E">
              <w:rPr>
                <w:rFonts w:cstheme="minorBidi"/>
              </w:rPr>
              <w:t xml:space="preserve"> out immediate actions to address and mitigate impacts to biodiversity.</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23188E3" w14:textId="6311C557" w:rsidR="007D5CD1" w:rsidRPr="0014649E" w:rsidRDefault="00770246" w:rsidP="00212115">
            <w:pPr>
              <w:pStyle w:val="paragraph"/>
              <w:numPr>
                <w:ilvl w:val="0"/>
                <w:numId w:val="35"/>
              </w:numPr>
              <w:spacing w:before="115" w:beforeAutospacing="0" w:after="115" w:afterAutospacing="0"/>
              <w:ind w:left="388"/>
              <w:textAlignment w:val="baseline"/>
              <w:rPr>
                <w:rFonts w:ascii="VIC" w:hAnsi="VIC" w:cstheme="minorHAnsi"/>
                <w:sz w:val="20"/>
                <w:szCs w:val="20"/>
                <w:lang w:eastAsia="en-US"/>
              </w:rPr>
            </w:pPr>
            <w:r w:rsidRPr="0014649E">
              <w:rPr>
                <w:rFonts w:ascii="VIC" w:hAnsi="VIC" w:cstheme="minorHAnsi"/>
                <w:sz w:val="20"/>
                <w:szCs w:val="20"/>
                <w:lang w:eastAsia="en-US"/>
              </w:rPr>
              <w:t xml:space="preserve">This program is still in progress, with activities completed </w:t>
            </w:r>
            <w:r w:rsidR="00263DF3" w:rsidRPr="0014649E">
              <w:rPr>
                <w:rFonts w:ascii="VIC" w:hAnsi="VIC" w:cstheme="minorHAnsi"/>
                <w:sz w:val="20"/>
                <w:szCs w:val="20"/>
                <w:lang w:eastAsia="en-US"/>
              </w:rPr>
              <w:t>as of</w:t>
            </w:r>
            <w:r w:rsidRPr="0014649E">
              <w:rPr>
                <w:rFonts w:ascii="VIC" w:hAnsi="VIC" w:cstheme="minorHAnsi"/>
                <w:sz w:val="20"/>
                <w:szCs w:val="20"/>
                <w:lang w:eastAsia="en-US"/>
              </w:rPr>
              <w:t xml:space="preserve"> 30 June 2022 including:</w:t>
            </w:r>
          </w:p>
          <w:p w14:paraId="6164A007" w14:textId="3966B50A" w:rsidR="00B7328B" w:rsidRPr="0014649E" w:rsidRDefault="00FC0098" w:rsidP="00212115">
            <w:pPr>
              <w:pStyle w:val="paragraph"/>
              <w:numPr>
                <w:ilvl w:val="0"/>
                <w:numId w:val="35"/>
              </w:numPr>
              <w:spacing w:before="115" w:beforeAutospacing="0" w:after="115" w:afterAutospacing="0"/>
              <w:ind w:left="388"/>
              <w:textAlignment w:val="baseline"/>
              <w:rPr>
                <w:rFonts w:ascii="VIC" w:eastAsiaTheme="minorEastAsia" w:hAnsi="VIC" w:cstheme="minorBidi"/>
                <w:sz w:val="20"/>
                <w:szCs w:val="20"/>
                <w:lang w:eastAsia="en-US"/>
              </w:rPr>
            </w:pPr>
            <w:r w:rsidRPr="0014649E">
              <w:rPr>
                <w:rFonts w:ascii="VIC" w:eastAsiaTheme="minorEastAsia" w:hAnsi="VIC" w:cstheme="minorBidi"/>
                <w:sz w:val="20"/>
                <w:szCs w:val="20"/>
                <w:lang w:eastAsia="en-US"/>
              </w:rPr>
              <w:t xml:space="preserve">48,232ha of weed control; </w:t>
            </w:r>
            <w:r w:rsidR="003A56A4" w:rsidRPr="0014649E">
              <w:rPr>
                <w:rFonts w:ascii="VIC" w:eastAsiaTheme="minorEastAsia" w:hAnsi="VIC" w:cstheme="minorBidi"/>
                <w:sz w:val="20"/>
                <w:szCs w:val="20"/>
                <w:lang w:eastAsia="en-US"/>
              </w:rPr>
              <w:t>430ha of pest pre</w:t>
            </w:r>
            <w:r w:rsidR="00C1577B" w:rsidRPr="0014649E">
              <w:rPr>
                <w:rFonts w:ascii="VIC" w:eastAsiaTheme="minorEastAsia" w:hAnsi="VIC" w:cstheme="minorBidi"/>
                <w:sz w:val="20"/>
                <w:szCs w:val="20"/>
                <w:lang w:eastAsia="en-US"/>
              </w:rPr>
              <w:t>d</w:t>
            </w:r>
            <w:r w:rsidR="003A56A4" w:rsidRPr="0014649E">
              <w:rPr>
                <w:rFonts w:ascii="VIC" w:eastAsiaTheme="minorEastAsia" w:hAnsi="VIC" w:cstheme="minorBidi"/>
                <w:sz w:val="20"/>
                <w:szCs w:val="20"/>
                <w:lang w:eastAsia="en-US"/>
              </w:rPr>
              <w:t xml:space="preserve">ator control; </w:t>
            </w:r>
            <w:r w:rsidR="00135098" w:rsidRPr="0014649E">
              <w:rPr>
                <w:rFonts w:ascii="VIC" w:eastAsiaTheme="minorEastAsia" w:hAnsi="VIC" w:cstheme="minorBidi"/>
                <w:sz w:val="20"/>
                <w:szCs w:val="20"/>
                <w:lang w:eastAsia="en-US"/>
              </w:rPr>
              <w:t xml:space="preserve">50ha of herbivore control; </w:t>
            </w:r>
            <w:r w:rsidR="00C1577B" w:rsidRPr="0014649E">
              <w:rPr>
                <w:rFonts w:ascii="VIC" w:eastAsiaTheme="minorEastAsia" w:hAnsi="VIC" w:cstheme="minorBidi"/>
                <w:sz w:val="20"/>
                <w:szCs w:val="20"/>
                <w:lang w:eastAsia="en-US"/>
              </w:rPr>
              <w:t xml:space="preserve">and </w:t>
            </w:r>
            <w:r w:rsidR="005E4118" w:rsidRPr="0014649E">
              <w:rPr>
                <w:rFonts w:ascii="VIC" w:eastAsiaTheme="minorEastAsia" w:hAnsi="VIC" w:cstheme="minorBidi"/>
                <w:sz w:val="20"/>
                <w:szCs w:val="20"/>
                <w:lang w:eastAsia="en-US"/>
              </w:rPr>
              <w:t xml:space="preserve">103 </w:t>
            </w:r>
            <w:r w:rsidR="00263DF3" w:rsidRPr="0014649E">
              <w:rPr>
                <w:rFonts w:ascii="VIC" w:eastAsiaTheme="minorEastAsia" w:hAnsi="VIC" w:cstheme="minorBidi"/>
                <w:sz w:val="20"/>
                <w:szCs w:val="20"/>
                <w:lang w:eastAsia="en-US"/>
              </w:rPr>
              <w:t>m</w:t>
            </w:r>
            <w:r w:rsidR="00A60B86" w:rsidRPr="0014649E">
              <w:rPr>
                <w:rFonts w:ascii="VIC" w:eastAsiaTheme="minorEastAsia" w:hAnsi="VIC" w:cstheme="minorBidi"/>
                <w:sz w:val="20"/>
                <w:szCs w:val="20"/>
                <w:lang w:eastAsia="en-US"/>
              </w:rPr>
              <w:t>onitoring survey assessments</w:t>
            </w:r>
            <w:r w:rsidR="00263DF3" w:rsidRPr="0014649E">
              <w:rPr>
                <w:rFonts w:ascii="VIC" w:eastAsiaTheme="minorEastAsia" w:hAnsi="VIC" w:cstheme="minorBidi"/>
                <w:sz w:val="20"/>
                <w:szCs w:val="20"/>
                <w:lang w:eastAsia="en-US"/>
              </w:rPr>
              <w:t>.</w:t>
            </w:r>
          </w:p>
          <w:p w14:paraId="1BB16DC3" w14:textId="2C700B0C" w:rsidR="00A51A2A" w:rsidRPr="0014649E" w:rsidRDefault="00BF0422" w:rsidP="00212115">
            <w:pPr>
              <w:pStyle w:val="paragraph"/>
              <w:numPr>
                <w:ilvl w:val="0"/>
                <w:numId w:val="35"/>
              </w:numPr>
              <w:spacing w:before="115" w:beforeAutospacing="0" w:after="115" w:afterAutospacing="0"/>
              <w:ind w:left="388"/>
              <w:textAlignment w:val="baseline"/>
              <w:rPr>
                <w:rFonts w:ascii="VIC" w:eastAsiaTheme="minorEastAsia" w:hAnsi="VIC" w:cstheme="minorBidi"/>
                <w:sz w:val="20"/>
                <w:szCs w:val="20"/>
                <w:lang w:eastAsia="en-US"/>
              </w:rPr>
            </w:pPr>
            <w:r w:rsidRPr="0014649E">
              <w:rPr>
                <w:rFonts w:ascii="VIC" w:hAnsi="VIC" w:cstheme="minorBidi"/>
                <w:sz w:val="20"/>
                <w:szCs w:val="20"/>
                <w:lang w:eastAsia="en-US"/>
              </w:rPr>
              <w:t>East and Port Phillip region pest plant and animal projects completed</w:t>
            </w:r>
            <w:r w:rsidR="00A51A2A" w:rsidRPr="0014649E">
              <w:rPr>
                <w:rFonts w:ascii="VIC" w:hAnsi="VIC" w:cstheme="minorBidi"/>
                <w:sz w:val="20"/>
                <w:szCs w:val="20"/>
                <w:lang w:eastAsia="en-US"/>
              </w:rPr>
              <w:t>.</w:t>
            </w:r>
          </w:p>
          <w:p w14:paraId="333BC260" w14:textId="12D3C473" w:rsidR="00C30D53" w:rsidRPr="0014649E" w:rsidRDefault="00C30D53" w:rsidP="00212115">
            <w:pPr>
              <w:pStyle w:val="paragraph"/>
              <w:numPr>
                <w:ilvl w:val="0"/>
                <w:numId w:val="35"/>
              </w:numPr>
              <w:spacing w:before="115" w:beforeAutospacing="0" w:after="115" w:afterAutospacing="0"/>
              <w:ind w:left="388"/>
              <w:textAlignment w:val="baseline"/>
              <w:rPr>
                <w:rFonts w:ascii="VIC" w:eastAsiaTheme="minorEastAsia" w:hAnsi="VIC" w:cstheme="minorBidi"/>
                <w:sz w:val="20"/>
                <w:szCs w:val="20"/>
                <w:lang w:eastAsia="en-US"/>
              </w:rPr>
            </w:pPr>
            <w:r w:rsidRPr="0014649E">
              <w:rPr>
                <w:rFonts w:ascii="VIC" w:hAnsi="VIC" w:cstheme="minorBidi"/>
                <w:sz w:val="20"/>
                <w:szCs w:val="20"/>
                <w:lang w:eastAsia="en-US"/>
              </w:rPr>
              <w:t xml:space="preserve">A Cultural Assessment and </w:t>
            </w:r>
            <w:r w:rsidR="001147E4" w:rsidRPr="0014649E">
              <w:rPr>
                <w:rFonts w:ascii="VIC" w:hAnsi="VIC" w:cstheme="minorBidi"/>
                <w:sz w:val="20"/>
                <w:szCs w:val="20"/>
                <w:lang w:eastAsia="en-US"/>
              </w:rPr>
              <w:t>b</w:t>
            </w:r>
            <w:r w:rsidR="00D16BAC" w:rsidRPr="0014649E">
              <w:rPr>
                <w:rFonts w:ascii="VIC" w:hAnsi="VIC" w:cstheme="minorBidi"/>
                <w:sz w:val="20"/>
                <w:szCs w:val="20"/>
                <w:lang w:eastAsia="en-US"/>
              </w:rPr>
              <w:t xml:space="preserve">arrier works </w:t>
            </w:r>
            <w:r w:rsidR="00EA449B" w:rsidRPr="0014649E">
              <w:rPr>
                <w:rFonts w:ascii="VIC" w:hAnsi="VIC" w:cstheme="minorBidi"/>
                <w:sz w:val="20"/>
                <w:szCs w:val="20"/>
                <w:lang w:eastAsia="en-US"/>
              </w:rPr>
              <w:t>c</w:t>
            </w:r>
            <w:r w:rsidR="00D16BAC" w:rsidRPr="0014649E">
              <w:rPr>
                <w:rFonts w:ascii="VIC" w:hAnsi="VIC" w:cstheme="minorBidi"/>
                <w:sz w:val="20"/>
                <w:szCs w:val="20"/>
                <w:lang w:eastAsia="en-US"/>
              </w:rPr>
              <w:t>ompleted on the existing installed artificial barrier on Shaw Creek</w:t>
            </w:r>
            <w:r w:rsidR="00C0413D" w:rsidRPr="0014649E">
              <w:rPr>
                <w:rFonts w:ascii="VIC" w:hAnsi="VIC" w:cstheme="minorBidi"/>
                <w:sz w:val="20"/>
                <w:szCs w:val="20"/>
                <w:lang w:eastAsia="en-US"/>
              </w:rPr>
              <w:t>.</w:t>
            </w:r>
          </w:p>
          <w:p w14:paraId="798D4741" w14:textId="5FC506F4" w:rsidR="00C30D53" w:rsidRPr="0014649E" w:rsidRDefault="00AE2C08" w:rsidP="00212115">
            <w:pPr>
              <w:pStyle w:val="paragraph"/>
              <w:numPr>
                <w:ilvl w:val="0"/>
                <w:numId w:val="35"/>
              </w:numPr>
              <w:spacing w:before="115" w:beforeAutospacing="0" w:after="115" w:afterAutospacing="0"/>
              <w:ind w:left="388"/>
              <w:textAlignment w:val="baseline"/>
              <w:rPr>
                <w:rFonts w:ascii="VIC" w:eastAsiaTheme="minorEastAsia" w:hAnsi="VIC" w:cstheme="minorBidi"/>
                <w:sz w:val="20"/>
                <w:szCs w:val="20"/>
                <w:lang w:eastAsia="en-US"/>
              </w:rPr>
            </w:pPr>
            <w:r w:rsidRPr="0014649E">
              <w:rPr>
                <w:rFonts w:ascii="VIC" w:eastAsiaTheme="minorEastAsia" w:hAnsi="VIC" w:cstheme="minorBidi"/>
                <w:sz w:val="20"/>
                <w:szCs w:val="20"/>
                <w:lang w:eastAsia="en-US"/>
              </w:rPr>
              <w:t>Development of recovery actions for freshwater crayfish captive breeding in the South Gippsland Spiny Crayfish</w:t>
            </w:r>
            <w:r w:rsidR="00C0413D" w:rsidRPr="0014649E">
              <w:rPr>
                <w:rFonts w:ascii="VIC" w:eastAsiaTheme="minorEastAsia" w:hAnsi="VIC" w:cstheme="minorBidi"/>
                <w:sz w:val="20"/>
                <w:szCs w:val="20"/>
                <w:lang w:eastAsia="en-US"/>
              </w:rPr>
              <w:t>.</w:t>
            </w:r>
            <w:r w:rsidR="001147E4" w:rsidRPr="0014649E">
              <w:rPr>
                <w:rFonts w:ascii="VIC" w:eastAsiaTheme="minorEastAsia" w:hAnsi="VIC" w:cstheme="minorBidi"/>
                <w:sz w:val="20"/>
                <w:szCs w:val="20"/>
                <w:lang w:eastAsia="en-US"/>
              </w:rPr>
              <w:t xml:space="preserve"> An agreement was also reached with the </w:t>
            </w:r>
            <w:r w:rsidR="002C067C" w:rsidRPr="0014649E">
              <w:rPr>
                <w:rFonts w:ascii="VIC" w:eastAsiaTheme="minorEastAsia" w:hAnsi="VIC" w:cstheme="minorBidi"/>
                <w:sz w:val="20"/>
                <w:szCs w:val="20"/>
                <w:lang w:eastAsia="en-US"/>
              </w:rPr>
              <w:t xml:space="preserve">Victorian Fisheries Authority agreement to build and operate </w:t>
            </w:r>
            <w:r w:rsidR="001147E4" w:rsidRPr="0014649E">
              <w:rPr>
                <w:rFonts w:ascii="VIC" w:eastAsiaTheme="minorEastAsia" w:hAnsi="VIC" w:cstheme="minorBidi"/>
                <w:sz w:val="20"/>
                <w:szCs w:val="20"/>
                <w:lang w:eastAsia="en-US"/>
              </w:rPr>
              <w:t xml:space="preserve">a </w:t>
            </w:r>
            <w:r w:rsidR="002C067C" w:rsidRPr="0014649E">
              <w:rPr>
                <w:rFonts w:ascii="VIC" w:eastAsiaTheme="minorEastAsia" w:hAnsi="VIC" w:cstheme="minorBidi"/>
                <w:sz w:val="20"/>
                <w:szCs w:val="20"/>
                <w:lang w:eastAsia="en-US"/>
              </w:rPr>
              <w:t>captive b</w:t>
            </w:r>
            <w:r w:rsidR="006B3B14" w:rsidRPr="0014649E">
              <w:rPr>
                <w:rFonts w:ascii="VIC" w:eastAsiaTheme="minorEastAsia" w:hAnsi="VIC" w:cstheme="minorBidi"/>
                <w:sz w:val="20"/>
                <w:szCs w:val="20"/>
                <w:lang w:eastAsia="en-US"/>
              </w:rPr>
              <w:t>r</w:t>
            </w:r>
            <w:r w:rsidR="002C067C" w:rsidRPr="0014649E">
              <w:rPr>
                <w:rFonts w:ascii="VIC" w:eastAsiaTheme="minorEastAsia" w:hAnsi="VIC" w:cstheme="minorBidi"/>
                <w:sz w:val="20"/>
                <w:szCs w:val="20"/>
                <w:lang w:eastAsia="en-US"/>
              </w:rPr>
              <w:t>eeding hatcher</w:t>
            </w:r>
            <w:r w:rsidR="001147E4" w:rsidRPr="0014649E">
              <w:rPr>
                <w:rFonts w:ascii="VIC" w:eastAsiaTheme="minorEastAsia" w:hAnsi="VIC" w:cstheme="minorBidi"/>
                <w:sz w:val="20"/>
                <w:szCs w:val="20"/>
                <w:lang w:eastAsia="en-US"/>
              </w:rPr>
              <w:t xml:space="preserve">y, with a </w:t>
            </w:r>
            <w:r w:rsidR="002C067C" w:rsidRPr="0014649E">
              <w:rPr>
                <w:rFonts w:ascii="VIC" w:eastAsiaTheme="minorEastAsia" w:hAnsi="VIC" w:cstheme="minorBidi"/>
                <w:sz w:val="20"/>
                <w:szCs w:val="20"/>
                <w:lang w:eastAsia="en-US"/>
              </w:rPr>
              <w:t>detail design</w:t>
            </w:r>
            <w:r w:rsidR="001147E4" w:rsidRPr="0014649E">
              <w:rPr>
                <w:rFonts w:ascii="VIC" w:eastAsiaTheme="minorEastAsia" w:hAnsi="VIC" w:cstheme="minorBidi"/>
                <w:sz w:val="20"/>
                <w:szCs w:val="20"/>
                <w:lang w:eastAsia="en-US"/>
              </w:rPr>
              <w:t xml:space="preserve"> now</w:t>
            </w:r>
            <w:r w:rsidR="002C067C" w:rsidRPr="0014649E">
              <w:rPr>
                <w:rFonts w:ascii="VIC" w:eastAsiaTheme="minorEastAsia" w:hAnsi="VIC" w:cstheme="minorBidi"/>
                <w:sz w:val="20"/>
                <w:szCs w:val="20"/>
                <w:lang w:eastAsia="en-US"/>
              </w:rPr>
              <w:t xml:space="preserve"> </w:t>
            </w:r>
            <w:r w:rsidR="006B3B14" w:rsidRPr="0014649E">
              <w:rPr>
                <w:rFonts w:ascii="VIC" w:eastAsiaTheme="minorEastAsia" w:hAnsi="VIC" w:cstheme="minorBidi"/>
                <w:sz w:val="20"/>
                <w:szCs w:val="20"/>
                <w:lang w:eastAsia="en-US"/>
              </w:rPr>
              <w:t>completed.</w:t>
            </w:r>
          </w:p>
          <w:p w14:paraId="576FC284" w14:textId="0F304EA7" w:rsidR="00C82321" w:rsidRPr="0014649E" w:rsidRDefault="001147E4" w:rsidP="00212115">
            <w:pPr>
              <w:pStyle w:val="paragraph"/>
              <w:numPr>
                <w:ilvl w:val="0"/>
                <w:numId w:val="35"/>
              </w:numPr>
              <w:spacing w:before="115" w:beforeAutospacing="0" w:after="115" w:afterAutospacing="0"/>
              <w:ind w:left="388"/>
              <w:textAlignment w:val="baseline"/>
              <w:rPr>
                <w:rFonts w:ascii="VIC" w:eastAsiaTheme="minorEastAsia" w:hAnsi="VIC" w:cstheme="minorBidi"/>
                <w:sz w:val="20"/>
                <w:szCs w:val="20"/>
                <w:lang w:eastAsia="en-US"/>
              </w:rPr>
            </w:pPr>
            <w:r w:rsidRPr="0014649E">
              <w:rPr>
                <w:rFonts w:ascii="VIC" w:eastAsiaTheme="minorEastAsia" w:hAnsi="VIC" w:cstheme="minorBidi"/>
                <w:sz w:val="20"/>
                <w:szCs w:val="20"/>
                <w:lang w:eastAsia="en-US"/>
              </w:rPr>
              <w:t>A m</w:t>
            </w:r>
            <w:r w:rsidR="00C0413D" w:rsidRPr="0014649E">
              <w:rPr>
                <w:rFonts w:ascii="VIC" w:eastAsiaTheme="minorEastAsia" w:hAnsi="VIC" w:cstheme="minorBidi"/>
                <w:sz w:val="20"/>
                <w:szCs w:val="20"/>
                <w:lang w:eastAsia="en-US"/>
              </w:rPr>
              <w:t>oribund dolphin procedure and policy is to be developed as part of the review of the Victorian Cetacean Emergency Plan.</w:t>
            </w:r>
          </w:p>
          <w:p w14:paraId="09381F51" w14:textId="38172EB5" w:rsidR="00833443" w:rsidRPr="0014649E" w:rsidRDefault="00464F79" w:rsidP="00212115">
            <w:pPr>
              <w:pStyle w:val="paragraph"/>
              <w:numPr>
                <w:ilvl w:val="0"/>
                <w:numId w:val="35"/>
              </w:numPr>
              <w:spacing w:before="115" w:beforeAutospacing="0" w:after="115" w:afterAutospacing="0"/>
              <w:ind w:left="388"/>
              <w:textAlignment w:val="baseline"/>
              <w:rPr>
                <w:rFonts w:ascii="VIC" w:eastAsiaTheme="minorEastAsia" w:hAnsi="VIC" w:cstheme="minorBidi"/>
                <w:sz w:val="20"/>
                <w:szCs w:val="20"/>
                <w:lang w:eastAsia="en-US"/>
              </w:rPr>
            </w:pPr>
            <w:r w:rsidRPr="0014649E">
              <w:rPr>
                <w:rFonts w:ascii="VIC" w:eastAsiaTheme="minorEastAsia" w:hAnsi="VIC" w:cstheme="minorBidi"/>
                <w:sz w:val="20"/>
                <w:szCs w:val="20"/>
                <w:lang w:eastAsia="en-US"/>
              </w:rPr>
              <w:t xml:space="preserve">Wildlife rehabilitator grants </w:t>
            </w:r>
            <w:r w:rsidR="001147E4" w:rsidRPr="0014649E">
              <w:rPr>
                <w:rFonts w:ascii="VIC" w:eastAsiaTheme="minorEastAsia" w:hAnsi="VIC" w:cstheme="minorBidi"/>
                <w:sz w:val="20"/>
                <w:szCs w:val="20"/>
                <w:lang w:eastAsia="en-US"/>
              </w:rPr>
              <w:t xml:space="preserve">now </w:t>
            </w:r>
            <w:r w:rsidRPr="0014649E">
              <w:rPr>
                <w:rFonts w:ascii="VIC" w:eastAsiaTheme="minorEastAsia" w:hAnsi="VIC" w:cstheme="minorBidi"/>
                <w:sz w:val="20"/>
                <w:szCs w:val="20"/>
                <w:lang w:eastAsia="en-US"/>
              </w:rPr>
              <w:t>complete</w:t>
            </w:r>
            <w:r w:rsidR="001147E4" w:rsidRPr="0014649E">
              <w:rPr>
                <w:rFonts w:ascii="VIC" w:eastAsiaTheme="minorEastAsia" w:hAnsi="VIC" w:cstheme="minorBidi"/>
                <w:sz w:val="20"/>
                <w:szCs w:val="20"/>
                <w:lang w:eastAsia="en-US"/>
              </w:rPr>
              <w:t>, with funding allocated</w:t>
            </w:r>
            <w:r w:rsidR="008F0F70" w:rsidRPr="0014649E">
              <w:rPr>
                <w:rFonts w:ascii="VIC" w:eastAsiaTheme="minorEastAsia" w:hAnsi="VIC" w:cstheme="minorBidi"/>
                <w:sz w:val="20"/>
                <w:szCs w:val="20"/>
                <w:lang w:eastAsia="en-US"/>
              </w:rPr>
              <w:t>.</w:t>
            </w:r>
          </w:p>
        </w:tc>
      </w:tr>
      <w:tr w:rsidR="0015189F" w:rsidRPr="00224390" w14:paraId="32C0F725"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C7DAEB"/>
          </w:tcPr>
          <w:p w14:paraId="6D9C5F3A" w14:textId="45118965" w:rsidR="007D5CD1" w:rsidRPr="0015608E" w:rsidRDefault="007D5CD1" w:rsidP="00212115">
            <w:pPr>
              <w:spacing w:before="115" w:after="115"/>
              <w:rPr>
                <w:rFonts w:cstheme="minorHAnsi"/>
                <w:b/>
                <w:bCs/>
                <w:color w:val="000000" w:themeColor="text1"/>
              </w:rPr>
            </w:pPr>
            <w:r w:rsidRPr="0015608E">
              <w:rPr>
                <w:rFonts w:cstheme="minorBidi"/>
                <w:b/>
                <w:color w:val="000000" w:themeColor="text1"/>
              </w:rPr>
              <w:lastRenderedPageBreak/>
              <w:t xml:space="preserve">Recovery Outcome: </w:t>
            </w:r>
            <w:r w:rsidR="00A23E62" w:rsidRPr="0015608E">
              <w:rPr>
                <w:rFonts w:cstheme="minorHAnsi"/>
                <w:b/>
                <w:bCs/>
                <w:color w:val="000000" w:themeColor="text1"/>
              </w:rPr>
              <w:t>Ca</w:t>
            </w:r>
            <w:r w:rsidR="007D1E14" w:rsidRPr="0015608E">
              <w:rPr>
                <w:rFonts w:cstheme="minorHAnsi"/>
                <w:b/>
                <w:bCs/>
                <w:color w:val="000000" w:themeColor="text1"/>
              </w:rPr>
              <w:t>pacity</w:t>
            </w:r>
            <w:r w:rsidR="00A23E62" w:rsidRPr="0015608E">
              <w:rPr>
                <w:rFonts w:cstheme="minorHAnsi"/>
                <w:b/>
                <w:bCs/>
                <w:color w:val="000000" w:themeColor="text1"/>
              </w:rPr>
              <w:t xml:space="preserve"> </w:t>
            </w:r>
            <w:r w:rsidRPr="0015608E">
              <w:rPr>
                <w:rFonts w:cstheme="minorHAnsi"/>
                <w:b/>
                <w:bCs/>
                <w:color w:val="000000" w:themeColor="text1"/>
              </w:rPr>
              <w:t xml:space="preserve">to support environmental recovery and resilience is strengthened </w:t>
            </w:r>
          </w:p>
          <w:p w14:paraId="22FE38C5" w14:textId="68CA5E96" w:rsidR="007D5CD1" w:rsidRPr="0015608E" w:rsidRDefault="007D5CD1" w:rsidP="00212115">
            <w:pPr>
              <w:spacing w:before="115" w:after="115"/>
              <w:rPr>
                <w:rFonts w:cstheme="minorBidi"/>
                <w:color w:val="000000" w:themeColor="text1"/>
              </w:rPr>
            </w:pPr>
            <w:r w:rsidRPr="0015608E">
              <w:rPr>
                <w:rFonts w:cstheme="minorHAnsi"/>
                <w:i/>
                <w:iCs/>
                <w:color w:val="000000" w:themeColor="text1"/>
              </w:rPr>
              <w:t xml:space="preserve">Increased opportunities for Victorians to participate in environmental recovery and see, </w:t>
            </w:r>
            <w:r w:rsidR="009716A0" w:rsidRPr="0015608E">
              <w:rPr>
                <w:rFonts w:cstheme="minorHAnsi"/>
                <w:i/>
                <w:iCs/>
                <w:color w:val="000000" w:themeColor="text1"/>
              </w:rPr>
              <w:t>experience,</w:t>
            </w:r>
            <w:r w:rsidRPr="0015608E">
              <w:rPr>
                <w:rFonts w:cstheme="minorHAnsi"/>
                <w:i/>
                <w:iCs/>
                <w:color w:val="000000" w:themeColor="text1"/>
              </w:rPr>
              <w:t xml:space="preserve"> and interact with a recovering environment</w:t>
            </w:r>
            <w:r w:rsidR="000B3744" w:rsidRPr="0015608E">
              <w:rPr>
                <w:rFonts w:cstheme="minorHAnsi"/>
                <w:i/>
                <w:iCs/>
                <w:color w:val="000000" w:themeColor="text1"/>
              </w:rPr>
              <w:t>.</w:t>
            </w:r>
          </w:p>
          <w:p w14:paraId="0DD4AB6C" w14:textId="43446821" w:rsidR="007D5CD1" w:rsidRPr="0014649E" w:rsidRDefault="007D5CD1" w:rsidP="00212115">
            <w:pPr>
              <w:spacing w:before="115" w:after="115"/>
              <w:rPr>
                <w:rFonts w:cstheme="minorBidi"/>
              </w:rPr>
            </w:pPr>
            <w:r w:rsidRPr="0015608E">
              <w:rPr>
                <w:rFonts w:cstheme="minorHAnsi"/>
                <w:i/>
                <w:iCs/>
                <w:color w:val="000000" w:themeColor="text1"/>
              </w:rPr>
              <w:t>Increased participation of private landholders in biodiversity and environmental stewardship</w:t>
            </w:r>
            <w:r w:rsidR="000B3744" w:rsidRPr="0015608E">
              <w:rPr>
                <w:rFonts w:cstheme="minorHAnsi"/>
                <w:i/>
                <w:iCs/>
                <w:color w:val="000000" w:themeColor="text1"/>
              </w:rPr>
              <w:t>.</w:t>
            </w:r>
          </w:p>
        </w:tc>
      </w:tr>
      <w:tr w:rsidR="004C2E58" w:rsidRPr="00224390" w14:paraId="26E82AEC"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AEE8CD3" w14:textId="14E31BCC" w:rsidR="007D5CD1" w:rsidRPr="0014649E" w:rsidRDefault="007D5CD1" w:rsidP="00212115">
            <w:pPr>
              <w:spacing w:before="115" w:after="115"/>
              <w:rPr>
                <w:rFonts w:cstheme="minorBidi"/>
              </w:rPr>
            </w:pPr>
            <w:r w:rsidRPr="2904E8F3">
              <w:rPr>
                <w:rFonts w:cstheme="minorBidi"/>
              </w:rPr>
              <w:t>969.1.8.01.</w:t>
            </w:r>
            <w:r w:rsidR="42B82483" w:rsidRPr="2904E8F3">
              <w:rPr>
                <w:rFonts w:cstheme="minorBidi"/>
              </w:rPr>
              <w:t xml:space="preserve"> </w:t>
            </w:r>
            <w:r w:rsidRPr="2904E8F3">
              <w:rPr>
                <w:rFonts w:cstheme="minorBidi"/>
              </w:rPr>
              <w:t>BRV</w:t>
            </w:r>
          </w:p>
          <w:p w14:paraId="2FD62706" w14:textId="33E8253C" w:rsidR="007D5CD1" w:rsidRPr="0014649E" w:rsidRDefault="003213B8" w:rsidP="00212115">
            <w:pPr>
              <w:spacing w:before="115" w:after="115"/>
              <w:rPr>
                <w:rFonts w:cstheme="minorBidi"/>
                <w:b/>
                <w:color w:val="000000" w:themeColor="text1"/>
              </w:rPr>
            </w:pPr>
            <w:r w:rsidRPr="0014649E">
              <w:rPr>
                <w:rFonts w:cstheme="minorBidi"/>
                <w:b/>
                <w:color w:val="000000" w:themeColor="text1"/>
              </w:rPr>
              <w:t>Financial support for not-for-profit groups to support clean</w:t>
            </w:r>
            <w:r w:rsidRPr="0014649E">
              <w:rPr>
                <w:rFonts w:cstheme="minorBidi"/>
                <w:b/>
                <w:bCs/>
                <w:color w:val="000000" w:themeColor="text1"/>
              </w:rPr>
              <w:t>-</w:t>
            </w:r>
            <w:r w:rsidRPr="0014649E">
              <w:rPr>
                <w:rFonts w:cstheme="minorBidi"/>
                <w:b/>
                <w:color w:val="000000" w:themeColor="text1"/>
              </w:rPr>
              <w:t>up</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45A3F030" w14:textId="006C12EE" w:rsidR="007D5CD1" w:rsidRPr="0014649E" w:rsidRDefault="00504D40" w:rsidP="00212115">
            <w:pPr>
              <w:spacing w:before="115" w:after="115"/>
              <w:rPr>
                <w:rFonts w:cstheme="minorBidi"/>
                <w:b/>
                <w:color w:val="000000" w:themeColor="text1"/>
              </w:rPr>
            </w:pPr>
            <w:r w:rsidRPr="0014649E">
              <w:rPr>
                <w:rFonts w:cstheme="minorBidi"/>
                <w:b/>
                <w:color w:val="000000" w:themeColor="text1"/>
              </w:rPr>
              <w:t>Community Clean</w:t>
            </w:r>
            <w:r w:rsidR="0001364B">
              <w:rPr>
                <w:rFonts w:cstheme="minorBidi"/>
                <w:b/>
                <w:color w:val="000000" w:themeColor="text1"/>
              </w:rPr>
              <w:t>-</w:t>
            </w:r>
            <w:r w:rsidRPr="0014649E">
              <w:rPr>
                <w:rFonts w:cstheme="minorBidi"/>
                <w:b/>
                <w:color w:val="000000" w:themeColor="text1"/>
              </w:rPr>
              <w:t>Up Support 2021-22</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3D424791" w14:textId="29596C25" w:rsidR="007D5CD1" w:rsidRPr="00552090" w:rsidRDefault="007D5CD1" w:rsidP="00212115">
            <w:pPr>
              <w:pStyle w:val="ListParagraph"/>
              <w:numPr>
                <w:ilvl w:val="0"/>
                <w:numId w:val="37"/>
              </w:numPr>
              <w:spacing w:before="115" w:after="115"/>
              <w:ind w:left="388"/>
              <w:rPr>
                <w:rFonts w:cstheme="minorBidi"/>
              </w:rPr>
            </w:pPr>
            <w:r w:rsidRPr="00552090">
              <w:rPr>
                <w:rFonts w:cstheme="minorHAnsi"/>
              </w:rPr>
              <w:t xml:space="preserve">The volume of timber debris generated in the event on private land is significant. </w:t>
            </w:r>
          </w:p>
          <w:p w14:paraId="32C04F42" w14:textId="3712DBD9" w:rsidR="007D5CD1" w:rsidRPr="00552090" w:rsidRDefault="007D5CD1" w:rsidP="00212115">
            <w:pPr>
              <w:pStyle w:val="ListParagraph"/>
              <w:numPr>
                <w:ilvl w:val="0"/>
                <w:numId w:val="37"/>
              </w:numPr>
              <w:spacing w:before="115" w:after="115"/>
              <w:ind w:left="388"/>
              <w:rPr>
                <w:rFonts w:cstheme="minorBidi"/>
              </w:rPr>
            </w:pPr>
            <w:r w:rsidRPr="00552090">
              <w:rPr>
                <w:rFonts w:cstheme="minorBidi"/>
              </w:rPr>
              <w:t xml:space="preserve">BRV </w:t>
            </w:r>
            <w:r w:rsidR="009F75F5" w:rsidRPr="00552090">
              <w:rPr>
                <w:rFonts w:cstheme="minorBidi"/>
              </w:rPr>
              <w:t>is coordinating</w:t>
            </w:r>
            <w:r w:rsidRPr="00552090">
              <w:rPr>
                <w:rFonts w:cstheme="minorBidi"/>
              </w:rPr>
              <w:t xml:space="preserve"> the application process and distribution of funds. The program </w:t>
            </w:r>
            <w:r w:rsidR="004C427B" w:rsidRPr="00552090">
              <w:rPr>
                <w:rFonts w:cstheme="minorBidi"/>
              </w:rPr>
              <w:t>is</w:t>
            </w:r>
            <w:r w:rsidRPr="00552090">
              <w:rPr>
                <w:rFonts w:cstheme="minorBidi"/>
              </w:rPr>
              <w:t xml:space="preserve"> demand-driven</w:t>
            </w:r>
            <w:r w:rsidR="00795F5E" w:rsidRPr="00552090">
              <w:rPr>
                <w:rFonts w:cstheme="minorBidi"/>
              </w:rPr>
              <w:t xml:space="preserve"> and</w:t>
            </w:r>
            <w:r w:rsidRPr="00552090">
              <w:rPr>
                <w:rFonts w:cstheme="minorBidi"/>
              </w:rPr>
              <w:t xml:space="preserve"> around one third of the total </w:t>
            </w:r>
            <w:r w:rsidR="00795F5E" w:rsidRPr="00552090">
              <w:rPr>
                <w:rFonts w:cstheme="minorBidi"/>
              </w:rPr>
              <w:t>funding has been</w:t>
            </w:r>
            <w:r w:rsidRPr="00552090">
              <w:rPr>
                <w:rFonts w:cstheme="minorBidi"/>
              </w:rPr>
              <w:t xml:space="preserve"> allocated </w:t>
            </w:r>
            <w:r w:rsidR="5286D57D" w:rsidRPr="2904E8F3">
              <w:rPr>
                <w:rFonts w:cstheme="minorBidi"/>
              </w:rPr>
              <w:t>t</w:t>
            </w:r>
            <w:r w:rsidRPr="2904E8F3">
              <w:rPr>
                <w:rFonts w:cstheme="minorBidi"/>
              </w:rPr>
              <w:t>o</w:t>
            </w:r>
            <w:r w:rsidRPr="00552090">
              <w:rPr>
                <w:rFonts w:cstheme="minorBidi"/>
              </w:rPr>
              <w:t xml:space="preserve"> each of the three most affected regions based on the current understanding of need and capacity in each region:  </w:t>
            </w:r>
          </w:p>
          <w:p w14:paraId="16AD58B1" w14:textId="525E5AE0" w:rsidR="007D5CD1" w:rsidRPr="0014649E" w:rsidRDefault="007D5CD1" w:rsidP="00212115">
            <w:pPr>
              <w:pStyle w:val="ListParagraph"/>
              <w:numPr>
                <w:ilvl w:val="0"/>
                <w:numId w:val="37"/>
              </w:numPr>
              <w:spacing w:before="115" w:after="115"/>
              <w:ind w:left="388"/>
              <w:rPr>
                <w:rFonts w:cstheme="minorBidi"/>
              </w:rPr>
            </w:pPr>
            <w:r w:rsidRPr="0014649E">
              <w:rPr>
                <w:rFonts w:cstheme="minorBidi"/>
              </w:rPr>
              <w:t>Central and South West Gippsland</w:t>
            </w:r>
            <w:r w:rsidR="00012BC8" w:rsidRPr="0014649E">
              <w:rPr>
                <w:rFonts w:cstheme="minorBidi"/>
              </w:rPr>
              <w:t xml:space="preserve"> </w:t>
            </w:r>
            <w:r w:rsidR="006744CD" w:rsidRPr="0014649E">
              <w:rPr>
                <w:rFonts w:cstheme="minorBidi"/>
              </w:rPr>
              <w:t>(</w:t>
            </w:r>
            <w:r w:rsidR="006744CD" w:rsidRPr="0014649E">
              <w:rPr>
                <w:rFonts w:cstheme="minorBidi"/>
                <w:b/>
                <w:bCs/>
              </w:rPr>
              <w:t>Latrobe</w:t>
            </w:r>
            <w:r w:rsidR="00121CA9" w:rsidRPr="0014649E">
              <w:rPr>
                <w:rFonts w:cstheme="minorBidi"/>
              </w:rPr>
              <w:t>;</w:t>
            </w:r>
            <w:r w:rsidR="00DA6D09" w:rsidRPr="0014649E">
              <w:rPr>
                <w:rFonts w:cstheme="minorBidi"/>
              </w:rPr>
              <w:t xml:space="preserve"> </w:t>
            </w:r>
            <w:r w:rsidR="00BD6D56" w:rsidRPr="0014649E">
              <w:rPr>
                <w:rFonts w:cstheme="minorBidi"/>
              </w:rPr>
              <w:t>South Gippsland</w:t>
            </w:r>
            <w:r w:rsidR="00121CA9" w:rsidRPr="0014649E">
              <w:rPr>
                <w:rFonts w:cstheme="minorBidi"/>
              </w:rPr>
              <w:t>;</w:t>
            </w:r>
            <w:r w:rsidR="00BD6D56" w:rsidRPr="0014649E">
              <w:rPr>
                <w:rFonts w:cstheme="minorBidi"/>
              </w:rPr>
              <w:t xml:space="preserve"> Bass Coast</w:t>
            </w:r>
            <w:r w:rsidR="00121CA9" w:rsidRPr="0014649E">
              <w:rPr>
                <w:rFonts w:cstheme="minorBidi"/>
              </w:rPr>
              <w:t>;</w:t>
            </w:r>
            <w:r w:rsidR="0076764D" w:rsidRPr="0014649E">
              <w:rPr>
                <w:rFonts w:cstheme="minorBidi"/>
              </w:rPr>
              <w:t xml:space="preserve"> </w:t>
            </w:r>
            <w:r w:rsidR="00BD04FE" w:rsidRPr="0014649E">
              <w:rPr>
                <w:rFonts w:cstheme="minorBidi"/>
              </w:rPr>
              <w:t>Baw Baw</w:t>
            </w:r>
            <w:r w:rsidR="006A7589" w:rsidRPr="0014649E">
              <w:rPr>
                <w:rFonts w:cstheme="minorBidi"/>
              </w:rPr>
              <w:t>;</w:t>
            </w:r>
            <w:r w:rsidR="00BD04FE" w:rsidRPr="0014649E">
              <w:rPr>
                <w:rFonts w:cstheme="minorBidi"/>
              </w:rPr>
              <w:t xml:space="preserve"> and Wellington Shire Councils)</w:t>
            </w:r>
          </w:p>
          <w:p w14:paraId="13303D3E" w14:textId="7849B5E8" w:rsidR="007D5CD1" w:rsidRPr="0014649E" w:rsidRDefault="007D5CD1" w:rsidP="00212115">
            <w:pPr>
              <w:pStyle w:val="ListParagraph"/>
              <w:numPr>
                <w:ilvl w:val="0"/>
                <w:numId w:val="37"/>
              </w:numPr>
              <w:spacing w:before="115" w:after="115"/>
              <w:ind w:left="388"/>
              <w:rPr>
                <w:rFonts w:cstheme="minorBidi"/>
              </w:rPr>
            </w:pPr>
            <w:r w:rsidRPr="0014649E">
              <w:rPr>
                <w:rFonts w:cstheme="minorBidi"/>
              </w:rPr>
              <w:t xml:space="preserve">Central Highlands </w:t>
            </w:r>
            <w:r w:rsidR="00012BC8" w:rsidRPr="0014649E">
              <w:rPr>
                <w:rFonts w:cstheme="minorBidi"/>
              </w:rPr>
              <w:t>(</w:t>
            </w:r>
            <w:r w:rsidR="00012BC8" w:rsidRPr="0014649E">
              <w:rPr>
                <w:rFonts w:cstheme="minorBidi"/>
                <w:b/>
                <w:bCs/>
              </w:rPr>
              <w:t>Moorabool</w:t>
            </w:r>
            <w:r w:rsidR="00012BC8" w:rsidRPr="0014649E">
              <w:rPr>
                <w:rFonts w:cstheme="minorBidi"/>
              </w:rPr>
              <w:t>; Hepburn and Macedon Ranges Shire Councils)</w:t>
            </w:r>
          </w:p>
          <w:p w14:paraId="69F9D664" w14:textId="0EF7C5DE" w:rsidR="007D5CD1" w:rsidRPr="0014649E" w:rsidRDefault="00012BC8" w:rsidP="00212115">
            <w:pPr>
              <w:pStyle w:val="ListParagraph"/>
              <w:numPr>
                <w:ilvl w:val="0"/>
                <w:numId w:val="37"/>
              </w:numPr>
              <w:spacing w:before="115" w:after="115"/>
              <w:ind w:left="388"/>
              <w:rPr>
                <w:rFonts w:cstheme="minorHAnsi"/>
              </w:rPr>
            </w:pPr>
            <w:r w:rsidRPr="0014649E">
              <w:rPr>
                <w:rFonts w:cstheme="minorBidi"/>
              </w:rPr>
              <w:t>Yarra Ranges and surrounds (</w:t>
            </w:r>
            <w:r w:rsidR="007D5CD1" w:rsidRPr="0014649E">
              <w:rPr>
                <w:rFonts w:cstheme="minorBidi"/>
                <w:b/>
                <w:bCs/>
              </w:rPr>
              <w:t>Yarra Ranges</w:t>
            </w:r>
            <w:r w:rsidR="007D5CD1" w:rsidRPr="0014649E">
              <w:rPr>
                <w:rFonts w:cstheme="minorBidi"/>
              </w:rPr>
              <w:t xml:space="preserve"> and Cardinia</w:t>
            </w:r>
            <w:r w:rsidRPr="0014649E">
              <w:rPr>
                <w:rFonts w:cstheme="minorBidi"/>
              </w:rPr>
              <w:t xml:space="preserve"> Shire </w:t>
            </w:r>
            <w:r w:rsidRPr="0014649E">
              <w:rPr>
                <w:rFonts w:cstheme="minorBidi"/>
              </w:rPr>
              <w:lastRenderedPageBreak/>
              <w:t>Councils)</w:t>
            </w:r>
            <w:r w:rsidR="007D5CD1" w:rsidRPr="0014649E">
              <w:rPr>
                <w:rFonts w:cstheme="minorBidi"/>
              </w:rPr>
              <w:t xml:space="preserve">. </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30A29B83" w14:textId="36B4885A" w:rsidR="007D5CD1" w:rsidRPr="0014649E" w:rsidRDefault="007D5CD1" w:rsidP="00212115">
            <w:pPr>
              <w:pStyle w:val="ListParagraph"/>
              <w:numPr>
                <w:ilvl w:val="0"/>
                <w:numId w:val="36"/>
              </w:numPr>
              <w:spacing w:before="115" w:after="115"/>
              <w:ind w:left="388"/>
              <w:rPr>
                <w:rFonts w:cstheme="minorBidi"/>
              </w:rPr>
            </w:pPr>
            <w:r w:rsidRPr="0014649E">
              <w:rPr>
                <w:rFonts w:cstheme="minorBidi"/>
              </w:rPr>
              <w:lastRenderedPageBreak/>
              <w:t xml:space="preserve">$2 million </w:t>
            </w:r>
            <w:r w:rsidR="001679BE" w:rsidRPr="0014649E">
              <w:rPr>
                <w:rFonts w:cstheme="minorBidi"/>
              </w:rPr>
              <w:t>was</w:t>
            </w:r>
            <w:r w:rsidR="003F7ECD" w:rsidRPr="0014649E">
              <w:rPr>
                <w:rFonts w:cstheme="minorBidi"/>
              </w:rPr>
              <w:t xml:space="preserve"> </w:t>
            </w:r>
            <w:r w:rsidRPr="0014649E">
              <w:rPr>
                <w:rFonts w:cstheme="minorBidi"/>
              </w:rPr>
              <w:t xml:space="preserve">allocated </w:t>
            </w:r>
            <w:r w:rsidR="001147E4" w:rsidRPr="0014649E">
              <w:rPr>
                <w:rFonts w:cstheme="minorBidi"/>
              </w:rPr>
              <w:t>to the</w:t>
            </w:r>
            <w:r w:rsidRPr="0014649E">
              <w:rPr>
                <w:rFonts w:cstheme="minorBidi"/>
              </w:rPr>
              <w:t xml:space="preserve"> Community Clean</w:t>
            </w:r>
            <w:r w:rsidR="0001364B">
              <w:rPr>
                <w:rFonts w:cstheme="minorBidi"/>
              </w:rPr>
              <w:t>-</w:t>
            </w:r>
            <w:r w:rsidRPr="0014649E">
              <w:rPr>
                <w:rFonts w:cstheme="minorBidi"/>
              </w:rPr>
              <w:t xml:space="preserve">Up Support 2021-22 grants program. Funding </w:t>
            </w:r>
            <w:r w:rsidR="00DA7F08" w:rsidRPr="0014649E">
              <w:rPr>
                <w:rFonts w:cstheme="minorBidi"/>
              </w:rPr>
              <w:t>was</w:t>
            </w:r>
            <w:r w:rsidR="003351EC" w:rsidRPr="0014649E">
              <w:rPr>
                <w:rFonts w:cstheme="minorBidi"/>
              </w:rPr>
              <w:t xml:space="preserve"> </w:t>
            </w:r>
            <w:r w:rsidRPr="0014649E">
              <w:rPr>
                <w:rFonts w:cstheme="minorBidi"/>
              </w:rPr>
              <w:t xml:space="preserve">equally split between the three </w:t>
            </w:r>
            <w:r w:rsidR="001147E4" w:rsidRPr="0014649E">
              <w:rPr>
                <w:rFonts w:cstheme="minorBidi"/>
              </w:rPr>
              <w:t xml:space="preserve">most affected </w:t>
            </w:r>
            <w:r w:rsidRPr="0014649E">
              <w:rPr>
                <w:rFonts w:cstheme="minorBidi"/>
              </w:rPr>
              <w:t>regions</w:t>
            </w:r>
            <w:r w:rsidR="00282D52" w:rsidRPr="0014649E">
              <w:rPr>
                <w:rFonts w:cstheme="minorBidi"/>
              </w:rPr>
              <w:t xml:space="preserve">. This funding </w:t>
            </w:r>
            <w:r w:rsidRPr="0014649E">
              <w:rPr>
                <w:rFonts w:cstheme="minorBidi"/>
              </w:rPr>
              <w:t>assist</w:t>
            </w:r>
            <w:r w:rsidR="00582B1C" w:rsidRPr="0014649E">
              <w:rPr>
                <w:rFonts w:cstheme="minorBidi"/>
              </w:rPr>
              <w:t>s</w:t>
            </w:r>
            <w:r w:rsidRPr="0014649E">
              <w:rPr>
                <w:rFonts w:cstheme="minorBidi"/>
              </w:rPr>
              <w:t xml:space="preserve"> community service organisations with rental, leasing</w:t>
            </w:r>
            <w:r w:rsidR="25458AC1" w:rsidRPr="2904E8F3">
              <w:rPr>
                <w:rFonts w:cstheme="minorBidi"/>
              </w:rPr>
              <w:t>,</w:t>
            </w:r>
            <w:r w:rsidRPr="0014649E">
              <w:rPr>
                <w:rFonts w:cstheme="minorBidi"/>
              </w:rPr>
              <w:t xml:space="preserve"> and running expenses associated with timber debris removal. </w:t>
            </w:r>
            <w:r w:rsidR="001F3E90" w:rsidRPr="0014649E">
              <w:rPr>
                <w:rFonts w:cstheme="minorBidi"/>
              </w:rPr>
              <w:t>All activities will be completed by June 2023.</w:t>
            </w:r>
            <w:r w:rsidRPr="0014649E">
              <w:rPr>
                <w:rFonts w:cstheme="minorBidi"/>
              </w:rPr>
              <w:t xml:space="preserve"> </w:t>
            </w:r>
          </w:p>
          <w:p w14:paraId="6934BA9E" w14:textId="6FFE9DE2" w:rsidR="007D5CD1" w:rsidRPr="0014649E" w:rsidRDefault="007D5CD1" w:rsidP="00212115">
            <w:pPr>
              <w:pStyle w:val="ListParagraph"/>
              <w:numPr>
                <w:ilvl w:val="0"/>
                <w:numId w:val="36"/>
              </w:numPr>
              <w:spacing w:before="115" w:after="115"/>
              <w:ind w:left="388"/>
              <w:rPr>
                <w:rFonts w:cstheme="minorBidi"/>
              </w:rPr>
            </w:pPr>
            <w:r w:rsidRPr="0014649E">
              <w:rPr>
                <w:rFonts w:cstheme="minorBidi"/>
              </w:rPr>
              <w:t xml:space="preserve">BRV’s </w:t>
            </w:r>
            <w:r w:rsidR="00A0364D" w:rsidRPr="0014649E">
              <w:rPr>
                <w:rFonts w:cstheme="minorBidi"/>
              </w:rPr>
              <w:t>grants</w:t>
            </w:r>
            <w:r w:rsidRPr="0014649E">
              <w:rPr>
                <w:rFonts w:cstheme="minorBidi"/>
              </w:rPr>
              <w:t xml:space="preserve"> funding </w:t>
            </w:r>
            <w:r w:rsidR="00A0364D" w:rsidRPr="0014649E">
              <w:rPr>
                <w:rFonts w:cstheme="minorBidi"/>
              </w:rPr>
              <w:t xml:space="preserve">model </w:t>
            </w:r>
            <w:r w:rsidR="00C10B64" w:rsidRPr="0014649E">
              <w:rPr>
                <w:rFonts w:cstheme="minorBidi"/>
              </w:rPr>
              <w:t xml:space="preserve">has been used </w:t>
            </w:r>
            <w:r w:rsidR="00A0364D" w:rsidRPr="0014649E">
              <w:rPr>
                <w:rFonts w:cstheme="minorBidi"/>
              </w:rPr>
              <w:t xml:space="preserve">for this </w:t>
            </w:r>
            <w:r w:rsidR="00F62EA9" w:rsidRPr="0014649E">
              <w:rPr>
                <w:rFonts w:cstheme="minorBidi"/>
              </w:rPr>
              <w:t>program</w:t>
            </w:r>
            <w:r w:rsidR="001A6416" w:rsidRPr="0014649E">
              <w:rPr>
                <w:rFonts w:cstheme="minorBidi"/>
              </w:rPr>
              <w:t xml:space="preserve"> to help</w:t>
            </w:r>
            <w:r w:rsidRPr="0014649E">
              <w:rPr>
                <w:rFonts w:cstheme="minorBidi"/>
              </w:rPr>
              <w:t xml:space="preserve"> ensure that community needs are prioritised, and funding is released to support </w:t>
            </w:r>
            <w:r w:rsidR="00A15890" w:rsidRPr="0014649E">
              <w:rPr>
                <w:rFonts w:cstheme="minorBidi"/>
              </w:rPr>
              <w:t xml:space="preserve">community </w:t>
            </w:r>
            <w:r w:rsidRPr="0014649E">
              <w:rPr>
                <w:rFonts w:cstheme="minorBidi"/>
              </w:rPr>
              <w:t>recovery priorities in a timely and seamless manner.</w:t>
            </w:r>
          </w:p>
        </w:tc>
      </w:tr>
      <w:tr w:rsidR="00F14FBB" w:rsidRPr="00224390" w14:paraId="236E5FA9"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3C36C50" w14:textId="532552CC" w:rsidR="007D5CD1" w:rsidRPr="0014649E" w:rsidRDefault="007D5CD1" w:rsidP="00276026">
            <w:pPr>
              <w:widowControl/>
              <w:tabs>
                <w:tab w:val="clear" w:pos="1008"/>
              </w:tabs>
              <w:overflowPunct/>
              <w:autoSpaceDE/>
              <w:autoSpaceDN/>
              <w:adjustRightInd/>
              <w:textAlignment w:val="auto"/>
              <w:rPr>
                <w:rFonts w:cstheme="minorBidi"/>
              </w:rPr>
            </w:pPr>
            <w:r w:rsidRPr="0014649E">
              <w:rPr>
                <w:rFonts w:cstheme="minorBidi"/>
              </w:rPr>
              <w:t>969.1.5.01. DJPR</w:t>
            </w:r>
          </w:p>
          <w:p w14:paraId="30D231A0" w14:textId="33AA61C4" w:rsidR="00CC491E" w:rsidRPr="0014649E" w:rsidRDefault="00CC491E" w:rsidP="00276026">
            <w:pPr>
              <w:widowControl/>
              <w:tabs>
                <w:tab w:val="clear" w:pos="1008"/>
              </w:tabs>
              <w:overflowPunct/>
              <w:autoSpaceDE/>
              <w:autoSpaceDN/>
              <w:adjustRightInd/>
              <w:textAlignment w:val="auto"/>
              <w:rPr>
                <w:rFonts w:cstheme="minorBidi"/>
                <w:lang w:eastAsia="en-AU"/>
              </w:rPr>
            </w:pPr>
            <w:r w:rsidRPr="0014649E">
              <w:rPr>
                <w:rFonts w:cstheme="minorBidi"/>
                <w:b/>
                <w:color w:val="000000" w:themeColor="text1"/>
              </w:rPr>
              <w:t>Assessment and harvest planning of windthrown timber harvest planning; and roading infrastructure repair</w:t>
            </w:r>
          </w:p>
          <w:p w14:paraId="6B1F04F6" w14:textId="77777777" w:rsidR="007D5CD1" w:rsidRPr="0014649E" w:rsidRDefault="007D5CD1" w:rsidP="00276026">
            <w:pPr>
              <w:rPr>
                <w:rFonts w:cstheme="minorHAnsi"/>
                <w:b/>
                <w:bCs/>
                <w:color w:val="000000" w:themeColor="text1"/>
              </w:rPr>
            </w:pP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00E51A6" w14:textId="7CB1A3B3" w:rsidR="007D5CD1" w:rsidRPr="0014649E" w:rsidRDefault="00CC491E" w:rsidP="00276026">
            <w:pPr>
              <w:rPr>
                <w:rFonts w:cstheme="minorBidi"/>
                <w:b/>
                <w:color w:val="000000" w:themeColor="text1"/>
              </w:rPr>
            </w:pPr>
            <w:r w:rsidRPr="0014649E">
              <w:rPr>
                <w:rFonts w:cstheme="minorBidi"/>
                <w:b/>
                <w:color w:val="000000" w:themeColor="text1"/>
              </w:rPr>
              <w:t>Assessment and harvest planning of windthrown timber harvest planning; and roading infrastructure repair</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05EFF94" w14:textId="1651B0A7" w:rsidR="007D5CD1" w:rsidRPr="0014649E" w:rsidRDefault="007D5CD1" w:rsidP="00276026">
            <w:pPr>
              <w:rPr>
                <w:rFonts w:cstheme="minorHAnsi"/>
              </w:rPr>
            </w:pPr>
            <w:r w:rsidRPr="0014649E">
              <w:rPr>
                <w:rFonts w:cstheme="minorHAnsi"/>
              </w:rPr>
              <w:t xml:space="preserve">Significant volumes of trees were downed or </w:t>
            </w:r>
            <w:r w:rsidR="00163644" w:rsidRPr="0014649E">
              <w:rPr>
                <w:rFonts w:cstheme="minorHAnsi"/>
              </w:rPr>
              <w:t>were</w:t>
            </w:r>
            <w:r w:rsidRPr="0014649E">
              <w:rPr>
                <w:rFonts w:cstheme="minorHAnsi"/>
              </w:rPr>
              <w:t xml:space="preserve"> deemed hazardous.</w:t>
            </w:r>
          </w:p>
          <w:p w14:paraId="01275001" w14:textId="3B149316" w:rsidR="0031275C" w:rsidRPr="0014649E" w:rsidRDefault="002F4BB7" w:rsidP="00276026">
            <w:pPr>
              <w:rPr>
                <w:rFonts w:cstheme="minorHAnsi"/>
              </w:rPr>
            </w:pPr>
            <w:r w:rsidRPr="0014649E">
              <w:rPr>
                <w:rFonts w:cstheme="minorHAnsi"/>
              </w:rPr>
              <w:t xml:space="preserve">Vic Forests </w:t>
            </w:r>
            <w:r w:rsidR="00D3669C" w:rsidRPr="0014649E">
              <w:rPr>
                <w:rFonts w:cstheme="minorHAnsi"/>
              </w:rPr>
              <w:t>assistance with the assessment of windthrown timber</w:t>
            </w:r>
          </w:p>
          <w:p w14:paraId="377FCC66" w14:textId="10C6EE99" w:rsidR="007D5CD1" w:rsidRPr="0014649E" w:rsidRDefault="007D5CD1" w:rsidP="00276026">
            <w:pPr>
              <w:rPr>
                <w:rFonts w:cstheme="minorBidi"/>
              </w:rPr>
            </w:pPr>
            <w:r w:rsidRPr="0014649E">
              <w:rPr>
                <w:rFonts w:cstheme="minorBidi"/>
                <w:color w:val="000000" w:themeColor="text1"/>
              </w:rPr>
              <w:t xml:space="preserve">Government use of timber was efficient and cost-effective </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0B77C43" w14:textId="2F861AA5" w:rsidR="007D5CD1" w:rsidRPr="0014649E" w:rsidRDefault="007D5CD1" w:rsidP="00276026">
            <w:pPr>
              <w:pStyle w:val="ListParagraph"/>
              <w:numPr>
                <w:ilvl w:val="0"/>
                <w:numId w:val="38"/>
              </w:numPr>
              <w:ind w:left="388"/>
              <w:rPr>
                <w:rFonts w:cstheme="minorBidi"/>
              </w:rPr>
            </w:pPr>
            <w:r w:rsidRPr="0014649E">
              <w:rPr>
                <w:rFonts w:cstheme="minorBidi"/>
              </w:rPr>
              <w:t xml:space="preserve">A </w:t>
            </w:r>
            <w:r w:rsidR="1BEB9704" w:rsidRPr="2904E8F3">
              <w:rPr>
                <w:rFonts w:cstheme="minorBidi"/>
              </w:rPr>
              <w:t>ha</w:t>
            </w:r>
            <w:r w:rsidRPr="2904E8F3">
              <w:rPr>
                <w:rFonts w:cstheme="minorBidi"/>
              </w:rPr>
              <w:t>zardous</w:t>
            </w:r>
            <w:r w:rsidRPr="0014649E">
              <w:rPr>
                <w:rFonts w:cstheme="minorBidi"/>
              </w:rPr>
              <w:t xml:space="preserve"> tree and timber debris working group </w:t>
            </w:r>
            <w:r w:rsidR="007442DF" w:rsidRPr="0014649E">
              <w:rPr>
                <w:rFonts w:cstheme="minorBidi"/>
              </w:rPr>
              <w:t>was</w:t>
            </w:r>
            <w:r w:rsidRPr="0014649E">
              <w:rPr>
                <w:rFonts w:cstheme="minorBidi"/>
              </w:rPr>
              <w:t xml:space="preserve"> established to map out and respond to the need.</w:t>
            </w:r>
          </w:p>
          <w:p w14:paraId="5A26F413" w14:textId="361C2264" w:rsidR="007D5CD1" w:rsidRPr="0014649E" w:rsidRDefault="00D65DB7" w:rsidP="00276026">
            <w:pPr>
              <w:pStyle w:val="ListParagraph"/>
              <w:numPr>
                <w:ilvl w:val="0"/>
                <w:numId w:val="38"/>
              </w:numPr>
              <w:ind w:left="388"/>
              <w:rPr>
                <w:rFonts w:cstheme="minorBidi"/>
              </w:rPr>
            </w:pPr>
            <w:r w:rsidRPr="0014649E">
              <w:rPr>
                <w:rFonts w:cstheme="minorBidi"/>
              </w:rPr>
              <w:t>Several</w:t>
            </w:r>
            <w:r w:rsidR="007D5CD1" w:rsidRPr="0014649E">
              <w:rPr>
                <w:rFonts w:cstheme="minorBidi"/>
              </w:rPr>
              <w:t xml:space="preserve"> programs </w:t>
            </w:r>
            <w:r w:rsidR="00131F11" w:rsidRPr="0014649E">
              <w:rPr>
                <w:rFonts w:cstheme="minorBidi"/>
              </w:rPr>
              <w:t>were</w:t>
            </w:r>
            <w:r w:rsidR="007D5CD1" w:rsidRPr="0014649E">
              <w:rPr>
                <w:rFonts w:cstheme="minorBidi"/>
              </w:rPr>
              <w:t xml:space="preserve"> recommended to respond to community need outside of the residential clean-up program.</w:t>
            </w:r>
          </w:p>
        </w:tc>
      </w:tr>
      <w:tr w:rsidR="0015189F" w:rsidRPr="00224390" w14:paraId="4CDC73EF"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C58994E" w14:textId="616A3914" w:rsidR="007D5CD1" w:rsidRPr="007F5E4C" w:rsidRDefault="007D5CD1" w:rsidP="00212115">
            <w:pPr>
              <w:widowControl/>
              <w:tabs>
                <w:tab w:val="clear" w:pos="1008"/>
              </w:tabs>
              <w:overflowPunct/>
              <w:autoSpaceDE/>
              <w:autoSpaceDN/>
              <w:adjustRightInd/>
              <w:spacing w:before="115" w:after="115"/>
              <w:textAlignment w:val="auto"/>
              <w:rPr>
                <w:rFonts w:cstheme="minorBidi"/>
                <w:lang w:eastAsia="en-AU"/>
              </w:rPr>
            </w:pPr>
            <w:r w:rsidRPr="2904E8F3">
              <w:rPr>
                <w:rFonts w:cstheme="minorBidi"/>
              </w:rPr>
              <w:t>969.1.7.01.</w:t>
            </w:r>
            <w:r w:rsidR="50F88661" w:rsidRPr="2904E8F3">
              <w:rPr>
                <w:rFonts w:cstheme="minorBidi"/>
              </w:rPr>
              <w:t xml:space="preserve"> </w:t>
            </w:r>
            <w:r w:rsidRPr="2904E8F3">
              <w:rPr>
                <w:rFonts w:cstheme="minorBidi"/>
              </w:rPr>
              <w:t>BRV</w:t>
            </w:r>
          </w:p>
          <w:p w14:paraId="4DFE270B" w14:textId="4FE8D0B8" w:rsidR="007D5CD1" w:rsidRPr="007F5E4C" w:rsidRDefault="006D1FF4" w:rsidP="00212115">
            <w:pPr>
              <w:spacing w:before="115" w:after="115"/>
              <w:rPr>
                <w:rFonts w:cstheme="minorHAnsi"/>
                <w:b/>
                <w:bCs/>
                <w:color w:val="000000" w:themeColor="text1"/>
              </w:rPr>
            </w:pPr>
            <w:r w:rsidRPr="007F5E4C">
              <w:rPr>
                <w:rFonts w:cstheme="minorHAnsi"/>
                <w:b/>
                <w:bCs/>
                <w:color w:val="000000" w:themeColor="text1"/>
              </w:rPr>
              <w:t>Expanded green waste disposal</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2A2CA571" w14:textId="636C7AD6" w:rsidR="007D5CD1" w:rsidRPr="007F5E4C" w:rsidRDefault="006D1FF4" w:rsidP="00212115">
            <w:pPr>
              <w:spacing w:before="115" w:after="115"/>
              <w:rPr>
                <w:rFonts w:cstheme="minorHAnsi"/>
                <w:b/>
                <w:bCs/>
                <w:color w:val="000000" w:themeColor="text1"/>
              </w:rPr>
            </w:pPr>
            <w:r w:rsidRPr="007F5E4C">
              <w:rPr>
                <w:rFonts w:cstheme="minorHAnsi"/>
                <w:b/>
                <w:bCs/>
                <w:color w:val="000000" w:themeColor="text1"/>
              </w:rPr>
              <w:t>Yarra Ranges Kerbside Collection</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CE2E4C6" w14:textId="2418D40D" w:rsidR="007D5CD1" w:rsidRPr="007F5E4C" w:rsidRDefault="007D5CD1" w:rsidP="00212115">
            <w:pPr>
              <w:spacing w:before="115" w:after="115"/>
              <w:rPr>
                <w:rFonts w:cstheme="minorBidi"/>
              </w:rPr>
            </w:pPr>
            <w:r w:rsidRPr="007F5E4C">
              <w:rPr>
                <w:rFonts w:cstheme="minorBidi"/>
              </w:rPr>
              <w:t xml:space="preserve">Significant volumes of trees were downed or are deemed hazardous. This </w:t>
            </w:r>
            <w:r w:rsidR="00905D96" w:rsidRPr="007F5E4C">
              <w:rPr>
                <w:rFonts w:cstheme="minorBidi"/>
              </w:rPr>
              <w:t>created</w:t>
            </w:r>
            <w:r w:rsidRPr="007F5E4C">
              <w:rPr>
                <w:rFonts w:cstheme="minorBidi"/>
              </w:rPr>
              <w:t xml:space="preserve"> large volumes of </w:t>
            </w:r>
            <w:r w:rsidR="27A62FE4" w:rsidRPr="007F5E4C">
              <w:rPr>
                <w:rFonts w:cstheme="minorBidi"/>
              </w:rPr>
              <w:t xml:space="preserve">green </w:t>
            </w:r>
            <w:r w:rsidR="00905D96" w:rsidRPr="007F5E4C">
              <w:rPr>
                <w:rFonts w:cstheme="minorBidi"/>
              </w:rPr>
              <w:t>debris</w:t>
            </w:r>
            <w:r w:rsidR="27A62FE4" w:rsidRPr="007F5E4C">
              <w:rPr>
                <w:rFonts w:cstheme="minorBidi"/>
              </w:rPr>
              <w:t xml:space="preserve"> (</w:t>
            </w:r>
            <w:r w:rsidRPr="007F5E4C">
              <w:rPr>
                <w:rFonts w:cstheme="minorBidi"/>
              </w:rPr>
              <w:t>organic matter</w:t>
            </w:r>
            <w:r w:rsidR="0FB4A2CB" w:rsidRPr="007F5E4C">
              <w:rPr>
                <w:rFonts w:cstheme="minorBidi"/>
              </w:rPr>
              <w:t>)</w:t>
            </w:r>
            <w:r w:rsidRPr="007F5E4C">
              <w:rPr>
                <w:rFonts w:cstheme="minorBidi"/>
              </w:rPr>
              <w:t xml:space="preserve"> that </w:t>
            </w:r>
            <w:r w:rsidR="00905D96" w:rsidRPr="007F5E4C">
              <w:rPr>
                <w:rFonts w:cstheme="minorBidi"/>
              </w:rPr>
              <w:t>had to be assessed, collected</w:t>
            </w:r>
            <w:r w:rsidR="3EEE6BB8" w:rsidRPr="007F5E4C">
              <w:rPr>
                <w:rFonts w:cstheme="minorBidi"/>
              </w:rPr>
              <w:t>,</w:t>
            </w:r>
            <w:r w:rsidR="00905D96" w:rsidRPr="007F5E4C">
              <w:rPr>
                <w:rFonts w:cstheme="minorBidi"/>
              </w:rPr>
              <w:t xml:space="preserve"> and stored</w:t>
            </w:r>
            <w:r w:rsidRPr="007F5E4C">
              <w:rPr>
                <w:rFonts w:cstheme="minorBidi"/>
              </w:rPr>
              <w:t xml:space="preserve"> appropriately.</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2371C86" w14:textId="7FA6FFFF" w:rsidR="00066016" w:rsidRPr="007F5E4C" w:rsidRDefault="00100530" w:rsidP="00212115">
            <w:pPr>
              <w:pStyle w:val="ListParagraph"/>
              <w:numPr>
                <w:ilvl w:val="0"/>
                <w:numId w:val="38"/>
              </w:numPr>
              <w:spacing w:before="115" w:after="115"/>
              <w:ind w:left="388"/>
              <w:rPr>
                <w:rFonts w:cstheme="minorBidi"/>
              </w:rPr>
            </w:pPr>
            <w:r w:rsidRPr="007F5E4C">
              <w:rPr>
                <w:rFonts w:cstheme="minorBidi"/>
              </w:rPr>
              <w:t>$</w:t>
            </w:r>
            <w:r w:rsidR="00000322" w:rsidRPr="007F5E4C">
              <w:rPr>
                <w:rFonts w:cstheme="minorBidi"/>
              </w:rPr>
              <w:t xml:space="preserve">2 million has been allocated to assist Yarra Ranges Shire Council with </w:t>
            </w:r>
            <w:r w:rsidR="00EA27A4" w:rsidRPr="007F5E4C">
              <w:rPr>
                <w:rFonts w:cstheme="minorBidi"/>
              </w:rPr>
              <w:t>kerbside collection throughout 2021 and 2022.</w:t>
            </w:r>
          </w:p>
          <w:p w14:paraId="000B4ED8" w14:textId="1B1F7C34" w:rsidR="007D5CD1" w:rsidRPr="007F5E4C" w:rsidRDefault="00066016" w:rsidP="00212115">
            <w:pPr>
              <w:pStyle w:val="ListParagraph"/>
              <w:numPr>
                <w:ilvl w:val="0"/>
                <w:numId w:val="38"/>
              </w:numPr>
              <w:spacing w:before="115" w:after="115"/>
              <w:ind w:left="388"/>
              <w:rPr>
                <w:rFonts w:cstheme="minorBidi"/>
              </w:rPr>
            </w:pPr>
            <w:r w:rsidRPr="007F5E4C">
              <w:rPr>
                <w:rFonts w:cstheme="minorBidi"/>
              </w:rPr>
              <w:t xml:space="preserve">Phase 1 of this program was completed </w:t>
            </w:r>
            <w:r w:rsidR="00C10B64" w:rsidRPr="007F5E4C">
              <w:rPr>
                <w:rFonts w:cstheme="minorBidi"/>
              </w:rPr>
              <w:t xml:space="preserve">in November 2021, with Phase 2 due for completion </w:t>
            </w:r>
            <w:r w:rsidR="00A15890" w:rsidRPr="007F5E4C">
              <w:rPr>
                <w:rFonts w:cstheme="minorBidi"/>
              </w:rPr>
              <w:t xml:space="preserve">in </w:t>
            </w:r>
            <w:r w:rsidR="00C10B64" w:rsidRPr="007F5E4C">
              <w:rPr>
                <w:rFonts w:cstheme="minorBidi"/>
              </w:rPr>
              <w:t>November 2022.</w:t>
            </w:r>
          </w:p>
        </w:tc>
      </w:tr>
      <w:tr w:rsidR="00F14FBB" w:rsidRPr="00224390" w14:paraId="2187A349"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0586BE5" w14:textId="73816554" w:rsidR="007D5CD1" w:rsidRPr="007F5E4C" w:rsidRDefault="007D5CD1" w:rsidP="00212115">
            <w:pPr>
              <w:widowControl/>
              <w:tabs>
                <w:tab w:val="clear" w:pos="1008"/>
              </w:tabs>
              <w:overflowPunct/>
              <w:autoSpaceDE/>
              <w:autoSpaceDN/>
              <w:adjustRightInd/>
              <w:spacing w:before="115" w:after="115"/>
              <w:textAlignment w:val="auto"/>
              <w:rPr>
                <w:rFonts w:cstheme="minorBidi"/>
                <w:lang w:eastAsia="en-AU"/>
              </w:rPr>
            </w:pPr>
            <w:r w:rsidRPr="007F5E4C">
              <w:rPr>
                <w:rFonts w:cstheme="minorBidi"/>
              </w:rPr>
              <w:t>969.1.9.</w:t>
            </w:r>
            <w:r w:rsidR="00BA4A7C" w:rsidRPr="007F5E4C">
              <w:rPr>
                <w:rFonts w:cstheme="minorBidi"/>
              </w:rPr>
              <w:t>3</w:t>
            </w:r>
            <w:r w:rsidRPr="007F5E4C">
              <w:rPr>
                <w:rFonts w:cstheme="minorBidi"/>
              </w:rPr>
              <w:t>. DELWP</w:t>
            </w:r>
          </w:p>
          <w:p w14:paraId="1B301007" w14:textId="1D93C3F0" w:rsidR="007D5CD1" w:rsidRPr="007F5E4C" w:rsidRDefault="006D1FF4" w:rsidP="00212115">
            <w:pPr>
              <w:widowControl/>
              <w:tabs>
                <w:tab w:val="clear" w:pos="1008"/>
              </w:tabs>
              <w:overflowPunct/>
              <w:autoSpaceDE/>
              <w:autoSpaceDN/>
              <w:adjustRightInd/>
              <w:spacing w:before="115" w:after="115"/>
              <w:textAlignment w:val="auto"/>
              <w:rPr>
                <w:rFonts w:cstheme="minorHAnsi"/>
                <w:lang w:eastAsia="en-AU"/>
              </w:rPr>
            </w:pPr>
            <w:r w:rsidRPr="007F5E4C">
              <w:rPr>
                <w:rFonts w:cstheme="minorBidi"/>
                <w:b/>
                <w:color w:val="000000" w:themeColor="text1"/>
              </w:rPr>
              <w:t>Funding Boost for Ongoing Storm Repairs</w:t>
            </w:r>
          </w:p>
          <w:p w14:paraId="1DE39C3C" w14:textId="77777777" w:rsidR="007D5CD1" w:rsidRPr="007F5E4C" w:rsidRDefault="007D5CD1" w:rsidP="00212115">
            <w:pPr>
              <w:spacing w:before="115" w:after="115"/>
              <w:rPr>
                <w:rFonts w:cstheme="minorHAnsi"/>
                <w:b/>
                <w:bCs/>
                <w:color w:val="000000" w:themeColor="text1"/>
              </w:rPr>
            </w:pP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FED6C69" w14:textId="3ABC26DE" w:rsidR="007D5CD1" w:rsidRPr="007F5E4C" w:rsidRDefault="00C61448" w:rsidP="00212115">
            <w:pPr>
              <w:spacing w:before="115" w:after="115"/>
              <w:rPr>
                <w:rFonts w:cstheme="minorBidi"/>
                <w:b/>
                <w:color w:val="000000" w:themeColor="text1"/>
              </w:rPr>
            </w:pPr>
            <w:r w:rsidRPr="007F5E4C">
              <w:rPr>
                <w:rFonts w:cstheme="minorBidi"/>
                <w:b/>
                <w:color w:val="000000" w:themeColor="text1"/>
              </w:rPr>
              <w:t>Immediate debris clearing and management across the</w:t>
            </w:r>
            <w:r w:rsidRPr="007F5E4C">
              <w:rPr>
                <w:rFonts w:ascii="Times New Roman" w:hAnsi="Times New Roman"/>
                <w:b/>
                <w:color w:val="000000" w:themeColor="text1"/>
              </w:rPr>
              <w:t> </w:t>
            </w:r>
            <w:r w:rsidRPr="007F5E4C">
              <w:rPr>
                <w:rFonts w:cstheme="minorBidi"/>
                <w:b/>
                <w:color w:val="000000" w:themeColor="text1"/>
              </w:rPr>
              <w:t>public land estate</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264BDFB" w14:textId="545D2EBA" w:rsidR="007D5CD1" w:rsidRPr="007F5E4C" w:rsidRDefault="007D5CD1" w:rsidP="00212115">
            <w:pPr>
              <w:spacing w:before="115" w:after="115"/>
              <w:rPr>
                <w:rFonts w:cstheme="minorHAnsi"/>
              </w:rPr>
            </w:pPr>
            <w:r w:rsidRPr="007F5E4C">
              <w:rPr>
                <w:rFonts w:cstheme="minorHAnsi"/>
              </w:rPr>
              <w:t>Immediate debris clearing and management across the public land estate</w:t>
            </w:r>
            <w:r w:rsidR="00D2693C" w:rsidRPr="007F5E4C">
              <w:rPr>
                <w:rFonts w:cstheme="minorHAnsi"/>
              </w:rPr>
              <w:t xml:space="preserve"> to address windthrown timber</w:t>
            </w:r>
            <w:r w:rsidR="00667116" w:rsidRPr="007F5E4C">
              <w:rPr>
                <w:rFonts w:cstheme="minorHAnsi"/>
              </w:rPr>
              <w:t>, timber debris</w:t>
            </w:r>
            <w:r w:rsidR="009C0689" w:rsidRPr="007F5E4C">
              <w:rPr>
                <w:rFonts w:cstheme="minorHAnsi"/>
              </w:rPr>
              <w:t xml:space="preserve"> and </w:t>
            </w:r>
            <w:r w:rsidR="00BE2D05" w:rsidRPr="007F5E4C">
              <w:rPr>
                <w:rFonts w:cstheme="minorHAnsi"/>
              </w:rPr>
              <w:t>hazardous trees.</w:t>
            </w:r>
          </w:p>
          <w:p w14:paraId="3DD904C0" w14:textId="77777777" w:rsidR="007D5CD1" w:rsidRPr="007F5E4C" w:rsidRDefault="007D5CD1" w:rsidP="00212115">
            <w:pPr>
              <w:pStyle w:val="paragraph"/>
              <w:spacing w:before="115" w:beforeAutospacing="0" w:after="115" w:afterAutospacing="0"/>
              <w:textAlignment w:val="baseline"/>
              <w:rPr>
                <w:rFonts w:ascii="VIC" w:hAnsi="VIC" w:cstheme="minorHAnsi"/>
                <w:sz w:val="20"/>
                <w:szCs w:val="20"/>
              </w:rPr>
            </w:pP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61C57E8" w14:textId="0D431DCF" w:rsidR="000D04D0" w:rsidRPr="007F5E4C" w:rsidRDefault="00E52987" w:rsidP="00212115">
            <w:pPr>
              <w:pStyle w:val="paragraph"/>
              <w:numPr>
                <w:ilvl w:val="0"/>
                <w:numId w:val="38"/>
              </w:numPr>
              <w:spacing w:before="115" w:beforeAutospacing="0" w:after="115" w:afterAutospacing="0"/>
              <w:ind w:left="388"/>
              <w:rPr>
                <w:rFonts w:ascii="VIC" w:hAnsi="VIC" w:cstheme="minorBidi"/>
                <w:sz w:val="20"/>
                <w:szCs w:val="20"/>
                <w:lang w:eastAsia="en-US"/>
              </w:rPr>
            </w:pPr>
            <w:r w:rsidRPr="007F5E4C">
              <w:rPr>
                <w:rFonts w:ascii="VIC" w:hAnsi="VIC" w:cstheme="minorBidi"/>
                <w:sz w:val="20"/>
                <w:szCs w:val="20"/>
                <w:lang w:eastAsia="en-US"/>
              </w:rPr>
              <w:t xml:space="preserve">This program has been completed. </w:t>
            </w:r>
            <w:r w:rsidR="009B43DD" w:rsidRPr="007F5E4C">
              <w:rPr>
                <w:rFonts w:ascii="VIC" w:hAnsi="VIC" w:cstheme="minorBidi"/>
                <w:sz w:val="20"/>
                <w:szCs w:val="20"/>
                <w:lang w:eastAsia="en-US"/>
              </w:rPr>
              <w:t>Program activities included</w:t>
            </w:r>
            <w:r w:rsidR="0079056E" w:rsidRPr="007F5E4C">
              <w:rPr>
                <w:rFonts w:ascii="VIC" w:hAnsi="VIC" w:cstheme="minorBidi"/>
                <w:sz w:val="20"/>
                <w:szCs w:val="20"/>
                <w:lang w:eastAsia="en-US"/>
              </w:rPr>
              <w:t>:</w:t>
            </w:r>
            <w:r w:rsidR="009B43DD" w:rsidRPr="007F5E4C">
              <w:rPr>
                <w:rFonts w:ascii="VIC" w:hAnsi="VIC" w:cstheme="minorBidi"/>
                <w:sz w:val="20"/>
                <w:szCs w:val="20"/>
                <w:lang w:eastAsia="en-US"/>
              </w:rPr>
              <w:t xml:space="preserve"> </w:t>
            </w:r>
          </w:p>
          <w:p w14:paraId="4C2DE460" w14:textId="6F3383EB" w:rsidR="000D04D0" w:rsidRPr="007F5E4C" w:rsidRDefault="001D5460" w:rsidP="00212115">
            <w:pPr>
              <w:pStyle w:val="paragraph"/>
              <w:numPr>
                <w:ilvl w:val="0"/>
                <w:numId w:val="38"/>
              </w:numPr>
              <w:spacing w:before="115" w:beforeAutospacing="0" w:after="115" w:afterAutospacing="0"/>
              <w:ind w:left="388"/>
              <w:rPr>
                <w:rFonts w:ascii="VIC" w:hAnsi="VIC" w:cstheme="minorBidi"/>
                <w:sz w:val="20"/>
                <w:szCs w:val="20"/>
                <w:lang w:eastAsia="en-US"/>
              </w:rPr>
            </w:pPr>
            <w:r w:rsidRPr="007F5E4C">
              <w:rPr>
                <w:rFonts w:ascii="VIC" w:hAnsi="VIC" w:cstheme="minorBidi"/>
                <w:sz w:val="20"/>
                <w:szCs w:val="20"/>
                <w:lang w:eastAsia="en-US"/>
              </w:rPr>
              <w:t>163</w:t>
            </w:r>
            <w:r w:rsidR="0064405E" w:rsidRPr="007F5E4C">
              <w:rPr>
                <w:rFonts w:ascii="VIC" w:hAnsi="VIC" w:cstheme="minorBidi"/>
                <w:sz w:val="20"/>
                <w:szCs w:val="20"/>
                <w:lang w:eastAsia="en-US"/>
              </w:rPr>
              <w:t xml:space="preserve"> </w:t>
            </w:r>
            <w:r w:rsidR="00221757" w:rsidRPr="007F5E4C">
              <w:rPr>
                <w:rFonts w:ascii="VIC" w:hAnsi="VIC" w:cstheme="minorBidi"/>
                <w:sz w:val="20"/>
                <w:szCs w:val="20"/>
                <w:lang w:eastAsia="en-US"/>
              </w:rPr>
              <w:t>s</w:t>
            </w:r>
            <w:r w:rsidR="0064405E" w:rsidRPr="007F5E4C">
              <w:rPr>
                <w:rFonts w:ascii="VIC" w:hAnsi="VIC" w:cstheme="minorBidi"/>
                <w:sz w:val="20"/>
                <w:szCs w:val="20"/>
                <w:lang w:eastAsia="en-US"/>
              </w:rPr>
              <w:t xml:space="preserve">ite </w:t>
            </w:r>
            <w:r w:rsidR="00221757" w:rsidRPr="007F5E4C">
              <w:rPr>
                <w:rFonts w:ascii="VIC" w:hAnsi="VIC" w:cstheme="minorBidi"/>
                <w:sz w:val="20"/>
                <w:szCs w:val="20"/>
                <w:lang w:eastAsia="en-US"/>
              </w:rPr>
              <w:t>a</w:t>
            </w:r>
            <w:r w:rsidR="0064405E" w:rsidRPr="007F5E4C">
              <w:rPr>
                <w:rFonts w:ascii="VIC" w:hAnsi="VIC" w:cstheme="minorBidi"/>
                <w:sz w:val="20"/>
                <w:szCs w:val="20"/>
                <w:lang w:eastAsia="en-US"/>
              </w:rPr>
              <w:t xml:space="preserve">ssessments carried out; </w:t>
            </w:r>
            <w:r w:rsidR="00A02B7B" w:rsidRPr="007F5E4C">
              <w:rPr>
                <w:rFonts w:ascii="VIC" w:hAnsi="VIC" w:cstheme="minorBidi"/>
                <w:sz w:val="20"/>
                <w:szCs w:val="20"/>
                <w:lang w:eastAsia="en-US"/>
              </w:rPr>
              <w:t>69</w:t>
            </w:r>
            <w:r w:rsidR="00221757" w:rsidRPr="007F5E4C">
              <w:rPr>
                <w:rFonts w:ascii="VIC" w:hAnsi="VIC" w:cstheme="minorBidi"/>
                <w:sz w:val="20"/>
                <w:szCs w:val="20"/>
                <w:lang w:eastAsia="en-US"/>
              </w:rPr>
              <w:t xml:space="preserve">ha of excess roadside debris managed; </w:t>
            </w:r>
            <w:r w:rsidR="00872F1B" w:rsidRPr="007F5E4C">
              <w:rPr>
                <w:rFonts w:ascii="VIC" w:hAnsi="VIC" w:cstheme="minorBidi"/>
                <w:sz w:val="20"/>
                <w:szCs w:val="20"/>
                <w:lang w:eastAsia="en-US"/>
              </w:rPr>
              <w:t>seven</w:t>
            </w:r>
            <w:r w:rsidR="00C07AF6" w:rsidRPr="007F5E4C">
              <w:rPr>
                <w:rFonts w:ascii="VIC" w:hAnsi="VIC" w:cstheme="minorBidi"/>
                <w:sz w:val="20"/>
                <w:szCs w:val="20"/>
                <w:lang w:eastAsia="en-US"/>
              </w:rPr>
              <w:t xml:space="preserve"> </w:t>
            </w:r>
            <w:r w:rsidR="006A24CA" w:rsidRPr="007F5E4C">
              <w:rPr>
                <w:rFonts w:ascii="VIC" w:hAnsi="VIC" w:cstheme="minorBidi"/>
                <w:sz w:val="20"/>
                <w:szCs w:val="20"/>
                <w:lang w:eastAsia="en-US"/>
              </w:rPr>
              <w:t>Vicforest</w:t>
            </w:r>
            <w:r w:rsidR="00872F1B" w:rsidRPr="007F5E4C">
              <w:rPr>
                <w:rFonts w:ascii="VIC" w:hAnsi="VIC" w:cstheme="minorBidi"/>
                <w:sz w:val="20"/>
                <w:szCs w:val="20"/>
                <w:lang w:eastAsia="en-US"/>
              </w:rPr>
              <w:t>s</w:t>
            </w:r>
            <w:r w:rsidR="006A24CA" w:rsidRPr="007F5E4C">
              <w:rPr>
                <w:rFonts w:ascii="VIC" w:hAnsi="VIC" w:cstheme="minorBidi"/>
                <w:sz w:val="20"/>
                <w:szCs w:val="20"/>
                <w:lang w:eastAsia="en-US"/>
              </w:rPr>
              <w:t xml:space="preserve"> roadside </w:t>
            </w:r>
            <w:r w:rsidR="008521F2" w:rsidRPr="007F5E4C">
              <w:rPr>
                <w:rFonts w:ascii="VIC" w:hAnsi="VIC" w:cstheme="minorBidi"/>
                <w:sz w:val="20"/>
                <w:szCs w:val="20"/>
                <w:lang w:eastAsia="en-US"/>
              </w:rPr>
              <w:t xml:space="preserve">debris site plans signed off; </w:t>
            </w:r>
            <w:r w:rsidR="00872F1B" w:rsidRPr="007F5E4C">
              <w:rPr>
                <w:rFonts w:ascii="VIC" w:hAnsi="VIC" w:cstheme="minorBidi"/>
                <w:sz w:val="20"/>
                <w:szCs w:val="20"/>
                <w:lang w:eastAsia="en-US"/>
              </w:rPr>
              <w:t>two</w:t>
            </w:r>
            <w:r w:rsidR="00D12FD1" w:rsidRPr="007F5E4C">
              <w:rPr>
                <w:rFonts w:ascii="VIC" w:hAnsi="VIC" w:cstheme="minorBidi"/>
                <w:sz w:val="20"/>
                <w:szCs w:val="20"/>
                <w:lang w:eastAsia="en-US"/>
              </w:rPr>
              <w:t xml:space="preserve"> Vicforest</w:t>
            </w:r>
            <w:r w:rsidR="00872F1B" w:rsidRPr="007F5E4C">
              <w:rPr>
                <w:rFonts w:ascii="VIC" w:hAnsi="VIC" w:cstheme="minorBidi"/>
                <w:sz w:val="20"/>
                <w:szCs w:val="20"/>
                <w:lang w:eastAsia="en-US"/>
              </w:rPr>
              <w:t>s</w:t>
            </w:r>
            <w:r w:rsidR="00D12FD1" w:rsidRPr="007F5E4C">
              <w:rPr>
                <w:rFonts w:ascii="VIC" w:hAnsi="VIC" w:cstheme="minorBidi"/>
                <w:sz w:val="20"/>
                <w:szCs w:val="20"/>
                <w:lang w:eastAsia="en-US"/>
              </w:rPr>
              <w:t xml:space="preserve"> roadside debris</w:t>
            </w:r>
            <w:r w:rsidR="000A6362" w:rsidRPr="007F5E4C">
              <w:rPr>
                <w:rFonts w:ascii="VIC" w:hAnsi="VIC" w:cstheme="minorBidi"/>
                <w:sz w:val="20"/>
                <w:szCs w:val="20"/>
                <w:lang w:eastAsia="en-US"/>
              </w:rPr>
              <w:t xml:space="preserve"> works complete</w:t>
            </w:r>
            <w:r w:rsidR="006B4C65" w:rsidRPr="007F5E4C">
              <w:rPr>
                <w:rFonts w:ascii="VIC" w:hAnsi="VIC" w:cstheme="minorBidi"/>
                <w:sz w:val="20"/>
                <w:szCs w:val="20"/>
                <w:lang w:eastAsia="en-US"/>
              </w:rPr>
              <w:t>d</w:t>
            </w:r>
            <w:r w:rsidR="00C86D12" w:rsidRPr="007F5E4C">
              <w:rPr>
                <w:rFonts w:ascii="VIC" w:hAnsi="VIC" w:cstheme="minorBidi"/>
                <w:sz w:val="20"/>
                <w:szCs w:val="20"/>
                <w:lang w:eastAsia="en-US"/>
              </w:rPr>
              <w:t xml:space="preserve">; </w:t>
            </w:r>
            <w:r w:rsidR="006B4C65" w:rsidRPr="007F5E4C">
              <w:rPr>
                <w:rFonts w:ascii="VIC" w:hAnsi="VIC" w:cstheme="minorBidi"/>
                <w:sz w:val="20"/>
                <w:szCs w:val="20"/>
                <w:lang w:eastAsia="en-US"/>
              </w:rPr>
              <w:t xml:space="preserve">and </w:t>
            </w:r>
            <w:r w:rsidR="009E4044" w:rsidRPr="007F5E4C">
              <w:rPr>
                <w:rFonts w:ascii="VIC" w:hAnsi="VIC" w:cstheme="minorBidi"/>
                <w:sz w:val="20"/>
                <w:szCs w:val="20"/>
                <w:lang w:eastAsia="en-US"/>
              </w:rPr>
              <w:t>534km of d</w:t>
            </w:r>
            <w:r w:rsidR="000E42B6" w:rsidRPr="007F5E4C">
              <w:rPr>
                <w:rFonts w:ascii="VIC" w:hAnsi="VIC" w:cstheme="minorBidi"/>
                <w:sz w:val="20"/>
                <w:szCs w:val="20"/>
                <w:lang w:eastAsia="en-US"/>
              </w:rPr>
              <w:t>ebris management works</w:t>
            </w:r>
            <w:r w:rsidR="006B4C65" w:rsidRPr="007F5E4C">
              <w:rPr>
                <w:rFonts w:ascii="VIC" w:hAnsi="VIC" w:cstheme="minorBidi"/>
                <w:sz w:val="20"/>
                <w:szCs w:val="20"/>
                <w:lang w:eastAsia="en-US"/>
              </w:rPr>
              <w:t xml:space="preserve"> completed</w:t>
            </w:r>
            <w:r w:rsidR="009E4044" w:rsidRPr="007F5E4C">
              <w:rPr>
                <w:rFonts w:ascii="VIC" w:hAnsi="VIC" w:cstheme="minorBidi"/>
                <w:sz w:val="20"/>
                <w:szCs w:val="20"/>
                <w:lang w:eastAsia="en-US"/>
              </w:rPr>
              <w:t>.</w:t>
            </w:r>
          </w:p>
          <w:p w14:paraId="3AB18D14" w14:textId="3FDF1131" w:rsidR="000D04D0" w:rsidRPr="007F5E4C" w:rsidRDefault="00C86D12" w:rsidP="00212115">
            <w:pPr>
              <w:pStyle w:val="paragraph"/>
              <w:numPr>
                <w:ilvl w:val="0"/>
                <w:numId w:val="38"/>
              </w:numPr>
              <w:spacing w:before="115" w:beforeAutospacing="0" w:after="115" w:afterAutospacing="0"/>
              <w:ind w:left="388"/>
              <w:rPr>
                <w:rFonts w:ascii="VIC" w:hAnsi="VIC" w:cstheme="minorBidi"/>
                <w:sz w:val="20"/>
                <w:szCs w:val="20"/>
                <w:lang w:eastAsia="en-US"/>
              </w:rPr>
            </w:pPr>
            <w:r w:rsidRPr="007F5E4C">
              <w:rPr>
                <w:rFonts w:ascii="VIC" w:hAnsi="VIC" w:cstheme="minorBidi"/>
                <w:sz w:val="20"/>
                <w:szCs w:val="20"/>
                <w:lang w:eastAsia="en-US"/>
              </w:rPr>
              <w:t>C</w:t>
            </w:r>
            <w:r w:rsidR="007D5CD1" w:rsidRPr="007F5E4C">
              <w:rPr>
                <w:rFonts w:ascii="VIC" w:hAnsi="VIC" w:cstheme="minorBidi"/>
                <w:sz w:val="20"/>
                <w:szCs w:val="20"/>
                <w:lang w:eastAsia="en-US"/>
              </w:rPr>
              <w:t>lear</w:t>
            </w:r>
            <w:r w:rsidR="009B43DD" w:rsidRPr="007F5E4C">
              <w:rPr>
                <w:rFonts w:ascii="VIC" w:hAnsi="VIC" w:cstheme="minorBidi"/>
                <w:sz w:val="20"/>
                <w:szCs w:val="20"/>
                <w:lang w:eastAsia="en-US"/>
              </w:rPr>
              <w:t xml:space="preserve">ing </w:t>
            </w:r>
            <w:r w:rsidR="58554278" w:rsidRPr="007F5E4C">
              <w:rPr>
                <w:rFonts w:ascii="VIC" w:hAnsi="VIC" w:cstheme="minorBidi"/>
                <w:sz w:val="20"/>
                <w:szCs w:val="20"/>
                <w:lang w:eastAsia="en-US"/>
              </w:rPr>
              <w:t>windthrow</w:t>
            </w:r>
            <w:r w:rsidR="4D0F03D7" w:rsidRPr="007F5E4C">
              <w:rPr>
                <w:rFonts w:ascii="VIC" w:hAnsi="VIC" w:cstheme="minorBidi"/>
                <w:sz w:val="20"/>
                <w:szCs w:val="20"/>
                <w:lang w:eastAsia="en-US"/>
              </w:rPr>
              <w:t>n</w:t>
            </w:r>
            <w:r w:rsidR="007D5CD1" w:rsidRPr="007F5E4C">
              <w:rPr>
                <w:rFonts w:ascii="VIC" w:hAnsi="VIC" w:cstheme="minorBidi"/>
                <w:sz w:val="20"/>
                <w:szCs w:val="20"/>
                <w:lang w:eastAsia="en-US"/>
              </w:rPr>
              <w:t xml:space="preserve"> debris and deliver</w:t>
            </w:r>
            <w:r w:rsidR="009B43DD" w:rsidRPr="007F5E4C">
              <w:rPr>
                <w:rFonts w:ascii="VIC" w:hAnsi="VIC" w:cstheme="minorBidi"/>
                <w:sz w:val="20"/>
                <w:szCs w:val="20"/>
                <w:lang w:eastAsia="en-US"/>
              </w:rPr>
              <w:t>ing</w:t>
            </w:r>
            <w:r w:rsidR="007D5CD1" w:rsidRPr="007F5E4C">
              <w:rPr>
                <w:rFonts w:ascii="VIC" w:hAnsi="VIC" w:cstheme="minorBidi"/>
                <w:sz w:val="20"/>
                <w:szCs w:val="20"/>
                <w:lang w:eastAsia="en-US"/>
              </w:rPr>
              <w:t xml:space="preserve"> critical planned burns in areas with a </w:t>
            </w:r>
            <w:r w:rsidR="007D5CD1" w:rsidRPr="007F5E4C">
              <w:rPr>
                <w:rFonts w:ascii="VIC" w:hAnsi="VIC" w:cstheme="minorBidi"/>
                <w:sz w:val="20"/>
                <w:szCs w:val="20"/>
                <w:lang w:eastAsia="en-US"/>
              </w:rPr>
              <w:lastRenderedPageBreak/>
              <w:t>large accumulation of debris and fallen trees following storm events.</w:t>
            </w:r>
            <w:r w:rsidR="009B43DD" w:rsidRPr="007F5E4C">
              <w:rPr>
                <w:rFonts w:ascii="VIC" w:hAnsi="VIC" w:cstheme="minorBidi"/>
                <w:sz w:val="20"/>
                <w:szCs w:val="20"/>
                <w:lang w:eastAsia="en-US"/>
              </w:rPr>
              <w:t xml:space="preserve"> </w:t>
            </w:r>
          </w:p>
          <w:p w14:paraId="684E8F62" w14:textId="69D805B6" w:rsidR="007D5CD1" w:rsidRPr="007F5E4C" w:rsidRDefault="007D5CD1" w:rsidP="00212115">
            <w:pPr>
              <w:pStyle w:val="paragraph"/>
              <w:numPr>
                <w:ilvl w:val="0"/>
                <w:numId w:val="38"/>
              </w:numPr>
              <w:spacing w:before="115" w:beforeAutospacing="0" w:after="115" w:afterAutospacing="0"/>
              <w:ind w:left="388"/>
              <w:textAlignment w:val="baseline"/>
              <w:rPr>
                <w:rFonts w:ascii="VIC" w:hAnsi="VIC" w:cstheme="minorHAnsi"/>
                <w:sz w:val="20"/>
                <w:szCs w:val="20"/>
                <w:lang w:eastAsia="en-US"/>
              </w:rPr>
            </w:pPr>
            <w:r w:rsidRPr="007F5E4C">
              <w:rPr>
                <w:rFonts w:ascii="VIC" w:hAnsi="VIC" w:cstheme="minorHAnsi"/>
                <w:sz w:val="20"/>
                <w:szCs w:val="20"/>
                <w:lang w:eastAsia="en-US"/>
              </w:rPr>
              <w:t xml:space="preserve">These actions </w:t>
            </w:r>
            <w:r w:rsidR="00E553F2" w:rsidRPr="007F5E4C">
              <w:rPr>
                <w:rFonts w:ascii="VIC" w:hAnsi="VIC" w:cstheme="minorHAnsi"/>
                <w:sz w:val="20"/>
                <w:szCs w:val="20"/>
                <w:lang w:eastAsia="en-US"/>
              </w:rPr>
              <w:t xml:space="preserve">have </w:t>
            </w:r>
            <w:r w:rsidRPr="007F5E4C">
              <w:rPr>
                <w:rFonts w:ascii="VIC" w:hAnsi="VIC" w:cstheme="minorHAnsi"/>
                <w:sz w:val="20"/>
                <w:szCs w:val="20"/>
                <w:lang w:eastAsia="en-US"/>
              </w:rPr>
              <w:t>address</w:t>
            </w:r>
            <w:r w:rsidR="00E553F2" w:rsidRPr="007F5E4C">
              <w:rPr>
                <w:rFonts w:ascii="VIC" w:hAnsi="VIC" w:cstheme="minorHAnsi"/>
                <w:sz w:val="20"/>
                <w:szCs w:val="20"/>
                <w:lang w:eastAsia="en-US"/>
              </w:rPr>
              <w:t>ed</w:t>
            </w:r>
            <w:r w:rsidRPr="007F5E4C">
              <w:rPr>
                <w:rFonts w:ascii="VIC" w:hAnsi="VIC" w:cstheme="minorHAnsi"/>
                <w:sz w:val="20"/>
                <w:szCs w:val="20"/>
                <w:lang w:eastAsia="en-US"/>
              </w:rPr>
              <w:t xml:space="preserve"> public safety risks, reduce</w:t>
            </w:r>
            <w:r w:rsidR="00934981" w:rsidRPr="007F5E4C">
              <w:rPr>
                <w:rFonts w:ascii="VIC" w:hAnsi="VIC" w:cstheme="minorHAnsi"/>
                <w:sz w:val="20"/>
                <w:szCs w:val="20"/>
                <w:lang w:eastAsia="en-US"/>
              </w:rPr>
              <w:t>d</w:t>
            </w:r>
            <w:r w:rsidRPr="007F5E4C">
              <w:rPr>
                <w:rFonts w:ascii="VIC" w:hAnsi="VIC" w:cstheme="minorHAnsi"/>
                <w:sz w:val="20"/>
                <w:szCs w:val="20"/>
                <w:lang w:eastAsia="en-US"/>
              </w:rPr>
              <w:t xml:space="preserve"> fuel </w:t>
            </w:r>
            <w:r w:rsidR="00E27187" w:rsidRPr="007F5E4C">
              <w:rPr>
                <w:rFonts w:ascii="VIC" w:hAnsi="VIC" w:cstheme="minorHAnsi"/>
                <w:sz w:val="20"/>
                <w:szCs w:val="20"/>
                <w:lang w:eastAsia="en-US"/>
              </w:rPr>
              <w:t>loads,</w:t>
            </w:r>
            <w:r w:rsidRPr="007F5E4C">
              <w:rPr>
                <w:rFonts w:ascii="VIC" w:hAnsi="VIC" w:cstheme="minorHAnsi"/>
                <w:sz w:val="20"/>
                <w:szCs w:val="20"/>
                <w:lang w:eastAsia="en-US"/>
              </w:rPr>
              <w:t xml:space="preserve"> and enable</w:t>
            </w:r>
            <w:r w:rsidR="00934981" w:rsidRPr="007F5E4C">
              <w:rPr>
                <w:rFonts w:ascii="VIC" w:hAnsi="VIC" w:cstheme="minorHAnsi"/>
                <w:sz w:val="20"/>
                <w:szCs w:val="20"/>
                <w:lang w:eastAsia="en-US"/>
              </w:rPr>
              <w:t>d</w:t>
            </w:r>
            <w:r w:rsidRPr="007F5E4C">
              <w:rPr>
                <w:rFonts w:ascii="VIC" w:hAnsi="VIC" w:cstheme="minorHAnsi"/>
                <w:sz w:val="20"/>
                <w:szCs w:val="20"/>
                <w:lang w:eastAsia="en-US"/>
              </w:rPr>
              <w:t xml:space="preserve"> effective bushfire preparedness and response through managing immediate fire risk, clearing </w:t>
            </w:r>
            <w:r w:rsidR="00E27187" w:rsidRPr="007F5E4C">
              <w:rPr>
                <w:rFonts w:ascii="VIC" w:hAnsi="VIC" w:cstheme="minorHAnsi"/>
                <w:sz w:val="20"/>
                <w:szCs w:val="20"/>
                <w:lang w:eastAsia="en-US"/>
              </w:rPr>
              <w:t>debris,</w:t>
            </w:r>
            <w:r w:rsidRPr="007F5E4C">
              <w:rPr>
                <w:rFonts w:ascii="VIC" w:hAnsi="VIC" w:cstheme="minorHAnsi"/>
                <w:sz w:val="20"/>
                <w:szCs w:val="20"/>
                <w:lang w:eastAsia="en-US"/>
              </w:rPr>
              <w:t xml:space="preserve"> and delivering critical planned burns in areas of increased fuel loads.</w:t>
            </w:r>
            <w:r w:rsidRPr="007F5E4C">
              <w:rPr>
                <w:rFonts w:ascii="Cambria" w:hAnsi="Cambria" w:cs="Cambria"/>
                <w:sz w:val="20"/>
                <w:szCs w:val="20"/>
                <w:lang w:eastAsia="en-US"/>
              </w:rPr>
              <w:t>  </w:t>
            </w:r>
          </w:p>
          <w:p w14:paraId="28DF81E9" w14:textId="77777777" w:rsidR="007D5CD1" w:rsidRPr="007F5E4C" w:rsidRDefault="007D5CD1" w:rsidP="00212115">
            <w:pPr>
              <w:pStyle w:val="paragraph"/>
              <w:numPr>
                <w:ilvl w:val="0"/>
                <w:numId w:val="38"/>
              </w:numPr>
              <w:spacing w:before="115" w:beforeAutospacing="0" w:after="115" w:afterAutospacing="0"/>
              <w:ind w:left="388"/>
              <w:textAlignment w:val="baseline"/>
              <w:rPr>
                <w:rFonts w:ascii="VIC" w:hAnsi="VIC"/>
              </w:rPr>
            </w:pPr>
            <w:r w:rsidRPr="007F5E4C">
              <w:rPr>
                <w:rFonts w:ascii="VIC" w:hAnsi="VIC" w:cstheme="minorHAnsi"/>
                <w:sz w:val="20"/>
                <w:szCs w:val="20"/>
                <w:lang w:eastAsia="en-US"/>
              </w:rPr>
              <w:t>Suitable debris will be made available for domestic firewood collection and will benefit locals reliant on firewood supply for home heating and energy, and local businesses experiencing a current shortage in timber supplies.</w:t>
            </w:r>
            <w:r w:rsidRPr="007F5E4C">
              <w:rPr>
                <w:rFonts w:ascii="Cambria" w:hAnsi="Cambria" w:cs="Cambria"/>
                <w:sz w:val="20"/>
                <w:szCs w:val="20"/>
                <w:lang w:eastAsia="en-US"/>
              </w:rPr>
              <w:t>  </w:t>
            </w:r>
          </w:p>
        </w:tc>
      </w:tr>
      <w:tr w:rsidR="0015189F" w:rsidRPr="00224390" w14:paraId="06BC50B1"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DC1A324" w14:textId="522F5341" w:rsidR="007D5CD1" w:rsidRPr="007F5E4C" w:rsidRDefault="007D5CD1" w:rsidP="00212115">
            <w:pPr>
              <w:widowControl/>
              <w:tabs>
                <w:tab w:val="clear" w:pos="1008"/>
              </w:tabs>
              <w:overflowPunct/>
              <w:autoSpaceDE/>
              <w:autoSpaceDN/>
              <w:adjustRightInd/>
              <w:spacing w:before="115" w:after="115"/>
              <w:textAlignment w:val="auto"/>
              <w:rPr>
                <w:rFonts w:cstheme="minorBidi"/>
              </w:rPr>
            </w:pPr>
            <w:r w:rsidRPr="007F5E4C">
              <w:rPr>
                <w:rFonts w:cstheme="minorBidi"/>
              </w:rPr>
              <w:lastRenderedPageBreak/>
              <w:t>969.1.9.</w:t>
            </w:r>
            <w:r w:rsidR="00081936" w:rsidRPr="007F5E4C">
              <w:rPr>
                <w:rFonts w:cstheme="minorBidi"/>
              </w:rPr>
              <w:t>0</w:t>
            </w:r>
            <w:r w:rsidR="004E1C38" w:rsidRPr="007F5E4C">
              <w:rPr>
                <w:rFonts w:cstheme="minorBidi"/>
              </w:rPr>
              <w:t>6</w:t>
            </w:r>
            <w:r w:rsidRPr="007F5E4C">
              <w:rPr>
                <w:rFonts w:cstheme="minorBidi"/>
              </w:rPr>
              <w:t>. DELWP</w:t>
            </w:r>
          </w:p>
          <w:p w14:paraId="2DD58135" w14:textId="5B2081AD" w:rsidR="007D5CD1" w:rsidRPr="007F5E4C" w:rsidRDefault="00BE2D05" w:rsidP="00212115">
            <w:pPr>
              <w:widowControl/>
              <w:tabs>
                <w:tab w:val="clear" w:pos="1008"/>
              </w:tabs>
              <w:overflowPunct/>
              <w:autoSpaceDE/>
              <w:autoSpaceDN/>
              <w:adjustRightInd/>
              <w:spacing w:before="115" w:after="115"/>
              <w:textAlignment w:val="auto"/>
              <w:rPr>
                <w:rFonts w:cstheme="minorBidi"/>
                <w:b/>
                <w:color w:val="000000" w:themeColor="text1"/>
              </w:rPr>
            </w:pPr>
            <w:r w:rsidRPr="007F5E4C">
              <w:rPr>
                <w:rFonts w:cstheme="minorBidi"/>
                <w:b/>
                <w:color w:val="000000" w:themeColor="text1"/>
              </w:rPr>
              <w:t>Funding Boost for Ongoing Storm Repairs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2CA8D91" w14:textId="15D67CC0" w:rsidR="007D5CD1" w:rsidRPr="007F5E4C" w:rsidRDefault="006D31FA" w:rsidP="00212115">
            <w:pPr>
              <w:spacing w:before="115" w:after="115"/>
              <w:rPr>
                <w:rFonts w:cstheme="minorHAnsi"/>
                <w:b/>
                <w:bCs/>
                <w:color w:val="000000" w:themeColor="text1"/>
              </w:rPr>
            </w:pPr>
            <w:r w:rsidRPr="007F5E4C">
              <w:rPr>
                <w:rFonts w:cstheme="minorHAnsi"/>
                <w:b/>
                <w:bCs/>
                <w:color w:val="000000" w:themeColor="text1"/>
              </w:rPr>
              <w:t>Protecting Victoria’s waterways and catchments in the emergency works phase</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3B65C4B" w14:textId="149CA352" w:rsidR="007D5CD1" w:rsidRPr="007F5E4C" w:rsidRDefault="007D5CD1" w:rsidP="00212115">
            <w:pPr>
              <w:spacing w:before="115" w:after="115"/>
              <w:rPr>
                <w:rFonts w:cstheme="minorBidi"/>
              </w:rPr>
            </w:pPr>
            <w:r w:rsidRPr="007F5E4C">
              <w:rPr>
                <w:rFonts w:cstheme="minorBidi"/>
              </w:rPr>
              <w:t>Protecting Victoria’s waterways and catchments in the emergency works phase</w:t>
            </w:r>
            <w:r w:rsidR="62916B90" w:rsidRPr="007F5E4C">
              <w:rPr>
                <w:rFonts w:cstheme="minorBidi"/>
              </w:rPr>
              <w:t>.</w:t>
            </w:r>
            <w:r w:rsidRPr="007F5E4C">
              <w:rPr>
                <w:rFonts w:cstheme="minorBidi"/>
              </w:rPr>
              <w:t xml:space="preserve"> This program will address the significant damage floodwater caused to stream and Catchment Management Authority (CMA)</w:t>
            </w:r>
            <w:r w:rsidR="00D441D5" w:rsidRPr="007F5E4C">
              <w:rPr>
                <w:rFonts w:cstheme="minorBidi"/>
              </w:rPr>
              <w:t xml:space="preserve"> </w:t>
            </w:r>
            <w:r w:rsidR="00416A63" w:rsidRPr="007F5E4C">
              <w:rPr>
                <w:rFonts w:cstheme="minorBidi"/>
              </w:rPr>
              <w:t xml:space="preserve">assets </w:t>
            </w:r>
            <w:r w:rsidR="00D441D5" w:rsidRPr="007F5E4C">
              <w:rPr>
                <w:rFonts w:cstheme="minorBidi"/>
              </w:rPr>
              <w:t xml:space="preserve">and </w:t>
            </w:r>
            <w:r w:rsidR="00AA7D9D" w:rsidRPr="007F5E4C">
              <w:rPr>
                <w:rFonts w:cstheme="minorBidi"/>
              </w:rPr>
              <w:t xml:space="preserve">water authority </w:t>
            </w:r>
            <w:r w:rsidRPr="007F5E4C">
              <w:rPr>
                <w:rFonts w:cstheme="minorBidi"/>
              </w:rPr>
              <w:t xml:space="preserve">assets within Gippsland and Port Philip regions. </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560A6D5" w14:textId="12667F39" w:rsidR="00416A63" w:rsidRPr="007F5E4C" w:rsidRDefault="00416A63" w:rsidP="00212115">
            <w:pPr>
              <w:pStyle w:val="paragraph"/>
              <w:numPr>
                <w:ilvl w:val="0"/>
                <w:numId w:val="39"/>
              </w:numPr>
              <w:spacing w:before="115" w:beforeAutospacing="0" w:after="115" w:afterAutospacing="0"/>
              <w:ind w:left="388"/>
              <w:rPr>
                <w:rStyle w:val="normaltextrun"/>
                <w:rFonts w:ascii="VIC" w:hAnsi="VIC" w:cstheme="minorHAnsi"/>
                <w:sz w:val="20"/>
                <w:szCs w:val="20"/>
              </w:rPr>
            </w:pPr>
            <w:r w:rsidRPr="007F5E4C">
              <w:rPr>
                <w:rStyle w:val="normaltextrun"/>
                <w:rFonts w:ascii="VIC" w:hAnsi="VIC" w:cstheme="minorHAnsi"/>
                <w:sz w:val="20"/>
                <w:szCs w:val="20"/>
              </w:rPr>
              <w:t xml:space="preserve">The repair and replacement of damaged water monitoring gauges </w:t>
            </w:r>
            <w:r w:rsidR="009C613F" w:rsidRPr="007F5E4C">
              <w:rPr>
                <w:rStyle w:val="normaltextrun"/>
                <w:rFonts w:ascii="VIC" w:hAnsi="VIC" w:cstheme="minorHAnsi"/>
                <w:sz w:val="20"/>
                <w:szCs w:val="20"/>
              </w:rPr>
              <w:t>has been completed, with 25 gauges restored</w:t>
            </w:r>
            <w:r w:rsidRPr="007F5E4C">
              <w:rPr>
                <w:rStyle w:val="normaltextrun"/>
                <w:rFonts w:ascii="VIC" w:hAnsi="VIC" w:cstheme="minorHAnsi"/>
                <w:sz w:val="20"/>
                <w:szCs w:val="20"/>
              </w:rPr>
              <w:t>.</w:t>
            </w:r>
          </w:p>
          <w:p w14:paraId="622052C4" w14:textId="78176842" w:rsidR="005E531F" w:rsidRPr="007F5E4C" w:rsidRDefault="005E531F" w:rsidP="00212115">
            <w:pPr>
              <w:pStyle w:val="paragraph"/>
              <w:numPr>
                <w:ilvl w:val="0"/>
                <w:numId w:val="39"/>
              </w:numPr>
              <w:spacing w:before="115" w:beforeAutospacing="0" w:after="115" w:afterAutospacing="0"/>
              <w:ind w:left="388"/>
              <w:rPr>
                <w:rStyle w:val="normaltextrun"/>
                <w:rFonts w:ascii="VIC" w:hAnsi="VIC" w:cstheme="minorHAnsi"/>
                <w:color w:val="363534"/>
                <w:sz w:val="20"/>
                <w:szCs w:val="20"/>
                <w:lang w:eastAsia="en-US"/>
              </w:rPr>
            </w:pPr>
            <w:r w:rsidRPr="007F5E4C">
              <w:rPr>
                <w:rStyle w:val="normaltextrun"/>
                <w:rFonts w:ascii="VIC" w:hAnsi="VIC" w:cstheme="minorHAnsi"/>
                <w:sz w:val="20"/>
                <w:szCs w:val="20"/>
              </w:rPr>
              <w:t>East Gippsland</w:t>
            </w:r>
            <w:r w:rsidR="008866FA" w:rsidRPr="007F5E4C">
              <w:rPr>
                <w:rStyle w:val="normaltextrun"/>
                <w:rFonts w:ascii="VIC" w:hAnsi="VIC" w:cstheme="minorHAnsi"/>
                <w:sz w:val="20"/>
                <w:szCs w:val="20"/>
              </w:rPr>
              <w:t xml:space="preserve"> and</w:t>
            </w:r>
            <w:r w:rsidR="001D6ADD" w:rsidRPr="007F5E4C">
              <w:rPr>
                <w:rStyle w:val="normaltextrun"/>
                <w:rFonts w:ascii="VIC" w:hAnsi="VIC" w:cstheme="minorHAnsi"/>
                <w:sz w:val="20"/>
                <w:szCs w:val="20"/>
              </w:rPr>
              <w:t xml:space="preserve"> </w:t>
            </w:r>
            <w:r w:rsidRPr="007F5E4C">
              <w:rPr>
                <w:rStyle w:val="normaltextrun"/>
                <w:rFonts w:ascii="VIC" w:hAnsi="VIC" w:cstheme="minorHAnsi"/>
                <w:sz w:val="20"/>
                <w:szCs w:val="20"/>
              </w:rPr>
              <w:t>West Gippsland CMAs</w:t>
            </w:r>
            <w:r w:rsidR="001D6ADD" w:rsidRPr="007F5E4C">
              <w:rPr>
                <w:rStyle w:val="normaltextrun"/>
                <w:rFonts w:ascii="VIC" w:hAnsi="VIC" w:cstheme="minorHAnsi"/>
                <w:sz w:val="20"/>
                <w:szCs w:val="20"/>
              </w:rPr>
              <w:t xml:space="preserve">, Melbourne Water and Southern Rural Water </w:t>
            </w:r>
            <w:r w:rsidRPr="007F5E4C">
              <w:rPr>
                <w:rStyle w:val="normaltextrun"/>
                <w:rFonts w:ascii="VIC" w:hAnsi="VIC" w:cstheme="minorHAnsi"/>
                <w:sz w:val="20"/>
                <w:szCs w:val="20"/>
              </w:rPr>
              <w:t xml:space="preserve">have completed </w:t>
            </w:r>
            <w:r w:rsidR="00BC02FE" w:rsidRPr="007F5E4C">
              <w:rPr>
                <w:rStyle w:val="normaltextrun"/>
                <w:rFonts w:ascii="VIC" w:hAnsi="VIC" w:cstheme="minorHAnsi"/>
                <w:sz w:val="20"/>
                <w:szCs w:val="20"/>
              </w:rPr>
              <w:t xml:space="preserve">immediate response and urgent emergency works including the </w:t>
            </w:r>
            <w:r w:rsidRPr="007F5E4C">
              <w:rPr>
                <w:rStyle w:val="normaltextrun"/>
                <w:rFonts w:ascii="VIC" w:hAnsi="VIC" w:cstheme="minorHAnsi"/>
                <w:sz w:val="20"/>
                <w:szCs w:val="20"/>
              </w:rPr>
              <w:t>stabilisation of waterways and stream banks</w:t>
            </w:r>
            <w:r w:rsidR="00BC02FE" w:rsidRPr="007F5E4C">
              <w:rPr>
                <w:rStyle w:val="normaltextrun"/>
                <w:rFonts w:ascii="VIC" w:hAnsi="VIC" w:cstheme="minorHAnsi"/>
                <w:sz w:val="20"/>
                <w:szCs w:val="20"/>
              </w:rPr>
              <w:t>.</w:t>
            </w:r>
            <w:r w:rsidR="001D6ADD" w:rsidRPr="007F5E4C">
              <w:rPr>
                <w:rStyle w:val="normaltextrun"/>
                <w:rFonts w:ascii="VIC" w:hAnsi="VIC" w:cstheme="minorHAnsi"/>
                <w:sz w:val="20"/>
                <w:szCs w:val="20"/>
              </w:rPr>
              <w:t xml:space="preserve"> </w:t>
            </w:r>
          </w:p>
          <w:p w14:paraId="41740D11" w14:textId="76A95CF3" w:rsidR="00BD5218" w:rsidRPr="007F5E4C" w:rsidRDefault="00674CBC" w:rsidP="00212115">
            <w:pPr>
              <w:pStyle w:val="paragraph"/>
              <w:numPr>
                <w:ilvl w:val="0"/>
                <w:numId w:val="39"/>
              </w:numPr>
              <w:spacing w:before="115" w:beforeAutospacing="0" w:after="115" w:afterAutospacing="0"/>
              <w:ind w:left="388"/>
              <w:textAlignment w:val="baseline"/>
              <w:rPr>
                <w:rStyle w:val="normaltextrun"/>
                <w:rFonts w:ascii="VIC" w:hAnsi="VIC" w:cstheme="minorHAnsi"/>
                <w:sz w:val="20"/>
                <w:szCs w:val="20"/>
              </w:rPr>
            </w:pPr>
            <w:r w:rsidRPr="007F5E4C">
              <w:rPr>
                <w:rStyle w:val="normaltextrun"/>
                <w:rFonts w:ascii="VIC" w:hAnsi="VIC" w:cstheme="minorHAnsi"/>
                <w:sz w:val="20"/>
                <w:szCs w:val="20"/>
              </w:rPr>
              <w:t>The following activities are now complete: w</w:t>
            </w:r>
            <w:r w:rsidR="00BD5218" w:rsidRPr="007F5E4C">
              <w:rPr>
                <w:rStyle w:val="normaltextrun"/>
                <w:rFonts w:ascii="VIC" w:hAnsi="VIC" w:cstheme="minorHAnsi"/>
                <w:sz w:val="20"/>
                <w:szCs w:val="20"/>
              </w:rPr>
              <w:t xml:space="preserve">orks addressing erosion risks, debris, </w:t>
            </w:r>
            <w:r w:rsidR="00BD5218" w:rsidRPr="007F5E4C">
              <w:rPr>
                <w:rStyle w:val="normaltextrun"/>
                <w:rFonts w:ascii="VIC" w:hAnsi="VIC" w:cstheme="minorHAnsi"/>
                <w:sz w:val="20"/>
                <w:szCs w:val="20"/>
              </w:rPr>
              <w:lastRenderedPageBreak/>
              <w:t>and damage to catchments; riparian fencing repairs, weed control</w:t>
            </w:r>
            <w:r w:rsidR="000B75F8" w:rsidRPr="007F5E4C">
              <w:rPr>
                <w:rStyle w:val="normaltextrun"/>
                <w:rFonts w:ascii="VIC" w:hAnsi="VIC" w:cstheme="minorHAnsi"/>
                <w:sz w:val="20"/>
                <w:szCs w:val="20"/>
              </w:rPr>
              <w:t xml:space="preserve"> and</w:t>
            </w:r>
            <w:r w:rsidR="00BD5218" w:rsidRPr="007F5E4C">
              <w:rPr>
                <w:rStyle w:val="normaltextrun"/>
                <w:rFonts w:ascii="VIC" w:hAnsi="VIC" w:cstheme="minorHAnsi"/>
                <w:sz w:val="20"/>
                <w:szCs w:val="20"/>
              </w:rPr>
              <w:t xml:space="preserve"> bank battering</w:t>
            </w:r>
            <w:r w:rsidR="000B75F8" w:rsidRPr="007F5E4C">
              <w:rPr>
                <w:rStyle w:val="normaltextrun"/>
                <w:rFonts w:ascii="VIC" w:hAnsi="VIC" w:cstheme="minorHAnsi"/>
                <w:sz w:val="20"/>
                <w:szCs w:val="20"/>
              </w:rPr>
              <w:t>;</w:t>
            </w:r>
            <w:r w:rsidR="00BD5218" w:rsidRPr="007F5E4C">
              <w:rPr>
                <w:rStyle w:val="normaltextrun"/>
                <w:rFonts w:ascii="VIC" w:hAnsi="VIC" w:cstheme="minorHAnsi"/>
                <w:sz w:val="20"/>
                <w:szCs w:val="20"/>
              </w:rPr>
              <w:t xml:space="preserve"> and other restoration activities</w:t>
            </w:r>
            <w:r w:rsidR="009B05F7" w:rsidRPr="007F5E4C">
              <w:rPr>
                <w:rStyle w:val="normaltextrun"/>
                <w:rFonts w:ascii="VIC" w:hAnsi="VIC" w:cstheme="minorHAnsi"/>
                <w:sz w:val="20"/>
                <w:szCs w:val="20"/>
              </w:rPr>
              <w:t>.</w:t>
            </w:r>
          </w:p>
          <w:p w14:paraId="75A40DB5" w14:textId="7EB94131" w:rsidR="005F374E" w:rsidRPr="007F5E4C" w:rsidRDefault="005F374E" w:rsidP="00212115">
            <w:pPr>
              <w:pStyle w:val="paragraph"/>
              <w:numPr>
                <w:ilvl w:val="0"/>
                <w:numId w:val="40"/>
              </w:numPr>
              <w:spacing w:before="115" w:beforeAutospacing="0" w:after="115" w:afterAutospacing="0"/>
              <w:ind w:left="388"/>
              <w:textAlignment w:val="baseline"/>
              <w:rPr>
                <w:rStyle w:val="normaltextrun"/>
                <w:rFonts w:ascii="VIC" w:hAnsi="VIC" w:cstheme="minorHAnsi"/>
                <w:sz w:val="20"/>
                <w:szCs w:val="20"/>
              </w:rPr>
            </w:pPr>
            <w:r w:rsidRPr="007F5E4C">
              <w:rPr>
                <w:rStyle w:val="normaltextrun"/>
                <w:rFonts w:ascii="VIC" w:hAnsi="VIC" w:cstheme="minorHAnsi"/>
                <w:sz w:val="20"/>
                <w:szCs w:val="20"/>
              </w:rPr>
              <w:t>W</w:t>
            </w:r>
            <w:r w:rsidR="005E531F" w:rsidRPr="007F5E4C">
              <w:rPr>
                <w:rStyle w:val="normaltextrun"/>
                <w:rFonts w:ascii="VIC" w:hAnsi="VIC" w:cstheme="minorHAnsi"/>
                <w:sz w:val="20"/>
                <w:szCs w:val="20"/>
              </w:rPr>
              <w:t xml:space="preserve">est Gippsland </w:t>
            </w:r>
            <w:r w:rsidRPr="007F5E4C">
              <w:rPr>
                <w:rStyle w:val="normaltextrun"/>
                <w:rFonts w:ascii="VIC" w:hAnsi="VIC" w:cstheme="minorHAnsi"/>
                <w:sz w:val="20"/>
                <w:szCs w:val="20"/>
              </w:rPr>
              <w:t xml:space="preserve">CMA </w:t>
            </w:r>
            <w:r w:rsidR="007F0ECA" w:rsidRPr="007F5E4C">
              <w:rPr>
                <w:rStyle w:val="normaltextrun"/>
                <w:rFonts w:ascii="VIC" w:hAnsi="VIC" w:cstheme="minorHAnsi"/>
                <w:sz w:val="20"/>
                <w:szCs w:val="20"/>
              </w:rPr>
              <w:t>has completed r</w:t>
            </w:r>
            <w:r w:rsidRPr="007F5E4C">
              <w:rPr>
                <w:rStyle w:val="normaltextrun"/>
                <w:rFonts w:ascii="VIC" w:hAnsi="VIC" w:cstheme="minorHAnsi"/>
                <w:sz w:val="20"/>
                <w:szCs w:val="20"/>
              </w:rPr>
              <w:t>ecovery activities</w:t>
            </w:r>
            <w:r w:rsidR="000D1391" w:rsidRPr="007F5E4C">
              <w:rPr>
                <w:rStyle w:val="normaltextrun"/>
                <w:rFonts w:ascii="VIC" w:hAnsi="VIC" w:cstheme="minorHAnsi"/>
                <w:sz w:val="20"/>
                <w:szCs w:val="20"/>
              </w:rPr>
              <w:t>.</w:t>
            </w:r>
            <w:r w:rsidR="00CF4FDE" w:rsidRPr="007F5E4C">
              <w:rPr>
                <w:rStyle w:val="normaltextrun"/>
                <w:rFonts w:ascii="VIC" w:hAnsi="VIC" w:cstheme="minorHAnsi"/>
                <w:sz w:val="20"/>
                <w:szCs w:val="20"/>
              </w:rPr>
              <w:t xml:space="preserve"> </w:t>
            </w:r>
            <w:r w:rsidR="000D1391" w:rsidRPr="007F5E4C">
              <w:rPr>
                <w:rStyle w:val="normaltextrun"/>
                <w:rFonts w:ascii="VIC" w:hAnsi="VIC" w:cstheme="minorHAnsi"/>
                <w:sz w:val="20"/>
                <w:szCs w:val="20"/>
              </w:rPr>
              <w:t>T</w:t>
            </w:r>
            <w:r w:rsidR="00CF4FDE" w:rsidRPr="007F5E4C">
              <w:rPr>
                <w:rStyle w:val="normaltextrun"/>
                <w:rFonts w:ascii="VIC" w:hAnsi="VIC" w:cstheme="minorHAnsi"/>
                <w:sz w:val="20"/>
                <w:szCs w:val="20"/>
              </w:rPr>
              <w:t>he primary focus has been on repairs to waterway structures and earth works to stabilise damaged areas to minimise further waterway health deterioration</w:t>
            </w:r>
            <w:r w:rsidRPr="007F5E4C">
              <w:rPr>
                <w:rStyle w:val="normaltextrun"/>
                <w:rFonts w:ascii="VIC" w:hAnsi="VIC" w:cstheme="minorHAnsi"/>
                <w:sz w:val="20"/>
                <w:szCs w:val="20"/>
              </w:rPr>
              <w:t>.</w:t>
            </w:r>
          </w:p>
          <w:p w14:paraId="28840FB2" w14:textId="6B4CD263" w:rsidR="007D5CD1" w:rsidRPr="007F5E4C" w:rsidRDefault="009C06E1" w:rsidP="00212115">
            <w:pPr>
              <w:pStyle w:val="ListParagraph"/>
              <w:numPr>
                <w:ilvl w:val="0"/>
                <w:numId w:val="40"/>
              </w:numPr>
              <w:spacing w:before="115" w:after="115"/>
              <w:ind w:left="388"/>
              <w:rPr>
                <w:color w:val="363534"/>
              </w:rPr>
            </w:pPr>
            <w:r w:rsidRPr="007F5E4C">
              <w:rPr>
                <w:rStyle w:val="normaltextrun"/>
                <w:rFonts w:cstheme="minorHAnsi"/>
              </w:rPr>
              <w:t xml:space="preserve">Melbourne Water </w:t>
            </w:r>
            <w:r w:rsidR="007F0ECA" w:rsidRPr="007F5E4C">
              <w:rPr>
                <w:rStyle w:val="normaltextrun"/>
                <w:rFonts w:cstheme="minorHAnsi"/>
              </w:rPr>
              <w:t xml:space="preserve">has completed </w:t>
            </w:r>
            <w:r w:rsidR="00044935" w:rsidRPr="007F5E4C">
              <w:rPr>
                <w:rStyle w:val="normaltextrun"/>
                <w:rFonts w:cstheme="minorHAnsi"/>
              </w:rPr>
              <w:t>s</w:t>
            </w:r>
            <w:r w:rsidR="007D5CD1" w:rsidRPr="007F5E4C">
              <w:rPr>
                <w:rStyle w:val="normaltextrun"/>
                <w:rFonts w:cstheme="minorHAnsi"/>
              </w:rPr>
              <w:t xml:space="preserve">afe access to waterway and catchment infrastructure </w:t>
            </w:r>
            <w:r w:rsidR="007F0ECA" w:rsidRPr="007F5E4C">
              <w:rPr>
                <w:rStyle w:val="normaltextrun"/>
                <w:rFonts w:cstheme="minorHAnsi"/>
              </w:rPr>
              <w:t>activities</w:t>
            </w:r>
            <w:r w:rsidR="001F53B4" w:rsidRPr="007F5E4C">
              <w:rPr>
                <w:rStyle w:val="normaltextrun"/>
                <w:rFonts w:cstheme="minorHAnsi"/>
              </w:rPr>
              <w:t xml:space="preserve">. These works </w:t>
            </w:r>
            <w:r w:rsidR="003A06C0" w:rsidRPr="007F5E4C">
              <w:rPr>
                <w:rStyle w:val="normaltextrun"/>
                <w:rFonts w:cstheme="minorHAnsi"/>
              </w:rPr>
              <w:t>have helped</w:t>
            </w:r>
            <w:r w:rsidR="007D5CD1" w:rsidRPr="007F5E4C">
              <w:rPr>
                <w:rStyle w:val="normaltextrun"/>
                <w:rFonts w:cstheme="minorHAnsi"/>
              </w:rPr>
              <w:t xml:space="preserve"> manage risks associated with further erosion and debris flows in these critical closed catchment areas and avoid</w:t>
            </w:r>
            <w:r w:rsidR="001D13B9" w:rsidRPr="007F5E4C">
              <w:rPr>
                <w:rStyle w:val="normaltextrun"/>
                <w:rFonts w:cstheme="minorHAnsi"/>
              </w:rPr>
              <w:t>ed</w:t>
            </w:r>
            <w:r w:rsidR="007D5CD1" w:rsidRPr="007F5E4C">
              <w:rPr>
                <w:rStyle w:val="normaltextrun"/>
                <w:rFonts w:cstheme="minorHAnsi"/>
              </w:rPr>
              <w:t xml:space="preserve"> adverse impacts to Melbourne’s drinking water supply.</w:t>
            </w:r>
            <w:r w:rsidR="007D5CD1" w:rsidRPr="007F5E4C">
              <w:rPr>
                <w:rStyle w:val="normaltextrun"/>
                <w:rFonts w:ascii="Cambria" w:hAnsi="Cambria" w:cs="Cambria"/>
              </w:rPr>
              <w:t> </w:t>
            </w:r>
            <w:r w:rsidR="007D5CD1" w:rsidRPr="007F5E4C">
              <w:rPr>
                <w:rStyle w:val="eop"/>
                <w:rFonts w:ascii="Cambria" w:hAnsi="Cambria" w:cs="Cambria"/>
              </w:rPr>
              <w:t> </w:t>
            </w:r>
          </w:p>
          <w:p w14:paraId="2CC46DFD" w14:textId="188244A2" w:rsidR="007D5CD1" w:rsidRPr="007F5E4C" w:rsidRDefault="007D5CD1" w:rsidP="00212115">
            <w:pPr>
              <w:pStyle w:val="ListParagraph"/>
              <w:numPr>
                <w:ilvl w:val="0"/>
                <w:numId w:val="40"/>
              </w:numPr>
              <w:spacing w:before="115" w:after="115"/>
              <w:ind w:left="388"/>
              <w:rPr>
                <w:rStyle w:val="normaltextrun"/>
                <w:rFonts w:cstheme="minorHAnsi"/>
                <w:color w:val="363534"/>
              </w:rPr>
            </w:pPr>
            <w:r w:rsidRPr="007F5E4C">
              <w:rPr>
                <w:rStyle w:val="normaltextrun"/>
                <w:rFonts w:cstheme="minorHAnsi"/>
              </w:rPr>
              <w:t xml:space="preserve">Southern Rural Water </w:t>
            </w:r>
            <w:r w:rsidR="0077746C" w:rsidRPr="007F5E4C">
              <w:rPr>
                <w:rStyle w:val="normaltextrun"/>
                <w:rFonts w:cstheme="minorHAnsi"/>
              </w:rPr>
              <w:t>has completed all repairs</w:t>
            </w:r>
            <w:r w:rsidRPr="007F5E4C">
              <w:rPr>
                <w:rStyle w:val="normaltextrun"/>
                <w:rFonts w:cstheme="minorHAnsi"/>
              </w:rPr>
              <w:t xml:space="preserve"> to </w:t>
            </w:r>
            <w:r w:rsidR="0077746C" w:rsidRPr="007F5E4C">
              <w:rPr>
                <w:rStyle w:val="normaltextrun"/>
                <w:rFonts w:cstheme="minorHAnsi"/>
              </w:rPr>
              <w:t xml:space="preserve">the </w:t>
            </w:r>
            <w:r w:rsidRPr="007F5E4C">
              <w:rPr>
                <w:rStyle w:val="normaltextrun"/>
                <w:rFonts w:cstheme="minorHAnsi"/>
              </w:rPr>
              <w:t xml:space="preserve">Cowwarr Weir </w:t>
            </w:r>
            <w:r w:rsidR="0077746C" w:rsidRPr="007F5E4C">
              <w:rPr>
                <w:rStyle w:val="normaltextrun"/>
                <w:rFonts w:cstheme="minorHAnsi"/>
              </w:rPr>
              <w:t xml:space="preserve">structure </w:t>
            </w:r>
            <w:r w:rsidR="001D13B9" w:rsidRPr="007F5E4C">
              <w:rPr>
                <w:rStyle w:val="normaltextrun"/>
                <w:rFonts w:cstheme="minorHAnsi"/>
              </w:rPr>
              <w:t xml:space="preserve">and </w:t>
            </w:r>
            <w:r w:rsidR="0077746C" w:rsidRPr="007F5E4C">
              <w:rPr>
                <w:rStyle w:val="normaltextrun"/>
                <w:rFonts w:cstheme="minorHAnsi"/>
              </w:rPr>
              <w:t>the weir is now fully operational. These activities included</w:t>
            </w:r>
            <w:r w:rsidRPr="007F5E4C">
              <w:rPr>
                <w:rStyle w:val="normaltextrun"/>
                <w:rFonts w:cstheme="minorHAnsi"/>
              </w:rPr>
              <w:t xml:space="preserve"> removal of debris from</w:t>
            </w:r>
            <w:r w:rsidR="001D13B9" w:rsidRPr="007F5E4C">
              <w:rPr>
                <w:rStyle w:val="normaltextrun"/>
                <w:rFonts w:cstheme="minorHAnsi"/>
              </w:rPr>
              <w:t xml:space="preserve"> </w:t>
            </w:r>
            <w:r w:rsidRPr="007F5E4C">
              <w:rPr>
                <w:rStyle w:val="normaltextrun"/>
                <w:rFonts w:cstheme="minorHAnsi"/>
              </w:rPr>
              <w:t>spillway gates</w:t>
            </w:r>
            <w:r w:rsidR="007D5673" w:rsidRPr="007F5E4C">
              <w:rPr>
                <w:rStyle w:val="normaltextrun"/>
                <w:rFonts w:cstheme="minorHAnsi"/>
              </w:rPr>
              <w:t xml:space="preserve"> and</w:t>
            </w:r>
            <w:r w:rsidRPr="007F5E4C">
              <w:rPr>
                <w:rStyle w:val="normaltextrun"/>
                <w:rFonts w:cstheme="minorHAnsi"/>
              </w:rPr>
              <w:t xml:space="preserve"> repair</w:t>
            </w:r>
            <w:r w:rsidR="001D13B9" w:rsidRPr="007F5E4C">
              <w:rPr>
                <w:rStyle w:val="normaltextrun"/>
                <w:rFonts w:cstheme="minorHAnsi"/>
              </w:rPr>
              <w:t>ing the</w:t>
            </w:r>
            <w:r w:rsidRPr="007F5E4C">
              <w:rPr>
                <w:rStyle w:val="normaltextrun"/>
                <w:rFonts w:cstheme="minorHAnsi"/>
              </w:rPr>
              <w:t xml:space="preserve"> damaged weir</w:t>
            </w:r>
            <w:r w:rsidR="00115248" w:rsidRPr="007F5E4C">
              <w:rPr>
                <w:rStyle w:val="normaltextrun"/>
                <w:rFonts w:cstheme="minorHAnsi"/>
              </w:rPr>
              <w:t>.</w:t>
            </w:r>
          </w:p>
        </w:tc>
      </w:tr>
      <w:tr w:rsidR="004C2E58" w:rsidRPr="00224390" w14:paraId="7F929AB4"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C7DAEB"/>
          </w:tcPr>
          <w:p w14:paraId="0170383F" w14:textId="2732F030" w:rsidR="007D5CD1" w:rsidRPr="002F415C" w:rsidRDefault="007D5CD1" w:rsidP="00212115">
            <w:pPr>
              <w:spacing w:before="115" w:after="115"/>
              <w:rPr>
                <w:rFonts w:cstheme="minorBidi"/>
                <w:b/>
                <w:color w:val="000000" w:themeColor="text1"/>
              </w:rPr>
            </w:pPr>
            <w:r w:rsidRPr="002F415C">
              <w:rPr>
                <w:rFonts w:cstheme="minorBidi"/>
                <w:b/>
                <w:color w:val="000000" w:themeColor="text1"/>
              </w:rPr>
              <w:lastRenderedPageBreak/>
              <w:t xml:space="preserve">Recovery Outcome: </w:t>
            </w:r>
            <w:r w:rsidRPr="2904E8F3">
              <w:rPr>
                <w:rFonts w:cstheme="minorBidi"/>
                <w:b/>
                <w:color w:val="000000" w:themeColor="text1"/>
              </w:rPr>
              <w:t>The community benefit</w:t>
            </w:r>
            <w:r w:rsidR="007D1E14" w:rsidRPr="2904E8F3">
              <w:rPr>
                <w:rFonts w:cstheme="minorBidi"/>
                <w:b/>
                <w:color w:val="000000" w:themeColor="text1"/>
              </w:rPr>
              <w:t>s</w:t>
            </w:r>
            <w:r w:rsidRPr="2904E8F3">
              <w:rPr>
                <w:rFonts w:cstheme="minorBidi"/>
                <w:b/>
                <w:color w:val="000000" w:themeColor="text1"/>
              </w:rPr>
              <w:t xml:space="preserve"> of parks, forests</w:t>
            </w:r>
            <w:r w:rsidR="32F40300" w:rsidRPr="2904E8F3">
              <w:rPr>
                <w:rFonts w:cstheme="minorBidi"/>
                <w:b/>
                <w:bCs/>
                <w:color w:val="000000" w:themeColor="text1"/>
              </w:rPr>
              <w:t>,</w:t>
            </w:r>
            <w:r w:rsidRPr="2904E8F3">
              <w:rPr>
                <w:rFonts w:cstheme="minorBidi"/>
                <w:b/>
                <w:color w:val="000000" w:themeColor="text1"/>
              </w:rPr>
              <w:t xml:space="preserve"> and catchments are restored</w:t>
            </w:r>
          </w:p>
          <w:p w14:paraId="492A873A" w14:textId="714AA377" w:rsidR="007D5CD1" w:rsidRPr="002F415C" w:rsidRDefault="007D5CD1" w:rsidP="00212115">
            <w:pPr>
              <w:spacing w:before="115" w:after="115"/>
              <w:rPr>
                <w:rFonts w:cstheme="minorBidi"/>
                <w:color w:val="000000" w:themeColor="text1"/>
              </w:rPr>
            </w:pPr>
            <w:r w:rsidRPr="002F415C">
              <w:rPr>
                <w:rFonts w:cstheme="minorHAnsi"/>
                <w:i/>
                <w:iCs/>
                <w:color w:val="000000" w:themeColor="text1"/>
              </w:rPr>
              <w:t>Timely restoration of public assets and roads so public land and natural areas are safe and accessible to the community and support access to Country for connection to culture and healing</w:t>
            </w:r>
            <w:r w:rsidR="00EA0982" w:rsidRPr="002F415C">
              <w:rPr>
                <w:rFonts w:cstheme="minorHAnsi"/>
                <w:i/>
                <w:iCs/>
                <w:color w:val="000000" w:themeColor="text1"/>
              </w:rPr>
              <w:t>.</w:t>
            </w:r>
          </w:p>
        </w:tc>
      </w:tr>
      <w:tr w:rsidR="00F14FBB" w:rsidRPr="00224390" w14:paraId="068327A9"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5ECECDD" w14:textId="2C9C7261" w:rsidR="007D5CD1" w:rsidRPr="007F5E4C" w:rsidRDefault="007D5CD1" w:rsidP="00212115">
            <w:pPr>
              <w:widowControl/>
              <w:tabs>
                <w:tab w:val="clear" w:pos="1008"/>
              </w:tabs>
              <w:overflowPunct/>
              <w:autoSpaceDE/>
              <w:autoSpaceDN/>
              <w:adjustRightInd/>
              <w:spacing w:before="115" w:after="115"/>
              <w:textAlignment w:val="auto"/>
              <w:rPr>
                <w:rFonts w:cstheme="minorBidi"/>
              </w:rPr>
            </w:pPr>
            <w:r w:rsidRPr="007F5E4C">
              <w:rPr>
                <w:rFonts w:cstheme="minorBidi"/>
              </w:rPr>
              <w:lastRenderedPageBreak/>
              <w:t>969.1.9.</w:t>
            </w:r>
            <w:r w:rsidR="00081936" w:rsidRPr="007F5E4C">
              <w:rPr>
                <w:rFonts w:cstheme="minorBidi"/>
              </w:rPr>
              <w:t>0</w:t>
            </w:r>
            <w:r w:rsidR="009D4336" w:rsidRPr="007F5E4C">
              <w:rPr>
                <w:rFonts w:cstheme="minorBidi"/>
              </w:rPr>
              <w:t>5</w:t>
            </w:r>
            <w:r w:rsidRPr="007F5E4C">
              <w:rPr>
                <w:rFonts w:cstheme="minorBidi"/>
              </w:rPr>
              <w:t>. DELWP</w:t>
            </w:r>
          </w:p>
          <w:p w14:paraId="59ECD9F0" w14:textId="1BD2D94E" w:rsidR="007D5CD1" w:rsidRPr="007F5E4C" w:rsidRDefault="006D31FA" w:rsidP="00212115">
            <w:pPr>
              <w:widowControl/>
              <w:tabs>
                <w:tab w:val="clear" w:pos="1008"/>
              </w:tabs>
              <w:overflowPunct/>
              <w:autoSpaceDE/>
              <w:autoSpaceDN/>
              <w:adjustRightInd/>
              <w:spacing w:before="115" w:after="115"/>
              <w:textAlignment w:val="auto"/>
              <w:rPr>
                <w:rFonts w:cstheme="minorBidi"/>
                <w:b/>
                <w:color w:val="000000" w:themeColor="text1"/>
              </w:rPr>
            </w:pPr>
            <w:r w:rsidRPr="007F5E4C">
              <w:rPr>
                <w:rFonts w:cstheme="minorBidi"/>
                <w:b/>
                <w:color w:val="000000" w:themeColor="text1"/>
              </w:rPr>
              <w:t>Funding Boost for Ongoing Storm Repairs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E71B622" w14:textId="2A9BA695" w:rsidR="007D5CD1" w:rsidRPr="007F5E4C" w:rsidRDefault="00F10112" w:rsidP="00212115">
            <w:pPr>
              <w:spacing w:before="115" w:after="115"/>
              <w:rPr>
                <w:rFonts w:cstheme="minorBidi"/>
                <w:b/>
                <w:color w:val="000000" w:themeColor="text1"/>
              </w:rPr>
            </w:pPr>
            <w:r w:rsidRPr="2904E8F3">
              <w:rPr>
                <w:rFonts w:cstheme="minorBidi"/>
                <w:b/>
                <w:color w:val="000000" w:themeColor="text1"/>
              </w:rPr>
              <w:t>Immediate safety works on public land, emergency repairs</w:t>
            </w:r>
            <w:r w:rsidR="7C16D3BF" w:rsidRPr="2904E8F3">
              <w:rPr>
                <w:rFonts w:cstheme="minorBidi"/>
                <w:b/>
                <w:bCs/>
                <w:color w:val="000000" w:themeColor="text1"/>
              </w:rPr>
              <w:t>,</w:t>
            </w:r>
            <w:r w:rsidRPr="2904E8F3">
              <w:rPr>
                <w:rFonts w:cstheme="minorBidi"/>
                <w:b/>
                <w:color w:val="000000" w:themeColor="text1"/>
              </w:rPr>
              <w:t xml:space="preserve"> and safe access management at public land recreation sites</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B65306A" w14:textId="02E7396A" w:rsidR="007D5CD1" w:rsidRPr="007F5E4C" w:rsidRDefault="00E50E78" w:rsidP="00212115">
            <w:pPr>
              <w:spacing w:before="115" w:after="115"/>
              <w:rPr>
                <w:rFonts w:cstheme="minorHAnsi"/>
                <w:bCs/>
                <w:lang w:eastAsia="en-AU"/>
              </w:rPr>
            </w:pPr>
            <w:r w:rsidRPr="007F5E4C">
              <w:rPr>
                <w:rFonts w:cstheme="minorHAnsi"/>
                <w:bCs/>
                <w:lang w:eastAsia="en-AU"/>
              </w:rPr>
              <w:t xml:space="preserve">Works to ensure visitors </w:t>
            </w:r>
            <w:r w:rsidR="00800ED9" w:rsidRPr="007F5E4C">
              <w:rPr>
                <w:rFonts w:cstheme="minorHAnsi"/>
                <w:bCs/>
                <w:lang w:eastAsia="en-AU"/>
              </w:rPr>
              <w:t xml:space="preserve">can safely access and use </w:t>
            </w:r>
            <w:r w:rsidRPr="007F5E4C">
              <w:rPr>
                <w:rFonts w:cstheme="minorHAnsi"/>
                <w:bCs/>
                <w:lang w:eastAsia="en-AU"/>
              </w:rPr>
              <w:t xml:space="preserve">Victoria’s </w:t>
            </w:r>
            <w:r w:rsidR="0017760A" w:rsidRPr="007F5E4C">
              <w:rPr>
                <w:rFonts w:cstheme="minorHAnsi"/>
                <w:bCs/>
                <w:lang w:eastAsia="en-AU"/>
              </w:rPr>
              <w:t>public reserve</w:t>
            </w:r>
            <w:r w:rsidR="00800ED9" w:rsidRPr="007F5E4C">
              <w:rPr>
                <w:rFonts w:cstheme="minorHAnsi"/>
                <w:bCs/>
                <w:lang w:eastAsia="en-AU"/>
              </w:rPr>
              <w:t xml:space="preserve">s. </w:t>
            </w:r>
          </w:p>
          <w:p w14:paraId="13FF01F1" w14:textId="77777777" w:rsidR="007D5CD1" w:rsidRPr="007F5E4C" w:rsidRDefault="007D5CD1" w:rsidP="00212115">
            <w:pPr>
              <w:spacing w:before="115" w:after="115"/>
              <w:rPr>
                <w:rFonts w:cstheme="minorHAnsi"/>
              </w:rPr>
            </w:pP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8FA2D34" w14:textId="1DCA2E2C" w:rsidR="007D5CD1" w:rsidRPr="007F5E4C" w:rsidRDefault="007D5CD1" w:rsidP="00212115">
            <w:pPr>
              <w:pStyle w:val="ListParagraph"/>
              <w:numPr>
                <w:ilvl w:val="0"/>
                <w:numId w:val="41"/>
              </w:numPr>
              <w:spacing w:before="115" w:after="115"/>
              <w:ind w:left="388"/>
              <w:rPr>
                <w:rStyle w:val="normaltextrun"/>
                <w:rFonts w:cstheme="minorBidi"/>
              </w:rPr>
            </w:pPr>
            <w:r w:rsidRPr="2904E8F3">
              <w:rPr>
                <w:rStyle w:val="normaltextrun"/>
                <w:rFonts w:cstheme="minorBidi"/>
              </w:rPr>
              <w:t xml:space="preserve">This program </w:t>
            </w:r>
            <w:r w:rsidR="00C3075B" w:rsidRPr="2904E8F3">
              <w:rPr>
                <w:rStyle w:val="normaltextrun"/>
                <w:rFonts w:cstheme="minorBidi"/>
              </w:rPr>
              <w:t>is now</w:t>
            </w:r>
            <w:r w:rsidR="006552ED" w:rsidRPr="2904E8F3">
              <w:rPr>
                <w:rStyle w:val="normaltextrun"/>
                <w:rFonts w:cstheme="minorBidi"/>
              </w:rPr>
              <w:t xml:space="preserve"> complete, </w:t>
            </w:r>
            <w:r w:rsidR="00A82B89" w:rsidRPr="2904E8F3">
              <w:rPr>
                <w:rStyle w:val="normaltextrun"/>
                <w:rFonts w:cstheme="minorBidi"/>
              </w:rPr>
              <w:t>with safe</w:t>
            </w:r>
            <w:r w:rsidRPr="2904E8F3">
              <w:rPr>
                <w:rStyle w:val="normaltextrun"/>
                <w:rFonts w:cstheme="minorBidi"/>
              </w:rPr>
              <w:t xml:space="preserve"> access </w:t>
            </w:r>
            <w:r w:rsidR="00A82B89" w:rsidRPr="2904E8F3">
              <w:rPr>
                <w:rStyle w:val="normaltextrun"/>
                <w:rFonts w:cstheme="minorBidi"/>
              </w:rPr>
              <w:t xml:space="preserve">cleared </w:t>
            </w:r>
            <w:r w:rsidRPr="2904E8F3">
              <w:rPr>
                <w:rStyle w:val="normaltextrun"/>
                <w:rFonts w:cstheme="minorBidi"/>
              </w:rPr>
              <w:t xml:space="preserve">and </w:t>
            </w:r>
            <w:r w:rsidR="00B9121E" w:rsidRPr="2904E8F3">
              <w:rPr>
                <w:rStyle w:val="normaltextrun"/>
                <w:rFonts w:cstheme="minorBidi"/>
              </w:rPr>
              <w:t>v</w:t>
            </w:r>
            <w:r w:rsidRPr="2904E8F3">
              <w:rPr>
                <w:rStyle w:val="normaltextrun"/>
                <w:rFonts w:cstheme="minorBidi"/>
              </w:rPr>
              <w:t xml:space="preserve">isitor recreation sites and walking trails </w:t>
            </w:r>
            <w:r w:rsidR="00B7165C" w:rsidRPr="2904E8F3">
              <w:rPr>
                <w:rStyle w:val="normaltextrun"/>
                <w:rFonts w:cstheme="minorBidi"/>
              </w:rPr>
              <w:t xml:space="preserve">(including </w:t>
            </w:r>
            <w:r w:rsidR="00D343BF" w:rsidRPr="2904E8F3">
              <w:rPr>
                <w:rStyle w:val="normaltextrun"/>
                <w:rFonts w:cstheme="minorBidi"/>
              </w:rPr>
              <w:t>boardwalk, signs, rails</w:t>
            </w:r>
            <w:r w:rsidR="6C188B54" w:rsidRPr="2904E8F3">
              <w:rPr>
                <w:rStyle w:val="normaltextrun"/>
                <w:rFonts w:cstheme="minorBidi"/>
              </w:rPr>
              <w:t>,</w:t>
            </w:r>
            <w:r w:rsidR="00D343BF" w:rsidRPr="2904E8F3">
              <w:rPr>
                <w:rStyle w:val="normaltextrun"/>
                <w:rFonts w:cstheme="minorBidi"/>
              </w:rPr>
              <w:t xml:space="preserve"> and track surface repair)</w:t>
            </w:r>
            <w:r w:rsidR="00B9121E" w:rsidRPr="2904E8F3">
              <w:rPr>
                <w:rStyle w:val="normaltextrun"/>
                <w:rFonts w:cstheme="minorBidi"/>
              </w:rPr>
              <w:t xml:space="preserve"> now repaired</w:t>
            </w:r>
            <w:r w:rsidRPr="2904E8F3">
              <w:rPr>
                <w:rStyle w:val="normaltextrun"/>
                <w:rFonts w:cstheme="minorBidi"/>
              </w:rPr>
              <w:t xml:space="preserve">. </w:t>
            </w:r>
          </w:p>
          <w:p w14:paraId="70A4F5A2" w14:textId="305F6AC9" w:rsidR="007D5CD1" w:rsidRPr="007F5E4C" w:rsidRDefault="007D5CD1" w:rsidP="00212115">
            <w:pPr>
              <w:pStyle w:val="ListParagraph"/>
              <w:numPr>
                <w:ilvl w:val="0"/>
                <w:numId w:val="41"/>
              </w:numPr>
              <w:spacing w:before="115" w:after="115"/>
              <w:ind w:left="388"/>
              <w:rPr>
                <w:rStyle w:val="normaltextrun"/>
                <w:rFonts w:cstheme="minorHAnsi"/>
              </w:rPr>
            </w:pPr>
            <w:r w:rsidRPr="007F5E4C">
              <w:rPr>
                <w:rStyle w:val="normaltextrun"/>
                <w:rFonts w:cstheme="minorHAnsi"/>
              </w:rPr>
              <w:t xml:space="preserve">Over 2000 visitor sites and amenities were within the area impacted by the flood and storm. </w:t>
            </w:r>
          </w:p>
          <w:p w14:paraId="03704E94" w14:textId="057F4165" w:rsidR="007D5CD1" w:rsidRPr="007F5E4C" w:rsidRDefault="007D5CD1" w:rsidP="00212115">
            <w:pPr>
              <w:pStyle w:val="ListParagraph"/>
              <w:numPr>
                <w:ilvl w:val="0"/>
                <w:numId w:val="41"/>
              </w:numPr>
              <w:spacing w:before="115" w:after="115"/>
              <w:ind w:left="388"/>
              <w:rPr>
                <w:rFonts w:cstheme="minorHAnsi"/>
              </w:rPr>
            </w:pPr>
            <w:r w:rsidRPr="007F5E4C">
              <w:rPr>
                <w:rStyle w:val="normaltextrun"/>
                <w:rFonts w:cstheme="minorHAnsi"/>
              </w:rPr>
              <w:t xml:space="preserve">These works </w:t>
            </w:r>
            <w:r w:rsidR="00C1669B" w:rsidRPr="007F5E4C">
              <w:rPr>
                <w:rStyle w:val="normaltextrun"/>
                <w:rFonts w:cstheme="minorHAnsi"/>
              </w:rPr>
              <w:t xml:space="preserve">have </w:t>
            </w:r>
            <w:r w:rsidRPr="007F5E4C">
              <w:rPr>
                <w:rStyle w:val="normaltextrun"/>
                <w:rFonts w:cstheme="minorHAnsi"/>
              </w:rPr>
              <w:t>provide</w:t>
            </w:r>
            <w:r w:rsidR="00C1669B" w:rsidRPr="007F5E4C">
              <w:rPr>
                <w:rStyle w:val="normaltextrun"/>
                <w:rFonts w:cstheme="minorHAnsi"/>
              </w:rPr>
              <w:t>d</w:t>
            </w:r>
            <w:r w:rsidRPr="007F5E4C">
              <w:rPr>
                <w:rStyle w:val="normaltextrun"/>
                <w:rFonts w:cstheme="minorHAnsi"/>
              </w:rPr>
              <w:t xml:space="preserve"> safe tourist access which is critical to support local and regional economies.</w:t>
            </w:r>
          </w:p>
        </w:tc>
      </w:tr>
      <w:tr w:rsidR="0015189F" w:rsidRPr="00224390" w14:paraId="5C0D83A0" w14:textId="77777777" w:rsidTr="0001364B">
        <w:trPr>
          <w:cantSplit/>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5DD84A4" w14:textId="00767723" w:rsidR="002E5478" w:rsidRPr="007F5E4C" w:rsidRDefault="00513680" w:rsidP="00212115">
            <w:pPr>
              <w:widowControl/>
              <w:tabs>
                <w:tab w:val="clear" w:pos="1008"/>
              </w:tabs>
              <w:overflowPunct/>
              <w:autoSpaceDE/>
              <w:autoSpaceDN/>
              <w:adjustRightInd/>
              <w:spacing w:before="115" w:after="115"/>
              <w:textAlignment w:val="auto"/>
              <w:rPr>
                <w:rFonts w:cstheme="minorBidi"/>
              </w:rPr>
            </w:pPr>
            <w:r w:rsidRPr="007F5E4C">
              <w:rPr>
                <w:rFonts w:cstheme="minorBidi"/>
              </w:rPr>
              <w:t>969.1.17.01.</w:t>
            </w:r>
            <w:r w:rsidR="6E1EB7C8" w:rsidRPr="2904E8F3">
              <w:rPr>
                <w:rFonts w:cstheme="minorBidi"/>
              </w:rPr>
              <w:t xml:space="preserve"> </w:t>
            </w:r>
            <w:r w:rsidRPr="007F5E4C">
              <w:rPr>
                <w:rFonts w:cstheme="minorBidi"/>
              </w:rPr>
              <w:t>DELWP</w:t>
            </w:r>
          </w:p>
          <w:p w14:paraId="73547A5C" w14:textId="682E741A" w:rsidR="00513680" w:rsidRPr="007F5E4C" w:rsidRDefault="00513680" w:rsidP="00212115">
            <w:pPr>
              <w:widowControl/>
              <w:tabs>
                <w:tab w:val="clear" w:pos="1008"/>
              </w:tabs>
              <w:overflowPunct/>
              <w:autoSpaceDE/>
              <w:autoSpaceDN/>
              <w:adjustRightInd/>
              <w:spacing w:before="115" w:after="115"/>
              <w:textAlignment w:val="auto"/>
              <w:rPr>
                <w:rFonts w:cstheme="minorBidi"/>
              </w:rPr>
            </w:pPr>
            <w:r w:rsidRPr="007F5E4C">
              <w:rPr>
                <w:rFonts w:cstheme="minorBidi"/>
                <w:color w:val="000000" w:themeColor="text1"/>
              </w:rPr>
              <w:t>Emergency access to roads and trails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AE71974" w14:textId="1DDD115F" w:rsidR="002E5478" w:rsidRPr="007F5E4C" w:rsidRDefault="0092479A" w:rsidP="00212115">
            <w:pPr>
              <w:spacing w:before="115" w:after="115"/>
              <w:rPr>
                <w:rFonts w:cstheme="minorHAnsi"/>
                <w:b/>
                <w:bCs/>
                <w:color w:val="000000" w:themeColor="text1"/>
              </w:rPr>
            </w:pPr>
            <w:r w:rsidRPr="007F5E4C">
              <w:rPr>
                <w:rFonts w:cstheme="minorHAnsi"/>
                <w:b/>
                <w:bCs/>
                <w:color w:val="000000" w:themeColor="text1"/>
              </w:rPr>
              <w:t>Emergency access to roads and trails</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EC83EB2" w14:textId="19455E8A" w:rsidR="002E5478" w:rsidRPr="007F5E4C" w:rsidRDefault="0092479A" w:rsidP="00212115">
            <w:pPr>
              <w:spacing w:before="115" w:after="115"/>
              <w:rPr>
                <w:rFonts w:cstheme="minorHAnsi"/>
                <w:bCs/>
                <w:lang w:eastAsia="en-AU"/>
              </w:rPr>
            </w:pPr>
            <w:r w:rsidRPr="007F5E4C">
              <w:rPr>
                <w:rFonts w:cstheme="minorHAnsi"/>
                <w:bCs/>
                <w:lang w:eastAsia="en-AU"/>
              </w:rPr>
              <w:t>Funding is provided to ensure the safety of the strategic fire network and public lan</w:t>
            </w:r>
            <w:r w:rsidR="00CD7F5C" w:rsidRPr="007F5E4C">
              <w:rPr>
                <w:rFonts w:cstheme="minorHAnsi"/>
                <w:bCs/>
                <w:lang w:eastAsia="en-AU"/>
              </w:rPr>
              <w:t xml:space="preserve">d </w:t>
            </w:r>
            <w:r w:rsidRPr="007F5E4C">
              <w:rPr>
                <w:rFonts w:cstheme="minorHAnsi"/>
                <w:bCs/>
                <w:lang w:eastAsia="en-AU"/>
              </w:rPr>
              <w:t>roads and crossings impacted by the storm and flood events from 2021.</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431A1E69" w14:textId="63E554AA" w:rsidR="002E5478" w:rsidRPr="007F5E4C" w:rsidRDefault="0011473E" w:rsidP="00212115">
            <w:pPr>
              <w:pStyle w:val="ListParagraph"/>
              <w:numPr>
                <w:ilvl w:val="0"/>
                <w:numId w:val="42"/>
              </w:numPr>
              <w:spacing w:before="115" w:after="115"/>
              <w:ind w:left="388"/>
              <w:rPr>
                <w:rStyle w:val="normaltextrun"/>
                <w:rFonts w:cstheme="minorBidi"/>
                <w:color w:val="363534"/>
              </w:rPr>
            </w:pPr>
            <w:r w:rsidRPr="007F5E4C">
              <w:rPr>
                <w:rStyle w:val="normaltextrun"/>
                <w:rFonts w:cstheme="minorHAnsi"/>
              </w:rPr>
              <w:t xml:space="preserve">Recovery planning </w:t>
            </w:r>
            <w:r w:rsidR="0007245C" w:rsidRPr="007F5E4C">
              <w:rPr>
                <w:rStyle w:val="normaltextrun"/>
                <w:rFonts w:cstheme="minorHAnsi"/>
              </w:rPr>
              <w:t xml:space="preserve">has begun </w:t>
            </w:r>
            <w:r w:rsidR="007A3942" w:rsidRPr="007F5E4C">
              <w:rPr>
                <w:rStyle w:val="normaltextrun"/>
                <w:rFonts w:cstheme="minorHAnsi"/>
              </w:rPr>
              <w:t>with the intent to commence works in the 2022-23 financial year</w:t>
            </w:r>
            <w:r w:rsidR="00B9121E" w:rsidRPr="007F5E4C">
              <w:rPr>
                <w:rStyle w:val="normaltextrun"/>
                <w:rFonts w:cstheme="minorHAnsi"/>
              </w:rPr>
              <w:t>.</w:t>
            </w:r>
          </w:p>
        </w:tc>
      </w:tr>
      <w:tr w:rsidR="00F14FBB" w:rsidRPr="00224390" w14:paraId="68B032FA"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D29A336" w14:textId="3EAA7CDC" w:rsidR="009411FB" w:rsidRPr="007F5E4C" w:rsidRDefault="009411FB" w:rsidP="00212115">
            <w:pPr>
              <w:widowControl/>
              <w:tabs>
                <w:tab w:val="clear" w:pos="1008"/>
              </w:tabs>
              <w:overflowPunct/>
              <w:autoSpaceDE/>
              <w:autoSpaceDN/>
              <w:adjustRightInd/>
              <w:spacing w:before="115" w:after="115"/>
              <w:textAlignment w:val="auto"/>
              <w:rPr>
                <w:rFonts w:cstheme="minorBidi"/>
              </w:rPr>
            </w:pPr>
            <w:r w:rsidRPr="007F5E4C">
              <w:rPr>
                <w:rFonts w:cstheme="minorBidi"/>
              </w:rPr>
              <w:t>969.1.9.</w:t>
            </w:r>
            <w:r w:rsidR="00081936" w:rsidRPr="007F5E4C">
              <w:rPr>
                <w:rFonts w:cstheme="minorBidi"/>
              </w:rPr>
              <w:t>0</w:t>
            </w:r>
            <w:r w:rsidRPr="007F5E4C">
              <w:rPr>
                <w:rFonts w:cstheme="minorBidi"/>
              </w:rPr>
              <w:t>9.</w:t>
            </w:r>
            <w:r w:rsidR="14014A3F" w:rsidRPr="007F5E4C">
              <w:rPr>
                <w:rFonts w:cstheme="minorBidi"/>
              </w:rPr>
              <w:t xml:space="preserve"> </w:t>
            </w:r>
            <w:r w:rsidRPr="007F5E4C">
              <w:rPr>
                <w:rFonts w:cstheme="minorBidi"/>
              </w:rPr>
              <w:t>DELWP</w:t>
            </w:r>
          </w:p>
          <w:p w14:paraId="2A9AF83A" w14:textId="36E6704A" w:rsidR="009411FB" w:rsidRPr="007F5E4C" w:rsidRDefault="00800ED9" w:rsidP="00212115">
            <w:pPr>
              <w:widowControl/>
              <w:tabs>
                <w:tab w:val="clear" w:pos="1008"/>
              </w:tabs>
              <w:overflowPunct/>
              <w:autoSpaceDE/>
              <w:autoSpaceDN/>
              <w:adjustRightInd/>
              <w:spacing w:before="115" w:after="115"/>
              <w:textAlignment w:val="auto"/>
              <w:rPr>
                <w:rFonts w:cstheme="minorBidi"/>
                <w:b/>
              </w:rPr>
            </w:pPr>
            <w:r w:rsidRPr="007F5E4C">
              <w:rPr>
                <w:rFonts w:cstheme="minorBidi"/>
                <w:b/>
                <w:color w:val="000000" w:themeColor="text1"/>
              </w:rPr>
              <w:t>Funding Boost for Ongoing Storm Repairs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6318F5B" w14:textId="50AE421A" w:rsidR="009411FB" w:rsidRPr="007F5E4C" w:rsidRDefault="00206249" w:rsidP="00212115">
            <w:pPr>
              <w:spacing w:before="115" w:after="115"/>
              <w:rPr>
                <w:rFonts w:cstheme="minorHAnsi"/>
                <w:b/>
                <w:bCs/>
              </w:rPr>
            </w:pPr>
            <w:r w:rsidRPr="007F5E4C">
              <w:rPr>
                <w:rFonts w:cstheme="minorHAnsi"/>
                <w:b/>
                <w:bCs/>
              </w:rPr>
              <w:t>Addressing immediate safety risks on public land to emergency personnel and the public, including restricting access to landslip-prone areas and exposed mineshafts</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6556676" w14:textId="77777777" w:rsidR="009411FB" w:rsidRPr="007F5E4C" w:rsidRDefault="009411FB" w:rsidP="00212115">
            <w:pPr>
              <w:spacing w:before="115" w:after="115"/>
              <w:rPr>
                <w:rFonts w:cstheme="minorHAnsi"/>
              </w:rPr>
            </w:pPr>
            <w:r w:rsidRPr="007F5E4C">
              <w:rPr>
                <w:rFonts w:cstheme="minorHAnsi"/>
              </w:rPr>
              <w:t>Addressing immediate safety risks on public land to emergency personnel and the public, including restricting access to landslip-prone areas and exposed mineshafts.</w:t>
            </w:r>
          </w:p>
          <w:p w14:paraId="15486C86" w14:textId="77777777" w:rsidR="009411FB" w:rsidRPr="007F5E4C" w:rsidRDefault="009411FB" w:rsidP="00212115">
            <w:pPr>
              <w:spacing w:before="115" w:after="115"/>
              <w:rPr>
                <w:rFonts w:cstheme="minorHAnsi"/>
              </w:rPr>
            </w:pP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6D3AF98" w14:textId="77777777" w:rsidR="004E44DC" w:rsidRPr="007F5E4C" w:rsidRDefault="009411FB" w:rsidP="00212115">
            <w:pPr>
              <w:pStyle w:val="paragraph"/>
              <w:numPr>
                <w:ilvl w:val="0"/>
                <w:numId w:val="42"/>
              </w:numPr>
              <w:spacing w:before="115" w:beforeAutospacing="0" w:after="115" w:afterAutospacing="0"/>
              <w:ind w:left="388"/>
              <w:rPr>
                <w:rFonts w:ascii="VIC" w:hAnsi="VIC" w:cstheme="minorHAnsi"/>
              </w:rPr>
            </w:pPr>
            <w:r w:rsidRPr="007F5E4C">
              <w:rPr>
                <w:rFonts w:ascii="VIC" w:hAnsi="VIC" w:cstheme="minorHAnsi"/>
                <w:sz w:val="20"/>
                <w:szCs w:val="20"/>
                <w:lang w:eastAsia="en-US"/>
              </w:rPr>
              <w:t xml:space="preserve">This program </w:t>
            </w:r>
            <w:r w:rsidR="004E44DC" w:rsidRPr="007F5E4C">
              <w:rPr>
                <w:rFonts w:ascii="VIC" w:hAnsi="VIC" w:cstheme="minorHAnsi"/>
                <w:sz w:val="20"/>
                <w:szCs w:val="20"/>
                <w:lang w:eastAsia="en-US"/>
              </w:rPr>
              <w:t>is</w:t>
            </w:r>
            <w:r w:rsidR="004E44DC" w:rsidRPr="007F5E4C">
              <w:rPr>
                <w:rFonts w:ascii="VIC" w:hAnsi="VIC"/>
              </w:rPr>
              <w:t xml:space="preserve"> </w:t>
            </w:r>
            <w:r w:rsidR="0013118E" w:rsidRPr="007F5E4C">
              <w:rPr>
                <w:rFonts w:ascii="VIC" w:hAnsi="VIC" w:cstheme="minorHAnsi"/>
                <w:sz w:val="20"/>
                <w:szCs w:val="20"/>
              </w:rPr>
              <w:t>complete. Activities included</w:t>
            </w:r>
            <w:r w:rsidRPr="007F5E4C">
              <w:rPr>
                <w:rFonts w:ascii="VIC" w:hAnsi="VIC" w:cstheme="minorHAnsi"/>
                <w:sz w:val="20"/>
                <w:szCs w:val="20"/>
              </w:rPr>
              <w:t xml:space="preserve"> </w:t>
            </w:r>
            <w:r w:rsidR="00A556E6" w:rsidRPr="007F5E4C">
              <w:rPr>
                <w:rFonts w:ascii="VIC" w:hAnsi="VIC" w:cstheme="minorHAnsi"/>
                <w:sz w:val="20"/>
                <w:szCs w:val="20"/>
              </w:rPr>
              <w:t>completion of landslip and min</w:t>
            </w:r>
            <w:r w:rsidR="0060152C" w:rsidRPr="007F5E4C">
              <w:rPr>
                <w:rFonts w:ascii="VIC" w:hAnsi="VIC" w:cstheme="minorHAnsi"/>
                <w:sz w:val="20"/>
                <w:szCs w:val="20"/>
              </w:rPr>
              <w:t>e</w:t>
            </w:r>
            <w:r w:rsidR="00A556E6" w:rsidRPr="007F5E4C">
              <w:rPr>
                <w:rFonts w:ascii="VIC" w:hAnsi="VIC" w:cstheme="minorHAnsi"/>
                <w:sz w:val="20"/>
                <w:szCs w:val="20"/>
              </w:rPr>
              <w:t>shaft risk assessment</w:t>
            </w:r>
            <w:r w:rsidR="002D5628" w:rsidRPr="007F5E4C">
              <w:rPr>
                <w:rFonts w:ascii="VIC" w:hAnsi="VIC" w:cstheme="minorHAnsi"/>
                <w:sz w:val="20"/>
                <w:szCs w:val="20"/>
              </w:rPr>
              <w:t>s and reporting</w:t>
            </w:r>
            <w:r w:rsidR="004E44DC" w:rsidRPr="007F5E4C">
              <w:rPr>
                <w:rFonts w:ascii="VIC" w:hAnsi="VIC" w:cstheme="minorHAnsi"/>
                <w:sz w:val="20"/>
                <w:szCs w:val="20"/>
              </w:rPr>
              <w:t xml:space="preserve"> </w:t>
            </w:r>
            <w:r w:rsidR="00A556E6" w:rsidRPr="007F5E4C">
              <w:rPr>
                <w:rFonts w:ascii="VIC" w:hAnsi="VIC" w:cstheme="minorHAnsi"/>
                <w:sz w:val="20"/>
                <w:szCs w:val="20"/>
              </w:rPr>
              <w:t xml:space="preserve">and make safe works at priority sites </w:t>
            </w:r>
            <w:r w:rsidRPr="007F5E4C">
              <w:rPr>
                <w:rFonts w:ascii="VIC" w:hAnsi="VIC" w:cstheme="minorHAnsi"/>
                <w:sz w:val="20"/>
                <w:szCs w:val="20"/>
              </w:rPr>
              <w:t>tha</w:t>
            </w:r>
            <w:r w:rsidR="004E44DC" w:rsidRPr="007F5E4C">
              <w:rPr>
                <w:rFonts w:ascii="VIC" w:hAnsi="VIC" w:cstheme="minorHAnsi"/>
                <w:sz w:val="20"/>
                <w:szCs w:val="20"/>
              </w:rPr>
              <w:t>t were</w:t>
            </w:r>
            <w:r w:rsidRPr="007F5E4C">
              <w:rPr>
                <w:rFonts w:ascii="VIC" w:hAnsi="VIC" w:cstheme="minorHAnsi"/>
                <w:sz w:val="20"/>
                <w:szCs w:val="20"/>
              </w:rPr>
              <w:t xml:space="preserve"> deemed a risk to the public.</w:t>
            </w:r>
            <w:r w:rsidR="00D66DCD" w:rsidRPr="007F5E4C">
              <w:rPr>
                <w:rFonts w:ascii="VIC" w:hAnsi="VIC" w:cstheme="minorHAnsi"/>
                <w:sz w:val="20"/>
                <w:szCs w:val="20"/>
              </w:rPr>
              <w:t xml:space="preserve"> </w:t>
            </w:r>
          </w:p>
          <w:p w14:paraId="1846A18C" w14:textId="6B11A06B" w:rsidR="009411FB" w:rsidRPr="007F5E4C" w:rsidRDefault="00360013" w:rsidP="00212115">
            <w:pPr>
              <w:pStyle w:val="paragraph"/>
              <w:numPr>
                <w:ilvl w:val="0"/>
                <w:numId w:val="42"/>
              </w:numPr>
              <w:spacing w:before="115" w:beforeAutospacing="0" w:after="115" w:afterAutospacing="0"/>
              <w:ind w:left="388"/>
              <w:rPr>
                <w:rFonts w:ascii="VIC" w:hAnsi="VIC" w:cstheme="minorHAnsi"/>
              </w:rPr>
            </w:pPr>
            <w:r w:rsidRPr="007F5E4C">
              <w:rPr>
                <w:rFonts w:ascii="VIC" w:hAnsi="VIC" w:cstheme="minorHAnsi"/>
                <w:sz w:val="20"/>
                <w:szCs w:val="20"/>
              </w:rPr>
              <w:t>Due to the April 2022 storm event, there are still make safe works to be completed at Walhalla.</w:t>
            </w:r>
          </w:p>
        </w:tc>
      </w:tr>
      <w:tr w:rsidR="004C2E58" w:rsidRPr="00224390" w14:paraId="3BFE95B6"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C7DAEB"/>
          </w:tcPr>
          <w:p w14:paraId="70953218" w14:textId="245D8910" w:rsidR="007D5CD1" w:rsidRPr="002F415C" w:rsidRDefault="007D5CD1" w:rsidP="00212115">
            <w:pPr>
              <w:spacing w:before="115" w:after="115"/>
              <w:rPr>
                <w:rFonts w:cstheme="minorBidi"/>
                <w:b/>
                <w:color w:val="000000" w:themeColor="text1"/>
              </w:rPr>
            </w:pPr>
            <w:r w:rsidRPr="002F415C">
              <w:rPr>
                <w:rFonts w:cstheme="minorBidi"/>
                <w:b/>
                <w:color w:val="000000" w:themeColor="text1"/>
              </w:rPr>
              <w:lastRenderedPageBreak/>
              <w:t xml:space="preserve">Recovery outcome: Industries and businesses recover and leverage economic strengths and opportunities </w:t>
            </w:r>
          </w:p>
          <w:p w14:paraId="26AFA94C" w14:textId="77777777" w:rsidR="007D5CD1" w:rsidRPr="007F5E4C" w:rsidRDefault="007D5CD1" w:rsidP="00212115">
            <w:pPr>
              <w:spacing w:before="115" w:after="115"/>
              <w:rPr>
                <w:rFonts w:cstheme="minorBidi"/>
              </w:rPr>
            </w:pPr>
            <w:r w:rsidRPr="002F415C">
              <w:rPr>
                <w:rFonts w:cstheme="minorBidi"/>
                <w:i/>
                <w:color w:val="000000" w:themeColor="text1"/>
              </w:rPr>
              <w:t xml:space="preserve">Recovery of key industry sectors for the community </w:t>
            </w:r>
          </w:p>
        </w:tc>
      </w:tr>
      <w:tr w:rsidR="0015189F" w:rsidRPr="00224390" w14:paraId="40BFCB1C" w14:textId="77777777" w:rsidTr="0001364B">
        <w:trPr>
          <w:cantSplit/>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33B6F8BF" w14:textId="07169BB6" w:rsidR="004D0287" w:rsidRPr="007F5E4C" w:rsidRDefault="00EA39EA" w:rsidP="00212115">
            <w:pPr>
              <w:widowControl/>
              <w:tabs>
                <w:tab w:val="clear" w:pos="1008"/>
              </w:tabs>
              <w:overflowPunct/>
              <w:autoSpaceDE/>
              <w:autoSpaceDN/>
              <w:adjustRightInd/>
              <w:spacing w:before="115" w:after="115"/>
              <w:textAlignment w:val="auto"/>
              <w:rPr>
                <w:rFonts w:cstheme="minorBidi"/>
              </w:rPr>
            </w:pPr>
            <w:r w:rsidRPr="007F5E4C">
              <w:rPr>
                <w:rFonts w:cstheme="minorBidi"/>
              </w:rPr>
              <w:t>969.1.6.01.</w:t>
            </w:r>
            <w:r w:rsidR="1E060A82" w:rsidRPr="007F5E4C">
              <w:rPr>
                <w:rFonts w:cstheme="minorBidi"/>
              </w:rPr>
              <w:t xml:space="preserve"> </w:t>
            </w:r>
            <w:r w:rsidRPr="007F5E4C">
              <w:rPr>
                <w:rFonts w:cstheme="minorBidi"/>
              </w:rPr>
              <w:t>DJPR</w:t>
            </w:r>
          </w:p>
          <w:p w14:paraId="31210DDE" w14:textId="60E306BE" w:rsidR="004D0287" w:rsidRPr="00C474A5" w:rsidRDefault="00E37263" w:rsidP="00212115">
            <w:pPr>
              <w:widowControl/>
              <w:tabs>
                <w:tab w:val="clear" w:pos="1008"/>
              </w:tabs>
              <w:overflowPunct/>
              <w:autoSpaceDE/>
              <w:autoSpaceDN/>
              <w:adjustRightInd/>
              <w:spacing w:before="115" w:after="115"/>
              <w:textAlignment w:val="auto"/>
              <w:rPr>
                <w:rFonts w:cstheme="minorHAnsi"/>
                <w:b/>
                <w:bCs/>
              </w:rPr>
            </w:pPr>
            <w:r w:rsidRPr="00C474A5">
              <w:rPr>
                <w:rFonts w:cstheme="minorBidi"/>
                <w:b/>
                <w:bCs/>
              </w:rPr>
              <w:t>Small Business Recovery Program</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C1DC970" w14:textId="2A43D4FF" w:rsidR="004D0287" w:rsidRPr="00C474A5" w:rsidRDefault="2F0E9B27" w:rsidP="00212115">
            <w:pPr>
              <w:spacing w:before="115" w:after="115"/>
              <w:rPr>
                <w:rFonts w:cstheme="minorBidi"/>
                <w:b/>
                <w:bCs/>
              </w:rPr>
            </w:pPr>
            <w:r w:rsidRPr="00C474A5">
              <w:rPr>
                <w:rFonts w:cstheme="minorBidi"/>
                <w:b/>
                <w:bCs/>
              </w:rPr>
              <w:t xml:space="preserve">Partners in Wellbeing </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DC5B054" w14:textId="4C155B6D" w:rsidR="004D0287" w:rsidRPr="007F5E4C" w:rsidRDefault="46FA46D8" w:rsidP="00212115">
            <w:pPr>
              <w:spacing w:before="115" w:after="115"/>
              <w:rPr>
                <w:rFonts w:cstheme="minorBidi"/>
              </w:rPr>
            </w:pPr>
            <w:r w:rsidRPr="007F5E4C">
              <w:rPr>
                <w:rFonts w:cstheme="minorBidi"/>
              </w:rPr>
              <w:t>Short-term mental health support made available to the business community to help improve wellbeing, develop coping strategies</w:t>
            </w:r>
            <w:r w:rsidR="09B743F1" w:rsidRPr="007F5E4C">
              <w:rPr>
                <w:rFonts w:cstheme="minorBidi"/>
              </w:rPr>
              <w:t>,</w:t>
            </w:r>
            <w:r w:rsidRPr="007F5E4C">
              <w:rPr>
                <w:rFonts w:cstheme="minorBidi"/>
              </w:rPr>
              <w:t xml:space="preserve"> and access emotional support</w:t>
            </w:r>
            <w:r w:rsidR="00CD2887" w:rsidRPr="007F5E4C">
              <w:rPr>
                <w:rFonts w:cstheme="minorBidi"/>
              </w:rPr>
              <w:t>.</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2BBD962C" w14:textId="1E440C87" w:rsidR="00AD2EB6" w:rsidRPr="007F5E4C" w:rsidRDefault="00EE7B6F" w:rsidP="00212115">
            <w:pPr>
              <w:pStyle w:val="ListParagraph"/>
              <w:numPr>
                <w:ilvl w:val="0"/>
                <w:numId w:val="43"/>
              </w:numPr>
              <w:spacing w:before="115" w:after="115"/>
              <w:ind w:left="388"/>
              <w:rPr>
                <w:rFonts w:cstheme="minorBidi"/>
              </w:rPr>
            </w:pPr>
            <w:r w:rsidRPr="007F5E4C">
              <w:rPr>
                <w:rFonts w:cstheme="minorBidi"/>
              </w:rPr>
              <w:t xml:space="preserve">$360,000 </w:t>
            </w:r>
            <w:r w:rsidR="008E6F6B" w:rsidRPr="007F5E4C">
              <w:rPr>
                <w:rFonts w:cstheme="minorBidi"/>
              </w:rPr>
              <w:t>(ex</w:t>
            </w:r>
            <w:r w:rsidR="00B44654" w:rsidRPr="007F5E4C">
              <w:rPr>
                <w:rFonts w:cstheme="minorBidi"/>
              </w:rPr>
              <w:t xml:space="preserve">c </w:t>
            </w:r>
            <w:r w:rsidR="008E6F6B" w:rsidRPr="007F5E4C">
              <w:rPr>
                <w:rFonts w:cstheme="minorBidi"/>
              </w:rPr>
              <w:t>GST)</w:t>
            </w:r>
            <w:r w:rsidRPr="007F5E4C">
              <w:rPr>
                <w:rFonts w:cstheme="minorBidi"/>
              </w:rPr>
              <w:t xml:space="preserve"> allocated to small business recovery</w:t>
            </w:r>
            <w:r w:rsidR="007C7D0D" w:rsidRPr="007F5E4C">
              <w:rPr>
                <w:rFonts w:cstheme="minorBidi"/>
              </w:rPr>
              <w:t>.</w:t>
            </w:r>
          </w:p>
          <w:p w14:paraId="0F95A66A" w14:textId="4D6C6C71" w:rsidR="005F5831" w:rsidRPr="007F5E4C" w:rsidRDefault="000F527E" w:rsidP="00212115">
            <w:pPr>
              <w:pStyle w:val="ListParagraph"/>
              <w:numPr>
                <w:ilvl w:val="0"/>
                <w:numId w:val="43"/>
              </w:numPr>
              <w:spacing w:before="115" w:after="115"/>
              <w:ind w:left="388"/>
              <w:rPr>
                <w:rFonts w:cstheme="minorBidi"/>
              </w:rPr>
            </w:pPr>
            <w:r w:rsidRPr="007F5E4C">
              <w:rPr>
                <w:rFonts w:cstheme="minorBidi"/>
              </w:rPr>
              <w:t>The Partners in Wellbeing</w:t>
            </w:r>
            <w:r w:rsidR="007C7D0D" w:rsidRPr="007F5E4C">
              <w:rPr>
                <w:rFonts w:cstheme="minorBidi"/>
              </w:rPr>
              <w:t xml:space="preserve"> (PIW)</w:t>
            </w:r>
            <w:r w:rsidRPr="007F5E4C">
              <w:rPr>
                <w:rFonts w:cstheme="minorBidi"/>
              </w:rPr>
              <w:t xml:space="preserve"> program for storm</w:t>
            </w:r>
            <w:r w:rsidR="3A4A10AB" w:rsidRPr="2904E8F3">
              <w:rPr>
                <w:rFonts w:cstheme="minorBidi"/>
              </w:rPr>
              <w:t>-</w:t>
            </w:r>
            <w:r w:rsidRPr="007F5E4C">
              <w:rPr>
                <w:rFonts w:cstheme="minorBidi"/>
              </w:rPr>
              <w:t xml:space="preserve">affected regions is currently being stood up and will run until </w:t>
            </w:r>
            <w:r w:rsidR="00EA41DD" w:rsidRPr="007F5E4C">
              <w:rPr>
                <w:rFonts w:cstheme="minorBidi"/>
              </w:rPr>
              <w:t>January 2023</w:t>
            </w:r>
            <w:r w:rsidR="007C7D0D" w:rsidRPr="007F5E4C">
              <w:rPr>
                <w:rFonts w:cstheme="minorBidi"/>
              </w:rPr>
              <w:t>.</w:t>
            </w:r>
          </w:p>
          <w:p w14:paraId="03EABC1A" w14:textId="240544CB" w:rsidR="00B34959" w:rsidRPr="007F5E4C" w:rsidRDefault="00B34959" w:rsidP="00212115">
            <w:pPr>
              <w:pStyle w:val="ListParagraph"/>
              <w:widowControl/>
              <w:numPr>
                <w:ilvl w:val="0"/>
                <w:numId w:val="43"/>
              </w:numPr>
              <w:tabs>
                <w:tab w:val="clear" w:pos="1008"/>
              </w:tabs>
              <w:overflowPunct/>
              <w:autoSpaceDE/>
              <w:autoSpaceDN/>
              <w:adjustRightInd/>
              <w:spacing w:before="115" w:after="115"/>
              <w:ind w:left="388"/>
              <w:textAlignment w:val="auto"/>
              <w:rPr>
                <w:rFonts w:cstheme="minorHAnsi"/>
                <w:bCs/>
              </w:rPr>
            </w:pPr>
            <w:r w:rsidRPr="007F5E4C">
              <w:rPr>
                <w:rFonts w:cstheme="minorHAnsi"/>
                <w:bCs/>
              </w:rPr>
              <w:t>Eastern Allied Community Health (EACH)</w:t>
            </w:r>
            <w:r w:rsidR="00E31B16" w:rsidRPr="007F5E4C">
              <w:rPr>
                <w:rFonts w:cstheme="minorHAnsi"/>
                <w:bCs/>
              </w:rPr>
              <w:t xml:space="preserve"> will deliver the program in the regions</w:t>
            </w:r>
            <w:r w:rsidRPr="007F5E4C">
              <w:rPr>
                <w:rFonts w:cstheme="minorHAnsi"/>
                <w:bCs/>
              </w:rPr>
              <w:t>.</w:t>
            </w:r>
          </w:p>
          <w:p w14:paraId="2330356B" w14:textId="738BEEE2" w:rsidR="00BE398D" w:rsidRPr="007F5E4C" w:rsidRDefault="001C11A4" w:rsidP="00212115">
            <w:pPr>
              <w:pStyle w:val="ListParagraph"/>
              <w:widowControl/>
              <w:numPr>
                <w:ilvl w:val="0"/>
                <w:numId w:val="43"/>
              </w:numPr>
              <w:tabs>
                <w:tab w:val="clear" w:pos="1008"/>
              </w:tabs>
              <w:overflowPunct/>
              <w:autoSpaceDE/>
              <w:autoSpaceDN/>
              <w:adjustRightInd/>
              <w:spacing w:before="115" w:after="115"/>
              <w:ind w:left="388"/>
              <w:textAlignment w:val="auto"/>
              <w:rPr>
                <w:rFonts w:cstheme="minorHAnsi"/>
                <w:bCs/>
              </w:rPr>
            </w:pPr>
            <w:r w:rsidRPr="007F5E4C">
              <w:rPr>
                <w:rFonts w:cstheme="minorHAnsi"/>
                <w:bCs/>
              </w:rPr>
              <w:t>Monthly report</w:t>
            </w:r>
            <w:r w:rsidR="001929C7" w:rsidRPr="007F5E4C">
              <w:rPr>
                <w:rFonts w:cstheme="minorHAnsi"/>
                <w:bCs/>
              </w:rPr>
              <w:t>ing will</w:t>
            </w:r>
            <w:r w:rsidRPr="007F5E4C">
              <w:rPr>
                <w:rFonts w:cstheme="minorHAnsi"/>
                <w:bCs/>
              </w:rPr>
              <w:t xml:space="preserve"> </w:t>
            </w:r>
            <w:r w:rsidR="00AB1709" w:rsidRPr="007F5E4C">
              <w:rPr>
                <w:rFonts w:cstheme="minorHAnsi"/>
                <w:bCs/>
              </w:rPr>
              <w:t>track</w:t>
            </w:r>
            <w:r w:rsidR="001929C7" w:rsidRPr="007F5E4C">
              <w:rPr>
                <w:rFonts w:cstheme="minorHAnsi"/>
                <w:bCs/>
              </w:rPr>
              <w:t xml:space="preserve"> the</w:t>
            </w:r>
            <w:r w:rsidR="00AB7396" w:rsidRPr="007F5E4C">
              <w:rPr>
                <w:rFonts w:cstheme="minorHAnsi"/>
                <w:bCs/>
              </w:rPr>
              <w:t xml:space="preserve"> number of</w:t>
            </w:r>
            <w:r w:rsidR="00AB1709" w:rsidRPr="007F5E4C">
              <w:rPr>
                <w:rFonts w:cstheme="minorHAnsi"/>
                <w:bCs/>
              </w:rPr>
              <w:t xml:space="preserve"> program</w:t>
            </w:r>
            <w:r w:rsidR="00053F0B" w:rsidRPr="007F5E4C">
              <w:rPr>
                <w:rFonts w:cstheme="minorHAnsi"/>
                <w:bCs/>
              </w:rPr>
              <w:t xml:space="preserve"> referrals, sessions</w:t>
            </w:r>
            <w:r w:rsidR="00AB7396" w:rsidRPr="007F5E4C">
              <w:rPr>
                <w:rFonts w:cstheme="minorHAnsi"/>
                <w:bCs/>
              </w:rPr>
              <w:t xml:space="preserve"> </w:t>
            </w:r>
            <w:r w:rsidR="001929C7" w:rsidRPr="007F5E4C">
              <w:rPr>
                <w:rFonts w:cstheme="minorHAnsi"/>
                <w:bCs/>
              </w:rPr>
              <w:t>conducted,</w:t>
            </w:r>
            <w:r w:rsidR="00AB7396" w:rsidRPr="007F5E4C">
              <w:rPr>
                <w:rFonts w:cstheme="minorHAnsi"/>
                <w:bCs/>
              </w:rPr>
              <w:t xml:space="preserve"> </w:t>
            </w:r>
            <w:r w:rsidR="00053F0B" w:rsidRPr="007F5E4C">
              <w:rPr>
                <w:rFonts w:cstheme="minorHAnsi"/>
                <w:bCs/>
              </w:rPr>
              <w:t>and</w:t>
            </w:r>
            <w:r w:rsidR="00AB7396" w:rsidRPr="007F5E4C">
              <w:rPr>
                <w:rFonts w:cstheme="minorHAnsi"/>
                <w:bCs/>
              </w:rPr>
              <w:t xml:space="preserve"> engagement activities undertake</w:t>
            </w:r>
            <w:r w:rsidR="00AB1709" w:rsidRPr="007F5E4C">
              <w:rPr>
                <w:rFonts w:cstheme="minorHAnsi"/>
                <w:bCs/>
              </w:rPr>
              <w:t>n.</w:t>
            </w:r>
            <w:r w:rsidR="00053F0B" w:rsidRPr="007F5E4C">
              <w:rPr>
                <w:rFonts w:cstheme="minorHAnsi"/>
                <w:bCs/>
              </w:rPr>
              <w:t xml:space="preserve"> </w:t>
            </w:r>
          </w:p>
          <w:p w14:paraId="240A788F" w14:textId="74CFB422" w:rsidR="004D0287" w:rsidRPr="007F5E4C" w:rsidRDefault="00791AC5" w:rsidP="00212115">
            <w:pPr>
              <w:pStyle w:val="ListParagraph"/>
              <w:widowControl/>
              <w:numPr>
                <w:ilvl w:val="0"/>
                <w:numId w:val="43"/>
              </w:numPr>
              <w:tabs>
                <w:tab w:val="clear" w:pos="1008"/>
              </w:tabs>
              <w:overflowPunct/>
              <w:autoSpaceDE/>
              <w:autoSpaceDN/>
              <w:adjustRightInd/>
              <w:spacing w:before="115" w:after="115"/>
              <w:ind w:left="388"/>
              <w:textAlignment w:val="auto"/>
            </w:pPr>
            <w:r w:rsidRPr="007F5E4C">
              <w:rPr>
                <w:rFonts w:cstheme="minorHAnsi"/>
                <w:bCs/>
              </w:rPr>
              <w:t>Businesses and employees who work or reside in storm impacted areas are eligible for the PIW program</w:t>
            </w:r>
            <w:r w:rsidR="001929C7" w:rsidRPr="007F5E4C">
              <w:rPr>
                <w:rFonts w:cstheme="minorHAnsi"/>
                <w:bCs/>
              </w:rPr>
              <w:t>.</w:t>
            </w:r>
          </w:p>
        </w:tc>
      </w:tr>
      <w:tr w:rsidR="0015189F" w:rsidRPr="00224390" w14:paraId="39A5BB38"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0C23D70" w14:textId="741AA495" w:rsidR="007D5CD1" w:rsidRPr="007F5E4C" w:rsidRDefault="007D5CD1" w:rsidP="00212115">
            <w:pPr>
              <w:widowControl/>
              <w:tabs>
                <w:tab w:val="clear" w:pos="1008"/>
              </w:tabs>
              <w:overflowPunct/>
              <w:autoSpaceDE/>
              <w:autoSpaceDN/>
              <w:adjustRightInd/>
              <w:spacing w:before="115" w:after="115"/>
              <w:textAlignment w:val="auto"/>
              <w:rPr>
                <w:rFonts w:cstheme="minorBidi"/>
                <w:lang w:eastAsia="en-AU"/>
              </w:rPr>
            </w:pPr>
            <w:r w:rsidRPr="007F5E4C">
              <w:rPr>
                <w:rFonts w:cstheme="minorBidi"/>
              </w:rPr>
              <w:t>969.2.10.01. DJPR</w:t>
            </w:r>
          </w:p>
          <w:p w14:paraId="26BBAEC2" w14:textId="09648608" w:rsidR="007D5CD1" w:rsidRPr="007F5E4C" w:rsidRDefault="007F7E6C" w:rsidP="00212115">
            <w:pPr>
              <w:widowControl/>
              <w:tabs>
                <w:tab w:val="clear" w:pos="1008"/>
              </w:tabs>
              <w:overflowPunct/>
              <w:autoSpaceDE/>
              <w:autoSpaceDN/>
              <w:adjustRightInd/>
              <w:spacing w:before="115" w:after="115"/>
              <w:textAlignment w:val="auto"/>
              <w:rPr>
                <w:rFonts w:cstheme="minorHAnsi"/>
              </w:rPr>
            </w:pPr>
            <w:r w:rsidRPr="007F5E4C">
              <w:rPr>
                <w:rFonts w:cstheme="minorHAnsi"/>
                <w:b/>
                <w:bCs/>
              </w:rPr>
              <w:t>Recovery Grants for Primary Producers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92BFD61" w14:textId="24D71AB0" w:rsidR="007D5CD1" w:rsidRPr="007F5E4C" w:rsidRDefault="009B6F85" w:rsidP="00212115">
            <w:pPr>
              <w:spacing w:before="115" w:after="115"/>
              <w:rPr>
                <w:rFonts w:cstheme="minorHAnsi"/>
                <w:b/>
                <w:bCs/>
                <w:color w:val="808080" w:themeColor="background1" w:themeShade="80"/>
              </w:rPr>
            </w:pPr>
            <w:r w:rsidRPr="007F5E4C">
              <w:rPr>
                <w:rFonts w:cstheme="minorHAnsi"/>
                <w:b/>
                <w:bCs/>
              </w:rPr>
              <w:t>Recovery Grants for Primary Producers</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066DA92" w14:textId="3153EF55" w:rsidR="00CD2887" w:rsidRPr="007F5E4C" w:rsidRDefault="00D442ED" w:rsidP="00212115">
            <w:pPr>
              <w:spacing w:before="115" w:after="115"/>
              <w:rPr>
                <w:rFonts w:cstheme="minorBidi"/>
              </w:rPr>
            </w:pPr>
            <w:r w:rsidRPr="007F5E4C">
              <w:rPr>
                <w:rFonts w:cstheme="minorBidi"/>
              </w:rPr>
              <w:t xml:space="preserve">Grants of up to $25,000 available to primary producers </w:t>
            </w:r>
            <w:r w:rsidR="00816F35" w:rsidRPr="007F5E4C">
              <w:rPr>
                <w:rFonts w:cstheme="minorBidi"/>
              </w:rPr>
              <w:t>to assist with clean-up and recovery activities</w:t>
            </w:r>
            <w:r w:rsidR="003D294D" w:rsidRPr="007F5E4C">
              <w:rPr>
                <w:rFonts w:cstheme="minorBidi"/>
              </w:rPr>
              <w:t xml:space="preserve">, administered </w:t>
            </w:r>
            <w:r w:rsidRPr="007F5E4C">
              <w:rPr>
                <w:rFonts w:cstheme="minorBidi"/>
              </w:rPr>
              <w:t>through Rural Finance</w:t>
            </w:r>
            <w:r w:rsidR="00881736" w:rsidRPr="007F5E4C">
              <w:rPr>
                <w:rFonts w:cstheme="minorBidi"/>
              </w:rPr>
              <w:t>. This a</w:t>
            </w:r>
            <w:r w:rsidR="00C5632D" w:rsidRPr="007F5E4C">
              <w:rPr>
                <w:rFonts w:cstheme="minorBidi"/>
              </w:rPr>
              <w:t>ssistance is jointly funded u</w:t>
            </w:r>
            <w:r w:rsidR="008617DA" w:rsidRPr="007F5E4C">
              <w:rPr>
                <w:rFonts w:cstheme="minorBidi"/>
              </w:rPr>
              <w:t>nder the Commonwealth-State Disaster Recovery Funding Arrangements (DRFA).</w:t>
            </w:r>
          </w:p>
          <w:p w14:paraId="77A42EDA" w14:textId="1151B761" w:rsidR="007D5CD1" w:rsidRPr="007F5E4C" w:rsidRDefault="007D5CD1" w:rsidP="00212115">
            <w:pPr>
              <w:spacing w:before="115" w:after="115"/>
              <w:rPr>
                <w:rFonts w:cstheme="minorBidi"/>
              </w:rPr>
            </w:pP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0A65F5F" w14:textId="4EBA7E95" w:rsidR="009B6F85" w:rsidRPr="007F5E4C" w:rsidRDefault="00D442ED" w:rsidP="00212115">
            <w:pPr>
              <w:pStyle w:val="ListParagraph"/>
              <w:numPr>
                <w:ilvl w:val="0"/>
                <w:numId w:val="43"/>
              </w:numPr>
              <w:tabs>
                <w:tab w:val="clear" w:pos="1008"/>
              </w:tabs>
              <w:spacing w:before="115" w:after="115"/>
              <w:ind w:left="388"/>
              <w:rPr>
                <w:rFonts w:eastAsiaTheme="minorEastAsia" w:cstheme="minorBidi"/>
              </w:rPr>
            </w:pPr>
            <w:r w:rsidRPr="007F5E4C">
              <w:rPr>
                <w:rFonts w:cstheme="minorBidi"/>
              </w:rPr>
              <w:lastRenderedPageBreak/>
              <w:t xml:space="preserve">The Program opened in December 2021 and </w:t>
            </w:r>
            <w:r w:rsidR="007246B2" w:rsidRPr="007F5E4C">
              <w:rPr>
                <w:rFonts w:cstheme="minorBidi"/>
              </w:rPr>
              <w:t>applications</w:t>
            </w:r>
            <w:r w:rsidR="00337AF0" w:rsidRPr="007F5E4C">
              <w:rPr>
                <w:rFonts w:cstheme="minorBidi"/>
              </w:rPr>
              <w:t xml:space="preserve"> close</w:t>
            </w:r>
            <w:r w:rsidR="00690AD5" w:rsidRPr="007F5E4C">
              <w:rPr>
                <w:rFonts w:cstheme="minorBidi"/>
              </w:rPr>
              <w:t>d</w:t>
            </w:r>
            <w:r w:rsidR="00337AF0" w:rsidRPr="007F5E4C">
              <w:rPr>
                <w:rFonts w:cstheme="minorBidi"/>
              </w:rPr>
              <w:t xml:space="preserve"> May 2022 </w:t>
            </w:r>
            <w:r w:rsidR="000652CA" w:rsidRPr="007F5E4C">
              <w:rPr>
                <w:rFonts w:cstheme="minorBidi"/>
              </w:rPr>
              <w:t>(</w:t>
            </w:r>
            <w:r w:rsidR="00337AF0" w:rsidRPr="007F5E4C">
              <w:rPr>
                <w:rFonts w:cstheme="minorBidi"/>
              </w:rPr>
              <w:t>pre-approval</w:t>
            </w:r>
            <w:r w:rsidR="000652CA" w:rsidRPr="007F5E4C">
              <w:rPr>
                <w:rFonts w:cstheme="minorBidi"/>
              </w:rPr>
              <w:t>)</w:t>
            </w:r>
            <w:r w:rsidR="00337AF0" w:rsidRPr="007F5E4C">
              <w:rPr>
                <w:rFonts w:cstheme="minorBidi"/>
              </w:rPr>
              <w:t xml:space="preserve"> with expenditure permitted through to December 2022.</w:t>
            </w:r>
          </w:p>
        </w:tc>
      </w:tr>
      <w:tr w:rsidR="0015189F" w:rsidRPr="00224390" w14:paraId="34698FE6"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C7DAEB"/>
          </w:tcPr>
          <w:p w14:paraId="3B8D3CFD" w14:textId="335FFA2A" w:rsidR="007D5CD1" w:rsidRPr="007F5E4C" w:rsidRDefault="007D5CD1" w:rsidP="00212115">
            <w:pPr>
              <w:spacing w:before="115" w:after="115"/>
              <w:rPr>
                <w:rFonts w:cstheme="minorBidi"/>
              </w:rPr>
            </w:pPr>
            <w:r w:rsidRPr="002F415C">
              <w:rPr>
                <w:rFonts w:cstheme="minorBidi"/>
                <w:b/>
                <w:bCs/>
                <w:color w:val="000000" w:themeColor="text1"/>
              </w:rPr>
              <w:t xml:space="preserve">Recovery outcome: </w:t>
            </w:r>
            <w:r w:rsidR="007E432A" w:rsidRPr="002F415C">
              <w:rPr>
                <w:rFonts w:eastAsia="Calibri" w:cstheme="minorBidi"/>
                <w:b/>
                <w:color w:val="000000" w:themeColor="text1"/>
              </w:rPr>
              <w:t xml:space="preserve">People participate in </w:t>
            </w:r>
            <w:r w:rsidR="00D305D8" w:rsidRPr="002F415C">
              <w:rPr>
                <w:rFonts w:eastAsia="Calibri" w:cstheme="minorBidi"/>
                <w:b/>
                <w:color w:val="000000" w:themeColor="text1"/>
              </w:rPr>
              <w:t>e</w:t>
            </w:r>
            <w:r w:rsidR="007E432A" w:rsidRPr="002F415C">
              <w:rPr>
                <w:rFonts w:eastAsia="Calibri" w:cstheme="minorBidi"/>
                <w:b/>
                <w:color w:val="000000" w:themeColor="text1"/>
              </w:rPr>
              <w:t xml:space="preserve">stablished </w:t>
            </w:r>
            <w:r w:rsidR="632D8918" w:rsidRPr="002F415C">
              <w:rPr>
                <w:rFonts w:eastAsia="Calibri" w:cstheme="minorBidi"/>
                <w:b/>
                <w:color w:val="000000" w:themeColor="text1"/>
              </w:rPr>
              <w:t xml:space="preserve">and new employment </w:t>
            </w:r>
            <w:r w:rsidR="1B7FA8AC" w:rsidRPr="002F415C">
              <w:rPr>
                <w:rFonts w:eastAsia="Calibri" w:cstheme="minorBidi"/>
                <w:b/>
                <w:bCs/>
                <w:color w:val="000000" w:themeColor="text1"/>
              </w:rPr>
              <w:t xml:space="preserve">opportunities </w:t>
            </w:r>
            <w:r w:rsidRPr="002F415C">
              <w:rPr>
                <w:rFonts w:cstheme="minorBidi"/>
                <w:i/>
                <w:iCs/>
                <w:color w:val="000000" w:themeColor="text1"/>
              </w:rPr>
              <w:t>Businesses</w:t>
            </w:r>
            <w:r w:rsidRPr="002F415C">
              <w:rPr>
                <w:rFonts w:cstheme="minorBidi"/>
                <w:i/>
                <w:color w:val="000000" w:themeColor="text1"/>
              </w:rPr>
              <w:t xml:space="preserve"> have timely access to critical recovery services and support that meet their needs</w:t>
            </w:r>
          </w:p>
        </w:tc>
      </w:tr>
      <w:tr w:rsidR="0015189F" w:rsidRPr="00224390" w14:paraId="33D7924E"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0C24A2A" w14:textId="4861CDA0" w:rsidR="007D5CD1" w:rsidRPr="007F5E4C" w:rsidRDefault="007D5CD1" w:rsidP="00212115">
            <w:pPr>
              <w:widowControl/>
              <w:tabs>
                <w:tab w:val="clear" w:pos="1008"/>
              </w:tabs>
              <w:overflowPunct/>
              <w:autoSpaceDE/>
              <w:autoSpaceDN/>
              <w:adjustRightInd/>
              <w:spacing w:before="115" w:after="115"/>
              <w:textAlignment w:val="auto"/>
              <w:rPr>
                <w:rFonts w:cstheme="minorBidi"/>
                <w:lang w:eastAsia="en-AU"/>
              </w:rPr>
            </w:pPr>
            <w:r w:rsidRPr="2904E8F3">
              <w:rPr>
                <w:rFonts w:cstheme="minorBidi"/>
              </w:rPr>
              <w:t>969.2.15.01.</w:t>
            </w:r>
            <w:r w:rsidR="6EF50EF6" w:rsidRPr="2904E8F3">
              <w:rPr>
                <w:rFonts w:cstheme="minorBidi"/>
              </w:rPr>
              <w:t xml:space="preserve"> </w:t>
            </w:r>
            <w:r w:rsidRPr="2904E8F3">
              <w:rPr>
                <w:rFonts w:cstheme="minorBidi"/>
              </w:rPr>
              <w:t>EMV</w:t>
            </w:r>
          </w:p>
          <w:p w14:paraId="48A3FE68" w14:textId="6AC51AC6" w:rsidR="007D5CD1" w:rsidRPr="007F5E4C" w:rsidRDefault="00EC7797" w:rsidP="00212115">
            <w:pPr>
              <w:widowControl/>
              <w:tabs>
                <w:tab w:val="clear" w:pos="1008"/>
              </w:tabs>
              <w:overflowPunct/>
              <w:autoSpaceDE/>
              <w:autoSpaceDN/>
              <w:adjustRightInd/>
              <w:spacing w:before="115" w:after="115"/>
              <w:textAlignment w:val="auto"/>
              <w:rPr>
                <w:rFonts w:cstheme="minorBidi"/>
                <w:b/>
              </w:rPr>
            </w:pPr>
            <w:r w:rsidRPr="007F5E4C">
              <w:rPr>
                <w:rFonts w:cstheme="minorBidi"/>
                <w:b/>
              </w:rPr>
              <w:t>Prolonged Power Outage Payment for Households and Businesses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663AAC1" w14:textId="54638AFF" w:rsidR="007D5CD1" w:rsidRPr="007F5E4C" w:rsidRDefault="00EC7797" w:rsidP="00212115">
            <w:pPr>
              <w:spacing w:before="115" w:after="115"/>
              <w:rPr>
                <w:rFonts w:cstheme="minorHAnsi"/>
                <w:b/>
                <w:bCs/>
              </w:rPr>
            </w:pPr>
            <w:r w:rsidRPr="007F5E4C">
              <w:rPr>
                <w:rFonts w:cstheme="minorHAnsi"/>
                <w:b/>
                <w:bCs/>
              </w:rPr>
              <w:t>Prolonged Power Outage Payment for Households and Businesses</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489A9930" w14:textId="32C68F7F" w:rsidR="007D5CD1" w:rsidRPr="007F5E4C" w:rsidRDefault="007D5CD1" w:rsidP="00212115">
            <w:pPr>
              <w:spacing w:before="115" w:after="115"/>
              <w:rPr>
                <w:rFonts w:cstheme="minorBidi"/>
              </w:rPr>
            </w:pPr>
            <w:r w:rsidRPr="007F5E4C">
              <w:rPr>
                <w:rFonts w:cstheme="minorBidi"/>
              </w:rPr>
              <w:t xml:space="preserve">Disaster assistance </w:t>
            </w:r>
            <w:r w:rsidR="00833786" w:rsidRPr="007F5E4C">
              <w:rPr>
                <w:rFonts w:cstheme="minorBidi"/>
              </w:rPr>
              <w:t xml:space="preserve">was made </w:t>
            </w:r>
            <w:r w:rsidRPr="007F5E4C">
              <w:rPr>
                <w:rFonts w:cstheme="minorBidi"/>
              </w:rPr>
              <w:t xml:space="preserve">available for businesses that </w:t>
            </w:r>
            <w:r w:rsidR="00833786" w:rsidRPr="007F5E4C">
              <w:rPr>
                <w:rFonts w:cstheme="minorBidi"/>
              </w:rPr>
              <w:t>were</w:t>
            </w:r>
            <w:r w:rsidRPr="007F5E4C">
              <w:rPr>
                <w:rFonts w:cstheme="minorBidi"/>
              </w:rPr>
              <w:t xml:space="preserve"> affected by prolonged power outages from the </w:t>
            </w:r>
            <w:r w:rsidR="72BA098F" w:rsidRPr="007F5E4C">
              <w:rPr>
                <w:rFonts w:cstheme="minorBidi"/>
              </w:rPr>
              <w:t>June 2021 Flood and Storm</w:t>
            </w:r>
            <w:r w:rsidRPr="007F5E4C">
              <w:rPr>
                <w:rFonts w:cstheme="minorBidi"/>
              </w:rPr>
              <w:t>.</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826531E" w14:textId="59286FAB" w:rsidR="007D5CD1" w:rsidRPr="008F347C" w:rsidRDefault="007D5CD1" w:rsidP="00212115">
            <w:pPr>
              <w:pStyle w:val="TABLEBULLET"/>
              <w:framePr w:hSpace="0" w:wrap="auto" w:vAnchor="margin" w:xAlign="left" w:yAlign="inline"/>
              <w:suppressOverlap w:val="0"/>
            </w:pPr>
            <w:r w:rsidRPr="008F347C">
              <w:t xml:space="preserve">Businesses with an annual payroll of less than $10 million </w:t>
            </w:r>
            <w:r w:rsidR="00254862" w:rsidRPr="008F347C">
              <w:t>could</w:t>
            </w:r>
            <w:r w:rsidRPr="008F347C">
              <w:t xml:space="preserve"> apply for payments of $2500 per week – for up to three weeks – if they were without power as of 12.01am Thursday 17 June 2021. If eligible, they </w:t>
            </w:r>
            <w:r w:rsidR="00EC3134" w:rsidRPr="008F347C">
              <w:t xml:space="preserve">would </w:t>
            </w:r>
            <w:r w:rsidRPr="008F347C">
              <w:t xml:space="preserve">then receive the payment each week, </w:t>
            </w:r>
            <w:r w:rsidR="00EC3134" w:rsidRPr="008F347C">
              <w:t>for up to</w:t>
            </w:r>
            <w:r w:rsidRPr="008F347C">
              <w:t xml:space="preserve"> three weeks.</w:t>
            </w:r>
          </w:p>
          <w:p w14:paraId="46F115C0" w14:textId="7F50C803" w:rsidR="007D5CD1" w:rsidRPr="008F347C" w:rsidRDefault="1976FB25" w:rsidP="00212115">
            <w:pPr>
              <w:pStyle w:val="TABLEBULLET"/>
              <w:framePr w:hSpace="0" w:wrap="auto" w:vAnchor="margin" w:xAlign="left" w:yAlign="inline"/>
              <w:suppressOverlap w:val="0"/>
            </w:pPr>
            <w:r w:rsidRPr="008F347C">
              <w:t>Payments of $</w:t>
            </w:r>
            <w:r w:rsidR="742D16EB" w:rsidRPr="008F347C">
              <w:t>1680</w:t>
            </w:r>
            <w:r w:rsidRPr="008F347C">
              <w:t xml:space="preserve"> per week for up to three weeks for all eligible households without power as of Thursday 17 June</w:t>
            </w:r>
            <w:r w:rsidR="51C16A00" w:rsidRPr="008F347C">
              <w:t xml:space="preserve"> 2021</w:t>
            </w:r>
            <w:r w:rsidR="3F08B0F3" w:rsidRPr="008F347C">
              <w:t>.</w:t>
            </w:r>
          </w:p>
          <w:p w14:paraId="1A470DAB" w14:textId="77777777" w:rsidR="007D5CD1" w:rsidRPr="008F347C" w:rsidRDefault="000652CA" w:rsidP="00212115">
            <w:pPr>
              <w:pStyle w:val="TABLEBULLET"/>
              <w:framePr w:hSpace="0" w:wrap="auto" w:vAnchor="margin" w:xAlign="left" w:yAlign="inline"/>
              <w:suppressOverlap w:val="0"/>
            </w:pPr>
            <w:r w:rsidRPr="008F347C">
              <w:t>The p</w:t>
            </w:r>
            <w:r w:rsidR="1976FB25" w:rsidRPr="008F347C">
              <w:t>ayment</w:t>
            </w:r>
            <w:r w:rsidR="00EC3134" w:rsidRPr="008F347C">
              <w:t>s</w:t>
            </w:r>
            <w:r w:rsidR="1976FB25" w:rsidRPr="008F347C">
              <w:t xml:space="preserve"> </w:t>
            </w:r>
            <w:r w:rsidR="00EC3134" w:rsidRPr="008F347C">
              <w:t xml:space="preserve">were </w:t>
            </w:r>
            <w:r w:rsidR="1976FB25" w:rsidRPr="008F347C">
              <w:t>administered by Ausnet</w:t>
            </w:r>
            <w:r w:rsidR="00BF0194" w:rsidRPr="008F347C">
              <w:t>.</w:t>
            </w:r>
          </w:p>
          <w:p w14:paraId="3FBA63F4" w14:textId="2F0EBDAD" w:rsidR="0074495A" w:rsidRPr="008F347C" w:rsidRDefault="0074495A" w:rsidP="00212115">
            <w:pPr>
              <w:pStyle w:val="TABLEBULLET"/>
              <w:framePr w:hSpace="0" w:wrap="auto" w:vAnchor="margin" w:xAlign="left" w:yAlign="inline"/>
              <w:suppressOverlap w:val="0"/>
            </w:pPr>
            <w:r w:rsidRPr="008F347C">
              <w:t xml:space="preserve">As of 30 June 2022, $11,904,960 was paid out to businesses and households. </w:t>
            </w:r>
          </w:p>
          <w:p w14:paraId="6DF38F91" w14:textId="2B211FA4" w:rsidR="003F747E" w:rsidRPr="008F347C" w:rsidRDefault="0074495A" w:rsidP="00212115">
            <w:pPr>
              <w:pStyle w:val="TABLEBULLET"/>
              <w:framePr w:hSpace="0" w:wrap="auto" w:vAnchor="margin" w:xAlign="left" w:yAlign="inline"/>
              <w:suppressOverlap w:val="0"/>
            </w:pPr>
            <w:r w:rsidRPr="008F347C">
              <w:t>This program is now closed.</w:t>
            </w:r>
          </w:p>
        </w:tc>
      </w:tr>
      <w:tr w:rsidR="0015189F" w:rsidRPr="00224390" w14:paraId="7C397DC3"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0149213" w14:textId="3D33F9AB" w:rsidR="007D5CD1" w:rsidRPr="007F5E4C" w:rsidRDefault="007D5CD1" w:rsidP="00212115">
            <w:pPr>
              <w:widowControl/>
              <w:tabs>
                <w:tab w:val="clear" w:pos="1008"/>
              </w:tabs>
              <w:overflowPunct/>
              <w:autoSpaceDE/>
              <w:autoSpaceDN/>
              <w:adjustRightInd/>
              <w:spacing w:before="115" w:after="115"/>
              <w:textAlignment w:val="auto"/>
              <w:rPr>
                <w:rFonts w:cstheme="minorBidi"/>
                <w:lang w:eastAsia="en-AU"/>
              </w:rPr>
            </w:pPr>
            <w:r w:rsidRPr="007F5E4C">
              <w:rPr>
                <w:rFonts w:cstheme="minorBidi"/>
              </w:rPr>
              <w:t>969.2.12.01.</w:t>
            </w:r>
            <w:r w:rsidR="00B997FE" w:rsidRPr="2904E8F3">
              <w:rPr>
                <w:rFonts w:cstheme="minorBidi"/>
              </w:rPr>
              <w:t xml:space="preserve"> </w:t>
            </w:r>
            <w:r w:rsidRPr="007F5E4C">
              <w:rPr>
                <w:rFonts w:cstheme="minorBidi"/>
              </w:rPr>
              <w:t>BRV</w:t>
            </w:r>
          </w:p>
          <w:p w14:paraId="6034D7A4" w14:textId="2B1D68CE" w:rsidR="007D5CD1" w:rsidRPr="007F5E4C" w:rsidRDefault="00D9413D" w:rsidP="00212115">
            <w:pPr>
              <w:widowControl/>
              <w:tabs>
                <w:tab w:val="clear" w:pos="1008"/>
              </w:tabs>
              <w:overflowPunct/>
              <w:autoSpaceDE/>
              <w:autoSpaceDN/>
              <w:adjustRightInd/>
              <w:spacing w:before="115" w:after="115"/>
              <w:textAlignment w:val="auto"/>
              <w:rPr>
                <w:rFonts w:cstheme="minorBidi"/>
                <w:b/>
              </w:rPr>
            </w:pPr>
            <w:r w:rsidRPr="007F5E4C">
              <w:rPr>
                <w:rFonts w:cstheme="minorBidi"/>
                <w:b/>
              </w:rPr>
              <w:t>Community Recovery Package</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641886A" w14:textId="09D83301" w:rsidR="007D5CD1" w:rsidRPr="007F5E4C" w:rsidRDefault="00D52898" w:rsidP="00212115">
            <w:pPr>
              <w:spacing w:before="115" w:after="115"/>
              <w:rPr>
                <w:rFonts w:cstheme="minorHAnsi"/>
                <w:b/>
                <w:bCs/>
              </w:rPr>
            </w:pPr>
            <w:r w:rsidRPr="007F5E4C">
              <w:rPr>
                <w:rFonts w:cstheme="minorHAnsi"/>
                <w:b/>
                <w:bCs/>
              </w:rPr>
              <w:t xml:space="preserve">Community recovery self-organising and planning support </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B1B428A" w14:textId="46296316" w:rsidR="007D5CD1" w:rsidRPr="007F5E4C" w:rsidRDefault="007D5CD1" w:rsidP="00212115">
            <w:pPr>
              <w:spacing w:before="115" w:after="115"/>
              <w:rPr>
                <w:rFonts w:cstheme="minorHAnsi"/>
              </w:rPr>
            </w:pPr>
            <w:r w:rsidRPr="007F5E4C">
              <w:rPr>
                <w:rFonts w:cstheme="minorHAnsi"/>
              </w:rPr>
              <w:t xml:space="preserve">The </w:t>
            </w:r>
            <w:r w:rsidR="00D52898" w:rsidRPr="007F5E4C">
              <w:rPr>
                <w:rFonts w:cstheme="minorHAnsi"/>
              </w:rPr>
              <w:t>Rural Financial Counselling Service (RFCS)</w:t>
            </w:r>
            <w:r w:rsidRPr="007F5E4C">
              <w:rPr>
                <w:rFonts w:cstheme="minorHAnsi"/>
              </w:rPr>
              <w:t xml:space="preserve"> provides free financial counselling to farmers and small businesses who are in, or at risk of, financial hardship.</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FD4A7E2" w14:textId="6A09172F" w:rsidR="007D5CD1" w:rsidRPr="008F347C" w:rsidRDefault="005A40CA" w:rsidP="00212115">
            <w:pPr>
              <w:pStyle w:val="TABLEBULLET"/>
              <w:framePr w:hSpace="0" w:wrap="auto" w:vAnchor="margin" w:xAlign="left" w:yAlign="inline"/>
              <w:suppressOverlap w:val="0"/>
            </w:pPr>
            <w:r w:rsidRPr="008F347C">
              <w:t xml:space="preserve">An allocation of </w:t>
            </w:r>
            <w:r w:rsidR="00451B9C" w:rsidRPr="008F347C">
              <w:t xml:space="preserve">$632,000 was made to </w:t>
            </w:r>
            <w:r w:rsidR="00DC001A" w:rsidRPr="008F347C">
              <w:t>support this program.</w:t>
            </w:r>
          </w:p>
        </w:tc>
      </w:tr>
      <w:tr w:rsidR="0015189F" w:rsidRPr="00257E81" w14:paraId="558A3AB3"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C7DAEB"/>
          </w:tcPr>
          <w:p w14:paraId="0DF39AE7" w14:textId="1DDAFC49" w:rsidR="007D5CD1" w:rsidRPr="002F415C" w:rsidRDefault="007D5CD1" w:rsidP="00212115">
            <w:pPr>
              <w:pStyle w:val="ListParagraph"/>
              <w:spacing w:before="115" w:after="115"/>
              <w:ind w:left="0"/>
              <w:rPr>
                <w:color w:val="000000" w:themeColor="text1"/>
              </w:rPr>
            </w:pPr>
            <w:r w:rsidRPr="00DA6522">
              <w:rPr>
                <w:b/>
                <w:bCs/>
                <w:color w:val="000000" w:themeColor="text1"/>
              </w:rPr>
              <w:lastRenderedPageBreak/>
              <w:t xml:space="preserve">Recovery outcome: Residential, </w:t>
            </w:r>
            <w:r w:rsidR="00E27187" w:rsidRPr="00DA6522">
              <w:rPr>
                <w:b/>
                <w:bCs/>
                <w:color w:val="000000" w:themeColor="text1"/>
              </w:rPr>
              <w:t>commercial,</w:t>
            </w:r>
            <w:r w:rsidRPr="00DA6522">
              <w:rPr>
                <w:b/>
                <w:bCs/>
                <w:color w:val="000000" w:themeColor="text1"/>
              </w:rPr>
              <w:t xml:space="preserve"> and agricultural property is rebuilt and improved</w:t>
            </w:r>
            <w:r w:rsidR="005E0575" w:rsidRPr="002F415C">
              <w:rPr>
                <w:color w:val="000000" w:themeColor="text1"/>
              </w:rPr>
              <w:br/>
            </w:r>
            <w:r w:rsidRPr="002F415C">
              <w:rPr>
                <w:rFonts w:cstheme="minorHAnsi"/>
                <w:i/>
                <w:iCs/>
                <w:color w:val="000000" w:themeColor="text1"/>
              </w:rPr>
              <w:t>Rebuilt and improved residential property</w:t>
            </w:r>
            <w:r w:rsidR="00AD5C05" w:rsidRPr="002F415C">
              <w:rPr>
                <w:rFonts w:cstheme="minorHAnsi"/>
                <w:i/>
                <w:iCs/>
                <w:color w:val="000000" w:themeColor="text1"/>
              </w:rPr>
              <w:t>.</w:t>
            </w:r>
            <w:r w:rsidR="005E0575" w:rsidRPr="002F415C">
              <w:rPr>
                <w:rFonts w:cstheme="minorHAnsi"/>
                <w:i/>
                <w:iCs/>
                <w:color w:val="000000" w:themeColor="text1"/>
              </w:rPr>
              <w:br/>
            </w:r>
            <w:r w:rsidRPr="002F415C">
              <w:rPr>
                <w:rFonts w:cstheme="minorHAnsi"/>
                <w:i/>
                <w:iCs/>
                <w:color w:val="000000" w:themeColor="text1"/>
              </w:rPr>
              <w:t>Timely rebuilding planning approvals</w:t>
            </w:r>
            <w:r w:rsidR="00AD5C05" w:rsidRPr="002F415C">
              <w:rPr>
                <w:rFonts w:cstheme="minorHAnsi"/>
                <w:i/>
                <w:iCs/>
                <w:color w:val="000000" w:themeColor="text1"/>
              </w:rPr>
              <w:t>.</w:t>
            </w:r>
          </w:p>
        </w:tc>
      </w:tr>
      <w:tr w:rsidR="0015189F" w:rsidRPr="00257E81" w14:paraId="6579849C"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E02C06F" w14:textId="32C206EE" w:rsidR="007D5CD1" w:rsidRPr="007F655A" w:rsidRDefault="007D5CD1" w:rsidP="00212115">
            <w:pPr>
              <w:widowControl/>
              <w:tabs>
                <w:tab w:val="clear" w:pos="1008"/>
              </w:tabs>
              <w:overflowPunct/>
              <w:autoSpaceDE/>
              <w:autoSpaceDN/>
              <w:adjustRightInd/>
              <w:spacing w:before="115" w:after="115"/>
              <w:textAlignment w:val="auto"/>
              <w:rPr>
                <w:rFonts w:cstheme="minorBidi"/>
              </w:rPr>
            </w:pPr>
            <w:r w:rsidRPr="2904E8F3">
              <w:rPr>
                <w:rFonts w:cstheme="minorBidi"/>
              </w:rPr>
              <w:t>969.2.2.01.</w:t>
            </w:r>
            <w:r w:rsidR="0ECFD5BA" w:rsidRPr="2904E8F3">
              <w:rPr>
                <w:rFonts w:cstheme="minorBidi"/>
              </w:rPr>
              <w:t xml:space="preserve"> </w:t>
            </w:r>
            <w:r w:rsidRPr="2904E8F3">
              <w:rPr>
                <w:rFonts w:cstheme="minorBidi"/>
              </w:rPr>
              <w:t>BRV</w:t>
            </w:r>
          </w:p>
          <w:p w14:paraId="32FADA5E" w14:textId="31E162C0" w:rsidR="007D5CD1" w:rsidRPr="007F655A" w:rsidRDefault="00D52898" w:rsidP="00212115">
            <w:pPr>
              <w:widowControl/>
              <w:tabs>
                <w:tab w:val="clear" w:pos="1008"/>
              </w:tabs>
              <w:overflowPunct/>
              <w:autoSpaceDE/>
              <w:autoSpaceDN/>
              <w:adjustRightInd/>
              <w:spacing w:before="115" w:after="115"/>
              <w:textAlignment w:val="auto"/>
              <w:rPr>
                <w:rFonts w:cstheme="minorHAnsi"/>
              </w:rPr>
            </w:pPr>
            <w:r w:rsidRPr="007F655A">
              <w:rPr>
                <w:rFonts w:cstheme="minorBidi"/>
                <w:b/>
                <w:bCs/>
              </w:rPr>
              <w:t>Flood and Storm clean</w:t>
            </w:r>
            <w:r w:rsidR="0001364B">
              <w:rPr>
                <w:rFonts w:cstheme="minorBidi"/>
                <w:b/>
                <w:bCs/>
              </w:rPr>
              <w:t>-</w:t>
            </w:r>
            <w:r w:rsidRPr="007F655A">
              <w:rPr>
                <w:rFonts w:cstheme="minorBidi"/>
                <w:b/>
                <w:bCs/>
              </w:rPr>
              <w:t>up</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C980CDB" w14:textId="2288FB6F" w:rsidR="007D5CD1" w:rsidRPr="00257E81" w:rsidRDefault="00C4524E" w:rsidP="00212115">
            <w:pPr>
              <w:spacing w:before="115" w:after="115" w:line="259" w:lineRule="auto"/>
              <w:rPr>
                <w:rFonts w:cstheme="minorBidi"/>
                <w:b/>
                <w:bCs/>
              </w:rPr>
            </w:pPr>
            <w:r w:rsidRPr="00257E81">
              <w:rPr>
                <w:rFonts w:cstheme="minorBidi"/>
                <w:b/>
                <w:bCs/>
                <w:color w:val="000000" w:themeColor="text1"/>
              </w:rPr>
              <w:t>State Coordinated Flood and Storm</w:t>
            </w:r>
            <w:r w:rsidRPr="00257E81">
              <w:rPr>
                <w:rFonts w:cstheme="minorBidi"/>
                <w:b/>
                <w:color w:val="000000" w:themeColor="text1"/>
              </w:rPr>
              <w:t xml:space="preserve"> Clean</w:t>
            </w:r>
            <w:r w:rsidRPr="00257E81">
              <w:rPr>
                <w:rFonts w:cstheme="minorBidi"/>
                <w:b/>
                <w:bCs/>
                <w:color w:val="000000" w:themeColor="text1"/>
              </w:rPr>
              <w:t>-</w:t>
            </w:r>
            <w:r w:rsidR="00657D67" w:rsidRPr="00257E81" w:rsidDel="00C4524E">
              <w:rPr>
                <w:rFonts w:cstheme="minorBidi"/>
                <w:b/>
                <w:color w:val="000000" w:themeColor="text1"/>
              </w:rPr>
              <w:t>up</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0321D0D" w14:textId="20F4C7E6" w:rsidR="007D5CD1" w:rsidRPr="00257E81" w:rsidRDefault="1E4C5936" w:rsidP="00212115">
            <w:pPr>
              <w:spacing w:before="115" w:after="115"/>
              <w:rPr>
                <w:rFonts w:cstheme="minorBidi"/>
              </w:rPr>
            </w:pPr>
            <w:r w:rsidRPr="00257E81">
              <w:rPr>
                <w:rFonts w:cstheme="minorBidi"/>
              </w:rPr>
              <w:t xml:space="preserve">Some </w:t>
            </w:r>
            <w:r w:rsidR="007D5CD1" w:rsidRPr="00257E81">
              <w:rPr>
                <w:rFonts w:cstheme="minorBidi"/>
              </w:rPr>
              <w:t>Victorians whose homes, businesses and sheds were destroyed in the June 2021 Flood and Storm</w:t>
            </w:r>
            <w:r w:rsidR="71B260F6" w:rsidRPr="00257E81">
              <w:rPr>
                <w:rFonts w:cstheme="minorBidi"/>
              </w:rPr>
              <w:t xml:space="preserve"> were </w:t>
            </w:r>
            <w:r w:rsidR="31DBE048" w:rsidRPr="00257E81">
              <w:rPr>
                <w:rFonts w:cstheme="minorBidi"/>
              </w:rPr>
              <w:t xml:space="preserve">eligible for the Residential Clean-up Program. </w:t>
            </w:r>
            <w:r w:rsidR="5B729A70" w:rsidRPr="00257E81">
              <w:rPr>
                <w:rFonts w:cstheme="minorBidi"/>
              </w:rPr>
              <w:t>T</w:t>
            </w:r>
            <w:r w:rsidR="4A9401A5" w:rsidRPr="00257E81">
              <w:rPr>
                <w:rFonts w:cstheme="minorBidi"/>
              </w:rPr>
              <w:t xml:space="preserve">he </w:t>
            </w:r>
            <w:r w:rsidR="007D5CD1" w:rsidRPr="00257E81">
              <w:rPr>
                <w:rFonts w:cstheme="minorBidi"/>
              </w:rPr>
              <w:t xml:space="preserve">program </w:t>
            </w:r>
            <w:r w:rsidR="4A9401A5" w:rsidRPr="00257E81">
              <w:rPr>
                <w:rFonts w:cstheme="minorBidi"/>
              </w:rPr>
              <w:t>work</w:t>
            </w:r>
            <w:r w:rsidR="53A114B3" w:rsidRPr="00257E81">
              <w:rPr>
                <w:rFonts w:cstheme="minorBidi"/>
              </w:rPr>
              <w:t>ed</w:t>
            </w:r>
            <w:r w:rsidR="007D5CD1" w:rsidRPr="00257E81">
              <w:rPr>
                <w:rFonts w:cstheme="minorBidi"/>
              </w:rPr>
              <w:t xml:space="preserve"> with local contractors to demolish, </w:t>
            </w:r>
            <w:r w:rsidR="00E27187" w:rsidRPr="00257E81">
              <w:rPr>
                <w:rFonts w:cstheme="minorBidi"/>
              </w:rPr>
              <w:t>remove,</w:t>
            </w:r>
            <w:r w:rsidR="007D5CD1" w:rsidRPr="00257E81">
              <w:rPr>
                <w:rFonts w:cstheme="minorBidi"/>
              </w:rPr>
              <w:t xml:space="preserve"> and dispose of structures </w:t>
            </w:r>
            <w:r w:rsidR="00A80E43" w:rsidRPr="00257E81">
              <w:rPr>
                <w:rFonts w:cstheme="minorBidi"/>
              </w:rPr>
              <w:t>including residential and commercial buildings</w:t>
            </w:r>
            <w:r w:rsidR="00A80E43">
              <w:rPr>
                <w:rFonts w:cstheme="minorBidi"/>
              </w:rPr>
              <w:t>,</w:t>
            </w:r>
            <w:r w:rsidR="00A80E43" w:rsidRPr="00257E81">
              <w:rPr>
                <w:rFonts w:cstheme="minorBidi"/>
              </w:rPr>
              <w:t xml:space="preserve"> </w:t>
            </w:r>
            <w:r w:rsidR="007D5CD1" w:rsidRPr="00257E81">
              <w:rPr>
                <w:rFonts w:cstheme="minorBidi"/>
              </w:rPr>
              <w:t xml:space="preserve">that were destroyed or damaged beyond repair by the storms. It also </w:t>
            </w:r>
            <w:r w:rsidR="4A9401A5" w:rsidRPr="00257E81">
              <w:rPr>
                <w:rFonts w:cstheme="minorBidi"/>
              </w:rPr>
              <w:t>include</w:t>
            </w:r>
            <w:r w:rsidR="3D2090F1" w:rsidRPr="00257E81">
              <w:rPr>
                <w:rFonts w:cstheme="minorBidi"/>
              </w:rPr>
              <w:t>d</w:t>
            </w:r>
            <w:r w:rsidR="007D5CD1" w:rsidRPr="00257E81">
              <w:rPr>
                <w:rFonts w:cstheme="minorBidi"/>
              </w:rPr>
              <w:t xml:space="preserve"> the removal of hazards such as dangerous trees that pose a threat to property or work crews, as well as any vehicles that were damaged beyond repair. Additionally, it </w:t>
            </w:r>
            <w:r w:rsidR="4A9401A5" w:rsidRPr="00257E81">
              <w:rPr>
                <w:rFonts w:cstheme="minorBidi"/>
              </w:rPr>
              <w:t>include</w:t>
            </w:r>
            <w:r w:rsidR="7FE5DAFE" w:rsidRPr="00257E81">
              <w:rPr>
                <w:rFonts w:cstheme="minorBidi"/>
              </w:rPr>
              <w:t>d</w:t>
            </w:r>
            <w:r w:rsidR="007D5CD1" w:rsidRPr="00257E81">
              <w:rPr>
                <w:rFonts w:cstheme="minorBidi"/>
              </w:rPr>
              <w:t xml:space="preserve"> preliminary Aboriginal cultural heritage risk assessment and management plans for sites identified as of cultural value.</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1FD4A33" w14:textId="56C5F550" w:rsidR="00375415" w:rsidRPr="00257E81" w:rsidRDefault="00375415" w:rsidP="00212115">
            <w:pPr>
              <w:pStyle w:val="ListParagraph"/>
              <w:numPr>
                <w:ilvl w:val="0"/>
                <w:numId w:val="45"/>
              </w:numPr>
              <w:spacing w:before="115" w:after="115"/>
              <w:ind w:left="388"/>
              <w:rPr>
                <w:rFonts w:cstheme="minorBidi"/>
              </w:rPr>
            </w:pPr>
            <w:r w:rsidRPr="00257E81">
              <w:rPr>
                <w:rFonts w:cstheme="minorBidi"/>
              </w:rPr>
              <w:t xml:space="preserve">The Residential Clean-up Program was established to manage </w:t>
            </w:r>
            <w:r w:rsidR="00CE2182" w:rsidRPr="00257E81">
              <w:rPr>
                <w:rFonts w:cstheme="minorBidi"/>
              </w:rPr>
              <w:t>hazards</w:t>
            </w:r>
            <w:r w:rsidRPr="00257E81">
              <w:rPr>
                <w:rFonts w:cstheme="minorBidi"/>
              </w:rPr>
              <w:t xml:space="preserve"> to </w:t>
            </w:r>
            <w:r w:rsidR="00CE2182" w:rsidRPr="00257E81">
              <w:rPr>
                <w:rFonts w:cstheme="minorBidi"/>
              </w:rPr>
              <w:t xml:space="preserve">residential structures </w:t>
            </w:r>
            <w:r w:rsidRPr="00257E81">
              <w:rPr>
                <w:rFonts w:cstheme="minorBidi"/>
              </w:rPr>
              <w:t xml:space="preserve">to </w:t>
            </w:r>
            <w:r w:rsidR="00CE2182" w:rsidRPr="00257E81">
              <w:rPr>
                <w:rFonts w:cstheme="minorBidi"/>
              </w:rPr>
              <w:t>registered properties</w:t>
            </w:r>
            <w:r w:rsidRPr="00257E81">
              <w:rPr>
                <w:rFonts w:cstheme="minorBidi"/>
              </w:rPr>
              <w:t>.</w:t>
            </w:r>
          </w:p>
          <w:p w14:paraId="53C3A50D" w14:textId="0251D192" w:rsidR="007D5CD1" w:rsidRPr="00257E81" w:rsidRDefault="004A3524" w:rsidP="00212115">
            <w:pPr>
              <w:pStyle w:val="ListParagraph"/>
              <w:numPr>
                <w:ilvl w:val="0"/>
                <w:numId w:val="45"/>
              </w:numPr>
              <w:tabs>
                <w:tab w:val="clear" w:pos="1008"/>
                <w:tab w:val="left" w:pos="362"/>
              </w:tabs>
              <w:spacing w:before="115" w:after="115"/>
              <w:ind w:left="388"/>
            </w:pPr>
            <w:r w:rsidRPr="00257E81">
              <w:t>Registrations for the clean</w:t>
            </w:r>
            <w:r w:rsidR="26966591" w:rsidRPr="00257E81">
              <w:t>-</w:t>
            </w:r>
            <w:r w:rsidRPr="00257E81">
              <w:t xml:space="preserve">up program closed on 31 October 2021. </w:t>
            </w:r>
            <w:r w:rsidR="00EC3134" w:rsidRPr="00257E81">
              <w:t>As of 3</w:t>
            </w:r>
            <w:r w:rsidR="00D77495" w:rsidRPr="00257E81">
              <w:t>1</w:t>
            </w:r>
            <w:r w:rsidR="00EC3134" w:rsidRPr="00257E81">
              <w:t xml:space="preserve"> </w:t>
            </w:r>
            <w:r w:rsidR="00D77495" w:rsidRPr="00257E81">
              <w:t>August</w:t>
            </w:r>
            <w:r w:rsidR="00EC3134" w:rsidRPr="00257E81">
              <w:t xml:space="preserve"> 2022:</w:t>
            </w:r>
          </w:p>
          <w:p w14:paraId="3FE9EAB2" w14:textId="705DFC7A" w:rsidR="00E17993" w:rsidRPr="00257E81" w:rsidRDefault="00E17993" w:rsidP="00212115">
            <w:pPr>
              <w:pStyle w:val="ListParagraph"/>
              <w:numPr>
                <w:ilvl w:val="0"/>
                <w:numId w:val="53"/>
              </w:numPr>
              <w:tabs>
                <w:tab w:val="clear" w:pos="1008"/>
                <w:tab w:val="left" w:pos="501"/>
              </w:tabs>
              <w:spacing w:before="115" w:after="115"/>
              <w:ind w:left="811"/>
              <w:rPr>
                <w:rFonts w:cstheme="minorBidi"/>
              </w:rPr>
            </w:pPr>
            <w:r w:rsidRPr="00257E81">
              <w:rPr>
                <w:rFonts w:cstheme="minorBidi"/>
              </w:rPr>
              <w:t xml:space="preserve">A total of </w:t>
            </w:r>
            <w:r w:rsidR="00EC3134" w:rsidRPr="00257E81">
              <w:rPr>
                <w:rFonts w:cstheme="minorBidi"/>
              </w:rPr>
              <w:t xml:space="preserve">1012 </w:t>
            </w:r>
            <w:r w:rsidR="00A252C2" w:rsidRPr="00257E81">
              <w:rPr>
                <w:rFonts w:cstheme="minorBidi"/>
              </w:rPr>
              <w:t>registration</w:t>
            </w:r>
            <w:r w:rsidR="00010B62" w:rsidRPr="00257E81">
              <w:rPr>
                <w:rFonts w:cstheme="minorBidi"/>
              </w:rPr>
              <w:t xml:space="preserve">s </w:t>
            </w:r>
            <w:r w:rsidR="00EC3134" w:rsidRPr="00257E81">
              <w:rPr>
                <w:rFonts w:cstheme="minorBidi"/>
              </w:rPr>
              <w:t>were received.</w:t>
            </w:r>
          </w:p>
          <w:p w14:paraId="53433E4B" w14:textId="78A83313" w:rsidR="00010B62" w:rsidRPr="00257E81" w:rsidRDefault="00010B62" w:rsidP="00212115">
            <w:pPr>
              <w:pStyle w:val="ListParagraph"/>
              <w:numPr>
                <w:ilvl w:val="0"/>
                <w:numId w:val="53"/>
              </w:numPr>
              <w:tabs>
                <w:tab w:val="clear" w:pos="1008"/>
                <w:tab w:val="left" w:pos="501"/>
              </w:tabs>
              <w:spacing w:before="115" w:after="115"/>
              <w:ind w:left="811"/>
              <w:rPr>
                <w:rFonts w:cstheme="minorBidi"/>
              </w:rPr>
            </w:pPr>
            <w:r w:rsidRPr="00257E81">
              <w:rPr>
                <w:rFonts w:cstheme="minorBidi"/>
              </w:rPr>
              <w:t xml:space="preserve">Works </w:t>
            </w:r>
            <w:r w:rsidR="71C534AD" w:rsidRPr="00257E81">
              <w:rPr>
                <w:rFonts w:cstheme="minorBidi"/>
              </w:rPr>
              <w:t>are</w:t>
            </w:r>
            <w:r w:rsidRPr="00257E81">
              <w:rPr>
                <w:rFonts w:cstheme="minorBidi"/>
              </w:rPr>
              <w:t xml:space="preserve"> complete on </w:t>
            </w:r>
            <w:r w:rsidR="00EC3134" w:rsidRPr="00257E81">
              <w:rPr>
                <w:rFonts w:cstheme="minorBidi"/>
              </w:rPr>
              <w:t>all properties.</w:t>
            </w:r>
          </w:p>
          <w:p w14:paraId="72CC2D06" w14:textId="594BF16A" w:rsidR="008206DB" w:rsidRPr="00257E81" w:rsidRDefault="008206DB" w:rsidP="00212115">
            <w:pPr>
              <w:pStyle w:val="ListParagraph"/>
              <w:numPr>
                <w:ilvl w:val="0"/>
                <w:numId w:val="53"/>
              </w:numPr>
              <w:tabs>
                <w:tab w:val="clear" w:pos="1008"/>
                <w:tab w:val="left" w:pos="501"/>
              </w:tabs>
              <w:spacing w:before="115" w:after="115"/>
              <w:ind w:left="811"/>
              <w:rPr>
                <w:rFonts w:cstheme="minorBidi"/>
              </w:rPr>
            </w:pPr>
            <w:r w:rsidRPr="00257E81">
              <w:rPr>
                <w:rFonts w:cstheme="minorBidi"/>
              </w:rPr>
              <w:t xml:space="preserve">Of the </w:t>
            </w:r>
            <w:r w:rsidR="00EC3134" w:rsidRPr="00257E81">
              <w:rPr>
                <w:rFonts w:cstheme="minorBidi"/>
              </w:rPr>
              <w:t xml:space="preserve">1012 </w:t>
            </w:r>
            <w:r w:rsidRPr="00257E81">
              <w:rPr>
                <w:rFonts w:cstheme="minorBidi"/>
              </w:rPr>
              <w:t>registrations</w:t>
            </w:r>
            <w:r w:rsidR="008B64CC" w:rsidRPr="00257E81">
              <w:rPr>
                <w:rFonts w:cstheme="minorBidi"/>
              </w:rPr>
              <w:t>,</w:t>
            </w:r>
            <w:r w:rsidR="002334C6" w:rsidRPr="00257E81">
              <w:rPr>
                <w:rFonts w:cstheme="minorBidi"/>
              </w:rPr>
              <w:t xml:space="preserve"> 86</w:t>
            </w:r>
            <w:r w:rsidR="003518E8" w:rsidRPr="00257E81">
              <w:rPr>
                <w:rFonts w:cstheme="minorBidi"/>
              </w:rPr>
              <w:t xml:space="preserve"> per cent</w:t>
            </w:r>
            <w:r w:rsidR="002334C6" w:rsidRPr="00257E81">
              <w:rPr>
                <w:rFonts w:cstheme="minorBidi"/>
              </w:rPr>
              <w:t xml:space="preserve"> </w:t>
            </w:r>
            <w:r w:rsidR="00EC3134" w:rsidRPr="00257E81">
              <w:rPr>
                <w:rFonts w:cstheme="minorBidi"/>
              </w:rPr>
              <w:t xml:space="preserve">were </w:t>
            </w:r>
            <w:r w:rsidR="002334C6" w:rsidRPr="00257E81">
              <w:rPr>
                <w:rFonts w:cstheme="minorBidi"/>
              </w:rPr>
              <w:t>for</w:t>
            </w:r>
            <w:r w:rsidR="00EC3134" w:rsidRPr="00257E81">
              <w:rPr>
                <w:rFonts w:cstheme="minorBidi"/>
              </w:rPr>
              <w:t xml:space="preserve"> the assessment and treatment of</w:t>
            </w:r>
            <w:r w:rsidR="002334C6" w:rsidRPr="00257E81">
              <w:rPr>
                <w:rFonts w:cstheme="minorBidi"/>
              </w:rPr>
              <w:t xml:space="preserve"> hazardous tree</w:t>
            </w:r>
            <w:r w:rsidR="00CE2182" w:rsidRPr="00257E81">
              <w:rPr>
                <w:rFonts w:cstheme="minorBidi"/>
              </w:rPr>
              <w:t>s</w:t>
            </w:r>
            <w:r w:rsidR="002334C6" w:rsidRPr="00257E81">
              <w:rPr>
                <w:rFonts w:cstheme="minorBidi"/>
              </w:rPr>
              <w:t xml:space="preserve"> and </w:t>
            </w:r>
            <w:r w:rsidR="00FD4A4F" w:rsidRPr="00257E81">
              <w:rPr>
                <w:rFonts w:cstheme="minorBidi"/>
              </w:rPr>
              <w:t>the remaining 14</w:t>
            </w:r>
            <w:r w:rsidR="003518E8" w:rsidRPr="00257E81">
              <w:rPr>
                <w:rFonts w:cstheme="minorBidi"/>
              </w:rPr>
              <w:t xml:space="preserve"> per cent</w:t>
            </w:r>
            <w:r w:rsidR="008B64CC" w:rsidRPr="00257E81">
              <w:rPr>
                <w:rFonts w:cstheme="minorBidi"/>
              </w:rPr>
              <w:t xml:space="preserve"> were</w:t>
            </w:r>
            <w:r w:rsidR="00FD4A4F" w:rsidRPr="00257E81">
              <w:rPr>
                <w:rFonts w:cstheme="minorBidi"/>
              </w:rPr>
              <w:t xml:space="preserve"> for structures.</w:t>
            </w:r>
          </w:p>
          <w:p w14:paraId="6828F2DA" w14:textId="505233E3" w:rsidR="00CF0796" w:rsidRPr="00257E81" w:rsidRDefault="00CF0796" w:rsidP="00212115">
            <w:pPr>
              <w:pStyle w:val="ListParagraph"/>
              <w:numPr>
                <w:ilvl w:val="0"/>
                <w:numId w:val="53"/>
              </w:numPr>
              <w:tabs>
                <w:tab w:val="clear" w:pos="1008"/>
                <w:tab w:val="left" w:pos="501"/>
              </w:tabs>
              <w:spacing w:before="115" w:after="115"/>
              <w:ind w:left="811"/>
              <w:rPr>
                <w:rFonts w:cstheme="minorBidi"/>
              </w:rPr>
            </w:pPr>
            <w:r w:rsidRPr="00257E81">
              <w:rPr>
                <w:rFonts w:cstheme="minorBidi"/>
              </w:rPr>
              <w:t xml:space="preserve">A total of 12 </w:t>
            </w:r>
            <w:r w:rsidR="76D38755" w:rsidRPr="00257E81">
              <w:rPr>
                <w:rFonts w:cstheme="minorBidi"/>
              </w:rPr>
              <w:t>Aboriginal</w:t>
            </w:r>
            <w:r w:rsidR="00F33F4F" w:rsidRPr="00257E81">
              <w:rPr>
                <w:rFonts w:cstheme="minorBidi"/>
              </w:rPr>
              <w:t xml:space="preserve"> person</w:t>
            </w:r>
            <w:r w:rsidR="003E631C" w:rsidRPr="00257E81">
              <w:rPr>
                <w:rFonts w:cstheme="minorBidi"/>
              </w:rPr>
              <w:t xml:space="preserve">nel </w:t>
            </w:r>
            <w:r w:rsidR="00506CA6" w:rsidRPr="00257E81">
              <w:rPr>
                <w:rFonts w:cstheme="minorBidi"/>
              </w:rPr>
              <w:t>were</w:t>
            </w:r>
            <w:r w:rsidR="003E631C" w:rsidRPr="00257E81">
              <w:rPr>
                <w:rFonts w:cstheme="minorBidi"/>
              </w:rPr>
              <w:t xml:space="preserve"> </w:t>
            </w:r>
            <w:r w:rsidR="5AA58677" w:rsidRPr="00257E81">
              <w:rPr>
                <w:rFonts w:cstheme="minorBidi"/>
              </w:rPr>
              <w:t xml:space="preserve">engaged </w:t>
            </w:r>
            <w:r w:rsidR="003E631C" w:rsidRPr="00257E81">
              <w:rPr>
                <w:rFonts w:cstheme="minorBidi"/>
              </w:rPr>
              <w:t>by BRV’s clean</w:t>
            </w:r>
            <w:r w:rsidR="0001364B">
              <w:rPr>
                <w:rFonts w:cstheme="minorBidi"/>
              </w:rPr>
              <w:t>-</w:t>
            </w:r>
            <w:r w:rsidR="003E631C" w:rsidRPr="00257E81">
              <w:rPr>
                <w:rFonts w:cstheme="minorBidi"/>
              </w:rPr>
              <w:t>up con</w:t>
            </w:r>
            <w:r w:rsidR="00E35D4D" w:rsidRPr="00257E81">
              <w:rPr>
                <w:rFonts w:cstheme="minorBidi"/>
              </w:rPr>
              <w:t xml:space="preserve">tractor </w:t>
            </w:r>
            <w:r w:rsidR="00926988" w:rsidRPr="00257E81">
              <w:rPr>
                <w:rFonts w:cstheme="minorBidi"/>
              </w:rPr>
              <w:t>(</w:t>
            </w:r>
            <w:r w:rsidR="7D9BD17B" w:rsidRPr="00257E81">
              <w:rPr>
                <w:rFonts w:cstheme="minorBidi"/>
              </w:rPr>
              <w:t>J</w:t>
            </w:r>
            <w:r w:rsidR="691074C4" w:rsidRPr="00257E81">
              <w:rPr>
                <w:rFonts w:cstheme="minorBidi"/>
              </w:rPr>
              <w:t xml:space="preserve">ohns </w:t>
            </w:r>
            <w:r w:rsidR="7D9BD17B" w:rsidRPr="00257E81">
              <w:rPr>
                <w:rFonts w:cstheme="minorBidi"/>
              </w:rPr>
              <w:t>L</w:t>
            </w:r>
            <w:r w:rsidR="5144F7A6" w:rsidRPr="00257E81">
              <w:rPr>
                <w:rFonts w:cstheme="minorBidi"/>
              </w:rPr>
              <w:t xml:space="preserve">yng </w:t>
            </w:r>
            <w:r w:rsidR="00926988" w:rsidRPr="00257E81">
              <w:rPr>
                <w:rFonts w:cstheme="minorBidi"/>
              </w:rPr>
              <w:t xml:space="preserve">Group) </w:t>
            </w:r>
            <w:r w:rsidR="005E7987" w:rsidRPr="00257E81">
              <w:rPr>
                <w:rFonts w:cstheme="minorBidi"/>
              </w:rPr>
              <w:t>in management roles</w:t>
            </w:r>
            <w:r w:rsidR="00A52354" w:rsidRPr="00257E81">
              <w:rPr>
                <w:rFonts w:cstheme="minorBidi"/>
              </w:rPr>
              <w:t xml:space="preserve">. Current participation </w:t>
            </w:r>
            <w:r w:rsidR="008C17FE" w:rsidRPr="00257E81">
              <w:rPr>
                <w:rFonts w:cstheme="minorBidi"/>
              </w:rPr>
              <w:t xml:space="preserve">of </w:t>
            </w:r>
            <w:r w:rsidR="003518E8" w:rsidRPr="00257E81">
              <w:rPr>
                <w:rFonts w:cstheme="minorBidi"/>
              </w:rPr>
              <w:t>Aboriginal and Torres Strait Islander</w:t>
            </w:r>
            <w:r w:rsidR="008C17FE" w:rsidRPr="00257E81">
              <w:rPr>
                <w:rFonts w:cstheme="minorBidi"/>
              </w:rPr>
              <w:t xml:space="preserve"> personnel is 16</w:t>
            </w:r>
            <w:r w:rsidR="00AA628C" w:rsidRPr="00257E81">
              <w:rPr>
                <w:rFonts w:cstheme="minorBidi"/>
              </w:rPr>
              <w:t xml:space="preserve"> per cent</w:t>
            </w:r>
            <w:r w:rsidR="008C17FE" w:rsidRPr="00257E81">
              <w:rPr>
                <w:rFonts w:cstheme="minorBidi"/>
              </w:rPr>
              <w:t xml:space="preserve"> of the </w:t>
            </w:r>
            <w:r w:rsidR="37F01FC2" w:rsidRPr="00257E81">
              <w:rPr>
                <w:rFonts w:cstheme="minorBidi"/>
              </w:rPr>
              <w:t>C</w:t>
            </w:r>
            <w:r w:rsidR="2C93A0C6" w:rsidRPr="00257E81">
              <w:rPr>
                <w:rFonts w:cstheme="minorBidi"/>
              </w:rPr>
              <w:t>lean-up</w:t>
            </w:r>
            <w:r w:rsidR="040075D0" w:rsidRPr="00257E81">
              <w:rPr>
                <w:rFonts w:cstheme="minorBidi"/>
              </w:rPr>
              <w:t xml:space="preserve"> </w:t>
            </w:r>
            <w:r w:rsidR="37F01FC2" w:rsidRPr="00257E81">
              <w:rPr>
                <w:rFonts w:cstheme="minorBidi"/>
              </w:rPr>
              <w:t>P</w:t>
            </w:r>
            <w:r w:rsidR="692C7AE0" w:rsidRPr="00257E81">
              <w:rPr>
                <w:rFonts w:cstheme="minorBidi"/>
              </w:rPr>
              <w:t>rogram</w:t>
            </w:r>
            <w:r w:rsidR="008C17FE" w:rsidRPr="00257E81">
              <w:rPr>
                <w:rFonts w:cstheme="minorBidi"/>
              </w:rPr>
              <w:t xml:space="preserve"> workforce. </w:t>
            </w:r>
          </w:p>
          <w:p w14:paraId="1205FFA9" w14:textId="536AA0E1" w:rsidR="005B2BF3" w:rsidRPr="00257E81" w:rsidRDefault="005B2BF3" w:rsidP="00212115">
            <w:pPr>
              <w:pStyle w:val="ListParagraph"/>
              <w:numPr>
                <w:ilvl w:val="0"/>
                <w:numId w:val="54"/>
              </w:numPr>
              <w:tabs>
                <w:tab w:val="clear" w:pos="1008"/>
                <w:tab w:val="left" w:pos="388"/>
              </w:tabs>
              <w:spacing w:before="115" w:after="115"/>
              <w:ind w:left="811" w:hanging="433"/>
              <w:rPr>
                <w:rFonts w:cstheme="minorBidi"/>
              </w:rPr>
            </w:pPr>
            <w:r w:rsidRPr="00257E81">
              <w:rPr>
                <w:rFonts w:cstheme="minorBidi"/>
              </w:rPr>
              <w:lastRenderedPageBreak/>
              <w:t xml:space="preserve">Cultural heritage and ecological </w:t>
            </w:r>
            <w:r w:rsidR="008C4212" w:rsidRPr="00257E81">
              <w:rPr>
                <w:rFonts w:cstheme="minorBidi"/>
              </w:rPr>
              <w:t xml:space="preserve">teams </w:t>
            </w:r>
            <w:r w:rsidR="7BD9E0AA" w:rsidRPr="00257E81">
              <w:rPr>
                <w:rFonts w:cstheme="minorBidi"/>
              </w:rPr>
              <w:t xml:space="preserve">were </w:t>
            </w:r>
            <w:r w:rsidR="008C4212" w:rsidRPr="00257E81">
              <w:rPr>
                <w:rFonts w:cstheme="minorBidi"/>
              </w:rPr>
              <w:t>deployed to ensure</w:t>
            </w:r>
            <w:r w:rsidR="008B64CC" w:rsidRPr="00257E81">
              <w:rPr>
                <w:rFonts w:cstheme="minorBidi"/>
              </w:rPr>
              <w:t xml:space="preserve"> an</w:t>
            </w:r>
            <w:r w:rsidR="008C4212" w:rsidRPr="00257E81">
              <w:rPr>
                <w:rFonts w:cstheme="minorBidi"/>
              </w:rPr>
              <w:t xml:space="preserve"> appropriate </w:t>
            </w:r>
            <w:r w:rsidR="2CDCC7F3" w:rsidRPr="00257E81">
              <w:rPr>
                <w:rFonts w:cstheme="minorBidi"/>
              </w:rPr>
              <w:t>re</w:t>
            </w:r>
            <w:r w:rsidR="4149F814" w:rsidRPr="00257E81">
              <w:rPr>
                <w:rFonts w:cstheme="minorBidi"/>
              </w:rPr>
              <w:t>s</w:t>
            </w:r>
            <w:r w:rsidR="2CDCC7F3" w:rsidRPr="00257E81">
              <w:rPr>
                <w:rFonts w:cstheme="minorBidi"/>
              </w:rPr>
              <w:t>p</w:t>
            </w:r>
            <w:r w:rsidR="1B552149" w:rsidRPr="00257E81">
              <w:rPr>
                <w:rFonts w:cstheme="minorBidi"/>
              </w:rPr>
              <w:t>o</w:t>
            </w:r>
            <w:r w:rsidR="2CDCC7F3" w:rsidRPr="00257E81">
              <w:rPr>
                <w:rFonts w:cstheme="minorBidi"/>
              </w:rPr>
              <w:t>n</w:t>
            </w:r>
            <w:r w:rsidR="16849FC8" w:rsidRPr="00257E81">
              <w:rPr>
                <w:rFonts w:cstheme="minorBidi"/>
              </w:rPr>
              <w:t>s</w:t>
            </w:r>
            <w:r w:rsidR="2CDCC7F3" w:rsidRPr="00257E81">
              <w:rPr>
                <w:rFonts w:cstheme="minorBidi"/>
              </w:rPr>
              <w:t>e</w:t>
            </w:r>
            <w:r w:rsidR="008C4212" w:rsidRPr="00257E81">
              <w:rPr>
                <w:rFonts w:cstheme="minorBidi"/>
              </w:rPr>
              <w:t xml:space="preserve"> to cultural and natural values. </w:t>
            </w:r>
          </w:p>
          <w:p w14:paraId="17279B32" w14:textId="26F34380" w:rsidR="005B2BF3" w:rsidRPr="00257E81" w:rsidRDefault="00B04503" w:rsidP="00212115">
            <w:pPr>
              <w:pStyle w:val="ListParagraph"/>
              <w:numPr>
                <w:ilvl w:val="0"/>
                <w:numId w:val="54"/>
              </w:numPr>
              <w:tabs>
                <w:tab w:val="clear" w:pos="1008"/>
                <w:tab w:val="left" w:pos="388"/>
              </w:tabs>
              <w:spacing w:before="115" w:after="115"/>
              <w:ind w:left="813" w:hanging="433"/>
              <w:rPr>
                <w:rFonts w:cstheme="minorBidi"/>
              </w:rPr>
            </w:pPr>
            <w:r w:rsidRPr="00257E81">
              <w:rPr>
                <w:rFonts w:cstheme="minorBidi"/>
              </w:rPr>
              <w:t xml:space="preserve">In addition, </w:t>
            </w:r>
            <w:r w:rsidR="00B763AF" w:rsidRPr="00257E81">
              <w:rPr>
                <w:rFonts w:cstheme="minorBidi"/>
              </w:rPr>
              <w:t xml:space="preserve">the Community Assets Clean-up program </w:t>
            </w:r>
            <w:r w:rsidR="00B14D90" w:rsidRPr="00257E81">
              <w:rPr>
                <w:rFonts w:cstheme="minorBidi"/>
              </w:rPr>
              <w:t>cleaned up</w:t>
            </w:r>
            <w:r w:rsidR="0020677E" w:rsidRPr="00257E81">
              <w:rPr>
                <w:rFonts w:cstheme="minorBidi"/>
              </w:rPr>
              <w:t xml:space="preserve"> 20 </w:t>
            </w:r>
            <w:r w:rsidR="00475DF3" w:rsidRPr="00257E81">
              <w:rPr>
                <w:rFonts w:cstheme="minorBidi"/>
              </w:rPr>
              <w:t xml:space="preserve">public land sites </w:t>
            </w:r>
            <w:r w:rsidR="007136EF" w:rsidRPr="00257E81">
              <w:rPr>
                <w:rFonts w:cstheme="minorBidi"/>
              </w:rPr>
              <w:t>including heritage railways</w:t>
            </w:r>
            <w:r w:rsidR="00EF439D" w:rsidRPr="00257E81">
              <w:rPr>
                <w:rFonts w:cstheme="minorBidi"/>
              </w:rPr>
              <w:t>, public reserves and walking tracks.</w:t>
            </w:r>
          </w:p>
        </w:tc>
      </w:tr>
      <w:tr w:rsidR="00F14FBB" w:rsidRPr="00224390" w14:paraId="363CD943"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33FCF66" w14:textId="1A94750B" w:rsidR="007D5CD1" w:rsidRPr="00224390" w:rsidRDefault="00CA2CF8" w:rsidP="00212115">
            <w:pPr>
              <w:spacing w:before="115" w:after="115"/>
            </w:pPr>
            <w:r w:rsidRPr="00224390">
              <w:lastRenderedPageBreak/>
              <w:t>969.1.9.</w:t>
            </w:r>
            <w:r w:rsidR="003D1F29" w:rsidRPr="00224390">
              <w:t>0</w:t>
            </w:r>
            <w:r w:rsidRPr="00224390">
              <w:t>8.</w:t>
            </w:r>
            <w:r w:rsidR="3E419CAF" w:rsidRPr="00224390">
              <w:t xml:space="preserve"> </w:t>
            </w:r>
            <w:r w:rsidRPr="00224390">
              <w:t>DELWP</w:t>
            </w:r>
          </w:p>
          <w:p w14:paraId="0C269CE3" w14:textId="36DBF4DB" w:rsidR="007D5CD1" w:rsidRPr="00224390" w:rsidRDefault="00B81884" w:rsidP="00212115">
            <w:pPr>
              <w:spacing w:before="115" w:after="115"/>
              <w:rPr>
                <w:rFonts w:cstheme="minorHAnsi"/>
                <w:b/>
              </w:rPr>
            </w:pPr>
            <w:r w:rsidRPr="00224390">
              <w:rPr>
                <w:rFonts w:cstheme="minorHAnsi"/>
                <w:b/>
                <w:bCs/>
              </w:rPr>
              <w:t>Funding Boost for Ongoing Storm Repairs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05D5D89" w14:textId="07F5E637" w:rsidR="007D5CD1" w:rsidRPr="00224390" w:rsidRDefault="00545ECA" w:rsidP="00212115">
            <w:pPr>
              <w:spacing w:before="115" w:after="115"/>
              <w:rPr>
                <w:rFonts w:cstheme="minorHAnsi"/>
                <w:b/>
                <w:bCs/>
              </w:rPr>
            </w:pPr>
            <w:r w:rsidRPr="00224390">
              <w:rPr>
                <w:rFonts w:cstheme="minorHAnsi"/>
                <w:b/>
                <w:bCs/>
              </w:rPr>
              <w:t>Planning and rebuilding – Immediate assessment of needs for historic sites and supporting residential rebuilding</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33B947B" w14:textId="52C87411" w:rsidR="007D5CD1" w:rsidRPr="00224390" w:rsidRDefault="007D5CD1" w:rsidP="00212115">
            <w:pPr>
              <w:spacing w:before="115" w:after="115"/>
              <w:rPr>
                <w:rFonts w:cstheme="minorHAnsi"/>
              </w:rPr>
            </w:pPr>
            <w:r w:rsidRPr="00224390">
              <w:rPr>
                <w:rFonts w:cstheme="minorHAnsi"/>
              </w:rPr>
              <w:t>Planning and rebuilding – Immediate assessment of needs for historic sites and supporting residential rebuilding</w:t>
            </w:r>
            <w:r w:rsidR="00CD2887" w:rsidRPr="00224390">
              <w:rPr>
                <w:rFonts w:cstheme="minorHAnsi"/>
              </w:rPr>
              <w:t>.</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29F1036" w14:textId="7E5E59DA" w:rsidR="00FB62CD" w:rsidRPr="00FB62CD" w:rsidRDefault="00C61233" w:rsidP="00212115">
            <w:pPr>
              <w:spacing w:before="115" w:after="115"/>
            </w:pPr>
            <w:r w:rsidRPr="6CAECF7D">
              <w:t>T</w:t>
            </w:r>
            <w:r w:rsidR="000A2729" w:rsidRPr="6CAECF7D">
              <w:t>he June 2021 Flood and Storm impacted 41 municipalities with over 250 dwellings destroyed or damaged. </w:t>
            </w:r>
            <w:r w:rsidR="00C94352" w:rsidRPr="6CAECF7D">
              <w:t xml:space="preserve">This program </w:t>
            </w:r>
            <w:r w:rsidR="00A01B43" w:rsidRPr="6CAECF7D">
              <w:t xml:space="preserve">helps address the </w:t>
            </w:r>
            <w:r w:rsidR="003A2F19" w:rsidRPr="6CAECF7D">
              <w:t>planning and rebuilding</w:t>
            </w:r>
            <w:r w:rsidR="00065BE6">
              <w:t xml:space="preserve"> needs</w:t>
            </w:r>
            <w:r w:rsidR="00A01B43" w:rsidRPr="6CAECF7D">
              <w:t xml:space="preserve"> of councils and residents. The program has been completed, with</w:t>
            </w:r>
            <w:r w:rsidR="00FB62CD" w:rsidRPr="6CAECF7D">
              <w:t xml:space="preserve"> </w:t>
            </w:r>
            <w:r w:rsidR="00A01B43" w:rsidRPr="6CAECF7D">
              <w:t>a</w:t>
            </w:r>
            <w:r w:rsidR="00FB62CD" w:rsidRPr="6CAECF7D">
              <w:t>ctivities delivered includ</w:t>
            </w:r>
            <w:r w:rsidR="00A01B43" w:rsidRPr="6CAECF7D">
              <w:t>ing</w:t>
            </w:r>
            <w:r w:rsidR="00FB62CD" w:rsidRPr="6CAECF7D">
              <w:t>:</w:t>
            </w:r>
          </w:p>
          <w:p w14:paraId="5FBC1DE8" w14:textId="6B07040D" w:rsidR="007D5CD1" w:rsidRPr="00224390" w:rsidRDefault="00FB62CD" w:rsidP="00212115">
            <w:pPr>
              <w:spacing w:before="115" w:after="115"/>
            </w:pPr>
            <w:r w:rsidRPr="6CAECF7D">
              <w:t>Completion of</w:t>
            </w:r>
            <w:r w:rsidR="007D5CD1" w:rsidRPr="00224390">
              <w:t xml:space="preserve"> immediate historic heritage assessments to identify and manage damage, environmental</w:t>
            </w:r>
            <w:r w:rsidR="0CEE245F">
              <w:t>,</w:t>
            </w:r>
            <w:r w:rsidR="007D5CD1" w:rsidRPr="00224390">
              <w:t xml:space="preserve"> and public safety risks and access issues, and to identify where remediation works may be required at a later stage.</w:t>
            </w:r>
            <w:r w:rsidR="00552A08">
              <w:t xml:space="preserve"> A total of</w:t>
            </w:r>
            <w:r w:rsidR="007D5CD1" w:rsidRPr="00224390">
              <w:t xml:space="preserve"> </w:t>
            </w:r>
            <w:r w:rsidR="0069144F" w:rsidRPr="6CAECF7D">
              <w:t xml:space="preserve">51 Mineshafts and </w:t>
            </w:r>
            <w:r w:rsidR="007B611A" w:rsidRPr="6CAECF7D">
              <w:t>25 Heritage sites have been assessed at 30 June 2022.</w:t>
            </w:r>
          </w:p>
          <w:p w14:paraId="4ED42459" w14:textId="6BDD2ED6" w:rsidR="007D5CD1" w:rsidRPr="00224390" w:rsidRDefault="0069144F" w:rsidP="00212115">
            <w:pPr>
              <w:spacing w:before="115" w:after="115"/>
            </w:pPr>
            <w:r w:rsidRPr="6CAECF7D">
              <w:t>The program also s</w:t>
            </w:r>
            <w:r w:rsidR="007D5CD1" w:rsidRPr="6CAECF7D">
              <w:t>upport</w:t>
            </w:r>
            <w:r w:rsidR="00DD6119" w:rsidRPr="6CAECF7D">
              <w:t>ed</w:t>
            </w:r>
            <w:r w:rsidR="007D5CD1" w:rsidRPr="00224390">
              <w:t xml:space="preserve"> communities facing complex rebuilds in bushfire, flood</w:t>
            </w:r>
            <w:r w:rsidR="1E6B07DD">
              <w:t>,</w:t>
            </w:r>
            <w:r w:rsidR="007D5CD1" w:rsidRPr="00224390">
              <w:t xml:space="preserve"> and landslide-prone areas, including assistance to navigate the regulatory system.</w:t>
            </w:r>
            <w:r w:rsidR="00123E94" w:rsidRPr="6CAECF7D">
              <w:t xml:space="preserve"> </w:t>
            </w:r>
            <w:r w:rsidR="000D5348" w:rsidRPr="6CAECF7D">
              <w:t xml:space="preserve">Activities </w:t>
            </w:r>
            <w:r w:rsidR="000D5348" w:rsidRPr="6CAECF7D">
              <w:lastRenderedPageBreak/>
              <w:t>include</w:t>
            </w:r>
            <w:r w:rsidR="000706C6" w:rsidRPr="6CAECF7D">
              <w:t>d</w:t>
            </w:r>
            <w:r w:rsidR="000D5348" w:rsidRPr="6CAECF7D">
              <w:t xml:space="preserve"> the </w:t>
            </w:r>
            <w:r w:rsidR="00501DA4" w:rsidRPr="6CAECF7D">
              <w:t xml:space="preserve">delivery of four </w:t>
            </w:r>
            <w:r w:rsidR="000706C6" w:rsidRPr="6CAECF7D">
              <w:t>planning and building assistance workshops since March 2022</w:t>
            </w:r>
            <w:r w:rsidR="003C0716" w:rsidRPr="6CAECF7D">
              <w:t xml:space="preserve"> supporting </w:t>
            </w:r>
            <w:r w:rsidR="000706C6" w:rsidRPr="6CAECF7D">
              <w:t xml:space="preserve">residents </w:t>
            </w:r>
            <w:r w:rsidR="003C0716" w:rsidRPr="6CAECF7D">
              <w:t xml:space="preserve">to </w:t>
            </w:r>
            <w:r w:rsidR="000706C6" w:rsidRPr="6CAECF7D">
              <w:t>connect with specialist planners and ar</w:t>
            </w:r>
            <w:r w:rsidR="003C0716" w:rsidRPr="6CAECF7D">
              <w:t>ch</w:t>
            </w:r>
            <w:r w:rsidR="000706C6" w:rsidRPr="6CAECF7D">
              <w:t xml:space="preserve">itects to 'reimagine' </w:t>
            </w:r>
            <w:r w:rsidR="001C095A" w:rsidRPr="6CAECF7D">
              <w:t>their</w:t>
            </w:r>
            <w:r w:rsidR="000706C6" w:rsidRPr="6CAECF7D">
              <w:t xml:space="preserve"> rebuild</w:t>
            </w:r>
            <w:r w:rsidR="001C095A" w:rsidRPr="6CAECF7D">
              <w:t>ing.</w:t>
            </w:r>
          </w:p>
          <w:p w14:paraId="5F70B51D" w14:textId="231A1CCE" w:rsidR="007D5CD1" w:rsidRDefault="00123E94" w:rsidP="00212115">
            <w:pPr>
              <w:spacing w:before="115" w:after="115"/>
            </w:pPr>
            <w:r w:rsidRPr="6CAECF7D">
              <w:t>The program also provided support to those l</w:t>
            </w:r>
            <w:r w:rsidR="007D5CD1" w:rsidRPr="6CAECF7D">
              <w:t>ocal</w:t>
            </w:r>
            <w:r w:rsidR="007D5CD1" w:rsidRPr="00224390">
              <w:t xml:space="preserve"> councils with substantial gaps in planning capacity </w:t>
            </w:r>
            <w:r w:rsidRPr="6CAECF7D">
              <w:t>that</w:t>
            </w:r>
            <w:r w:rsidR="007D5CD1" w:rsidRPr="6CAECF7D">
              <w:t xml:space="preserve"> require</w:t>
            </w:r>
            <w:r w:rsidRPr="6CAECF7D">
              <w:t>d</w:t>
            </w:r>
            <w:r w:rsidR="007D5CD1" w:rsidRPr="00224390">
              <w:t xml:space="preserve"> immediate support and planning advice to support clean-up and rebuilding and to assist in developing a more detailed understanding of the scale and extent of potential need for any further residential rebuilding supports in the medium </w:t>
            </w:r>
            <w:r w:rsidR="6BD2907E" w:rsidRPr="00224390">
              <w:t>and</w:t>
            </w:r>
            <w:r w:rsidR="007D5CD1" w:rsidRPr="00224390">
              <w:t xml:space="preserve"> long term.</w:t>
            </w:r>
          </w:p>
          <w:p w14:paraId="3B8346B8" w14:textId="21629EBE" w:rsidR="003F747E" w:rsidRPr="00224390" w:rsidRDefault="003F747E" w:rsidP="00212115">
            <w:pPr>
              <w:spacing w:before="115" w:after="115"/>
            </w:pPr>
          </w:p>
        </w:tc>
      </w:tr>
      <w:tr w:rsidR="0015189F" w:rsidRPr="00224390" w14:paraId="7132A611" w14:textId="77777777" w:rsidTr="0001364B">
        <w:trPr>
          <w:jc w:val="right"/>
        </w:trPr>
        <w:tc>
          <w:tcPr>
            <w:tcW w:w="14598" w:type="dxa"/>
            <w:gridSpan w:val="4"/>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C7DAEB"/>
          </w:tcPr>
          <w:p w14:paraId="73B4912F" w14:textId="660E1A2D" w:rsidR="007D5CD1" w:rsidRPr="005E0575" w:rsidRDefault="006D3351" w:rsidP="00212115">
            <w:pPr>
              <w:spacing w:before="115" w:after="115"/>
              <w:rPr>
                <w:rFonts w:cstheme="minorHAnsi"/>
                <w:b/>
                <w:bCs/>
                <w:color w:val="FFFFFF" w:themeColor="background1"/>
              </w:rPr>
            </w:pPr>
            <w:r w:rsidRPr="00DA6522">
              <w:rPr>
                <w:rFonts w:cstheme="minorHAnsi"/>
                <w:b/>
                <w:bCs/>
                <w:color w:val="000000" w:themeColor="text1"/>
              </w:rPr>
              <w:lastRenderedPageBreak/>
              <w:t xml:space="preserve">Recovery outcome: Utilities and transport routes are restored and strengthened </w:t>
            </w:r>
            <w:r w:rsidR="005E0575" w:rsidRPr="00DA6522">
              <w:rPr>
                <w:rFonts w:cstheme="minorHAnsi"/>
                <w:b/>
                <w:bCs/>
                <w:color w:val="000000" w:themeColor="text1"/>
              </w:rPr>
              <w:br/>
            </w:r>
            <w:r w:rsidR="007D5CD1" w:rsidRPr="00DA6522">
              <w:rPr>
                <w:rFonts w:cstheme="minorHAnsi"/>
                <w:i/>
                <w:iCs/>
                <w:color w:val="000000" w:themeColor="text1"/>
              </w:rPr>
              <w:t>Energy and telecommunications are reinstated and are increasingly resilient to the effects of the disaster</w:t>
            </w:r>
          </w:p>
        </w:tc>
      </w:tr>
      <w:tr w:rsidR="0015189F" w:rsidRPr="00224390" w14:paraId="7035A079" w14:textId="77777777" w:rsidTr="0001364B">
        <w:trPr>
          <w:cantSplit/>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C514C09" w14:textId="569C7103" w:rsidR="007D5CD1" w:rsidRPr="009F5FDE" w:rsidRDefault="007D5CD1" w:rsidP="00212115">
            <w:pPr>
              <w:widowControl/>
              <w:tabs>
                <w:tab w:val="clear" w:pos="1008"/>
              </w:tabs>
              <w:overflowPunct/>
              <w:autoSpaceDE/>
              <w:autoSpaceDN/>
              <w:adjustRightInd/>
              <w:spacing w:before="115" w:after="115"/>
              <w:textAlignment w:val="auto"/>
              <w:rPr>
                <w:rFonts w:cstheme="minorBidi"/>
              </w:rPr>
            </w:pPr>
            <w:r w:rsidRPr="009F5FDE">
              <w:rPr>
                <w:rFonts w:cstheme="minorBidi"/>
              </w:rPr>
              <w:lastRenderedPageBreak/>
              <w:t>969.1.9.</w:t>
            </w:r>
            <w:r w:rsidR="001C4915" w:rsidRPr="009F5FDE">
              <w:rPr>
                <w:rFonts w:cstheme="minorBidi"/>
              </w:rPr>
              <w:t>0</w:t>
            </w:r>
            <w:r w:rsidRPr="009F5FDE">
              <w:rPr>
                <w:rFonts w:cstheme="minorBidi"/>
              </w:rPr>
              <w:t>1.</w:t>
            </w:r>
            <w:r w:rsidR="02D2C849" w:rsidRPr="2904E8F3">
              <w:rPr>
                <w:rFonts w:cstheme="minorBidi"/>
              </w:rPr>
              <w:t xml:space="preserve"> </w:t>
            </w:r>
            <w:r w:rsidRPr="009F5FDE">
              <w:rPr>
                <w:rFonts w:cstheme="minorBidi"/>
              </w:rPr>
              <w:t>DELWP</w:t>
            </w:r>
          </w:p>
          <w:p w14:paraId="72522903" w14:textId="14916035" w:rsidR="007D5CD1" w:rsidRPr="009F5FDE" w:rsidRDefault="00CE4D89" w:rsidP="00212115">
            <w:pPr>
              <w:widowControl/>
              <w:tabs>
                <w:tab w:val="clear" w:pos="1008"/>
              </w:tabs>
              <w:overflowPunct/>
              <w:autoSpaceDE/>
              <w:autoSpaceDN/>
              <w:adjustRightInd/>
              <w:spacing w:before="115" w:after="115"/>
              <w:textAlignment w:val="auto"/>
              <w:rPr>
                <w:rFonts w:cstheme="minorBidi"/>
                <w:b/>
              </w:rPr>
            </w:pPr>
            <w:r w:rsidRPr="009F5FDE">
              <w:rPr>
                <w:rFonts w:cstheme="minorHAnsi"/>
                <w:b/>
                <w:bCs/>
              </w:rPr>
              <w:t>Funding Boost for Ongoing Storm Repairs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4FC52E5" w14:textId="79492291" w:rsidR="007D5CD1" w:rsidRPr="009F5FDE" w:rsidRDefault="00CE4D89" w:rsidP="00212115">
            <w:pPr>
              <w:spacing w:before="115" w:after="115"/>
              <w:rPr>
                <w:rFonts w:cstheme="minorHAnsi"/>
                <w:b/>
                <w:bCs/>
              </w:rPr>
            </w:pPr>
            <w:r w:rsidRPr="009F5FDE">
              <w:rPr>
                <w:rFonts w:cstheme="minorBidi"/>
              </w:rPr>
              <w:t>Responding to the electricity supply emergency and energy emergency.</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F05104D" w14:textId="2E130FE9" w:rsidR="007D5CD1" w:rsidRPr="009F5FDE" w:rsidRDefault="007D5CD1" w:rsidP="00212115">
            <w:pPr>
              <w:spacing w:before="115" w:after="115"/>
            </w:pPr>
            <w:r w:rsidRPr="009F5FDE">
              <w:t>Responding to the electricity supply emergency and energy emergency</w:t>
            </w:r>
            <w:r w:rsidR="00CE4D89" w:rsidRPr="009F5FDE">
              <w:t xml:space="preserve"> to build resilience into the Victorian energy system</w:t>
            </w:r>
            <w:r w:rsidR="00AD5C05" w:rsidRPr="009F5FDE">
              <w:t>.</w:t>
            </w:r>
            <w:r w:rsidRPr="009F5FDE">
              <w:t xml:space="preserve"> </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1E73A08" w14:textId="0AFA9404" w:rsidR="00937439" w:rsidRPr="008F347C" w:rsidRDefault="00D41320" w:rsidP="00212115">
            <w:pPr>
              <w:pStyle w:val="TABLEBULLET"/>
              <w:framePr w:hSpace="0" w:wrap="auto" w:vAnchor="margin" w:xAlign="left" w:yAlign="inline"/>
              <w:suppressOverlap w:val="0"/>
            </w:pPr>
            <w:r w:rsidRPr="008F347C">
              <w:t>This program</w:t>
            </w:r>
            <w:r w:rsidR="007D5CD1" w:rsidRPr="008F347C">
              <w:t xml:space="preserve"> </w:t>
            </w:r>
            <w:r w:rsidR="4A9401A5" w:rsidRPr="008F347C">
              <w:t>address</w:t>
            </w:r>
            <w:r w:rsidR="02F30289" w:rsidRPr="008F347C">
              <w:t>e</w:t>
            </w:r>
            <w:r w:rsidR="00937439" w:rsidRPr="008F347C">
              <w:t>d</w:t>
            </w:r>
            <w:r w:rsidR="007D5CD1" w:rsidRPr="008F347C">
              <w:t xml:space="preserve"> the significant damage to the Morwell River Diversion caused by the June 2021</w:t>
            </w:r>
            <w:r w:rsidR="39FCB9C0" w:rsidRPr="008F347C">
              <w:t xml:space="preserve"> Flood and Storms</w:t>
            </w:r>
            <w:r w:rsidR="007D5CD1" w:rsidRPr="008F347C">
              <w:t xml:space="preserve"> and prevent further risk to the Yallourn Power Station and Victoria’s energy supply. </w:t>
            </w:r>
            <w:r w:rsidR="00937439" w:rsidRPr="008F347C">
              <w:t xml:space="preserve">Program activities </w:t>
            </w:r>
            <w:r w:rsidR="00844F1A" w:rsidRPr="008F347C">
              <w:t>included</w:t>
            </w:r>
            <w:r w:rsidR="00937439" w:rsidRPr="008F347C">
              <w:t>:</w:t>
            </w:r>
          </w:p>
          <w:p w14:paraId="112FF4FB" w14:textId="718861B8" w:rsidR="00C3596A" w:rsidRPr="009F5FDE" w:rsidRDefault="0060713A" w:rsidP="00212115">
            <w:pPr>
              <w:pStyle w:val="ListParagraph"/>
              <w:numPr>
                <w:ilvl w:val="1"/>
                <w:numId w:val="55"/>
              </w:numPr>
              <w:tabs>
                <w:tab w:val="clear" w:pos="1008"/>
                <w:tab w:val="left" w:pos="915"/>
              </w:tabs>
              <w:spacing w:before="115" w:after="115"/>
              <w:ind w:left="814"/>
              <w:rPr>
                <w:rFonts w:cstheme="minorBidi"/>
              </w:rPr>
            </w:pPr>
            <w:r w:rsidRPr="009F5FDE">
              <w:rPr>
                <w:rFonts w:cstheme="minorBidi"/>
              </w:rPr>
              <w:t>Establish</w:t>
            </w:r>
            <w:r w:rsidR="00844F1A" w:rsidRPr="009F5FDE">
              <w:rPr>
                <w:rFonts w:cstheme="minorBidi"/>
              </w:rPr>
              <w:t>ment</w:t>
            </w:r>
            <w:r w:rsidRPr="009F5FDE">
              <w:rPr>
                <w:rFonts w:cstheme="minorBidi"/>
              </w:rPr>
              <w:t xml:space="preserve"> and implement</w:t>
            </w:r>
            <w:r w:rsidR="00844F1A" w:rsidRPr="009F5FDE">
              <w:rPr>
                <w:rFonts w:cstheme="minorBidi"/>
              </w:rPr>
              <w:t>ation of</w:t>
            </w:r>
            <w:r w:rsidR="00901FDE" w:rsidRPr="009F5FDE">
              <w:rPr>
                <w:rFonts w:cstheme="minorBidi"/>
              </w:rPr>
              <w:t xml:space="preserve"> Yallourn Emergency Response and Recovery Project</w:t>
            </w:r>
            <w:r w:rsidR="00C3596A" w:rsidRPr="009F5FDE">
              <w:rPr>
                <w:rFonts w:cstheme="minorBidi"/>
              </w:rPr>
              <w:t xml:space="preserve"> </w:t>
            </w:r>
            <w:r w:rsidR="00844F1A" w:rsidRPr="009F5FDE">
              <w:rPr>
                <w:rFonts w:cstheme="minorBidi"/>
              </w:rPr>
              <w:t>a</w:t>
            </w:r>
            <w:r w:rsidR="00C3596A" w:rsidRPr="009F5FDE">
              <w:rPr>
                <w:rFonts w:cstheme="minorBidi"/>
              </w:rPr>
              <w:t>nd Governance arrangements</w:t>
            </w:r>
            <w:r w:rsidR="00714B0E" w:rsidRPr="009F5FDE">
              <w:rPr>
                <w:rFonts w:cstheme="minorBidi"/>
              </w:rPr>
              <w:t>.</w:t>
            </w:r>
          </w:p>
          <w:p w14:paraId="714B4CBD" w14:textId="4988F48B" w:rsidR="005F115C" w:rsidRPr="009F5FDE" w:rsidRDefault="00C3596A" w:rsidP="00212115">
            <w:pPr>
              <w:pStyle w:val="ListParagraph"/>
              <w:numPr>
                <w:ilvl w:val="1"/>
                <w:numId w:val="55"/>
              </w:numPr>
              <w:tabs>
                <w:tab w:val="clear" w:pos="1008"/>
                <w:tab w:val="left" w:pos="915"/>
              </w:tabs>
              <w:spacing w:before="115" w:after="115"/>
              <w:ind w:left="814"/>
              <w:rPr>
                <w:rFonts w:cstheme="minorBidi"/>
              </w:rPr>
            </w:pPr>
            <w:r w:rsidRPr="009F5FDE">
              <w:rPr>
                <w:rFonts w:cstheme="minorBidi"/>
              </w:rPr>
              <w:t>Completion of Hazelwoo</w:t>
            </w:r>
            <w:r w:rsidR="00636BBE" w:rsidRPr="009F5FDE">
              <w:rPr>
                <w:rFonts w:cstheme="minorBidi"/>
              </w:rPr>
              <w:t>d</w:t>
            </w:r>
            <w:r w:rsidRPr="009F5FDE">
              <w:rPr>
                <w:rFonts w:cstheme="minorBidi"/>
              </w:rPr>
              <w:t xml:space="preserve"> diversion and </w:t>
            </w:r>
            <w:r w:rsidR="00636BBE" w:rsidRPr="009F5FDE">
              <w:rPr>
                <w:rFonts w:cstheme="minorBidi"/>
              </w:rPr>
              <w:t xml:space="preserve">Morwell River Diversion (including </w:t>
            </w:r>
            <w:r w:rsidRPr="009F5FDE">
              <w:rPr>
                <w:rFonts w:cstheme="minorBidi"/>
              </w:rPr>
              <w:t>low flow channel</w:t>
            </w:r>
            <w:r w:rsidR="00636BBE" w:rsidRPr="009F5FDE">
              <w:rPr>
                <w:rFonts w:cstheme="minorBidi"/>
              </w:rPr>
              <w:t>)</w:t>
            </w:r>
            <w:r w:rsidRPr="009F5FDE">
              <w:rPr>
                <w:rFonts w:cstheme="minorBidi"/>
              </w:rPr>
              <w:t xml:space="preserve"> water management works</w:t>
            </w:r>
            <w:r w:rsidR="005F115C" w:rsidRPr="009F5FDE">
              <w:rPr>
                <w:rFonts w:cstheme="minorBidi"/>
              </w:rPr>
              <w:t xml:space="preserve">. </w:t>
            </w:r>
          </w:p>
          <w:p w14:paraId="085DEF62" w14:textId="1B017D04" w:rsidR="00D9164E" w:rsidRPr="009F5FDE" w:rsidRDefault="00844F1A" w:rsidP="00212115">
            <w:pPr>
              <w:pStyle w:val="ListParagraph"/>
              <w:numPr>
                <w:ilvl w:val="1"/>
                <w:numId w:val="55"/>
              </w:numPr>
              <w:tabs>
                <w:tab w:val="clear" w:pos="1008"/>
                <w:tab w:val="left" w:pos="915"/>
              </w:tabs>
              <w:spacing w:before="115" w:after="115"/>
              <w:ind w:left="814"/>
              <w:rPr>
                <w:rFonts w:cstheme="minorBidi"/>
              </w:rPr>
            </w:pPr>
            <w:r w:rsidRPr="009F5FDE">
              <w:rPr>
                <w:rFonts w:cstheme="minorBidi"/>
              </w:rPr>
              <w:t xml:space="preserve">Completion of </w:t>
            </w:r>
            <w:r w:rsidR="00ED3319" w:rsidRPr="009F5FDE">
              <w:rPr>
                <w:rFonts w:cstheme="minorBidi"/>
              </w:rPr>
              <w:t>e</w:t>
            </w:r>
            <w:r w:rsidR="00D9164E" w:rsidRPr="009F5FDE">
              <w:rPr>
                <w:rFonts w:cstheme="minorBidi"/>
              </w:rPr>
              <w:t xml:space="preserve">mergency management scenario planning with key </w:t>
            </w:r>
            <w:r w:rsidR="00ED3319" w:rsidRPr="009F5FDE">
              <w:rPr>
                <w:rFonts w:cstheme="minorBidi"/>
              </w:rPr>
              <w:t>e</w:t>
            </w:r>
            <w:r w:rsidR="00D9164E" w:rsidRPr="009F5FDE">
              <w:rPr>
                <w:rFonts w:cstheme="minorBidi"/>
              </w:rPr>
              <w:t xml:space="preserve">mergency </w:t>
            </w:r>
            <w:r w:rsidR="00ED3319" w:rsidRPr="009F5FDE">
              <w:rPr>
                <w:rFonts w:cstheme="minorBidi"/>
              </w:rPr>
              <w:t>m</w:t>
            </w:r>
            <w:r w:rsidR="00D9164E" w:rsidRPr="009F5FDE">
              <w:rPr>
                <w:rFonts w:cstheme="minorBidi"/>
              </w:rPr>
              <w:t>anagement stake</w:t>
            </w:r>
            <w:r w:rsidR="0095724A" w:rsidRPr="009F5FDE">
              <w:rPr>
                <w:rFonts w:cstheme="minorBidi"/>
              </w:rPr>
              <w:t>h</w:t>
            </w:r>
            <w:r w:rsidR="00D9164E" w:rsidRPr="009F5FDE">
              <w:rPr>
                <w:rFonts w:cstheme="minorBidi"/>
              </w:rPr>
              <w:t xml:space="preserve">olders and </w:t>
            </w:r>
            <w:r w:rsidR="00B81C85" w:rsidRPr="009F5FDE">
              <w:rPr>
                <w:rFonts w:cstheme="minorBidi"/>
              </w:rPr>
              <w:t xml:space="preserve">the preparation of an </w:t>
            </w:r>
            <w:r w:rsidR="00D9164E" w:rsidRPr="009F5FDE">
              <w:rPr>
                <w:rFonts w:cstheme="minorBidi"/>
              </w:rPr>
              <w:t>emergency management action plan</w:t>
            </w:r>
            <w:r w:rsidR="00B81C85" w:rsidRPr="009F5FDE">
              <w:rPr>
                <w:rFonts w:cstheme="minorBidi"/>
              </w:rPr>
              <w:t>.</w:t>
            </w:r>
          </w:p>
          <w:p w14:paraId="5DE9AA93" w14:textId="77777777" w:rsidR="007D5CD1" w:rsidRPr="009F5FDE" w:rsidRDefault="00844F1A" w:rsidP="00212115">
            <w:pPr>
              <w:pStyle w:val="ListParagraph"/>
              <w:numPr>
                <w:ilvl w:val="1"/>
                <w:numId w:val="56"/>
              </w:numPr>
              <w:tabs>
                <w:tab w:val="clear" w:pos="1008"/>
                <w:tab w:val="left" w:pos="915"/>
              </w:tabs>
              <w:spacing w:before="115" w:after="115"/>
              <w:ind w:left="814"/>
              <w:rPr>
                <w:rFonts w:cstheme="minorBidi"/>
              </w:rPr>
            </w:pPr>
            <w:r w:rsidRPr="009F5FDE">
              <w:rPr>
                <w:rFonts w:cstheme="minorBidi"/>
              </w:rPr>
              <w:t>Completion o</w:t>
            </w:r>
            <w:r w:rsidR="00DC3F35" w:rsidRPr="009F5FDE">
              <w:rPr>
                <w:rFonts w:cstheme="minorBidi"/>
              </w:rPr>
              <w:t>f</w:t>
            </w:r>
            <w:r w:rsidRPr="009F5FDE">
              <w:rPr>
                <w:rFonts w:cstheme="minorBidi"/>
              </w:rPr>
              <w:t xml:space="preserve"> </w:t>
            </w:r>
            <w:r w:rsidR="00D41320" w:rsidRPr="009F5FDE">
              <w:rPr>
                <w:rFonts w:cstheme="minorBidi"/>
              </w:rPr>
              <w:t>e</w:t>
            </w:r>
            <w:r w:rsidRPr="009F5FDE">
              <w:rPr>
                <w:rFonts w:cstheme="minorBidi"/>
              </w:rPr>
              <w:t xml:space="preserve">nergy modelling for the site. </w:t>
            </w:r>
          </w:p>
          <w:p w14:paraId="66D40E4D" w14:textId="3F20C31F" w:rsidR="00D41320" w:rsidRPr="009F5FDE" w:rsidRDefault="00D41320" w:rsidP="00212115">
            <w:pPr>
              <w:pStyle w:val="TABLEBULLET"/>
              <w:framePr w:hSpace="0" w:wrap="auto" w:vAnchor="margin" w:xAlign="left" w:yAlign="inline"/>
              <w:suppressOverlap w:val="0"/>
            </w:pPr>
            <w:r w:rsidRPr="009F5FDE">
              <w:t xml:space="preserve">This </w:t>
            </w:r>
            <w:r w:rsidRPr="008F347C">
              <w:t>program is now complete</w:t>
            </w:r>
            <w:r w:rsidRPr="009F5FDE">
              <w:t>.</w:t>
            </w:r>
          </w:p>
        </w:tc>
      </w:tr>
      <w:tr w:rsidR="00F14FBB" w:rsidRPr="00224390" w14:paraId="7346632B" w14:textId="77777777" w:rsidTr="0001364B">
        <w:trPr>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CA00EB8" w14:textId="37758B01" w:rsidR="001234F9" w:rsidRPr="009F5FDE" w:rsidRDefault="001234F9" w:rsidP="00212115">
            <w:pPr>
              <w:widowControl/>
              <w:tabs>
                <w:tab w:val="clear" w:pos="1008"/>
              </w:tabs>
              <w:overflowPunct/>
              <w:autoSpaceDE/>
              <w:autoSpaceDN/>
              <w:adjustRightInd/>
              <w:spacing w:before="115" w:after="115"/>
              <w:textAlignment w:val="auto"/>
              <w:rPr>
                <w:rFonts w:cstheme="minorBidi"/>
              </w:rPr>
            </w:pPr>
            <w:r w:rsidRPr="009F5FDE">
              <w:rPr>
                <w:rFonts w:cstheme="minorBidi"/>
              </w:rPr>
              <w:t>969.1.9.02.</w:t>
            </w:r>
            <w:r w:rsidR="37658879" w:rsidRPr="2904E8F3">
              <w:rPr>
                <w:rFonts w:cstheme="minorBidi"/>
              </w:rPr>
              <w:t xml:space="preserve"> </w:t>
            </w:r>
            <w:r w:rsidRPr="009F5FDE">
              <w:rPr>
                <w:rFonts w:cstheme="minorBidi"/>
              </w:rPr>
              <w:t>DELWP</w:t>
            </w:r>
          </w:p>
          <w:p w14:paraId="25D60C11" w14:textId="3361757F" w:rsidR="001234F9" w:rsidRPr="009F5FDE" w:rsidRDefault="001234F9" w:rsidP="00212115">
            <w:pPr>
              <w:widowControl/>
              <w:tabs>
                <w:tab w:val="clear" w:pos="1008"/>
              </w:tabs>
              <w:overflowPunct/>
              <w:autoSpaceDE/>
              <w:autoSpaceDN/>
              <w:adjustRightInd/>
              <w:spacing w:before="115" w:after="115"/>
              <w:textAlignment w:val="auto"/>
              <w:rPr>
                <w:rFonts w:cstheme="minorBidi"/>
              </w:rPr>
            </w:pPr>
            <w:r w:rsidRPr="009F5FDE">
              <w:rPr>
                <w:rFonts w:cstheme="minorHAnsi"/>
                <w:b/>
                <w:bCs/>
              </w:rPr>
              <w:lastRenderedPageBreak/>
              <w:t>Funding Boost for Ongoing Storm Repairs</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F99A971" w14:textId="3829CE58" w:rsidR="001234F9" w:rsidRPr="009F5FDE" w:rsidRDefault="00912096" w:rsidP="00212115">
            <w:pPr>
              <w:spacing w:before="115" w:after="115"/>
              <w:rPr>
                <w:rFonts w:cstheme="minorBidi"/>
              </w:rPr>
            </w:pPr>
            <w:r w:rsidRPr="2904E8F3">
              <w:rPr>
                <w:rFonts w:cstheme="minorBidi"/>
                <w:lang w:eastAsia="en-AU"/>
              </w:rPr>
              <w:lastRenderedPageBreak/>
              <w:t xml:space="preserve">Clearing and making safe the strategic fire network, public </w:t>
            </w:r>
            <w:r w:rsidRPr="2904E8F3">
              <w:rPr>
                <w:rFonts w:cstheme="minorBidi"/>
                <w:lang w:eastAsia="en-AU"/>
              </w:rPr>
              <w:lastRenderedPageBreak/>
              <w:t>land roads</w:t>
            </w:r>
            <w:r w:rsidR="0DFCD32B" w:rsidRPr="2904E8F3">
              <w:rPr>
                <w:rFonts w:cstheme="minorBidi"/>
                <w:lang w:eastAsia="en-AU"/>
              </w:rPr>
              <w:t>,</w:t>
            </w:r>
            <w:r w:rsidRPr="2904E8F3">
              <w:rPr>
                <w:rFonts w:cstheme="minorBidi"/>
                <w:lang w:eastAsia="en-AU"/>
              </w:rPr>
              <w:t xml:space="preserve"> and crossings</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5060F8B" w14:textId="7500C904" w:rsidR="001234F9" w:rsidRPr="009F5FDE" w:rsidRDefault="00037510" w:rsidP="00212115">
            <w:pPr>
              <w:spacing w:before="115" w:after="115"/>
              <w:rPr>
                <w:lang w:eastAsia="en-AU"/>
              </w:rPr>
            </w:pPr>
            <w:r w:rsidRPr="009F5FDE">
              <w:rPr>
                <w:rStyle w:val="normaltextrun"/>
                <w:rFonts w:cs="Calibri"/>
                <w:color w:val="363534"/>
              </w:rPr>
              <w:lastRenderedPageBreak/>
              <w:t>This program will deliver urgent works to assess, clear</w:t>
            </w:r>
            <w:r w:rsidR="0E83C1A2" w:rsidRPr="2904E8F3">
              <w:rPr>
                <w:rStyle w:val="normaltextrun"/>
                <w:rFonts w:cs="Calibri"/>
                <w:color w:val="363534"/>
              </w:rPr>
              <w:t>,</w:t>
            </w:r>
            <w:r w:rsidRPr="009F5FDE">
              <w:rPr>
                <w:rStyle w:val="normaltextrun"/>
                <w:rFonts w:cs="Calibri"/>
                <w:color w:val="363534"/>
              </w:rPr>
              <w:t xml:space="preserve"> and restore safe </w:t>
            </w:r>
            <w:r w:rsidRPr="009F5FDE">
              <w:rPr>
                <w:rStyle w:val="normaltextrun"/>
                <w:rFonts w:cs="Calibri"/>
                <w:color w:val="363534"/>
              </w:rPr>
              <w:lastRenderedPageBreak/>
              <w:t>access to public land roads and crossings across the DELWP, Parks Victoria</w:t>
            </w:r>
            <w:r w:rsidR="53AAA1A9" w:rsidRPr="2904E8F3">
              <w:rPr>
                <w:rStyle w:val="normaltextrun"/>
                <w:rFonts w:cs="Calibri"/>
                <w:color w:val="363534"/>
              </w:rPr>
              <w:t>,</w:t>
            </w:r>
            <w:r w:rsidRPr="009F5FDE">
              <w:rPr>
                <w:rStyle w:val="normaltextrun"/>
                <w:rFonts w:cs="Calibri"/>
                <w:color w:val="363534"/>
              </w:rPr>
              <w:t xml:space="preserve"> and Melbourne Water public land estate. Up to 12,500km of forest and park</w:t>
            </w:r>
            <w:r w:rsidRPr="009F5FDE">
              <w:rPr>
                <w:rStyle w:val="normaltextrun"/>
              </w:rPr>
              <w:t xml:space="preserve"> </w:t>
            </w:r>
            <w:r w:rsidRPr="009F5FDE">
              <w:rPr>
                <w:rStyle w:val="normaltextrun"/>
                <w:rFonts w:cs="Calibri"/>
                <w:color w:val="363534"/>
              </w:rPr>
              <w:t>roads, 7,600 minor crossings</w:t>
            </w:r>
            <w:r w:rsidR="70290FEA" w:rsidRPr="2904E8F3">
              <w:rPr>
                <w:rStyle w:val="normaltextrun"/>
                <w:rFonts w:cs="Calibri"/>
                <w:color w:val="363534"/>
              </w:rPr>
              <w:t>,</w:t>
            </w:r>
            <w:r w:rsidRPr="009F5FDE">
              <w:rPr>
                <w:rStyle w:val="normaltextrun"/>
                <w:rFonts w:cs="Calibri"/>
                <w:color w:val="363534"/>
              </w:rPr>
              <w:t xml:space="preserve"> and 500 bridges were within the 1.97 million hectares of public land impacted by the June 2021 storms and floods.</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6E7638E" w14:textId="6C12A939" w:rsidR="000C64E8" w:rsidRPr="008F347C" w:rsidRDefault="00A2227C" w:rsidP="00212115">
            <w:pPr>
              <w:pStyle w:val="TABLEBULLET"/>
              <w:framePr w:hSpace="0" w:wrap="auto" w:vAnchor="margin" w:xAlign="left" w:yAlign="inline"/>
              <w:suppressOverlap w:val="0"/>
            </w:pPr>
            <w:r w:rsidRPr="009F5FDE">
              <w:lastRenderedPageBreak/>
              <w:t xml:space="preserve">This program </w:t>
            </w:r>
            <w:r w:rsidR="00474B4C" w:rsidRPr="009F5FDE">
              <w:t>is now complete</w:t>
            </w:r>
            <w:r w:rsidRPr="009F5FDE">
              <w:t xml:space="preserve">. Some </w:t>
            </w:r>
            <w:r w:rsidRPr="008F347C">
              <w:t xml:space="preserve">works were not completed due to </w:t>
            </w:r>
            <w:r w:rsidRPr="008F347C">
              <w:lastRenderedPageBreak/>
              <w:t>unforeseen factors (</w:t>
            </w:r>
            <w:r w:rsidR="00ED3319" w:rsidRPr="008F347C">
              <w:t xml:space="preserve">including </w:t>
            </w:r>
            <w:r w:rsidRPr="008F347C">
              <w:t xml:space="preserve">weather). </w:t>
            </w:r>
            <w:r w:rsidR="000C64E8" w:rsidRPr="008F347C">
              <w:t>These works are scheduled for 2022-23 (subject to securing alternate fundin</w:t>
            </w:r>
            <w:r w:rsidR="00DC3F35" w:rsidRPr="008F347C">
              <w:t>g</w:t>
            </w:r>
            <w:r w:rsidR="000C64E8" w:rsidRPr="008F347C">
              <w:t xml:space="preserve"> source). </w:t>
            </w:r>
          </w:p>
          <w:p w14:paraId="4FDE4194" w14:textId="7F6BE5E4" w:rsidR="000C64E8" w:rsidRPr="009F5FDE" w:rsidRDefault="000C64E8" w:rsidP="00212115">
            <w:pPr>
              <w:pStyle w:val="TABLEBULLET"/>
              <w:framePr w:hSpace="0" w:wrap="auto" w:vAnchor="margin" w:xAlign="left" w:yAlign="inline"/>
              <w:suppressOverlap w:val="0"/>
            </w:pPr>
            <w:r w:rsidRPr="008F347C">
              <w:t xml:space="preserve">DELWP activities delivered under this program were: </w:t>
            </w:r>
            <w:r w:rsidR="00474B4C" w:rsidRPr="008F347C">
              <w:t xml:space="preserve">completion of </w:t>
            </w:r>
            <w:r w:rsidR="008E5C8C" w:rsidRPr="008F347C">
              <w:t>r</w:t>
            </w:r>
            <w:r w:rsidR="005F0C6B" w:rsidRPr="008F347C">
              <w:t>oad ass</w:t>
            </w:r>
            <w:r w:rsidR="00A0159D" w:rsidRPr="008F347C">
              <w:t>essments</w:t>
            </w:r>
            <w:r w:rsidR="00474B4C" w:rsidRPr="009F5FDE">
              <w:t xml:space="preserve">, </w:t>
            </w:r>
            <w:r w:rsidR="00A0159D" w:rsidRPr="009F5FDE">
              <w:t>including hazardous trees;</w:t>
            </w:r>
            <w:r w:rsidR="008E5C8C" w:rsidRPr="009F5FDE">
              <w:t xml:space="preserve"> treatment of</w:t>
            </w:r>
            <w:r w:rsidR="00A0159D" w:rsidRPr="009F5FDE">
              <w:t xml:space="preserve"> </w:t>
            </w:r>
            <w:r w:rsidR="00DA55A2" w:rsidRPr="009F5FDE">
              <w:t xml:space="preserve">5916km of </w:t>
            </w:r>
            <w:r w:rsidR="007E2A46" w:rsidRPr="009F5FDE">
              <w:t xml:space="preserve">hazardous trees; </w:t>
            </w:r>
            <w:r w:rsidR="008E5C8C" w:rsidRPr="009F5FDE">
              <w:t xml:space="preserve">re-opening of </w:t>
            </w:r>
            <w:r w:rsidR="006F046A" w:rsidRPr="009F5FDE">
              <w:t xml:space="preserve">5930km </w:t>
            </w:r>
            <w:r w:rsidR="008E5C8C" w:rsidRPr="009F5FDE">
              <w:t xml:space="preserve">of </w:t>
            </w:r>
            <w:r w:rsidR="0059421B" w:rsidRPr="009F5FDE">
              <w:t>roads</w:t>
            </w:r>
            <w:r w:rsidR="008E5C8C" w:rsidRPr="009F5FDE">
              <w:t xml:space="preserve"> across the whole network</w:t>
            </w:r>
            <w:r w:rsidR="0059421B" w:rsidRPr="009F5FDE">
              <w:t>;</w:t>
            </w:r>
            <w:r w:rsidR="008E5C8C" w:rsidRPr="009F5FDE">
              <w:t xml:space="preserve"> re-opening of</w:t>
            </w:r>
            <w:r w:rsidR="0059421B" w:rsidRPr="009F5FDE">
              <w:t xml:space="preserve"> </w:t>
            </w:r>
            <w:r w:rsidR="006414F4" w:rsidRPr="009F5FDE">
              <w:t xml:space="preserve">2854km </w:t>
            </w:r>
            <w:r w:rsidR="00A663F6" w:rsidRPr="009F5FDE">
              <w:t>roads</w:t>
            </w:r>
            <w:r w:rsidR="008E5C8C" w:rsidRPr="009F5FDE">
              <w:t xml:space="preserve"> within the </w:t>
            </w:r>
            <w:r w:rsidR="00A663F6" w:rsidRPr="009F5FDE">
              <w:t>strategic road network</w:t>
            </w:r>
            <w:r w:rsidR="00374E0A" w:rsidRPr="009F5FDE">
              <w:t xml:space="preserve">; and </w:t>
            </w:r>
            <w:r w:rsidR="008E5C8C" w:rsidRPr="009F5FDE">
              <w:t xml:space="preserve">the reinstatement of </w:t>
            </w:r>
            <w:r w:rsidR="00374E0A" w:rsidRPr="009F5FDE">
              <w:t>77 crossings.</w:t>
            </w:r>
          </w:p>
          <w:p w14:paraId="348F29E1" w14:textId="45C337D0" w:rsidR="001234F9" w:rsidRPr="009F5FDE" w:rsidRDefault="007121F5" w:rsidP="00212115">
            <w:pPr>
              <w:pStyle w:val="TABLEBULLET"/>
              <w:framePr w:hSpace="0" w:wrap="auto" w:vAnchor="margin" w:xAlign="left" w:yAlign="inline"/>
              <w:suppressOverlap w:val="0"/>
              <w:rPr>
                <w:rFonts w:cstheme="minorBidi"/>
              </w:rPr>
            </w:pPr>
            <w:r w:rsidRPr="009F5FDE">
              <w:rPr>
                <w:rFonts w:cstheme="minorBidi"/>
              </w:rPr>
              <w:t>In addition to the DELWP</w:t>
            </w:r>
            <w:r w:rsidR="008E5C8C" w:rsidRPr="009F5FDE">
              <w:rPr>
                <w:rFonts w:cstheme="minorBidi"/>
              </w:rPr>
              <w:t>-</w:t>
            </w:r>
            <w:r w:rsidRPr="009F5FDE">
              <w:rPr>
                <w:rFonts w:cstheme="minorBidi"/>
              </w:rPr>
              <w:t>delivered activities</w:t>
            </w:r>
            <w:r w:rsidR="003F2D76" w:rsidRPr="009F5FDE">
              <w:rPr>
                <w:rFonts w:cstheme="minorBidi"/>
              </w:rPr>
              <w:t xml:space="preserve"> noted above</w:t>
            </w:r>
            <w:r w:rsidRPr="009F5FDE">
              <w:rPr>
                <w:rFonts w:cstheme="minorBidi"/>
              </w:rPr>
              <w:t>, Parks Victoria</w:t>
            </w:r>
            <w:r w:rsidR="008E5C8C" w:rsidRPr="009F5FDE">
              <w:rPr>
                <w:rFonts w:cstheme="minorBidi"/>
              </w:rPr>
              <w:t xml:space="preserve"> treated</w:t>
            </w:r>
            <w:r w:rsidR="00D454DC" w:rsidRPr="009F5FDE">
              <w:rPr>
                <w:rFonts w:cstheme="minorBidi"/>
              </w:rPr>
              <w:t xml:space="preserve"> 780km </w:t>
            </w:r>
            <w:r w:rsidR="00374E0A" w:rsidRPr="009F5FDE">
              <w:rPr>
                <w:rFonts w:cstheme="minorBidi"/>
              </w:rPr>
              <w:t>hazardous trees</w:t>
            </w:r>
            <w:r w:rsidR="00D454DC" w:rsidRPr="009F5FDE">
              <w:rPr>
                <w:rFonts w:cstheme="minorBidi"/>
              </w:rPr>
              <w:t xml:space="preserve">, </w:t>
            </w:r>
            <w:r w:rsidR="008E5C8C" w:rsidRPr="009F5FDE">
              <w:rPr>
                <w:rFonts w:cstheme="minorBidi"/>
              </w:rPr>
              <w:t xml:space="preserve">re-opened </w:t>
            </w:r>
            <w:r w:rsidR="00D454DC" w:rsidRPr="009F5FDE">
              <w:rPr>
                <w:rFonts w:cstheme="minorBidi"/>
              </w:rPr>
              <w:t xml:space="preserve">560km </w:t>
            </w:r>
            <w:r w:rsidR="00F83BDB" w:rsidRPr="009F5FDE">
              <w:rPr>
                <w:rFonts w:cstheme="minorBidi"/>
              </w:rPr>
              <w:t xml:space="preserve">of </w:t>
            </w:r>
            <w:r w:rsidR="00060821" w:rsidRPr="009F5FDE">
              <w:rPr>
                <w:rFonts w:cstheme="minorBidi"/>
              </w:rPr>
              <w:t xml:space="preserve">roads </w:t>
            </w:r>
            <w:r w:rsidR="00F83BDB" w:rsidRPr="009F5FDE">
              <w:rPr>
                <w:rFonts w:cstheme="minorBidi"/>
              </w:rPr>
              <w:t xml:space="preserve">across the </w:t>
            </w:r>
            <w:r w:rsidR="00060821" w:rsidRPr="009F5FDE">
              <w:rPr>
                <w:rFonts w:cstheme="minorBidi"/>
              </w:rPr>
              <w:t>whole network</w:t>
            </w:r>
            <w:r w:rsidR="00D454DC" w:rsidRPr="009F5FDE">
              <w:rPr>
                <w:rFonts w:cstheme="minorBidi"/>
              </w:rPr>
              <w:t>,</w:t>
            </w:r>
            <w:r w:rsidR="00F83BDB" w:rsidRPr="009F5FDE">
              <w:rPr>
                <w:rFonts w:cstheme="minorBidi"/>
              </w:rPr>
              <w:t xml:space="preserve"> re-opened</w:t>
            </w:r>
            <w:r w:rsidR="00D454DC" w:rsidRPr="009F5FDE">
              <w:rPr>
                <w:rFonts w:cstheme="minorBidi"/>
              </w:rPr>
              <w:t xml:space="preserve"> 554km </w:t>
            </w:r>
            <w:r w:rsidR="00771A6A" w:rsidRPr="009F5FDE">
              <w:rPr>
                <w:rFonts w:cstheme="minorBidi"/>
              </w:rPr>
              <w:t xml:space="preserve">of roads </w:t>
            </w:r>
            <w:r w:rsidR="00F83BDB" w:rsidRPr="009F5FDE">
              <w:rPr>
                <w:rFonts w:cstheme="minorBidi"/>
              </w:rPr>
              <w:t xml:space="preserve">within the </w:t>
            </w:r>
            <w:r w:rsidR="00060821" w:rsidRPr="009F5FDE">
              <w:rPr>
                <w:rFonts w:cstheme="minorBidi"/>
              </w:rPr>
              <w:t xml:space="preserve">strategic road network </w:t>
            </w:r>
            <w:r w:rsidR="00D454DC" w:rsidRPr="009F5FDE">
              <w:rPr>
                <w:rFonts w:cstheme="minorBidi"/>
              </w:rPr>
              <w:t>and</w:t>
            </w:r>
            <w:r w:rsidR="00F83BDB" w:rsidRPr="009F5FDE">
              <w:rPr>
                <w:rFonts w:cstheme="minorBidi"/>
              </w:rPr>
              <w:t xml:space="preserve"> </w:t>
            </w:r>
            <w:r w:rsidR="00771A6A" w:rsidRPr="009F5FDE">
              <w:rPr>
                <w:rFonts w:cstheme="minorBidi"/>
              </w:rPr>
              <w:t xml:space="preserve">reinstated </w:t>
            </w:r>
            <w:r w:rsidR="00D454DC" w:rsidRPr="009F5FDE">
              <w:rPr>
                <w:rFonts w:cstheme="minorBidi"/>
              </w:rPr>
              <w:t xml:space="preserve">11 </w:t>
            </w:r>
            <w:r w:rsidR="00060821" w:rsidRPr="009F5FDE">
              <w:rPr>
                <w:rFonts w:cstheme="minorBidi"/>
              </w:rPr>
              <w:t>crossings.</w:t>
            </w:r>
          </w:p>
        </w:tc>
      </w:tr>
      <w:tr w:rsidR="0015189F" w:rsidRPr="009F5FDE" w14:paraId="337E95B6" w14:textId="77777777" w:rsidTr="0001364B">
        <w:trPr>
          <w:cantSplit/>
          <w:jc w:val="right"/>
        </w:trPr>
        <w:tc>
          <w:tcPr>
            <w:tcW w:w="26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D2A046E" w14:textId="106453DF" w:rsidR="00445814" w:rsidRPr="009F5FDE" w:rsidRDefault="00445814" w:rsidP="00212115">
            <w:pPr>
              <w:widowControl/>
              <w:tabs>
                <w:tab w:val="clear" w:pos="1008"/>
              </w:tabs>
              <w:overflowPunct/>
              <w:autoSpaceDE/>
              <w:autoSpaceDN/>
              <w:adjustRightInd/>
              <w:spacing w:before="115" w:after="115"/>
              <w:textAlignment w:val="auto"/>
              <w:rPr>
                <w:rFonts w:cstheme="minorBidi"/>
                <w:lang w:eastAsia="en-AU"/>
              </w:rPr>
            </w:pPr>
            <w:r w:rsidRPr="2904E8F3">
              <w:rPr>
                <w:rFonts w:cstheme="minorBidi"/>
              </w:rPr>
              <w:lastRenderedPageBreak/>
              <w:t>969.1.4.01.</w:t>
            </w:r>
            <w:r w:rsidR="7CA09019" w:rsidRPr="2904E8F3">
              <w:rPr>
                <w:rFonts w:cstheme="minorBidi"/>
              </w:rPr>
              <w:t xml:space="preserve"> </w:t>
            </w:r>
            <w:r w:rsidRPr="2904E8F3">
              <w:rPr>
                <w:rFonts w:cstheme="minorBidi"/>
              </w:rPr>
              <w:t>DoT</w:t>
            </w:r>
          </w:p>
          <w:p w14:paraId="4FF8E42D" w14:textId="77245984" w:rsidR="00445814" w:rsidRPr="009F5FDE" w:rsidRDefault="008C13A6" w:rsidP="00212115">
            <w:pPr>
              <w:widowControl/>
              <w:tabs>
                <w:tab w:val="clear" w:pos="1008"/>
              </w:tabs>
              <w:overflowPunct/>
              <w:autoSpaceDE/>
              <w:autoSpaceDN/>
              <w:adjustRightInd/>
              <w:spacing w:before="115" w:after="115"/>
              <w:textAlignment w:val="auto"/>
              <w:rPr>
                <w:rFonts w:cstheme="minorHAnsi"/>
                <w:b/>
              </w:rPr>
            </w:pPr>
            <w:r w:rsidRPr="009F5FDE">
              <w:rPr>
                <w:rFonts w:cstheme="minorHAnsi"/>
                <w:b/>
              </w:rPr>
              <w:t>Reinstatement of the a</w:t>
            </w:r>
            <w:r w:rsidR="006B3C41" w:rsidRPr="009F5FDE">
              <w:rPr>
                <w:rFonts w:cstheme="minorHAnsi"/>
                <w:b/>
              </w:rPr>
              <w:t>rterial road network</w:t>
            </w:r>
          </w:p>
        </w:tc>
        <w:tc>
          <w:tcPr>
            <w:tcW w:w="318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A5661B3" w14:textId="3366DF13" w:rsidR="00445814" w:rsidRPr="009F5FDE" w:rsidRDefault="006B3C41" w:rsidP="00212115">
            <w:pPr>
              <w:spacing w:before="115" w:after="115"/>
              <w:rPr>
                <w:rFonts w:cstheme="minorHAnsi"/>
                <w:b/>
                <w:bCs/>
              </w:rPr>
            </w:pPr>
            <w:r w:rsidRPr="009F5FDE">
              <w:rPr>
                <w:rFonts w:cstheme="minorHAnsi"/>
              </w:rPr>
              <w:t>Reinstatement of the arterial road network</w:t>
            </w:r>
          </w:p>
        </w:tc>
        <w:tc>
          <w:tcPr>
            <w:tcW w:w="402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46E38BE1" w14:textId="10C8DBE6" w:rsidR="00445814" w:rsidRPr="009F5FDE" w:rsidRDefault="00445814" w:rsidP="00212115">
            <w:pPr>
              <w:spacing w:before="115" w:after="115"/>
              <w:rPr>
                <w:rFonts w:cstheme="minorBidi"/>
              </w:rPr>
            </w:pPr>
            <w:r w:rsidRPr="009F5FDE">
              <w:rPr>
                <w:rFonts w:cstheme="minorBidi"/>
              </w:rPr>
              <w:t xml:space="preserve">Immediate safety works and reinstatement of damaged and destroyed road and road assets as part of maintaining a safe, </w:t>
            </w:r>
            <w:r w:rsidR="00E27187" w:rsidRPr="009F5FDE">
              <w:rPr>
                <w:rFonts w:cstheme="minorBidi"/>
              </w:rPr>
              <w:t>operational,</w:t>
            </w:r>
            <w:r w:rsidRPr="009F5FDE">
              <w:rPr>
                <w:rFonts w:cstheme="minorBidi"/>
              </w:rPr>
              <w:t xml:space="preserve"> and reliable transport system</w:t>
            </w:r>
          </w:p>
          <w:p w14:paraId="7C36FC39" w14:textId="49E23459" w:rsidR="00445814" w:rsidRPr="009F5FDE" w:rsidRDefault="00B218FE" w:rsidP="00212115">
            <w:pPr>
              <w:spacing w:before="115" w:after="115"/>
            </w:pPr>
            <w:r w:rsidRPr="009F5FDE">
              <w:rPr>
                <w:rFonts w:cstheme="minorBidi"/>
              </w:rPr>
              <w:t>The June Storm event impacted over 2100 km of the State’s arterial road network, with more than 1570 km of arterial roads impacted by fallen trees, vegetation and/or landslips. The Mt Baw Baw Tourist Road alone sustained 12 landslips over 45 km.</w:t>
            </w:r>
          </w:p>
        </w:tc>
        <w:tc>
          <w:tcPr>
            <w:tcW w:w="475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FCF7C1C" w14:textId="4EF91038" w:rsidR="001470BB" w:rsidRPr="009F5FDE" w:rsidRDefault="001470BB" w:rsidP="00212115">
            <w:pPr>
              <w:pStyle w:val="TABLEBULLET"/>
              <w:framePr w:hSpace="0" w:wrap="auto" w:vAnchor="margin" w:xAlign="left" w:yAlign="inline"/>
              <w:suppressOverlap w:val="0"/>
              <w:rPr>
                <w:rStyle w:val="normaltextrun"/>
                <w:rFonts w:cstheme="minorBidi"/>
              </w:rPr>
            </w:pPr>
            <w:r w:rsidRPr="009F5FDE">
              <w:rPr>
                <w:rStyle w:val="normaltextrun"/>
                <w:rFonts w:cstheme="minorBidi"/>
              </w:rPr>
              <w:t xml:space="preserve">All arterial road landslips have now been repaired in Gippsland. </w:t>
            </w:r>
          </w:p>
          <w:p w14:paraId="25D8F7F2" w14:textId="0954469B" w:rsidR="001470BB" w:rsidRPr="009F5FDE" w:rsidRDefault="001470BB" w:rsidP="00212115">
            <w:pPr>
              <w:pStyle w:val="TABLEBULLET"/>
              <w:framePr w:hSpace="0" w:wrap="auto" w:vAnchor="margin" w:xAlign="left" w:yAlign="inline"/>
              <w:suppressOverlap w:val="0"/>
              <w:rPr>
                <w:rStyle w:val="normaltextrun"/>
                <w:rFonts w:cstheme="minorBidi"/>
              </w:rPr>
            </w:pPr>
            <w:r w:rsidRPr="009F5FDE">
              <w:rPr>
                <w:rStyle w:val="normaltextrun"/>
                <w:rFonts w:cstheme="minorBidi"/>
              </w:rPr>
              <w:t xml:space="preserve">The landslip site on Donna Buang Road is under review by geotechnical experts. Donna Buang Road will remain closed between Mount Toolebewong and Mt Donna Buang </w:t>
            </w:r>
            <w:r w:rsidR="004235F9" w:rsidRPr="009F5FDE">
              <w:rPr>
                <w:rStyle w:val="normaltextrun"/>
                <w:rFonts w:cstheme="minorBidi"/>
              </w:rPr>
              <w:t>until</w:t>
            </w:r>
            <w:r w:rsidRPr="009F5FDE">
              <w:rPr>
                <w:rStyle w:val="normaltextrun"/>
                <w:rFonts w:cstheme="minorBidi"/>
              </w:rPr>
              <w:t xml:space="preserve"> repairs are complete and when </w:t>
            </w:r>
            <w:r w:rsidR="00256A45" w:rsidRPr="009F5FDE">
              <w:rPr>
                <w:rStyle w:val="normaltextrun"/>
                <w:rFonts w:cstheme="minorBidi"/>
              </w:rPr>
              <w:t xml:space="preserve">it is </w:t>
            </w:r>
            <w:r w:rsidRPr="009F5FDE">
              <w:rPr>
                <w:rStyle w:val="normaltextrun"/>
                <w:rFonts w:cstheme="minorBidi"/>
              </w:rPr>
              <w:t xml:space="preserve">safe to </w:t>
            </w:r>
            <w:r w:rsidR="00256A45" w:rsidRPr="009F5FDE">
              <w:rPr>
                <w:rStyle w:val="normaltextrun"/>
                <w:rFonts w:cstheme="minorBidi"/>
              </w:rPr>
              <w:t>reopen it.</w:t>
            </w:r>
            <w:r w:rsidRPr="009F5FDE">
              <w:rPr>
                <w:rStyle w:val="normaltextrun"/>
                <w:rFonts w:cstheme="minorBidi"/>
              </w:rPr>
              <w:t xml:space="preserve"> </w:t>
            </w:r>
          </w:p>
          <w:p w14:paraId="4BF5E5D2" w14:textId="08101626" w:rsidR="00445814" w:rsidRPr="009F5FDE" w:rsidRDefault="001470BB" w:rsidP="00212115">
            <w:pPr>
              <w:pStyle w:val="TABLEBULLET"/>
              <w:framePr w:hSpace="0" w:wrap="auto" w:vAnchor="margin" w:xAlign="left" w:yAlign="inline"/>
              <w:suppressOverlap w:val="0"/>
              <w:rPr>
                <w:rFonts w:cstheme="minorBidi"/>
              </w:rPr>
            </w:pPr>
            <w:r w:rsidRPr="009F5FDE">
              <w:rPr>
                <w:rStyle w:val="normaltextrun"/>
                <w:rFonts w:cstheme="minorBidi"/>
              </w:rPr>
              <w:t>There are three other landslip sites in East Warburton</w:t>
            </w:r>
            <w:r w:rsidR="00256A45" w:rsidRPr="009F5FDE">
              <w:rPr>
                <w:rStyle w:val="normaltextrun"/>
                <w:rFonts w:cstheme="minorBidi"/>
              </w:rPr>
              <w:t xml:space="preserve"> and </w:t>
            </w:r>
            <w:r w:rsidRPr="009F5FDE">
              <w:rPr>
                <w:rStyle w:val="normaltextrun"/>
                <w:rFonts w:cstheme="minorBidi"/>
              </w:rPr>
              <w:t>Warburton</w:t>
            </w:r>
            <w:r w:rsidR="00256A45" w:rsidRPr="009F5FDE">
              <w:rPr>
                <w:rStyle w:val="normaltextrun"/>
                <w:rFonts w:cstheme="minorBidi"/>
              </w:rPr>
              <w:t>.</w:t>
            </w:r>
            <w:r w:rsidRPr="009F5FDE">
              <w:rPr>
                <w:rStyle w:val="normaltextrun"/>
                <w:rFonts w:cstheme="minorBidi"/>
              </w:rPr>
              <w:t xml:space="preserve"> </w:t>
            </w:r>
            <w:r w:rsidR="00256A45" w:rsidRPr="009F5FDE">
              <w:rPr>
                <w:rStyle w:val="normaltextrun"/>
                <w:rFonts w:cstheme="minorBidi"/>
              </w:rPr>
              <w:t>T</w:t>
            </w:r>
            <w:r w:rsidRPr="009F5FDE">
              <w:rPr>
                <w:rStyle w:val="normaltextrun"/>
                <w:rFonts w:cstheme="minorBidi"/>
              </w:rPr>
              <w:t>wo are located on Acheron Way and one is located on Donna Buang Road. Works on these sites will occur from Monday 5 September to mid-December</w:t>
            </w:r>
            <w:r w:rsidR="004235F9" w:rsidRPr="009F5FDE">
              <w:rPr>
                <w:rStyle w:val="normaltextrun"/>
                <w:rFonts w:cstheme="minorBidi"/>
              </w:rPr>
              <w:t xml:space="preserve"> 2022</w:t>
            </w:r>
            <w:r w:rsidRPr="009F5FDE">
              <w:rPr>
                <w:rStyle w:val="normaltextrun"/>
                <w:rFonts w:cstheme="minorBidi"/>
              </w:rPr>
              <w:t>.</w:t>
            </w:r>
          </w:p>
        </w:tc>
      </w:tr>
    </w:tbl>
    <w:p w14:paraId="641EA7B8" w14:textId="3D7381D5" w:rsidR="00E46DD7" w:rsidRPr="00224390" w:rsidRDefault="00E46DD7" w:rsidP="006A5D08">
      <w:pPr>
        <w:rPr>
          <w:rFonts w:asciiTheme="minorHAnsi" w:hAnsiTheme="minorHAnsi" w:cstheme="minorHAnsi"/>
        </w:rPr>
        <w:sectPr w:rsidR="00E46DD7" w:rsidRPr="00224390" w:rsidSect="00060413">
          <w:footerReference w:type="default" r:id="rId27"/>
          <w:pgSz w:w="16838" w:h="11906" w:orient="landscape" w:code="9"/>
          <w:pgMar w:top="1440" w:right="1440" w:bottom="1440" w:left="1440" w:header="578" w:footer="578" w:gutter="0"/>
          <w:cols w:space="720"/>
          <w:docGrid w:linePitch="272"/>
        </w:sectPr>
      </w:pPr>
    </w:p>
    <w:p w14:paraId="0899CD38" w14:textId="6F19A1FD" w:rsidR="002815AF" w:rsidRPr="000F37BE" w:rsidRDefault="7581872F" w:rsidP="006E7FD6">
      <w:pPr>
        <w:pStyle w:val="Heading1"/>
        <w:numPr>
          <w:ilvl w:val="0"/>
          <w:numId w:val="0"/>
        </w:numPr>
        <w:ind w:left="-851"/>
        <w:rPr>
          <w:rFonts w:ascii="VIC Medium" w:hAnsi="VIC Medium"/>
          <w:b w:val="0"/>
          <w:sz w:val="30"/>
          <w:szCs w:val="30"/>
        </w:rPr>
      </w:pPr>
      <w:bookmarkStart w:id="381" w:name="_Toc92724047"/>
      <w:bookmarkStart w:id="382" w:name="_Toc92801727"/>
      <w:bookmarkStart w:id="383" w:name="_Toc99971176"/>
      <w:bookmarkStart w:id="384" w:name="_Toc116544205"/>
      <w:bookmarkStart w:id="385" w:name="_Toc1128901505"/>
      <w:bookmarkEnd w:id="1"/>
      <w:bookmarkEnd w:id="0"/>
      <w:r w:rsidRPr="000F37BE">
        <w:rPr>
          <w:rFonts w:ascii="VIC Medium" w:hAnsi="VIC Medium"/>
          <w:b w:val="0"/>
          <w:sz w:val="30"/>
          <w:szCs w:val="30"/>
        </w:rPr>
        <w:lastRenderedPageBreak/>
        <w:t xml:space="preserve">Appendix </w:t>
      </w:r>
      <w:r w:rsidR="1E7FEB42" w:rsidRPr="000F37BE">
        <w:rPr>
          <w:rFonts w:ascii="VIC Medium" w:hAnsi="VIC Medium"/>
          <w:b w:val="0"/>
          <w:sz w:val="30"/>
          <w:szCs w:val="30"/>
        </w:rPr>
        <w:t>A</w:t>
      </w:r>
      <w:r w:rsidRPr="000F37BE">
        <w:rPr>
          <w:rFonts w:ascii="VIC Medium" w:hAnsi="VIC Medium"/>
          <w:b w:val="0"/>
          <w:sz w:val="30"/>
          <w:szCs w:val="30"/>
        </w:rPr>
        <w:t xml:space="preserve">: </w:t>
      </w:r>
      <w:r w:rsidR="3C9FB9E2" w:rsidRPr="000F37BE">
        <w:rPr>
          <w:rFonts w:ascii="VIC Medium" w:hAnsi="VIC Medium"/>
          <w:b w:val="0"/>
          <w:sz w:val="30"/>
          <w:szCs w:val="30"/>
        </w:rPr>
        <w:t>State</w:t>
      </w:r>
      <w:r w:rsidR="21FC954F" w:rsidRPr="000F37BE">
        <w:rPr>
          <w:rFonts w:ascii="VIC Medium" w:hAnsi="VIC Medium"/>
          <w:b w:val="0"/>
          <w:sz w:val="30"/>
          <w:szCs w:val="30"/>
        </w:rPr>
        <w:t xml:space="preserve"> and Commonwealth </w:t>
      </w:r>
      <w:r w:rsidR="3C9FB9E2" w:rsidRPr="000F37BE">
        <w:rPr>
          <w:rFonts w:ascii="VIC Medium" w:hAnsi="VIC Medium"/>
          <w:b w:val="0"/>
          <w:sz w:val="30"/>
          <w:szCs w:val="30"/>
        </w:rPr>
        <w:t xml:space="preserve">funded recovery initiatives relevant to recovery from the June 2021 </w:t>
      </w:r>
      <w:r w:rsidR="13FB811B" w:rsidRPr="000F37BE">
        <w:rPr>
          <w:rFonts w:ascii="VIC Medium" w:hAnsi="VIC Medium"/>
          <w:b w:val="0"/>
          <w:sz w:val="30"/>
          <w:szCs w:val="30"/>
        </w:rPr>
        <w:t>Flood</w:t>
      </w:r>
      <w:r w:rsidR="3C9FB9E2" w:rsidRPr="000F37BE">
        <w:rPr>
          <w:rFonts w:ascii="VIC Medium" w:hAnsi="VIC Medium"/>
          <w:b w:val="0"/>
          <w:sz w:val="30"/>
          <w:szCs w:val="30"/>
        </w:rPr>
        <w:t xml:space="preserve"> and Storm</w:t>
      </w:r>
      <w:bookmarkEnd w:id="381"/>
      <w:bookmarkEnd w:id="382"/>
      <w:bookmarkEnd w:id="383"/>
      <w:bookmarkEnd w:id="384"/>
      <w:r w:rsidR="3C9FB9E2" w:rsidRPr="000F37BE">
        <w:rPr>
          <w:rFonts w:ascii="VIC Medium" w:hAnsi="VIC Medium"/>
          <w:b w:val="0"/>
          <w:sz w:val="30"/>
          <w:szCs w:val="30"/>
        </w:rPr>
        <w:t xml:space="preserve"> </w:t>
      </w:r>
      <w:bookmarkEnd w:id="385"/>
    </w:p>
    <w:p w14:paraId="0F6291F2" w14:textId="797F3EA6" w:rsidR="002815AF" w:rsidRPr="00240D9E" w:rsidRDefault="002815AF" w:rsidP="006E7FD6">
      <w:pPr>
        <w:pStyle w:val="paragraph"/>
        <w:spacing w:before="0" w:beforeAutospacing="0" w:after="0" w:afterAutospacing="0"/>
        <w:ind w:left="-851"/>
        <w:textAlignment w:val="baseline"/>
        <w:rPr>
          <w:rFonts w:ascii="VIC" w:hAnsi="VIC" w:cs="Calibri"/>
          <w:sz w:val="20"/>
          <w:szCs w:val="20"/>
        </w:rPr>
      </w:pPr>
      <w:r w:rsidRPr="00240D9E">
        <w:rPr>
          <w:rStyle w:val="normaltextrun"/>
          <w:rFonts w:ascii="VIC" w:eastAsia="Arial" w:hAnsi="VIC" w:cs="Calibri"/>
          <w:sz w:val="20"/>
          <w:szCs w:val="20"/>
        </w:rPr>
        <w:t xml:space="preserve">Current state-budgeted recovery initiatives for the </w:t>
      </w:r>
      <w:r w:rsidR="00435D8F" w:rsidRPr="00240D9E">
        <w:rPr>
          <w:rStyle w:val="normaltextrun"/>
          <w:rFonts w:ascii="VIC" w:eastAsia="Arial" w:hAnsi="VIC" w:cs="Calibri"/>
          <w:sz w:val="20"/>
          <w:szCs w:val="20"/>
        </w:rPr>
        <w:t>June 2021 Flood and Storm</w:t>
      </w:r>
      <w:r w:rsidR="00BA177A" w:rsidRPr="00240D9E">
        <w:rPr>
          <w:rStyle w:val="normaltextrun"/>
          <w:rFonts w:ascii="VIC" w:eastAsia="Arial" w:hAnsi="VIC" w:cs="Calibri"/>
          <w:sz w:val="20"/>
          <w:szCs w:val="20"/>
        </w:rPr>
        <w:t xml:space="preserve"> </w:t>
      </w:r>
      <w:r w:rsidR="00435D8F" w:rsidRPr="00240D9E">
        <w:rPr>
          <w:rStyle w:val="normaltextrun"/>
          <w:rFonts w:ascii="VIC" w:eastAsia="Arial" w:hAnsi="VIC" w:cs="Calibri"/>
          <w:sz w:val="20"/>
          <w:szCs w:val="20"/>
        </w:rPr>
        <w:t xml:space="preserve">are outlined </w:t>
      </w:r>
      <w:r w:rsidR="002B0790" w:rsidRPr="00240D9E">
        <w:rPr>
          <w:rStyle w:val="normaltextrun"/>
          <w:rFonts w:ascii="VIC" w:eastAsia="Arial" w:hAnsi="VIC" w:cs="Calibri"/>
          <w:sz w:val="20"/>
          <w:szCs w:val="20"/>
        </w:rPr>
        <w:t>below in</w:t>
      </w:r>
      <w:r w:rsidR="00435D8F" w:rsidRPr="00240D9E">
        <w:rPr>
          <w:rStyle w:val="normaltextrun"/>
          <w:rFonts w:ascii="VIC" w:eastAsia="Arial" w:hAnsi="VIC" w:cs="Calibri"/>
          <w:sz w:val="20"/>
          <w:szCs w:val="20"/>
        </w:rPr>
        <w:t xml:space="preserve"> </w:t>
      </w:r>
      <w:hyperlink w:anchor="Table2" w:history="1">
        <w:r w:rsidR="00435D8F" w:rsidRPr="0020697A">
          <w:rPr>
            <w:rStyle w:val="Hyperlink"/>
            <w:rFonts w:ascii="VIC" w:eastAsia="Arial" w:hAnsi="VIC" w:cs="Calibri"/>
            <w:bCs/>
            <w:color w:val="auto"/>
            <w:szCs w:val="20"/>
          </w:rPr>
          <w:t>Table 2</w:t>
        </w:r>
      </w:hyperlink>
      <w:r w:rsidRPr="00240D9E">
        <w:rPr>
          <w:rStyle w:val="normaltextrun"/>
          <w:rFonts w:ascii="VIC" w:eastAsia="Arial" w:hAnsi="VIC" w:cs="Calibri"/>
          <w:sz w:val="20"/>
          <w:szCs w:val="20"/>
        </w:rPr>
        <w:t xml:space="preserve">. Delivery of </w:t>
      </w:r>
      <w:r w:rsidR="00C4091C" w:rsidRPr="00240D9E">
        <w:rPr>
          <w:rStyle w:val="normaltextrun"/>
          <w:rFonts w:ascii="VIC" w:eastAsia="Arial" w:hAnsi="VIC" w:cs="Calibri"/>
          <w:sz w:val="20"/>
          <w:szCs w:val="20"/>
        </w:rPr>
        <w:t>each</w:t>
      </w:r>
      <w:r w:rsidRPr="00240D9E">
        <w:rPr>
          <w:rStyle w:val="normaltextrun"/>
          <w:rFonts w:ascii="VIC" w:eastAsia="Arial" w:hAnsi="VIC" w:cs="Calibri"/>
          <w:sz w:val="20"/>
          <w:szCs w:val="20"/>
        </w:rPr>
        <w:t xml:space="preserve"> initiative </w:t>
      </w:r>
      <w:r w:rsidR="00093A7F" w:rsidRPr="00240D9E">
        <w:rPr>
          <w:rStyle w:val="normaltextrun"/>
          <w:rFonts w:ascii="VIC" w:eastAsia="Arial" w:hAnsi="VIC" w:cs="Calibri"/>
          <w:sz w:val="20"/>
          <w:szCs w:val="20"/>
        </w:rPr>
        <w:t>is</w:t>
      </w:r>
      <w:r w:rsidRPr="00240D9E">
        <w:rPr>
          <w:rStyle w:val="normaltextrun"/>
          <w:rFonts w:ascii="VIC" w:eastAsia="Arial" w:hAnsi="VIC" w:cs="Calibri"/>
          <w:sz w:val="20"/>
          <w:szCs w:val="20"/>
        </w:rPr>
        <w:t xml:space="preserve"> the responsibility of the lead Victorian Government department as listed here. Information pertaining to the delivery of these initiatives will be made available to BRV, as per the </w:t>
      </w:r>
      <w:r w:rsidR="004A5257" w:rsidRPr="00240D9E">
        <w:rPr>
          <w:rStyle w:val="normaltextrun"/>
          <w:rFonts w:ascii="VIC" w:eastAsia="Arial" w:hAnsi="VIC" w:cs="Calibri"/>
          <w:sz w:val="20"/>
          <w:szCs w:val="20"/>
        </w:rPr>
        <w:t>fundi</w:t>
      </w:r>
      <w:r w:rsidR="00264608" w:rsidRPr="00240D9E">
        <w:rPr>
          <w:rStyle w:val="normaltextrun"/>
          <w:rFonts w:ascii="VIC" w:eastAsia="Arial" w:hAnsi="VIC" w:cs="Calibri"/>
          <w:sz w:val="20"/>
          <w:szCs w:val="20"/>
        </w:rPr>
        <w:t>ng</w:t>
      </w:r>
      <w:r w:rsidR="004A5257" w:rsidRPr="00240D9E">
        <w:rPr>
          <w:rStyle w:val="normaltextrun"/>
          <w:rFonts w:ascii="VIC" w:eastAsia="Arial" w:hAnsi="VIC" w:cs="Calibri"/>
          <w:sz w:val="20"/>
          <w:szCs w:val="20"/>
        </w:rPr>
        <w:t xml:space="preserve"> and infor</w:t>
      </w:r>
      <w:r w:rsidR="00264608" w:rsidRPr="00240D9E">
        <w:rPr>
          <w:rStyle w:val="normaltextrun"/>
          <w:rFonts w:ascii="VIC" w:eastAsia="Arial" w:hAnsi="VIC" w:cs="Calibri"/>
          <w:sz w:val="20"/>
          <w:szCs w:val="20"/>
        </w:rPr>
        <w:t>mation schedules</w:t>
      </w:r>
      <w:r w:rsidRPr="00240D9E">
        <w:rPr>
          <w:rStyle w:val="normaltextrun"/>
          <w:rFonts w:ascii="VIC" w:eastAsia="Arial" w:hAnsi="VIC" w:cs="Calibri"/>
          <w:sz w:val="20"/>
          <w:szCs w:val="20"/>
        </w:rPr>
        <w:t xml:space="preserve"> agreed between agencies and departments, to facilitate the following:</w:t>
      </w:r>
      <w:r w:rsidRPr="00240D9E">
        <w:rPr>
          <w:rStyle w:val="eop"/>
          <w:rFonts w:ascii="Cambria" w:hAnsi="Cambria" w:cs="Cambria"/>
          <w:sz w:val="20"/>
          <w:szCs w:val="20"/>
        </w:rPr>
        <w:t> </w:t>
      </w:r>
    </w:p>
    <w:p w14:paraId="5385B805" w14:textId="77777777" w:rsidR="002815AF" w:rsidRPr="00240D9E" w:rsidRDefault="002815AF" w:rsidP="0089458A">
      <w:pPr>
        <w:pStyle w:val="ListParagraph"/>
        <w:numPr>
          <w:ilvl w:val="0"/>
          <w:numId w:val="50"/>
        </w:numPr>
        <w:ind w:left="-426"/>
      </w:pPr>
      <w:r w:rsidRPr="00240D9E">
        <w:rPr>
          <w:rStyle w:val="normaltextrun"/>
          <w:rFonts w:eastAsia="Arial" w:cs="Calibri"/>
        </w:rPr>
        <w:t>public progress reporting on outputs and expenditure</w:t>
      </w:r>
      <w:r w:rsidRPr="00240D9E">
        <w:rPr>
          <w:rStyle w:val="eop"/>
          <w:rFonts w:ascii="Cambria" w:hAnsi="Cambria" w:cs="Cambria"/>
        </w:rPr>
        <w:t> </w:t>
      </w:r>
    </w:p>
    <w:p w14:paraId="4BF1801E" w14:textId="77777777" w:rsidR="002815AF" w:rsidRPr="00240D9E" w:rsidRDefault="002815AF" w:rsidP="0089458A">
      <w:pPr>
        <w:pStyle w:val="ListParagraph"/>
        <w:numPr>
          <w:ilvl w:val="0"/>
          <w:numId w:val="50"/>
        </w:numPr>
        <w:ind w:left="-426"/>
      </w:pPr>
      <w:r w:rsidRPr="00240D9E">
        <w:rPr>
          <w:rStyle w:val="normaltextrun"/>
          <w:rFonts w:eastAsia="Arial" w:cs="Calibri"/>
        </w:rPr>
        <w:t>Commonwealth acquittal of funds as per the requirements of the Disaster Recovery Funding Arrangements (where applicable)</w:t>
      </w:r>
      <w:r w:rsidRPr="00240D9E">
        <w:rPr>
          <w:rStyle w:val="eop"/>
          <w:rFonts w:ascii="Cambria" w:hAnsi="Cambria" w:cs="Cambria"/>
        </w:rPr>
        <w:t> </w:t>
      </w:r>
    </w:p>
    <w:p w14:paraId="0ACCD2BF" w14:textId="77777777" w:rsidR="002815AF" w:rsidRPr="00240D9E" w:rsidRDefault="002815AF" w:rsidP="0089458A">
      <w:pPr>
        <w:pStyle w:val="ListParagraph"/>
        <w:numPr>
          <w:ilvl w:val="0"/>
          <w:numId w:val="50"/>
        </w:numPr>
        <w:ind w:left="-426"/>
      </w:pPr>
      <w:r w:rsidRPr="00240D9E">
        <w:rPr>
          <w:rStyle w:val="normaltextrun"/>
          <w:rFonts w:eastAsia="Arial" w:cs="Calibri"/>
        </w:rPr>
        <w:t>coordination of state recovery activities</w:t>
      </w:r>
      <w:r w:rsidRPr="00240D9E">
        <w:rPr>
          <w:rStyle w:val="normaltextrun"/>
          <w:rFonts w:ascii="Cambria" w:eastAsia="Arial" w:hAnsi="Cambria" w:cs="Cambria"/>
        </w:rPr>
        <w:t> </w:t>
      </w:r>
      <w:r w:rsidRPr="00240D9E">
        <w:rPr>
          <w:rStyle w:val="eop"/>
          <w:rFonts w:ascii="Cambria" w:hAnsi="Cambria" w:cs="Cambria"/>
        </w:rPr>
        <w:t> </w:t>
      </w:r>
    </w:p>
    <w:p w14:paraId="6EBDA6AD" w14:textId="77777777" w:rsidR="002815AF" w:rsidRPr="00240D9E" w:rsidRDefault="002815AF" w:rsidP="0089458A">
      <w:pPr>
        <w:pStyle w:val="ListParagraph"/>
        <w:numPr>
          <w:ilvl w:val="0"/>
          <w:numId w:val="50"/>
        </w:numPr>
        <w:ind w:left="-426"/>
      </w:pPr>
      <w:r w:rsidRPr="00240D9E">
        <w:rPr>
          <w:rStyle w:val="normaltextrun"/>
          <w:rFonts w:eastAsia="Arial" w:cs="Calibri"/>
        </w:rPr>
        <w:t>assessing progress of communities against the recovery outcomes</w:t>
      </w:r>
      <w:r w:rsidRPr="00240D9E">
        <w:rPr>
          <w:rStyle w:val="eop"/>
          <w:rFonts w:ascii="Cambria" w:hAnsi="Cambria" w:cs="Cambria"/>
        </w:rPr>
        <w:t> </w:t>
      </w:r>
    </w:p>
    <w:p w14:paraId="7CB02B03" w14:textId="77777777" w:rsidR="002815AF" w:rsidRPr="00240D9E" w:rsidRDefault="002815AF" w:rsidP="0089458A">
      <w:pPr>
        <w:pStyle w:val="ListParagraph"/>
        <w:numPr>
          <w:ilvl w:val="0"/>
          <w:numId w:val="50"/>
        </w:numPr>
        <w:ind w:left="-426"/>
      </w:pPr>
      <w:r w:rsidRPr="00240D9E">
        <w:rPr>
          <w:rStyle w:val="normaltextrun"/>
          <w:rFonts w:eastAsia="Arial" w:cs="Calibri"/>
        </w:rPr>
        <w:t>annual reporting</w:t>
      </w:r>
      <w:r w:rsidRPr="00240D9E">
        <w:rPr>
          <w:rStyle w:val="eop"/>
          <w:rFonts w:ascii="Cambria" w:hAnsi="Cambria" w:cs="Cambria"/>
        </w:rPr>
        <w:t> </w:t>
      </w:r>
    </w:p>
    <w:p w14:paraId="0D6F0F26" w14:textId="4B60F639" w:rsidR="002815AF" w:rsidRPr="00240D9E" w:rsidRDefault="002815AF" w:rsidP="0089458A">
      <w:pPr>
        <w:pStyle w:val="ListParagraph"/>
        <w:numPr>
          <w:ilvl w:val="0"/>
          <w:numId w:val="50"/>
        </w:numPr>
        <w:ind w:left="-426"/>
      </w:pPr>
      <w:r w:rsidRPr="00240D9E">
        <w:rPr>
          <w:rStyle w:val="normaltextrun"/>
          <w:rFonts w:eastAsia="Arial" w:cs="Calibri"/>
        </w:rPr>
        <w:t xml:space="preserve">learning, monitoring, </w:t>
      </w:r>
      <w:r w:rsidR="00060679" w:rsidRPr="00240D9E">
        <w:rPr>
          <w:rStyle w:val="normaltextrun"/>
          <w:rFonts w:eastAsia="Arial" w:cs="Calibri"/>
        </w:rPr>
        <w:t>evaluation,</w:t>
      </w:r>
      <w:r w:rsidRPr="00240D9E">
        <w:rPr>
          <w:rStyle w:val="normaltextrun"/>
          <w:rFonts w:eastAsia="Arial" w:cs="Calibri"/>
        </w:rPr>
        <w:t xml:space="preserve"> and continuous improvement purposes.</w:t>
      </w:r>
    </w:p>
    <w:p w14:paraId="47F044C9" w14:textId="77777777" w:rsidR="00241E15" w:rsidRDefault="00241E15" w:rsidP="006E7FD6">
      <w:pPr>
        <w:pStyle w:val="Caption"/>
        <w:ind w:left="-851"/>
      </w:pPr>
      <w:bookmarkStart w:id="386" w:name="_Ref94865507"/>
    </w:p>
    <w:p w14:paraId="35B909F8" w14:textId="634E81A0" w:rsidR="000D10C9" w:rsidRPr="00240D9E" w:rsidRDefault="00BC33C4" w:rsidP="006E7FD6">
      <w:pPr>
        <w:pStyle w:val="Caption"/>
        <w:ind w:left="-851"/>
        <w:rPr>
          <w:b/>
          <w:bCs/>
        </w:rPr>
      </w:pPr>
      <w:bookmarkStart w:id="387" w:name="Table2"/>
      <w:r w:rsidRPr="00240D9E">
        <w:t xml:space="preserve">Table </w:t>
      </w:r>
      <w:r w:rsidRPr="00240D9E">
        <w:fldChar w:fldCharType="begin"/>
      </w:r>
      <w:r w:rsidRPr="00240D9E">
        <w:instrText>SEQ Table \* ARABIC</w:instrText>
      </w:r>
      <w:r w:rsidRPr="00240D9E">
        <w:fldChar w:fldCharType="separate"/>
      </w:r>
      <w:r w:rsidR="00B23A67" w:rsidRPr="00240D9E">
        <w:rPr>
          <w:noProof/>
        </w:rPr>
        <w:t>2</w:t>
      </w:r>
      <w:r w:rsidRPr="00240D9E">
        <w:fldChar w:fldCharType="end"/>
      </w:r>
      <w:bookmarkEnd w:id="386"/>
      <w:bookmarkEnd w:id="387"/>
      <w:r w:rsidRPr="00240D9E">
        <w:t>.</w:t>
      </w:r>
      <w:r w:rsidR="00283D69" w:rsidRPr="00240D9E">
        <w:t xml:space="preserve"> </w:t>
      </w:r>
      <w:r w:rsidR="002815AF" w:rsidRPr="00240D9E">
        <w:t>Initiatives relevant to the recovery from the June 2021 Flood and Storm</w:t>
      </w:r>
      <w:r w:rsidR="00D95DF4">
        <w:t xml:space="preserve"> in 2021-22</w:t>
      </w:r>
      <w:r w:rsidR="00F04019" w:rsidRPr="00240D9E">
        <w:rPr>
          <w:b/>
          <w:bCs/>
        </w:rPr>
        <w:t>.</w:t>
      </w:r>
    </w:p>
    <w:tbl>
      <w:tblPr>
        <w:tblW w:w="10913" w:type="dxa"/>
        <w:tblInd w:w="-851" w:type="dxa"/>
        <w:tblLayout w:type="fixed"/>
        <w:tblLook w:val="04A0" w:firstRow="1" w:lastRow="0" w:firstColumn="1" w:lastColumn="0" w:noHBand="0" w:noVBand="1"/>
      </w:tblPr>
      <w:tblGrid>
        <w:gridCol w:w="1841"/>
        <w:gridCol w:w="2976"/>
        <w:gridCol w:w="1418"/>
        <w:gridCol w:w="1701"/>
        <w:gridCol w:w="1701"/>
        <w:gridCol w:w="1276"/>
      </w:tblGrid>
      <w:tr w:rsidR="00ED04B9" w:rsidRPr="00224390" w14:paraId="223B5F4D"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752731FD" w14:textId="77777777" w:rsidR="00003399" w:rsidRPr="00F95E87" w:rsidRDefault="00003399" w:rsidP="00ED04B9">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F95E87">
              <w:rPr>
                <w:rFonts w:ascii="VIC SemiBold" w:hAnsi="VIC SemiBold" w:cstheme="minorHAnsi"/>
                <w:b/>
                <w:bCs/>
                <w:color w:val="FFFFFF" w:themeColor="background1"/>
                <w:sz w:val="18"/>
                <w:szCs w:val="18"/>
                <w:lang w:eastAsia="en-AU"/>
              </w:rPr>
              <w:t>Initiative ID</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7BB5BF93" w14:textId="41CF2F88" w:rsidR="00003399" w:rsidRPr="00F95E87" w:rsidRDefault="00003399" w:rsidP="00ED04B9">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F95E87">
              <w:rPr>
                <w:rFonts w:ascii="VIC SemiBold" w:hAnsi="VIC SemiBold" w:cstheme="minorHAnsi"/>
                <w:b/>
                <w:bCs/>
                <w:color w:val="FFFFFF" w:themeColor="background1"/>
                <w:sz w:val="18"/>
                <w:szCs w:val="18"/>
                <w:lang w:eastAsia="en-AU"/>
              </w:rPr>
              <w:t xml:space="preserve">Initiative Name </w:t>
            </w:r>
            <w:r w:rsidR="00154521">
              <w:rPr>
                <w:rFonts w:ascii="VIC SemiBold" w:hAnsi="VIC SemiBold" w:cstheme="minorHAnsi"/>
                <w:b/>
                <w:bCs/>
                <w:color w:val="FFFFFF" w:themeColor="background1"/>
                <w:sz w:val="18"/>
                <w:szCs w:val="18"/>
                <w:lang w:eastAsia="en-AU"/>
              </w:rPr>
              <w:br/>
            </w:r>
            <w:r w:rsidRPr="00F95E87">
              <w:rPr>
                <w:rFonts w:ascii="VIC SemiBold" w:hAnsi="VIC SemiBold" w:cstheme="minorHAnsi"/>
                <w:b/>
                <w:bCs/>
                <w:color w:val="FFFFFF" w:themeColor="background1"/>
                <w:sz w:val="18"/>
                <w:szCs w:val="18"/>
                <w:lang w:eastAsia="en-AU"/>
              </w:rPr>
              <w:t>(Program Name*)</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06837699" w14:textId="399EFD36" w:rsidR="00003399" w:rsidRPr="00F95E87" w:rsidRDefault="00003399" w:rsidP="00ED04B9">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F95E87">
              <w:rPr>
                <w:rFonts w:ascii="VIC SemiBold" w:hAnsi="VIC SemiBold" w:cstheme="minorHAnsi"/>
                <w:b/>
                <w:bCs/>
                <w:color w:val="FFFFFF" w:themeColor="background1"/>
                <w:sz w:val="18"/>
                <w:szCs w:val="18"/>
                <w:lang w:eastAsia="en-AU"/>
              </w:rPr>
              <w:t xml:space="preserve">Lead </w:t>
            </w:r>
            <w:r w:rsidR="001D51BC" w:rsidRPr="00F95E87">
              <w:rPr>
                <w:rFonts w:ascii="VIC SemiBold" w:hAnsi="VIC SemiBold" w:cstheme="minorHAnsi"/>
                <w:b/>
                <w:bCs/>
                <w:color w:val="FFFFFF" w:themeColor="background1"/>
                <w:sz w:val="18"/>
                <w:szCs w:val="18"/>
                <w:lang w:eastAsia="en-AU"/>
              </w:rPr>
              <w:br/>
            </w:r>
            <w:r w:rsidR="00DE2BF7" w:rsidRPr="00F95E87">
              <w:rPr>
                <w:rFonts w:ascii="VIC SemiBold" w:hAnsi="VIC SemiBold" w:cstheme="minorHAnsi"/>
                <w:b/>
                <w:bCs/>
                <w:color w:val="FFFFFF" w:themeColor="background1"/>
                <w:sz w:val="18"/>
                <w:szCs w:val="18"/>
                <w:lang w:eastAsia="en-AU"/>
              </w:rPr>
              <w:t>D</w:t>
            </w:r>
            <w:r w:rsidRPr="00F95E87">
              <w:rPr>
                <w:rFonts w:ascii="VIC SemiBold" w:hAnsi="VIC SemiBold" w:cstheme="minorHAnsi"/>
                <w:b/>
                <w:bCs/>
                <w:color w:val="FFFFFF" w:themeColor="background1"/>
                <w:sz w:val="18"/>
                <w:szCs w:val="18"/>
                <w:lang w:eastAsia="en-AU"/>
              </w:rPr>
              <w:t>epartment</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7C69795C" w14:textId="77777777" w:rsidR="00003399" w:rsidRPr="00F95E87" w:rsidRDefault="00003399" w:rsidP="00ED04B9">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F95E87">
              <w:rPr>
                <w:rFonts w:ascii="VIC SemiBold" w:hAnsi="VIC SemiBold" w:cstheme="minorHAnsi"/>
                <w:b/>
                <w:bCs/>
                <w:color w:val="FFFFFF" w:themeColor="background1"/>
                <w:sz w:val="18"/>
                <w:szCs w:val="18"/>
                <w:lang w:eastAsia="en-AU"/>
              </w:rPr>
              <w:t>Line of Recovery</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7561BDF2" w14:textId="5E3A1E28" w:rsidR="00003399" w:rsidRPr="00F95E87" w:rsidRDefault="00003399" w:rsidP="00334D7B">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F95E87">
              <w:rPr>
                <w:rFonts w:ascii="VIC SemiBold" w:hAnsi="VIC SemiBold" w:cstheme="minorHAnsi"/>
                <w:b/>
                <w:bCs/>
                <w:color w:val="FFFFFF" w:themeColor="background1"/>
                <w:sz w:val="18"/>
                <w:szCs w:val="18"/>
                <w:lang w:eastAsia="en-AU"/>
              </w:rPr>
              <w:t xml:space="preserve">Funding ($) </w:t>
            </w:r>
            <w:r w:rsidR="00EB4636" w:rsidRPr="00F95E87">
              <w:rPr>
                <w:rFonts w:ascii="VIC SemiBold" w:hAnsi="VIC SemiBold" w:cstheme="minorHAnsi"/>
                <w:b/>
                <w:bCs/>
                <w:color w:val="FFFFFF" w:themeColor="background1"/>
                <w:sz w:val="18"/>
                <w:szCs w:val="18"/>
                <w:lang w:eastAsia="en-AU"/>
              </w:rPr>
              <w:br/>
            </w:r>
            <w:r w:rsidRPr="00F95E87">
              <w:rPr>
                <w:rFonts w:ascii="VIC SemiBold" w:hAnsi="VIC SemiBold" w:cstheme="minorHAnsi"/>
                <w:b/>
                <w:bCs/>
                <w:color w:val="FFFFFF" w:themeColor="background1"/>
                <w:sz w:val="18"/>
                <w:szCs w:val="18"/>
                <w:lang w:eastAsia="en-AU"/>
              </w:rPr>
              <w:t>2021-22</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41C0F31C" w14:textId="747F19EE" w:rsidR="00003399" w:rsidRPr="00F95E87" w:rsidRDefault="00003399" w:rsidP="00334D7B">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F95E87">
              <w:rPr>
                <w:rFonts w:ascii="VIC SemiBold" w:hAnsi="VIC SemiBold" w:cstheme="minorHAnsi"/>
                <w:b/>
                <w:bCs/>
                <w:color w:val="FFFFFF" w:themeColor="background1"/>
                <w:sz w:val="18"/>
                <w:szCs w:val="18"/>
                <w:lang w:eastAsia="en-AU"/>
              </w:rPr>
              <w:t xml:space="preserve">DRFA </w:t>
            </w:r>
            <w:r w:rsidR="00050229">
              <w:rPr>
                <w:rFonts w:ascii="VIC SemiBold" w:hAnsi="VIC SemiBold" w:cstheme="minorHAnsi"/>
                <w:b/>
                <w:bCs/>
                <w:color w:val="FFFFFF" w:themeColor="background1"/>
                <w:sz w:val="18"/>
                <w:szCs w:val="18"/>
                <w:lang w:eastAsia="en-AU"/>
              </w:rPr>
              <w:br/>
            </w:r>
            <w:r w:rsidRPr="00F95E87">
              <w:rPr>
                <w:rFonts w:ascii="VIC SemiBold" w:hAnsi="VIC SemiBold" w:cstheme="minorHAnsi"/>
                <w:b/>
                <w:bCs/>
                <w:color w:val="FFFFFF" w:themeColor="background1"/>
                <w:sz w:val="18"/>
                <w:szCs w:val="18"/>
                <w:lang w:eastAsia="en-AU"/>
              </w:rPr>
              <w:t xml:space="preserve">funded </w:t>
            </w:r>
            <w:r w:rsidR="00F95E87" w:rsidRPr="00F95E87">
              <w:rPr>
                <w:rFonts w:ascii="VIC SemiBold" w:hAnsi="VIC SemiBold" w:cstheme="minorHAnsi"/>
                <w:b/>
                <w:bCs/>
                <w:color w:val="FFFFFF" w:themeColor="background1"/>
                <w:sz w:val="18"/>
                <w:szCs w:val="18"/>
                <w:lang w:eastAsia="en-AU"/>
              </w:rPr>
              <w:br/>
            </w:r>
            <w:r w:rsidRPr="00F95E87">
              <w:rPr>
                <w:rFonts w:ascii="VIC SemiBold" w:hAnsi="VIC SemiBold" w:cstheme="minorHAnsi"/>
                <w:b/>
                <w:bCs/>
                <w:color w:val="FFFFFF" w:themeColor="background1"/>
                <w:sz w:val="18"/>
                <w:szCs w:val="18"/>
                <w:lang w:eastAsia="en-AU"/>
              </w:rPr>
              <w:t xml:space="preserve">in 2021-22 </w:t>
            </w:r>
            <w:r w:rsidR="00F95E87" w:rsidRPr="00F95E87">
              <w:rPr>
                <w:rFonts w:ascii="VIC SemiBold" w:hAnsi="VIC SemiBold" w:cstheme="minorHAnsi"/>
                <w:b/>
                <w:bCs/>
                <w:color w:val="FFFFFF" w:themeColor="background1"/>
                <w:sz w:val="18"/>
                <w:szCs w:val="18"/>
                <w:lang w:eastAsia="en-AU"/>
              </w:rPr>
              <w:br/>
            </w:r>
            <w:r w:rsidRPr="00F95E87">
              <w:rPr>
                <w:rFonts w:ascii="VIC SemiBold" w:hAnsi="VIC SemiBold" w:cstheme="minorHAnsi"/>
                <w:b/>
                <w:bCs/>
                <w:color w:val="FFFFFF" w:themeColor="background1"/>
                <w:sz w:val="18"/>
                <w:szCs w:val="18"/>
                <w:lang w:eastAsia="en-AU"/>
              </w:rPr>
              <w:t>(Category)</w:t>
            </w:r>
          </w:p>
        </w:tc>
      </w:tr>
      <w:tr w:rsidR="00ED04B9" w:rsidRPr="00D81F0A" w14:paraId="09F6B10B"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5AC3D68D"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969.1.1.01.BRV</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260AC74D"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Council Support Fund</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068C93EB"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BRV</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5A1341A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People and wellbeing</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2FCADF71"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$8,200,000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14EAACDF"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49C5BE83"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57F2B827"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969.2.2.01.BRV</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158FA31C" w14:textId="264E6753"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Flood and Storm Clean-up (State Coordinated Flood and Storm Clean</w:t>
            </w:r>
            <w:r w:rsidR="0001364B">
              <w:rPr>
                <w:rFonts w:cstheme="minorHAnsi"/>
                <w:sz w:val="18"/>
                <w:szCs w:val="18"/>
                <w:lang w:eastAsia="en-AU"/>
              </w:rPr>
              <w:t>-</w:t>
            </w:r>
            <w:r w:rsidRPr="00D81F0A">
              <w:rPr>
                <w:rFonts w:cstheme="minorHAnsi"/>
                <w:sz w:val="18"/>
                <w:szCs w:val="18"/>
                <w:lang w:eastAsia="en-AU"/>
              </w:rPr>
              <w:t>up Program)</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42713513"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BRV</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0C0DF3D2"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Buildings and infrastructure</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0E4F7192"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$105,000,000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18C49CF2" w14:textId="0EA08C54"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xml:space="preserve">Yes </w:t>
            </w:r>
            <w:r w:rsidR="0078555F">
              <w:rPr>
                <w:rFonts w:cstheme="minorHAnsi"/>
                <w:sz w:val="18"/>
                <w:szCs w:val="18"/>
                <w:lang w:eastAsia="en-AU"/>
              </w:rPr>
              <w:br/>
            </w:r>
            <w:r w:rsidRPr="00D81F0A">
              <w:rPr>
                <w:rFonts w:cstheme="minorHAnsi"/>
                <w:sz w:val="18"/>
                <w:szCs w:val="18"/>
                <w:lang w:eastAsia="en-AU"/>
              </w:rPr>
              <w:t>(Cat D)</w:t>
            </w:r>
          </w:p>
        </w:tc>
      </w:tr>
      <w:tr w:rsidR="00ED04B9" w:rsidRPr="00D81F0A" w14:paraId="4555972E"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422A962F"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969.1.7.01.BRV</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76D066CE" w14:textId="6762BCD2" w:rsidR="00003399" w:rsidRPr="00D81F0A" w:rsidRDefault="00003399" w:rsidP="00724C6B">
            <w:pPr>
              <w:widowControl/>
              <w:tabs>
                <w:tab w:val="clear" w:pos="1008"/>
                <w:tab w:val="left" w:pos="2511"/>
              </w:tabs>
              <w:overflowPunct/>
              <w:autoSpaceDE/>
              <w:autoSpaceDN/>
              <w:adjustRightInd/>
              <w:textAlignment w:val="auto"/>
              <w:rPr>
                <w:rFonts w:cstheme="minorHAnsi"/>
                <w:sz w:val="18"/>
                <w:szCs w:val="18"/>
                <w:lang w:eastAsia="en-AU"/>
              </w:rPr>
            </w:pPr>
            <w:r w:rsidRPr="00D81F0A">
              <w:rPr>
                <w:rFonts w:cstheme="minorHAnsi"/>
                <w:sz w:val="18"/>
                <w:szCs w:val="18"/>
                <w:lang w:eastAsia="en-AU"/>
              </w:rPr>
              <w:t>Expanded green waste disposal (Yarra Ranges Kerbside collection)</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3404F5F5"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BRV</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3D5C7B11"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Environment and biodiversity</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1FEA0475"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$2,000,000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6FB9C8B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6693214D"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7F9587DD"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969.1.8.01.BRV</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268A266B" w14:textId="7F544E29"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Financial support for not-for-profit groups to support clean-up (Community Clean</w:t>
            </w:r>
            <w:r w:rsidR="0001364B">
              <w:rPr>
                <w:rFonts w:cstheme="minorHAnsi"/>
                <w:sz w:val="18"/>
                <w:szCs w:val="18"/>
                <w:lang w:eastAsia="en-AU"/>
              </w:rPr>
              <w:t>-up</w:t>
            </w:r>
            <w:r w:rsidRPr="00D81F0A">
              <w:rPr>
                <w:rFonts w:cstheme="minorHAnsi"/>
                <w:sz w:val="18"/>
                <w:szCs w:val="18"/>
                <w:lang w:eastAsia="en-AU"/>
              </w:rPr>
              <w:t xml:space="preserve"> Support 2021-22)</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1CF0978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BRV</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54F2333E"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Environment and biodiversity</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6AA4AE82"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$2,000,000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4AC79B06"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6E5A2EF1"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357164EF"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969.2.11.01.BRV</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noWrap/>
            <w:vAlign w:val="center"/>
            <w:hideMark/>
          </w:tcPr>
          <w:p w14:paraId="5A39F61F"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Community Recovery Package (Community Recovery and Resilience Project Fund)</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noWrap/>
            <w:vAlign w:val="center"/>
            <w:hideMark/>
          </w:tcPr>
          <w:p w14:paraId="7CA3E02B"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BRV</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noWrap/>
            <w:vAlign w:val="center"/>
            <w:hideMark/>
          </w:tcPr>
          <w:p w14:paraId="35DBDAD1"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People and wellbeing</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noWrap/>
            <w:vAlign w:val="center"/>
            <w:hideMark/>
          </w:tcPr>
          <w:p w14:paraId="4E664DE1"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$1,008,000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noWrap/>
            <w:vAlign w:val="center"/>
            <w:hideMark/>
          </w:tcPr>
          <w:p w14:paraId="45C6954B" w14:textId="60DD7196"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xml:space="preserve">Yes </w:t>
            </w:r>
            <w:r w:rsidR="0078555F">
              <w:rPr>
                <w:rFonts w:cstheme="minorHAnsi"/>
                <w:sz w:val="18"/>
                <w:szCs w:val="18"/>
                <w:lang w:eastAsia="en-AU"/>
              </w:rPr>
              <w:br/>
            </w:r>
            <w:r w:rsidRPr="00D81F0A">
              <w:rPr>
                <w:rFonts w:cstheme="minorHAnsi"/>
                <w:sz w:val="18"/>
                <w:szCs w:val="18"/>
                <w:lang w:eastAsia="en-AU"/>
              </w:rPr>
              <w:t>(Cat C)</w:t>
            </w:r>
          </w:p>
        </w:tc>
      </w:tr>
      <w:tr w:rsidR="00ED04B9" w:rsidRPr="00D81F0A" w14:paraId="0A2D28AC"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14C7C572"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969.2.12.01.BRV</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4EEE5D7C"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Community Recovery Package (Community recovery self-organising and planning support)</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29854B4B"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BRV</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79A64FA3"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People and wellbeing</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7C4A26C8"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$ 632,000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43BECF8D" w14:textId="2A5B60E2"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xml:space="preserve">Yes </w:t>
            </w:r>
            <w:r w:rsidR="0078555F">
              <w:rPr>
                <w:rFonts w:cstheme="minorHAnsi"/>
                <w:sz w:val="18"/>
                <w:szCs w:val="18"/>
                <w:lang w:eastAsia="en-AU"/>
              </w:rPr>
              <w:br/>
            </w:r>
            <w:r w:rsidRPr="00D81F0A">
              <w:rPr>
                <w:rFonts w:cstheme="minorHAnsi"/>
                <w:sz w:val="18"/>
                <w:szCs w:val="18"/>
                <w:lang w:eastAsia="en-AU"/>
              </w:rPr>
              <w:t>(Cat C)</w:t>
            </w:r>
          </w:p>
        </w:tc>
      </w:tr>
      <w:tr w:rsidR="00ED04B9" w:rsidRPr="00D81F0A" w14:paraId="150F316E" w14:textId="77777777" w:rsidTr="00724C6B">
        <w:trPr>
          <w:cantSplit/>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017DF6CD"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lastRenderedPageBreak/>
              <w:t>969.1.9.01.DELWP</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5871BF4F"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Funding Boost for Ongoing Storm Repairs (Responding to the electricity supply emergency</w:t>
            </w:r>
            <w:r w:rsidRPr="00D81F0A">
              <w:rPr>
                <w:rFonts w:ascii="Times New Roman" w:hAnsi="Times New Roman"/>
                <w:sz w:val="18"/>
                <w:szCs w:val="18"/>
                <w:lang w:eastAsia="en-AU"/>
              </w:rPr>
              <w:t> </w:t>
            </w:r>
            <w:r w:rsidRPr="00D81F0A">
              <w:rPr>
                <w:rFonts w:cstheme="minorHAnsi"/>
                <w:sz w:val="18"/>
                <w:szCs w:val="18"/>
                <w:lang w:eastAsia="en-AU"/>
              </w:rPr>
              <w:t>and</w:t>
            </w:r>
            <w:r w:rsidRPr="00D81F0A">
              <w:rPr>
                <w:rFonts w:ascii="Times New Roman" w:hAnsi="Times New Roman"/>
                <w:sz w:val="18"/>
                <w:szCs w:val="18"/>
                <w:lang w:eastAsia="en-AU"/>
              </w:rPr>
              <w:t> </w:t>
            </w:r>
            <w:r w:rsidRPr="00D81F0A">
              <w:rPr>
                <w:rFonts w:cstheme="minorHAnsi"/>
                <w:sz w:val="18"/>
                <w:szCs w:val="18"/>
                <w:lang w:eastAsia="en-AU"/>
              </w:rPr>
              <w:t>energy</w:t>
            </w:r>
            <w:r w:rsidRPr="00D81F0A">
              <w:rPr>
                <w:rFonts w:ascii="Times New Roman" w:hAnsi="Times New Roman"/>
                <w:sz w:val="18"/>
                <w:szCs w:val="18"/>
                <w:lang w:eastAsia="en-AU"/>
              </w:rPr>
              <w:t> </w:t>
            </w:r>
            <w:r w:rsidRPr="00D81F0A">
              <w:rPr>
                <w:rFonts w:cstheme="minorHAnsi"/>
                <w:sz w:val="18"/>
                <w:szCs w:val="18"/>
                <w:lang w:eastAsia="en-AU"/>
              </w:rPr>
              <w:t>emergency immediate recovery)</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1EC51351"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0982D2A9" w14:textId="3BEBD5ED"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Buildings and infrastructure</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7AD854C3" w14:textId="51F2AB04" w:rsidR="00003399" w:rsidRPr="00D81F0A" w:rsidRDefault="00003399" w:rsidP="00724C6B">
            <w:pPr>
              <w:widowControl/>
              <w:tabs>
                <w:tab w:val="clear" w:pos="1008"/>
                <w:tab w:val="left" w:pos="1051"/>
              </w:tabs>
              <w:overflowPunct/>
              <w:autoSpaceDE/>
              <w:autoSpaceDN/>
              <w:adjustRightInd/>
              <w:textAlignment w:val="auto"/>
              <w:rPr>
                <w:rFonts w:cstheme="minorHAnsi"/>
                <w:sz w:val="18"/>
                <w:szCs w:val="18"/>
                <w:lang w:eastAsia="en-AU"/>
              </w:rPr>
            </w:pPr>
            <w:r w:rsidRPr="00D81F0A">
              <w:rPr>
                <w:rFonts w:cstheme="minorHAnsi"/>
                <w:sz w:val="18"/>
                <w:szCs w:val="18"/>
              </w:rPr>
              <w:t>$15,309,861.00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5838C5F5"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34E04A61"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02E8123F"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969.1.9.02.DELWP</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1C10A0BA"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Funding Boost for Ongoing Storm Repairs (Clearing and making safe the strategic fire network, public land roads and crossings)</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44F2CEFF"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31FBEBCC"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Buildings and infrastructure/Environment and biodiversity</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2891BED0"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rPr>
              <w:t>$27,584,985.00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7A51F2E6"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617D1077"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1B924993"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969.1.9.03.DELWP</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561D5A2D"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Funding Boost for Ongoing Storm Repairs (Immediate debris clearing and management across the</w:t>
            </w:r>
            <w:r w:rsidRPr="00D81F0A">
              <w:rPr>
                <w:rFonts w:ascii="Times New Roman" w:hAnsi="Times New Roman"/>
                <w:sz w:val="18"/>
                <w:szCs w:val="18"/>
                <w:lang w:eastAsia="en-AU"/>
              </w:rPr>
              <w:t> </w:t>
            </w:r>
            <w:r w:rsidRPr="00D81F0A">
              <w:rPr>
                <w:rFonts w:cstheme="minorHAnsi"/>
                <w:sz w:val="18"/>
                <w:szCs w:val="18"/>
                <w:lang w:eastAsia="en-AU"/>
              </w:rPr>
              <w:t>public land estate)</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3F195F0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4B5F0128"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Environment and biodiversity</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16BC3A2B"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rPr>
              <w:t>$7,470,919.00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4E1046E8"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77FD017D"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15ED8B70"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969.1.9.04.DELWP</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550AF1DF"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Funding Boost for Ongoing Storm Repairs (Engaging and partnering with Traditional Owners, emergency stabilisation and</w:t>
            </w:r>
            <w:r w:rsidRPr="00D81F0A">
              <w:rPr>
                <w:rFonts w:ascii="Times New Roman" w:hAnsi="Times New Roman"/>
                <w:sz w:val="18"/>
                <w:szCs w:val="18"/>
                <w:lang w:eastAsia="en-AU"/>
              </w:rPr>
              <w:t> </w:t>
            </w:r>
            <w:r w:rsidRPr="00D81F0A">
              <w:rPr>
                <w:rFonts w:cstheme="minorHAnsi"/>
                <w:sz w:val="18"/>
                <w:szCs w:val="18"/>
                <w:lang w:eastAsia="en-AU"/>
              </w:rPr>
              <w:t>remediation</w:t>
            </w:r>
            <w:r w:rsidRPr="00D81F0A">
              <w:rPr>
                <w:rFonts w:ascii="Times New Roman" w:hAnsi="Times New Roman"/>
                <w:sz w:val="18"/>
                <w:szCs w:val="18"/>
                <w:lang w:eastAsia="en-AU"/>
              </w:rPr>
              <w:t> </w:t>
            </w:r>
            <w:r w:rsidRPr="00D81F0A">
              <w:rPr>
                <w:rFonts w:cstheme="minorHAnsi"/>
                <w:sz w:val="18"/>
                <w:szCs w:val="18"/>
                <w:lang w:eastAsia="en-AU"/>
              </w:rPr>
              <w:t>works on public land to protect</w:t>
            </w:r>
            <w:r w:rsidRPr="00D81F0A">
              <w:rPr>
                <w:rFonts w:ascii="Times New Roman" w:hAnsi="Times New Roman"/>
                <w:sz w:val="18"/>
                <w:szCs w:val="18"/>
                <w:lang w:eastAsia="en-AU"/>
              </w:rPr>
              <w:t> </w:t>
            </w:r>
            <w:r w:rsidRPr="00D81F0A">
              <w:rPr>
                <w:rFonts w:cstheme="minorHAnsi"/>
                <w:sz w:val="18"/>
                <w:szCs w:val="18"/>
                <w:lang w:eastAsia="en-AU"/>
              </w:rPr>
              <w:t>Aboriginal</w:t>
            </w:r>
            <w:r w:rsidRPr="00D81F0A">
              <w:rPr>
                <w:rFonts w:ascii="Times New Roman" w:hAnsi="Times New Roman"/>
                <w:sz w:val="18"/>
                <w:szCs w:val="18"/>
                <w:lang w:eastAsia="en-AU"/>
              </w:rPr>
              <w:t> </w:t>
            </w:r>
            <w:r w:rsidRPr="00D81F0A">
              <w:rPr>
                <w:rFonts w:cstheme="minorHAnsi"/>
                <w:sz w:val="18"/>
                <w:szCs w:val="18"/>
                <w:lang w:eastAsia="en-AU"/>
              </w:rPr>
              <w:t>heritage places)</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1FEDDBF8"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031C786A"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Aboriginal Culture and healing</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76441A46"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rPr>
              <w:t>$2,702,162.00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2DB0F03C"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2887B716"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402F147E"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969.1.9.05.DELWP</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6931F7D1"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Funding Boost for Ongoing Storm Repairs (Immediate safety works on public land, emergency repairs and safe access management at public land recreation sites)</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3CFD0928"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52552383"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Buildings and infrastructure/Environment and biodiversity</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27404C95"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rPr>
              <w:t>$7,504,263.00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68C6AA7F"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5448064E"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79877E83"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969.1.9.06.DELWP</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5E0D5848"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Funding Boost for Ongoing Storm Repairs (Protecting Victoria’s waterways and catchments in the emergency works phase)</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4100A330"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50814AE5"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Environment and biodiversity</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0B23009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rPr>
              <w:t>$7,929,907.00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58DA930C"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4AC9DAAA"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6A26BB18"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969.1.9.07.DELWP</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6AE482F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Funding Boost for Ongoing Storm Repairs (Wildlife welfare and protecting threatened species)</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5B8182F1"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1289346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Environment and biodiversity</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34AB95D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rPr>
              <w:t>$1,341,024.00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359FB40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20306140"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3CD6841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969.1.9.08.DELWP</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0C9692D8"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Funding Boost for Ongoing Storm Repairs (Planning and rebuilding – Immediate assessment of needs for historic sites and supporting residential rebuilding)</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078C2131"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25E21B8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Buildings and infrastructure</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6E471C3A"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rPr>
              <w:t>$ 879,535.00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3912C585"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16A8A0C1" w14:textId="77777777" w:rsidTr="00724C6B">
        <w:trPr>
          <w:cantSplit/>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7B0F973C"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lastRenderedPageBreak/>
              <w:t>969.1.9.09.DELWP</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2029C17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Funding Boost for Ongoing Storm Repairs (Addressing immediate safety risks on public land to emergency personnel and the public, including restricting access to landslip-prone areas and exposed mineshafts)</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7CF00F5A"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2089EC1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Buildings and infrastructure</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663282D2"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rPr>
              <w:t>$3,193,715.00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tcPr>
          <w:p w14:paraId="3AD19E0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2F4346DC"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5E2BCBA7"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969.2.15.01.EMV</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5130A0B5"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Prolonged Power Outage Payment for Households and Businesses</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51920DD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6B296231"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Buildings and infrastructure</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2DA8EC63" w14:textId="1ACB531A"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$11,904,960</w:t>
            </w:r>
            <w:r w:rsidR="00284241" w:rsidRPr="00D81F0A">
              <w:rPr>
                <w:rFonts w:cstheme="minorHAnsi"/>
                <w:sz w:val="18"/>
                <w:szCs w:val="18"/>
                <w:lang w:eastAsia="en-AU"/>
              </w:rPr>
              <w:t>*</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44814BBC" w14:textId="40343E45"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xml:space="preserve">Yes </w:t>
            </w:r>
            <w:r w:rsidR="0078555F">
              <w:rPr>
                <w:rFonts w:cstheme="minorHAnsi"/>
                <w:sz w:val="18"/>
                <w:szCs w:val="18"/>
                <w:lang w:eastAsia="en-AU"/>
              </w:rPr>
              <w:br/>
            </w:r>
            <w:r w:rsidRPr="00D81F0A">
              <w:rPr>
                <w:rFonts w:cstheme="minorHAnsi"/>
                <w:sz w:val="18"/>
                <w:szCs w:val="18"/>
                <w:lang w:eastAsia="en-AU"/>
              </w:rPr>
              <w:t>(Cat A)</w:t>
            </w:r>
          </w:p>
        </w:tc>
      </w:tr>
      <w:tr w:rsidR="00ED04B9" w:rsidRPr="00D81F0A" w14:paraId="67B32F82"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43023E6A"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969.2.3.01.DFFH</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48212FD7"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Recovery Support Package (Social Recovery Package)</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3C3521F3"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DFFH</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5D642EC2"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People and wellbeing</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6762AD41"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$ 13,755,000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4F9D7C37" w14:textId="2F45A90C"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xml:space="preserve">Yes </w:t>
            </w:r>
            <w:r w:rsidR="0078555F">
              <w:rPr>
                <w:rFonts w:cstheme="minorHAnsi"/>
                <w:sz w:val="18"/>
                <w:szCs w:val="18"/>
                <w:lang w:eastAsia="en-AU"/>
              </w:rPr>
              <w:br/>
            </w:r>
            <w:r w:rsidRPr="00D81F0A">
              <w:rPr>
                <w:rFonts w:cstheme="minorHAnsi"/>
                <w:sz w:val="18"/>
                <w:szCs w:val="18"/>
                <w:lang w:eastAsia="en-AU"/>
              </w:rPr>
              <w:t>(Cat A)</w:t>
            </w:r>
          </w:p>
        </w:tc>
      </w:tr>
      <w:tr w:rsidR="00ED04B9" w:rsidRPr="00D81F0A" w14:paraId="3BE53993"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5132CE87" w14:textId="49D187E8" w:rsidR="00D03E5C" w:rsidRPr="00D81F0A" w:rsidRDefault="002C7F2A"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w:t>
            </w:r>
            <w:r w:rsidR="008A2EF1" w:rsidRPr="00D81F0A">
              <w:rPr>
                <w:rFonts w:cstheme="minorHAnsi"/>
                <w:sz w:val="18"/>
                <w:szCs w:val="18"/>
                <w:lang w:eastAsia="en-AU"/>
              </w:rPr>
              <w:t>2.14.02.DFFH</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252A02A3" w14:textId="0557A877" w:rsidR="00D03E5C" w:rsidRPr="00D81F0A" w:rsidRDefault="00D03E5C"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xml:space="preserve">Emergency </w:t>
            </w:r>
            <w:r w:rsidR="00FC374E" w:rsidRPr="00D81F0A">
              <w:rPr>
                <w:rFonts w:cstheme="minorHAnsi"/>
                <w:sz w:val="18"/>
                <w:szCs w:val="18"/>
                <w:lang w:eastAsia="en-AU"/>
              </w:rPr>
              <w:t>Relief Assistance Payments (Personal Hardship Assistance Program [Relief payments])</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57B3E8C7" w14:textId="2BA8793B" w:rsidR="00D03E5C" w:rsidRPr="00D81F0A" w:rsidRDefault="00FC374E"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DFFH</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2BF5F1A9" w14:textId="5C5DDAA4" w:rsidR="00D03E5C" w:rsidRPr="00D81F0A" w:rsidRDefault="0098666E"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People and wellbeing</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1544B24B" w14:textId="4CACB583" w:rsidR="00D03E5C" w:rsidRPr="00D81F0A" w:rsidRDefault="005F67A0"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$732,400</w:t>
            </w:r>
            <w:r w:rsidR="00D51329" w:rsidRPr="00D81F0A">
              <w:rPr>
                <w:rFonts w:cstheme="minorHAnsi"/>
                <w:sz w:val="18"/>
                <w:szCs w:val="18"/>
                <w:lang w:eastAsia="en-AU"/>
              </w:rPr>
              <w:t>*</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0778AF2E" w14:textId="1E72EBE1" w:rsidR="00D03E5C" w:rsidRPr="00D81F0A" w:rsidRDefault="005F67A0"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Yes</w:t>
            </w:r>
            <w:r w:rsidR="0078555F">
              <w:rPr>
                <w:rFonts w:cstheme="minorHAnsi"/>
                <w:sz w:val="18"/>
                <w:szCs w:val="18"/>
                <w:lang w:eastAsia="en-AU"/>
              </w:rPr>
              <w:br/>
            </w:r>
            <w:r w:rsidRPr="00D81F0A">
              <w:rPr>
                <w:rFonts w:cstheme="minorHAnsi"/>
                <w:sz w:val="18"/>
                <w:szCs w:val="18"/>
                <w:lang w:eastAsia="en-AU"/>
              </w:rPr>
              <w:t xml:space="preserve"> (Cat A)</w:t>
            </w:r>
          </w:p>
        </w:tc>
      </w:tr>
      <w:tr w:rsidR="00ED04B9" w:rsidRPr="00D81F0A" w14:paraId="6C430B60"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60326CC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969.2.14.01.DFFH</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09843DB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Emergency Re-establishment Payments (Personal Hardship Assistance Program [Re-establishment payments])</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313FDE56"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DFFH</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noWrap/>
            <w:vAlign w:val="center"/>
            <w:hideMark/>
          </w:tcPr>
          <w:p w14:paraId="7A4148B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People and wellbeing</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noWrap/>
            <w:vAlign w:val="center"/>
            <w:hideMark/>
          </w:tcPr>
          <w:p w14:paraId="358F1BD3" w14:textId="32540A0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w:t>
            </w:r>
            <w:r w:rsidR="005F67A0" w:rsidRPr="00D81F0A">
              <w:rPr>
                <w:rFonts w:cstheme="minorHAnsi"/>
                <w:sz w:val="18"/>
                <w:szCs w:val="18"/>
                <w:lang w:eastAsia="en-AU"/>
              </w:rPr>
              <w:t>1,309,754</w:t>
            </w:r>
            <w:r w:rsidR="00284241" w:rsidRPr="00D81F0A">
              <w:rPr>
                <w:rFonts w:cstheme="minorHAnsi"/>
                <w:sz w:val="18"/>
                <w:szCs w:val="18"/>
                <w:lang w:eastAsia="en-AU"/>
              </w:rPr>
              <w:t>*</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4E2B3FFF" w14:textId="39CFEB42"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xml:space="preserve">Yes </w:t>
            </w:r>
            <w:r w:rsidR="0078555F">
              <w:rPr>
                <w:rFonts w:cstheme="minorHAnsi"/>
                <w:sz w:val="18"/>
                <w:szCs w:val="18"/>
                <w:lang w:eastAsia="en-AU"/>
              </w:rPr>
              <w:br/>
            </w:r>
            <w:r w:rsidRPr="00D81F0A">
              <w:rPr>
                <w:rFonts w:cstheme="minorHAnsi"/>
                <w:sz w:val="18"/>
                <w:szCs w:val="18"/>
                <w:lang w:eastAsia="en-AU"/>
              </w:rPr>
              <w:t>(Cat A)</w:t>
            </w:r>
          </w:p>
        </w:tc>
      </w:tr>
      <w:tr w:rsidR="00ED04B9" w:rsidRPr="00D81F0A" w14:paraId="43D8CDAF" w14:textId="77777777" w:rsidTr="00ED04B9">
        <w:trPr>
          <w:trHeight w:val="533"/>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631857BC"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969.1.5.01.DJPR</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vAlign w:val="center"/>
            <w:hideMark/>
          </w:tcPr>
          <w:p w14:paraId="37EABCDC"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Assessment and harvest planning of windthrown timber harvest planning; and roading infrastructure repair</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435C1D8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DJPR</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3FE5F3E6" w14:textId="77777777" w:rsidR="00003399" w:rsidRPr="00D81F0A" w:rsidRDefault="00003399" w:rsidP="00724C6B">
            <w:pPr>
              <w:widowControl/>
              <w:tabs>
                <w:tab w:val="clear" w:pos="1008"/>
              </w:tabs>
              <w:overflowPunct/>
              <w:autoSpaceDE/>
              <w:autoSpaceDN/>
              <w:adjustRightInd/>
              <w:textAlignment w:val="auto"/>
              <w:rPr>
                <w:rFonts w:cs="Calibri"/>
                <w:sz w:val="18"/>
                <w:szCs w:val="18"/>
                <w:lang w:eastAsia="en-AU"/>
              </w:rPr>
            </w:pPr>
            <w:r w:rsidRPr="00D81F0A">
              <w:rPr>
                <w:rFonts w:cs="Calibri"/>
                <w:sz w:val="18"/>
                <w:szCs w:val="18"/>
              </w:rPr>
              <w:t>Building &amp; Infrastructure / Business &amp; Economic</w:t>
            </w:r>
          </w:p>
          <w:p w14:paraId="73CAA44E"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400E37CD"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$320,000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7C7F89DD"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56DE87C6"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6F5789B7"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969.1.6.01.DJPR</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0C4B14D7"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Small business recovery programs (Partners in Wellbeing Program)</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376B2A30"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DJPR</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253E421D"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Business and economy</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607B21BC"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$ 360,000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6ECA02E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409F9A64"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320B9CC2"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969.2.10.01.DJPR</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0289928D"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Recovery Grants for Primary Producers</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72C7D70E"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DJPR</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779217E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Business and economy</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3AAB74A6" w14:textId="626D9B5E"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$12,830,000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hideMark/>
          </w:tcPr>
          <w:p w14:paraId="5EA6D0A8" w14:textId="7881189E"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xml:space="preserve">Yes </w:t>
            </w:r>
            <w:r w:rsidR="0078555F">
              <w:rPr>
                <w:rFonts w:cstheme="minorHAnsi"/>
                <w:sz w:val="18"/>
                <w:szCs w:val="18"/>
                <w:lang w:eastAsia="en-AU"/>
              </w:rPr>
              <w:br/>
            </w:r>
            <w:r w:rsidRPr="00D81F0A">
              <w:rPr>
                <w:rFonts w:cstheme="minorHAnsi"/>
                <w:sz w:val="18"/>
                <w:szCs w:val="18"/>
                <w:lang w:eastAsia="en-AU"/>
              </w:rPr>
              <w:t>(Cat C)</w:t>
            </w:r>
          </w:p>
        </w:tc>
      </w:tr>
      <w:tr w:rsidR="00ED04B9" w:rsidRPr="00D81F0A" w14:paraId="54F73516"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45F2D49B"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969.1.4.01.DOT</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0FD315D4"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Reinstatement of the arterial road network</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2FF91F7D"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DOT</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0339BE1A"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Buildings and infrastructure</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593EAE0E"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$21,000,000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54A83B4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ED04B9" w:rsidRPr="00D81F0A" w14:paraId="2CFD78FD"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2ABC7778"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969.3.16.1EMV</w:t>
            </w: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1B3FEE58"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Australian Government Disaster Recovery Payment (AGDRP) and Disaster Recovery Allowance (DRA).</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7EA75ED6"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EMV</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75EE32C6"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People and wellbeing</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4E1EB9A9" w14:textId="77777777"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0BC5593F" w14:textId="0B9A56D8" w:rsidR="00003399" w:rsidRPr="00D81F0A" w:rsidRDefault="0000339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 xml:space="preserve">Yes </w:t>
            </w:r>
            <w:r w:rsidR="0078555F">
              <w:rPr>
                <w:rFonts w:cstheme="minorHAnsi"/>
                <w:sz w:val="18"/>
                <w:szCs w:val="18"/>
                <w:lang w:eastAsia="en-AU"/>
              </w:rPr>
              <w:br/>
            </w:r>
            <w:r w:rsidRPr="00D81F0A">
              <w:rPr>
                <w:rFonts w:cstheme="minorHAnsi"/>
                <w:sz w:val="18"/>
                <w:szCs w:val="18"/>
                <w:lang w:eastAsia="en-AU"/>
              </w:rPr>
              <w:t>(Cat A)</w:t>
            </w:r>
          </w:p>
        </w:tc>
      </w:tr>
      <w:tr w:rsidR="001A1D29" w:rsidRPr="00D81F0A" w14:paraId="46D1EDBE" w14:textId="77777777" w:rsidTr="00ED04B9">
        <w:trPr>
          <w:trHeight w:val="285"/>
        </w:trPr>
        <w:tc>
          <w:tcPr>
            <w:tcW w:w="184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317571B" w14:textId="77777777" w:rsidR="00003399" w:rsidRPr="00D81F0A" w:rsidRDefault="00003399" w:rsidP="00724C6B">
            <w:pPr>
              <w:widowControl/>
              <w:tabs>
                <w:tab w:val="clear" w:pos="1008"/>
              </w:tabs>
              <w:overflowPunct/>
              <w:autoSpaceDE/>
              <w:autoSpaceDN/>
              <w:adjustRightInd/>
              <w:textAlignment w:val="auto"/>
              <w:rPr>
                <w:rFonts w:cstheme="minorHAnsi"/>
                <w:b/>
                <w:sz w:val="18"/>
                <w:szCs w:val="18"/>
                <w:lang w:eastAsia="en-AU"/>
              </w:rPr>
            </w:pPr>
          </w:p>
        </w:tc>
        <w:tc>
          <w:tcPr>
            <w:tcW w:w="29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1756E72" w14:textId="77777777" w:rsidR="00003399" w:rsidRPr="00D81F0A" w:rsidRDefault="00003399" w:rsidP="00724C6B">
            <w:pPr>
              <w:widowControl/>
              <w:tabs>
                <w:tab w:val="clear" w:pos="1008"/>
              </w:tabs>
              <w:overflowPunct/>
              <w:autoSpaceDE/>
              <w:autoSpaceDN/>
              <w:adjustRightInd/>
              <w:jc w:val="center"/>
              <w:textAlignment w:val="auto"/>
              <w:rPr>
                <w:rFonts w:cstheme="minorHAnsi"/>
                <w:b/>
                <w:sz w:val="18"/>
                <w:szCs w:val="18"/>
                <w:lang w:eastAsia="en-AU"/>
              </w:rPr>
            </w:pPr>
          </w:p>
        </w:tc>
        <w:tc>
          <w:tcPr>
            <w:tcW w:w="3119"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11AB168" w14:textId="77777777" w:rsidR="00003399" w:rsidRPr="00D81F0A" w:rsidRDefault="00003399" w:rsidP="00724C6B">
            <w:pPr>
              <w:widowControl/>
              <w:tabs>
                <w:tab w:val="clear" w:pos="1008"/>
              </w:tabs>
              <w:overflowPunct/>
              <w:autoSpaceDE/>
              <w:autoSpaceDN/>
              <w:adjustRightInd/>
              <w:jc w:val="right"/>
              <w:textAlignment w:val="auto"/>
              <w:rPr>
                <w:rFonts w:cstheme="minorHAnsi"/>
                <w:b/>
                <w:sz w:val="18"/>
                <w:szCs w:val="18"/>
                <w:lang w:eastAsia="en-AU"/>
              </w:rPr>
            </w:pPr>
            <w:r w:rsidRPr="00D81F0A">
              <w:rPr>
                <w:rFonts w:cstheme="minorHAnsi"/>
                <w:b/>
                <w:sz w:val="18"/>
                <w:szCs w:val="18"/>
                <w:lang w:eastAsia="en-AU"/>
              </w:rPr>
              <w:t>Total</w:t>
            </w:r>
          </w:p>
        </w:tc>
        <w:tc>
          <w:tcPr>
            <w:tcW w:w="1701"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81499C8" w14:textId="0A12CF49" w:rsidR="00003399" w:rsidRPr="00D81F0A" w:rsidRDefault="00003399" w:rsidP="00724C6B">
            <w:pPr>
              <w:widowControl/>
              <w:tabs>
                <w:tab w:val="clear" w:pos="1008"/>
              </w:tabs>
              <w:overflowPunct/>
              <w:autoSpaceDE/>
              <w:autoSpaceDN/>
              <w:adjustRightInd/>
              <w:jc w:val="right"/>
              <w:textAlignment w:val="auto"/>
              <w:rPr>
                <w:rFonts w:cstheme="minorHAnsi"/>
                <w:b/>
                <w:bCs/>
                <w:sz w:val="18"/>
                <w:szCs w:val="18"/>
                <w:lang w:eastAsia="en-AU"/>
              </w:rPr>
            </w:pPr>
            <w:r w:rsidRPr="00D81F0A">
              <w:rPr>
                <w:rFonts w:cstheme="minorHAnsi"/>
                <w:b/>
                <w:sz w:val="18"/>
                <w:szCs w:val="18"/>
                <w:lang w:eastAsia="en-AU"/>
              </w:rPr>
              <w:t>$25</w:t>
            </w:r>
            <w:r w:rsidR="004616D9" w:rsidRPr="00D81F0A">
              <w:rPr>
                <w:rFonts w:cstheme="minorHAnsi"/>
                <w:b/>
                <w:sz w:val="18"/>
                <w:szCs w:val="18"/>
                <w:lang w:eastAsia="en-AU"/>
              </w:rPr>
              <w:t>4</w:t>
            </w:r>
            <w:r w:rsidRPr="00D81F0A">
              <w:rPr>
                <w:rFonts w:cstheme="minorHAnsi"/>
                <w:b/>
                <w:sz w:val="18"/>
                <w:szCs w:val="18"/>
                <w:lang w:eastAsia="en-AU"/>
              </w:rPr>
              <w:t>,</w:t>
            </w:r>
            <w:r w:rsidR="004616D9" w:rsidRPr="00D81F0A">
              <w:rPr>
                <w:rFonts w:cstheme="minorHAnsi"/>
                <w:b/>
                <w:sz w:val="18"/>
                <w:szCs w:val="18"/>
                <w:lang w:eastAsia="en-AU"/>
              </w:rPr>
              <w:t>968</w:t>
            </w:r>
            <w:r w:rsidRPr="00D81F0A">
              <w:rPr>
                <w:rFonts w:cstheme="minorHAnsi"/>
                <w:b/>
                <w:sz w:val="18"/>
                <w:szCs w:val="18"/>
                <w:lang w:eastAsia="en-AU"/>
              </w:rPr>
              <w:t>,</w:t>
            </w:r>
            <w:r w:rsidR="00C86705" w:rsidRPr="00D81F0A">
              <w:rPr>
                <w:rFonts w:cstheme="minorHAnsi"/>
                <w:b/>
                <w:sz w:val="18"/>
                <w:szCs w:val="18"/>
                <w:lang w:eastAsia="en-AU"/>
              </w:rPr>
              <w:t>485</w:t>
            </w:r>
            <w:r w:rsidRPr="00D81F0A">
              <w:rPr>
                <w:rFonts w:cstheme="minorHAnsi"/>
                <w:b/>
                <w:sz w:val="18"/>
                <w:szCs w:val="18"/>
                <w:lang w:eastAsia="en-AU"/>
              </w:rPr>
              <w:t>.00</w:t>
            </w:r>
          </w:p>
        </w:tc>
        <w:tc>
          <w:tcPr>
            <w:tcW w:w="12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95C5912" w14:textId="77777777" w:rsidR="00003399" w:rsidRPr="00D81F0A" w:rsidRDefault="00003399" w:rsidP="00724C6B">
            <w:pPr>
              <w:widowControl/>
              <w:tabs>
                <w:tab w:val="clear" w:pos="1008"/>
              </w:tabs>
              <w:overflowPunct/>
              <w:autoSpaceDE/>
              <w:autoSpaceDN/>
              <w:adjustRightInd/>
              <w:textAlignment w:val="auto"/>
              <w:rPr>
                <w:rFonts w:cstheme="minorHAnsi"/>
                <w:b/>
                <w:bCs/>
                <w:sz w:val="18"/>
                <w:szCs w:val="18"/>
                <w:lang w:eastAsia="en-AU"/>
              </w:rPr>
            </w:pPr>
          </w:p>
        </w:tc>
      </w:tr>
    </w:tbl>
    <w:p w14:paraId="16F5F791" w14:textId="2EC5809B" w:rsidR="00003399" w:rsidRPr="00D81F0A" w:rsidRDefault="00284241" w:rsidP="00097D40">
      <w:pPr>
        <w:tabs>
          <w:tab w:val="clear" w:pos="1008"/>
          <w:tab w:val="left" w:pos="0"/>
        </w:tabs>
        <w:ind w:left="-851"/>
      </w:pPr>
      <w:r w:rsidRPr="00D81F0A">
        <w:t xml:space="preserve">* Represents total spent on this initiative as </w:t>
      </w:r>
      <w:r w:rsidR="00331DD8" w:rsidRPr="00D81F0A">
        <w:t>of</w:t>
      </w:r>
      <w:r w:rsidRPr="00D81F0A">
        <w:t xml:space="preserve"> 30 June 2022, not total allocation</w:t>
      </w:r>
    </w:p>
    <w:p w14:paraId="07576B00" w14:textId="77777777" w:rsidR="004B6E76" w:rsidRDefault="004B6E76">
      <w:pPr>
        <w:rPr>
          <w:rFonts w:asciiTheme="minorHAnsi" w:hAnsiTheme="minorHAnsi" w:cstheme="minorHAnsi"/>
        </w:rPr>
      </w:pPr>
    </w:p>
    <w:p w14:paraId="11108C61" w14:textId="77777777" w:rsidR="004B6E76" w:rsidRDefault="004B6E76">
      <w:pPr>
        <w:rPr>
          <w:rFonts w:asciiTheme="minorHAnsi" w:hAnsiTheme="minorHAnsi" w:cstheme="minorHAnsi"/>
        </w:rPr>
      </w:pPr>
    </w:p>
    <w:p w14:paraId="140C2B17" w14:textId="77777777" w:rsidR="004B6E76" w:rsidRDefault="004B6E76">
      <w:pPr>
        <w:rPr>
          <w:rFonts w:asciiTheme="minorHAnsi" w:hAnsiTheme="minorHAnsi" w:cstheme="minorHAnsi"/>
        </w:rPr>
      </w:pPr>
    </w:p>
    <w:p w14:paraId="251402B3" w14:textId="77777777" w:rsidR="004B6E76" w:rsidRDefault="004B6E76">
      <w:pPr>
        <w:rPr>
          <w:rFonts w:asciiTheme="minorHAnsi" w:hAnsiTheme="minorHAnsi" w:cstheme="minorHAnsi"/>
        </w:rPr>
      </w:pPr>
    </w:p>
    <w:p w14:paraId="26549CD0" w14:textId="2F5238B6" w:rsidR="004B6E76" w:rsidRPr="00D95DF4" w:rsidRDefault="00D95DF4" w:rsidP="00D95DF4">
      <w:pPr>
        <w:pStyle w:val="Caption"/>
        <w:ind w:left="-851"/>
        <w:rPr>
          <w:b/>
          <w:bCs/>
        </w:rPr>
      </w:pPr>
      <w:bookmarkStart w:id="388" w:name="Table3"/>
      <w:r w:rsidRPr="00240D9E">
        <w:lastRenderedPageBreak/>
        <w:t xml:space="preserve">Table </w:t>
      </w:r>
      <w:r>
        <w:t>3</w:t>
      </w:r>
      <w:bookmarkEnd w:id="388"/>
      <w:r w:rsidRPr="00240D9E">
        <w:t>. Initiatives relevant to the recovery from the June 2021 Flood and Storm</w:t>
      </w:r>
      <w:r>
        <w:t xml:space="preserve"> in 2022-23</w:t>
      </w:r>
      <w:r w:rsidRPr="00240D9E">
        <w:rPr>
          <w:b/>
          <w:bCs/>
        </w:rPr>
        <w:t>.</w:t>
      </w:r>
    </w:p>
    <w:tbl>
      <w:tblPr>
        <w:tblW w:w="10930" w:type="dxa"/>
        <w:tblInd w:w="-854" w:type="dxa"/>
        <w:tblLook w:val="04A0" w:firstRow="1" w:lastRow="0" w:firstColumn="1" w:lastColumn="0" w:noHBand="0" w:noVBand="1"/>
      </w:tblPr>
      <w:tblGrid>
        <w:gridCol w:w="1844"/>
        <w:gridCol w:w="2693"/>
        <w:gridCol w:w="1417"/>
        <w:gridCol w:w="1985"/>
        <w:gridCol w:w="1573"/>
        <w:gridCol w:w="1418"/>
      </w:tblGrid>
      <w:tr w:rsidR="004B6E76" w:rsidRPr="00224390" w14:paraId="76AC1FE5" w14:textId="77777777" w:rsidTr="00420206">
        <w:trPr>
          <w:trHeight w:val="285"/>
        </w:trPr>
        <w:tc>
          <w:tcPr>
            <w:tcW w:w="18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2007BC62" w14:textId="77777777" w:rsidR="004B6E76" w:rsidRPr="00752E18" w:rsidRDefault="004B6E76" w:rsidP="00ED04B9">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752E18">
              <w:rPr>
                <w:rFonts w:ascii="VIC SemiBold" w:hAnsi="VIC SemiBold" w:cstheme="minorHAnsi"/>
                <w:b/>
                <w:bCs/>
                <w:color w:val="FFFFFF" w:themeColor="background1"/>
                <w:sz w:val="18"/>
                <w:szCs w:val="18"/>
                <w:lang w:eastAsia="en-AU"/>
              </w:rPr>
              <w:t>Initiative ID</w:t>
            </w:r>
          </w:p>
        </w:tc>
        <w:tc>
          <w:tcPr>
            <w:tcW w:w="26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63D2C8A1" w14:textId="58CE5E8F" w:rsidR="004B6E76" w:rsidRPr="00752E18" w:rsidRDefault="004B6E76" w:rsidP="00ED04B9">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752E18">
              <w:rPr>
                <w:rFonts w:ascii="VIC SemiBold" w:hAnsi="VIC SemiBold" w:cstheme="minorHAnsi"/>
                <w:b/>
                <w:bCs/>
                <w:color w:val="FFFFFF" w:themeColor="background1"/>
                <w:sz w:val="18"/>
                <w:szCs w:val="18"/>
                <w:lang w:eastAsia="en-AU"/>
              </w:rPr>
              <w:t xml:space="preserve">Initiative Name </w:t>
            </w:r>
            <w:r w:rsidR="00400F81">
              <w:rPr>
                <w:rFonts w:ascii="VIC SemiBold" w:hAnsi="VIC SemiBold" w:cstheme="minorHAnsi"/>
                <w:b/>
                <w:bCs/>
                <w:color w:val="FFFFFF" w:themeColor="background1"/>
                <w:sz w:val="18"/>
                <w:szCs w:val="18"/>
                <w:lang w:eastAsia="en-AU"/>
              </w:rPr>
              <w:br/>
            </w:r>
            <w:r w:rsidRPr="00752E18">
              <w:rPr>
                <w:rFonts w:ascii="VIC SemiBold" w:hAnsi="VIC SemiBold" w:cstheme="minorHAnsi"/>
                <w:b/>
                <w:bCs/>
                <w:color w:val="FFFFFF" w:themeColor="background1"/>
                <w:sz w:val="18"/>
                <w:szCs w:val="18"/>
                <w:lang w:eastAsia="en-AU"/>
              </w:rPr>
              <w:t>(Program Name*)</w:t>
            </w:r>
          </w:p>
        </w:tc>
        <w:tc>
          <w:tcPr>
            <w:tcW w:w="141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2867AED8" w14:textId="77777777" w:rsidR="004B6E76" w:rsidRPr="00752E18" w:rsidRDefault="004B6E76" w:rsidP="00ED04B9">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752E18">
              <w:rPr>
                <w:rFonts w:ascii="VIC SemiBold" w:hAnsi="VIC SemiBold" w:cstheme="minorHAnsi"/>
                <w:b/>
                <w:bCs/>
                <w:color w:val="FFFFFF" w:themeColor="background1"/>
                <w:sz w:val="18"/>
                <w:szCs w:val="18"/>
                <w:lang w:eastAsia="en-AU"/>
              </w:rPr>
              <w:t>Lead Department</w:t>
            </w:r>
          </w:p>
        </w:tc>
        <w:tc>
          <w:tcPr>
            <w:tcW w:w="198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2CAB4C97" w14:textId="77777777" w:rsidR="004B6E76" w:rsidRPr="00752E18" w:rsidRDefault="004B6E76" w:rsidP="00ED04B9">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752E18">
              <w:rPr>
                <w:rFonts w:ascii="VIC SemiBold" w:hAnsi="VIC SemiBold" w:cstheme="minorHAnsi"/>
                <w:b/>
                <w:bCs/>
                <w:color w:val="FFFFFF" w:themeColor="background1"/>
                <w:sz w:val="18"/>
                <w:szCs w:val="18"/>
                <w:lang w:eastAsia="en-AU"/>
              </w:rPr>
              <w:t>Line of Recovery</w:t>
            </w:r>
          </w:p>
        </w:tc>
        <w:tc>
          <w:tcPr>
            <w:tcW w:w="157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42A61891" w14:textId="153489E6" w:rsidR="004B6E76" w:rsidRPr="00752E18" w:rsidRDefault="004B6E76" w:rsidP="00ED04B9">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752E18">
              <w:rPr>
                <w:rFonts w:ascii="VIC SemiBold" w:hAnsi="VIC SemiBold" w:cstheme="minorHAnsi"/>
                <w:b/>
                <w:bCs/>
                <w:color w:val="FFFFFF" w:themeColor="background1"/>
                <w:sz w:val="18"/>
                <w:szCs w:val="18"/>
                <w:lang w:eastAsia="en-AU"/>
              </w:rPr>
              <w:t xml:space="preserve">Funding ($) </w:t>
            </w:r>
            <w:r w:rsidR="00400F81">
              <w:rPr>
                <w:rFonts w:ascii="VIC SemiBold" w:hAnsi="VIC SemiBold" w:cstheme="minorHAnsi"/>
                <w:b/>
                <w:bCs/>
                <w:color w:val="FFFFFF" w:themeColor="background1"/>
                <w:sz w:val="18"/>
                <w:szCs w:val="18"/>
                <w:lang w:eastAsia="en-AU"/>
              </w:rPr>
              <w:br/>
            </w:r>
            <w:r w:rsidRPr="00752E18">
              <w:rPr>
                <w:rFonts w:ascii="VIC SemiBold" w:hAnsi="VIC SemiBold" w:cstheme="minorHAnsi"/>
                <w:b/>
                <w:bCs/>
                <w:color w:val="FFFFFF" w:themeColor="background1"/>
                <w:sz w:val="18"/>
                <w:szCs w:val="18"/>
                <w:lang w:eastAsia="en-AU"/>
              </w:rPr>
              <w:t>2022-23</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009EA6"/>
            <w:noWrap/>
            <w:vAlign w:val="center"/>
          </w:tcPr>
          <w:p w14:paraId="79095919" w14:textId="77777777" w:rsidR="004B6E76" w:rsidRPr="00752E18" w:rsidRDefault="004B6E76" w:rsidP="00ED04B9">
            <w:pPr>
              <w:widowControl/>
              <w:tabs>
                <w:tab w:val="clear" w:pos="1008"/>
              </w:tabs>
              <w:overflowPunct/>
              <w:autoSpaceDE/>
              <w:autoSpaceDN/>
              <w:adjustRightInd/>
              <w:textAlignment w:val="auto"/>
              <w:rPr>
                <w:rFonts w:ascii="VIC SemiBold" w:hAnsi="VIC SemiBold" w:cstheme="minorHAnsi"/>
                <w:b/>
                <w:bCs/>
                <w:color w:val="FFFFFF" w:themeColor="background1"/>
                <w:sz w:val="18"/>
                <w:szCs w:val="18"/>
                <w:lang w:eastAsia="en-AU"/>
              </w:rPr>
            </w:pPr>
            <w:r w:rsidRPr="00752E18">
              <w:rPr>
                <w:rFonts w:ascii="VIC SemiBold" w:hAnsi="VIC SemiBold" w:cstheme="minorHAnsi"/>
                <w:b/>
                <w:bCs/>
                <w:color w:val="FFFFFF" w:themeColor="background1"/>
                <w:sz w:val="18"/>
                <w:szCs w:val="18"/>
                <w:lang w:eastAsia="en-AU"/>
              </w:rPr>
              <w:t>DRFA funded in 2021-22 (Category)</w:t>
            </w:r>
          </w:p>
        </w:tc>
      </w:tr>
      <w:tr w:rsidR="004B6E76" w:rsidRPr="00224390" w14:paraId="36DDD4B1" w14:textId="77777777" w:rsidTr="00252BC9">
        <w:trPr>
          <w:trHeight w:val="285"/>
        </w:trPr>
        <w:tc>
          <w:tcPr>
            <w:tcW w:w="18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hideMark/>
          </w:tcPr>
          <w:p w14:paraId="4450924C" w14:textId="77777777" w:rsidR="004B6E76" w:rsidRPr="00D81F0A" w:rsidRDefault="004B6E76"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969.1.1.01.BRV</w:t>
            </w:r>
          </w:p>
        </w:tc>
        <w:tc>
          <w:tcPr>
            <w:tcW w:w="26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62093C0F" w14:textId="01255771" w:rsidR="004B6E76" w:rsidRPr="00D81F0A" w:rsidRDefault="004B6E76"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Council Support Fund</w:t>
            </w:r>
          </w:p>
        </w:tc>
        <w:tc>
          <w:tcPr>
            <w:tcW w:w="141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1751EC1C" w14:textId="77777777" w:rsidR="004B6E76" w:rsidRPr="00D81F0A" w:rsidRDefault="004B6E76"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BRV</w:t>
            </w:r>
          </w:p>
        </w:tc>
        <w:tc>
          <w:tcPr>
            <w:tcW w:w="198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3CDBADC9" w14:textId="77777777" w:rsidR="004B6E76" w:rsidRPr="00D81F0A" w:rsidRDefault="004B6E76"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People and wellbeing</w:t>
            </w:r>
          </w:p>
        </w:tc>
        <w:tc>
          <w:tcPr>
            <w:tcW w:w="157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52A6DA06" w14:textId="0CA29960" w:rsidR="004B6E76" w:rsidRPr="00D81F0A" w:rsidRDefault="004B6E76"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w:t>
            </w:r>
            <w:r w:rsidR="00255D69" w:rsidRPr="00D81F0A">
              <w:rPr>
                <w:rFonts w:cstheme="minorHAnsi"/>
                <w:sz w:val="18"/>
                <w:szCs w:val="18"/>
                <w:lang w:eastAsia="en-AU"/>
              </w:rPr>
              <w:t>4,</w:t>
            </w:r>
            <w:r w:rsidR="00D03E5C" w:rsidRPr="00D81F0A">
              <w:rPr>
                <w:rFonts w:cstheme="minorHAnsi"/>
                <w:sz w:val="18"/>
                <w:szCs w:val="18"/>
                <w:lang w:eastAsia="en-AU"/>
              </w:rPr>
              <w:t>759</w:t>
            </w:r>
            <w:r w:rsidRPr="00D81F0A">
              <w:rPr>
                <w:rFonts w:cstheme="minorHAnsi"/>
                <w:sz w:val="18"/>
                <w:szCs w:val="18"/>
                <w:lang w:eastAsia="en-AU"/>
              </w:rPr>
              <w:t>,000</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center"/>
            <w:hideMark/>
          </w:tcPr>
          <w:p w14:paraId="6607087F" w14:textId="77777777" w:rsidR="004B6E76" w:rsidRPr="00D81F0A" w:rsidRDefault="004B6E76"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CE57B5" w:rsidRPr="00224390" w14:paraId="03967633" w14:textId="77777777" w:rsidTr="00252BC9">
        <w:trPr>
          <w:trHeight w:val="285"/>
        </w:trPr>
        <w:tc>
          <w:tcPr>
            <w:tcW w:w="18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tcPr>
          <w:p w14:paraId="65732B86" w14:textId="5AB54724" w:rsidR="00CE57B5" w:rsidRPr="00D81F0A" w:rsidRDefault="009E1C89"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969.1.17.01.DELWP</w:t>
            </w:r>
          </w:p>
        </w:tc>
        <w:tc>
          <w:tcPr>
            <w:tcW w:w="26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0E599145" w14:textId="1EAEB133" w:rsidR="00CE57B5" w:rsidRPr="00D81F0A" w:rsidRDefault="00582E18"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Emergency access to roads and trails</w:t>
            </w:r>
          </w:p>
        </w:tc>
        <w:tc>
          <w:tcPr>
            <w:tcW w:w="141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1D26B286" w14:textId="17F1F49E" w:rsidR="00CE57B5" w:rsidRPr="00D81F0A" w:rsidRDefault="00366154"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DELWP</w:t>
            </w:r>
          </w:p>
        </w:tc>
        <w:tc>
          <w:tcPr>
            <w:tcW w:w="1985"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709B89D5" w14:textId="197B6BC0" w:rsidR="00CE57B5" w:rsidRPr="00D81F0A" w:rsidRDefault="002C3ADE"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Buildings and infrastructure</w:t>
            </w:r>
          </w:p>
        </w:tc>
        <w:tc>
          <w:tcPr>
            <w:tcW w:w="157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1A039157" w14:textId="3E072262" w:rsidR="00CE57B5" w:rsidRPr="00D81F0A" w:rsidRDefault="00E3549A"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$7,6</w:t>
            </w:r>
            <w:r w:rsidR="00503D8C" w:rsidRPr="00D81F0A">
              <w:rPr>
                <w:rFonts w:cstheme="minorHAnsi"/>
                <w:sz w:val="18"/>
                <w:szCs w:val="18"/>
                <w:lang w:eastAsia="en-AU"/>
              </w:rPr>
              <w:t>36</w:t>
            </w:r>
            <w:r w:rsidR="00A912E7" w:rsidRPr="00D81F0A">
              <w:rPr>
                <w:rFonts w:cstheme="minorHAnsi"/>
                <w:sz w:val="18"/>
                <w:szCs w:val="18"/>
                <w:lang w:eastAsia="en-AU"/>
              </w:rPr>
              <w:t>,000</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noWrap/>
            <w:vAlign w:val="center"/>
          </w:tcPr>
          <w:p w14:paraId="15EB6BE2" w14:textId="1FEB93B8" w:rsidR="00CE57B5" w:rsidRPr="00D81F0A" w:rsidRDefault="00070F20" w:rsidP="00724C6B">
            <w:pPr>
              <w:widowControl/>
              <w:tabs>
                <w:tab w:val="clear" w:pos="1008"/>
              </w:tabs>
              <w:overflowPunct/>
              <w:autoSpaceDE/>
              <w:autoSpaceDN/>
              <w:adjustRightInd/>
              <w:textAlignment w:val="auto"/>
              <w:rPr>
                <w:rFonts w:cstheme="minorHAnsi"/>
                <w:sz w:val="18"/>
                <w:szCs w:val="18"/>
                <w:lang w:eastAsia="en-AU"/>
              </w:rPr>
            </w:pPr>
            <w:r w:rsidRPr="00D81F0A">
              <w:rPr>
                <w:rFonts w:cstheme="minorHAnsi"/>
                <w:sz w:val="18"/>
                <w:szCs w:val="18"/>
                <w:lang w:eastAsia="en-AU"/>
              </w:rPr>
              <w:t>No</w:t>
            </w:r>
          </w:p>
        </w:tc>
      </w:tr>
      <w:tr w:rsidR="00DC3066" w:rsidRPr="00224390" w14:paraId="2CB46DF0" w14:textId="77777777" w:rsidTr="00270661">
        <w:trPr>
          <w:trHeight w:val="285"/>
        </w:trPr>
        <w:tc>
          <w:tcPr>
            <w:tcW w:w="184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2BC7E9B" w14:textId="77777777" w:rsidR="00DC3066" w:rsidRPr="00D81F0A" w:rsidRDefault="00DC3066" w:rsidP="00724C6B">
            <w:pPr>
              <w:widowControl/>
              <w:tabs>
                <w:tab w:val="clear" w:pos="1008"/>
              </w:tabs>
              <w:overflowPunct/>
              <w:autoSpaceDE/>
              <w:autoSpaceDN/>
              <w:adjustRightInd/>
              <w:ind w:left="34" w:hanging="2"/>
              <w:textAlignment w:val="auto"/>
              <w:rPr>
                <w:rFonts w:cstheme="minorHAnsi"/>
                <w:b/>
                <w:sz w:val="18"/>
                <w:szCs w:val="18"/>
                <w:lang w:eastAsia="en-AU"/>
              </w:rPr>
            </w:pPr>
          </w:p>
        </w:tc>
        <w:tc>
          <w:tcPr>
            <w:tcW w:w="26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451EBAF" w14:textId="77777777" w:rsidR="00DC3066" w:rsidRPr="00D81F0A" w:rsidRDefault="00DC3066" w:rsidP="00724C6B">
            <w:pPr>
              <w:widowControl/>
              <w:tabs>
                <w:tab w:val="clear" w:pos="1008"/>
              </w:tabs>
              <w:overflowPunct/>
              <w:autoSpaceDE/>
              <w:autoSpaceDN/>
              <w:adjustRightInd/>
              <w:ind w:left="116" w:right="181" w:hanging="41"/>
              <w:jc w:val="center"/>
              <w:textAlignment w:val="auto"/>
              <w:rPr>
                <w:rFonts w:cstheme="minorHAnsi"/>
                <w:b/>
                <w:sz w:val="18"/>
                <w:szCs w:val="18"/>
                <w:lang w:eastAsia="en-AU"/>
              </w:rPr>
            </w:pPr>
          </w:p>
        </w:tc>
        <w:tc>
          <w:tcPr>
            <w:tcW w:w="3402"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5CB5736" w14:textId="77777777" w:rsidR="00DC3066" w:rsidRPr="00D81F0A" w:rsidRDefault="00DC3066" w:rsidP="00724C6B">
            <w:pPr>
              <w:widowControl/>
              <w:tabs>
                <w:tab w:val="clear" w:pos="1008"/>
              </w:tabs>
              <w:overflowPunct/>
              <w:autoSpaceDE/>
              <w:autoSpaceDN/>
              <w:adjustRightInd/>
              <w:ind w:left="171" w:right="181" w:hanging="3"/>
              <w:jc w:val="right"/>
              <w:textAlignment w:val="auto"/>
              <w:rPr>
                <w:rFonts w:cstheme="minorHAnsi"/>
                <w:b/>
                <w:sz w:val="18"/>
                <w:szCs w:val="18"/>
                <w:lang w:eastAsia="en-AU"/>
              </w:rPr>
            </w:pPr>
            <w:r w:rsidRPr="00D81F0A">
              <w:rPr>
                <w:rFonts w:cstheme="minorHAnsi"/>
                <w:b/>
                <w:sz w:val="18"/>
                <w:szCs w:val="18"/>
                <w:lang w:eastAsia="en-AU"/>
              </w:rPr>
              <w:t>Total</w:t>
            </w:r>
          </w:p>
        </w:tc>
        <w:tc>
          <w:tcPr>
            <w:tcW w:w="157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4DDAD21" w14:textId="066941BD" w:rsidR="00DC3066" w:rsidRPr="00D81F0A" w:rsidRDefault="00DC3066" w:rsidP="00724C6B">
            <w:pPr>
              <w:widowControl/>
              <w:tabs>
                <w:tab w:val="clear" w:pos="1008"/>
              </w:tabs>
              <w:overflowPunct/>
              <w:autoSpaceDE/>
              <w:autoSpaceDN/>
              <w:adjustRightInd/>
              <w:ind w:right="26"/>
              <w:jc w:val="right"/>
              <w:textAlignment w:val="auto"/>
              <w:rPr>
                <w:rFonts w:cstheme="minorHAnsi"/>
                <w:b/>
                <w:bCs/>
                <w:sz w:val="18"/>
                <w:szCs w:val="18"/>
                <w:lang w:eastAsia="en-AU"/>
              </w:rPr>
            </w:pPr>
            <w:r w:rsidRPr="00D81F0A">
              <w:rPr>
                <w:rFonts w:cstheme="minorHAnsi"/>
                <w:b/>
                <w:sz w:val="18"/>
                <w:szCs w:val="18"/>
                <w:lang w:eastAsia="en-AU"/>
              </w:rPr>
              <w:t>$</w:t>
            </w:r>
            <w:r w:rsidR="001B75FF" w:rsidRPr="00D81F0A">
              <w:rPr>
                <w:rFonts w:cstheme="minorHAnsi"/>
                <w:b/>
                <w:sz w:val="18"/>
                <w:szCs w:val="18"/>
                <w:lang w:eastAsia="en-AU"/>
              </w:rPr>
              <w:t>12</w:t>
            </w:r>
            <w:r w:rsidRPr="00D81F0A">
              <w:rPr>
                <w:rFonts w:cstheme="minorHAnsi"/>
                <w:b/>
                <w:sz w:val="18"/>
                <w:szCs w:val="18"/>
                <w:lang w:eastAsia="en-AU"/>
              </w:rPr>
              <w:t>,</w:t>
            </w:r>
            <w:r w:rsidR="001B75FF" w:rsidRPr="00D81F0A">
              <w:rPr>
                <w:rFonts w:cstheme="minorHAnsi"/>
                <w:b/>
                <w:sz w:val="18"/>
                <w:szCs w:val="18"/>
                <w:lang w:eastAsia="en-AU"/>
              </w:rPr>
              <w:t>395</w:t>
            </w:r>
            <w:r w:rsidRPr="00D81F0A">
              <w:rPr>
                <w:rFonts w:cstheme="minorHAnsi"/>
                <w:b/>
                <w:sz w:val="18"/>
                <w:szCs w:val="18"/>
                <w:lang w:eastAsia="en-AU"/>
              </w:rPr>
              <w:t>,000.00</w:t>
            </w:r>
          </w:p>
        </w:tc>
        <w:tc>
          <w:tcPr>
            <w:tcW w:w="141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7477DDE" w14:textId="77777777" w:rsidR="00DC3066" w:rsidRPr="00D81F0A" w:rsidRDefault="00DC3066" w:rsidP="00724C6B">
            <w:pPr>
              <w:widowControl/>
              <w:tabs>
                <w:tab w:val="clear" w:pos="1008"/>
              </w:tabs>
              <w:overflowPunct/>
              <w:autoSpaceDE/>
              <w:autoSpaceDN/>
              <w:adjustRightInd/>
              <w:ind w:left="-299" w:right="181"/>
              <w:jc w:val="center"/>
              <w:textAlignment w:val="auto"/>
              <w:rPr>
                <w:rFonts w:cstheme="minorHAnsi"/>
                <w:b/>
                <w:bCs/>
                <w:sz w:val="18"/>
                <w:szCs w:val="18"/>
                <w:lang w:eastAsia="en-AU"/>
              </w:rPr>
            </w:pPr>
          </w:p>
        </w:tc>
      </w:tr>
    </w:tbl>
    <w:p w14:paraId="45C6E1BA" w14:textId="77777777" w:rsidR="004B6E76" w:rsidRPr="00224390" w:rsidRDefault="004B6E76" w:rsidP="004B6E76">
      <w:pPr>
        <w:rPr>
          <w:rFonts w:asciiTheme="minorHAnsi" w:hAnsiTheme="minorHAnsi" w:cstheme="minorHAnsi"/>
        </w:rPr>
      </w:pPr>
    </w:p>
    <w:p w14:paraId="71A96B0E" w14:textId="77777777" w:rsidR="00C81532" w:rsidRPr="00224390" w:rsidRDefault="00C81532">
      <w:pPr>
        <w:rPr>
          <w:rFonts w:asciiTheme="minorHAnsi" w:hAnsiTheme="minorHAnsi" w:cstheme="minorHAnsi"/>
        </w:rPr>
      </w:pPr>
    </w:p>
    <w:sectPr w:rsidR="00C81532" w:rsidRPr="00224390" w:rsidSect="00A823F1">
      <w:footerReference w:type="default" r:id="rId28"/>
      <w:pgSz w:w="11906" w:h="16838" w:code="9"/>
      <w:pgMar w:top="1440" w:right="1440" w:bottom="1506" w:left="1440" w:header="578" w:footer="57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5BA0C" w14:textId="77777777" w:rsidR="00912BF6" w:rsidRDefault="00912BF6">
      <w:r>
        <w:separator/>
      </w:r>
    </w:p>
  </w:endnote>
  <w:endnote w:type="continuationSeparator" w:id="0">
    <w:p w14:paraId="2FDD2E88" w14:textId="77777777" w:rsidR="00912BF6" w:rsidRDefault="00912BF6">
      <w:r>
        <w:continuationSeparator/>
      </w:r>
    </w:p>
  </w:endnote>
  <w:endnote w:type="continuationNotice" w:id="1">
    <w:p w14:paraId="15A3D9E8" w14:textId="77777777" w:rsidR="00912BF6" w:rsidRDefault="00912BF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Arial 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VIC Medium">
    <w:panose1 w:val="000006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2727" w14:textId="1C4F5A9D" w:rsidR="00EA4E6E" w:rsidRDefault="00EA4E6E" w:rsidP="009E36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233A1D" w14:textId="77777777" w:rsidR="00EA4E6E" w:rsidRDefault="00EA4E6E" w:rsidP="00EA4E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709861"/>
      <w:docPartObj>
        <w:docPartGallery w:val="Page Numbers (Bottom of Page)"/>
        <w:docPartUnique/>
      </w:docPartObj>
    </w:sdtPr>
    <w:sdtEndPr/>
    <w:sdtContent>
      <w:sdt>
        <w:sdtPr>
          <w:id w:val="717784310"/>
          <w:docPartObj>
            <w:docPartGallery w:val="Page Numbers (Top of Page)"/>
            <w:docPartUnique/>
          </w:docPartObj>
        </w:sdtPr>
        <w:sdtEndPr/>
        <w:sdtContent>
          <w:p w14:paraId="48ECF88C" w14:textId="77777777" w:rsidR="009E1ACB" w:rsidRPr="00A11421" w:rsidRDefault="009E1ACB" w:rsidP="009E1ACB">
            <w:pPr>
              <w:pStyle w:val="DJCSfooter"/>
              <w:tabs>
                <w:tab w:val="clear" w:pos="10206"/>
                <w:tab w:val="left" w:pos="567"/>
                <w:tab w:val="left" w:pos="1418"/>
                <w:tab w:val="left" w:pos="4395"/>
              </w:tabs>
            </w:pPr>
            <w:r>
              <w:rPr>
                <w:noProof/>
                <w:lang w:eastAsia="en-AU"/>
              </w:rPr>
              <w:drawing>
                <wp:anchor distT="0" distB="0" distL="114300" distR="114300" simplePos="0" relativeHeight="251658240" behindDoc="1" locked="0" layoutInCell="1" allowOverlap="1" wp14:anchorId="38176849" wp14:editId="7508938E">
                  <wp:simplePos x="0" y="0"/>
                  <wp:positionH relativeFrom="margin">
                    <wp:posOffset>4889500</wp:posOffset>
                  </wp:positionH>
                  <wp:positionV relativeFrom="paragraph">
                    <wp:posOffset>-200025</wp:posOffset>
                  </wp:positionV>
                  <wp:extent cx="1066800" cy="517085"/>
                  <wp:effectExtent l="0" t="0" r="0" b="381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1066800" cy="517085"/>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sz w:val="24"/>
                <w:szCs w:val="24"/>
              </w:rPr>
              <w:t>1</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sz w:val="24"/>
                <w:szCs w:val="24"/>
              </w:rPr>
              <w:t>36</w:t>
            </w:r>
            <w:r w:rsidRPr="00424153">
              <w:rPr>
                <w:bCs/>
                <w:sz w:val="24"/>
                <w:szCs w:val="24"/>
              </w:rPr>
              <w:fldChar w:fldCharType="end"/>
            </w:r>
          </w:p>
        </w:sdtContent>
      </w:sdt>
    </w:sdtContent>
  </w:sdt>
  <w:p w14:paraId="194086AC" w14:textId="5E921995" w:rsidR="00E40D0F" w:rsidRDefault="00E40D0F" w:rsidP="009E1ACB">
    <w:pPr>
      <w:pStyle w:val="DJCSfooter"/>
      <w:tabs>
        <w:tab w:val="clear" w:pos="10206"/>
        <w:tab w:val="left" w:pos="567"/>
        <w:tab w:val="left" w:pos="1418"/>
        <w:tab w:val="left" w:pos="43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E59A" w14:textId="77777777" w:rsidR="0034711C" w:rsidRDefault="003471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504908"/>
      <w:docPartObj>
        <w:docPartGallery w:val="Page Numbers (Bottom of Page)"/>
        <w:docPartUnique/>
      </w:docPartObj>
    </w:sdtPr>
    <w:sdtEndPr/>
    <w:sdtContent>
      <w:sdt>
        <w:sdtPr>
          <w:id w:val="1684556929"/>
          <w:docPartObj>
            <w:docPartGallery w:val="Page Numbers (Top of Page)"/>
            <w:docPartUnique/>
          </w:docPartObj>
        </w:sdtPr>
        <w:sdtEndPr/>
        <w:sdtContent>
          <w:p w14:paraId="33578167" w14:textId="77777777" w:rsidR="0037529F" w:rsidRPr="00A11421" w:rsidRDefault="0037529F" w:rsidP="0037529F">
            <w:pPr>
              <w:pStyle w:val="DJCSfooter"/>
              <w:tabs>
                <w:tab w:val="clear" w:pos="10206"/>
                <w:tab w:val="left" w:pos="567"/>
                <w:tab w:val="left" w:pos="1418"/>
                <w:tab w:val="left" w:pos="4395"/>
              </w:tabs>
            </w:pPr>
            <w:r>
              <w:rPr>
                <w:noProof/>
                <w:lang w:eastAsia="en-AU"/>
              </w:rPr>
              <w:drawing>
                <wp:anchor distT="0" distB="0" distL="114300" distR="114300" simplePos="0" relativeHeight="251658241" behindDoc="1" locked="0" layoutInCell="1" allowOverlap="1" wp14:anchorId="4D924143" wp14:editId="7EDE97BB">
                  <wp:simplePos x="0" y="0"/>
                  <wp:positionH relativeFrom="margin">
                    <wp:posOffset>4889500</wp:posOffset>
                  </wp:positionH>
                  <wp:positionV relativeFrom="paragraph">
                    <wp:posOffset>-200025</wp:posOffset>
                  </wp:positionV>
                  <wp:extent cx="1066800" cy="517085"/>
                  <wp:effectExtent l="0" t="0" r="0" b="381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1066800" cy="517085"/>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sz w:val="24"/>
                <w:szCs w:val="24"/>
              </w:rPr>
              <w:t>1</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sz w:val="24"/>
                <w:szCs w:val="24"/>
              </w:rPr>
              <w:t>36</w:t>
            </w:r>
            <w:r w:rsidRPr="00424153">
              <w:rPr>
                <w:bCs/>
                <w:sz w:val="24"/>
                <w:szCs w:val="24"/>
              </w:rPr>
              <w:fldChar w:fldCharType="end"/>
            </w:r>
          </w:p>
        </w:sdtContent>
      </w:sdt>
    </w:sdtContent>
  </w:sdt>
  <w:p w14:paraId="3180EC4B" w14:textId="0EB07598" w:rsidR="000610A9" w:rsidRPr="00BE0CD5" w:rsidRDefault="000610A9" w:rsidP="00BE0CD5">
    <w:pPr>
      <w:pStyle w:val="DJCSfooter"/>
      <w:tabs>
        <w:tab w:val="clear" w:pos="10206"/>
        <w:tab w:val="left" w:pos="567"/>
        <w:tab w:val="left" w:pos="1418"/>
        <w:tab w:val="left" w:pos="439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13CF" w14:textId="04DCB38D" w:rsidR="00F53406" w:rsidRPr="00A11421" w:rsidRDefault="00F53406" w:rsidP="003A7586">
    <w:pPr>
      <w:pStyle w:val="DJRfooter"/>
      <w:tabs>
        <w:tab w:val="clear" w:pos="10206"/>
        <w:tab w:val="left" w:pos="0"/>
        <w:tab w:val="left" w:pos="1418"/>
        <w:tab w:val="left" w:pos="6804"/>
      </w:tabs>
      <w:ind w:left="-284"/>
    </w:pPr>
    <w:r>
      <w:rPr>
        <w:noProof/>
        <w:lang w:eastAsia="en-AU"/>
      </w:rPr>
      <w:drawing>
        <wp:anchor distT="0" distB="0" distL="114300" distR="114300" simplePos="0" relativeHeight="251658244" behindDoc="1" locked="0" layoutInCell="1" allowOverlap="1" wp14:anchorId="2041CFC8" wp14:editId="7397083A">
          <wp:simplePos x="0" y="0"/>
          <wp:positionH relativeFrom="margin">
            <wp:posOffset>7810500</wp:posOffset>
          </wp:positionH>
          <wp:positionV relativeFrom="paragraph">
            <wp:posOffset>-115570</wp:posOffset>
          </wp:positionV>
          <wp:extent cx="1071300" cy="519266"/>
          <wp:effectExtent l="0" t="0" r="0" b="190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1071300" cy="519266"/>
                  </a:xfrm>
                  <a:prstGeom prst="rect">
                    <a:avLst/>
                  </a:prstGeom>
                </pic:spPr>
              </pic:pic>
            </a:graphicData>
          </a:graphic>
          <wp14:sizeRelH relativeFrom="margin">
            <wp14:pctWidth>0</wp14:pctWidth>
          </wp14:sizeRelH>
          <wp14:sizeRelV relativeFrom="margin">
            <wp14:pctHeight>0</wp14:pctHeight>
          </wp14:sizeRelV>
        </wp:anchor>
      </w:drawing>
    </w:r>
    <w:sdt>
      <w:sdtPr>
        <w:id w:val="790014674"/>
        <w:docPartObj>
          <w:docPartGallery w:val="Page Numbers (Bottom of Page)"/>
          <w:docPartUnique/>
        </w:docPartObj>
      </w:sdtPr>
      <w:sdtEndPr/>
      <w:sdtContent>
        <w:sdt>
          <w:sdtPr>
            <w:id w:val="-1552609239"/>
            <w:docPartObj>
              <w:docPartGallery w:val="Page Numbers (Top of Page)"/>
              <w:docPartUnique/>
            </w:docPartObj>
          </w:sdtPr>
          <w:sdtEndPr/>
          <w:sdtContent>
            <w:r>
              <w:rPr>
                <w:noProof/>
                <w:lang w:eastAsia="en-AU"/>
              </w:rPr>
              <w:drawing>
                <wp:anchor distT="0" distB="0" distL="114300" distR="114300" simplePos="0" relativeHeight="251658243" behindDoc="1" locked="1" layoutInCell="1" allowOverlap="1" wp14:anchorId="2BE63283" wp14:editId="392CA428">
                  <wp:simplePos x="0" y="0"/>
                  <wp:positionH relativeFrom="page">
                    <wp:posOffset>0</wp:posOffset>
                  </wp:positionH>
                  <wp:positionV relativeFrom="page">
                    <wp:posOffset>9920143</wp:posOffset>
                  </wp:positionV>
                  <wp:extent cx="7558920" cy="762120"/>
                  <wp:effectExtent l="0" t="0" r="0" b="0"/>
                  <wp:wrapNone/>
                  <wp:docPr id="23" name="Picture 23" descr="Victoria State Government Justice and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Factsheet NEW logo placement.png"/>
                          <pic:cNvPicPr/>
                        </pic:nvPicPr>
                        <pic:blipFill>
                          <a:blip r:embed="rId2"/>
                          <a:stretch>
                            <a:fillRect/>
                          </a:stretch>
                        </pic:blipFill>
                        <pic:spPr>
                          <a:xfrm>
                            <a:off x="0" y="0"/>
                            <a:ext cx="7558920" cy="76212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sz w:val="24"/>
                <w:szCs w:val="24"/>
              </w:rPr>
              <w:t>1</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sz w:val="24"/>
                <w:szCs w:val="24"/>
              </w:rPr>
              <w:t>2</w:t>
            </w:r>
            <w:r w:rsidRPr="00424153">
              <w:rPr>
                <w:bCs/>
                <w:sz w:val="24"/>
                <w:szCs w:val="24"/>
              </w:rPr>
              <w:fldChar w:fldCharType="end"/>
            </w:r>
            <w:sdt>
              <w:sdtPr>
                <w:alias w:val="Enter TRIM ID here"/>
                <w:tag w:val="Enter TRIM ID here"/>
                <w:id w:val="782004996"/>
                <w:showingPlcHdr/>
                <w:text/>
              </w:sdtPr>
              <w:sdtEndPr/>
              <w:sdtContent>
                <w:r>
                  <w:t xml:space="preserve">     </w:t>
                </w:r>
              </w:sdtContent>
            </w:sdt>
            <w:r>
              <w:tab/>
            </w:r>
          </w:sdtContent>
        </w:sdt>
      </w:sdtContent>
    </w:sdt>
  </w:p>
  <w:p w14:paraId="02044795" w14:textId="77777777" w:rsidR="00224390" w:rsidRDefault="0022439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2500"/>
      <w:docPartObj>
        <w:docPartGallery w:val="Page Numbers (Bottom of Page)"/>
        <w:docPartUnique/>
      </w:docPartObj>
    </w:sdtPr>
    <w:sdtEndPr/>
    <w:sdtContent>
      <w:sdt>
        <w:sdtPr>
          <w:id w:val="-1052613768"/>
          <w:docPartObj>
            <w:docPartGallery w:val="Page Numbers (Top of Page)"/>
            <w:docPartUnique/>
          </w:docPartObj>
        </w:sdtPr>
        <w:sdtEndPr/>
        <w:sdtContent>
          <w:p w14:paraId="54ACE382" w14:textId="77777777" w:rsidR="005C75B7" w:rsidRPr="00A11421" w:rsidRDefault="005C75B7" w:rsidP="0089101E">
            <w:pPr>
              <w:pStyle w:val="DJCSfooter"/>
              <w:tabs>
                <w:tab w:val="clear" w:pos="10206"/>
                <w:tab w:val="left" w:pos="567"/>
                <w:tab w:val="left" w:pos="1418"/>
                <w:tab w:val="left" w:pos="4395"/>
              </w:tabs>
              <w:ind w:left="-851"/>
            </w:pPr>
            <w:r>
              <w:rPr>
                <w:noProof/>
                <w:lang w:eastAsia="en-AU"/>
              </w:rPr>
              <w:drawing>
                <wp:anchor distT="0" distB="0" distL="114300" distR="114300" simplePos="0" relativeHeight="251658242" behindDoc="1" locked="0" layoutInCell="1" allowOverlap="1" wp14:anchorId="3E42FF8A" wp14:editId="5C33322B">
                  <wp:simplePos x="0" y="0"/>
                  <wp:positionH relativeFrom="margin">
                    <wp:posOffset>5314043</wp:posOffset>
                  </wp:positionH>
                  <wp:positionV relativeFrom="paragraph">
                    <wp:posOffset>-200025</wp:posOffset>
                  </wp:positionV>
                  <wp:extent cx="1066800" cy="517085"/>
                  <wp:effectExtent l="0" t="0" r="0" b="381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1066800" cy="517085"/>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sz w:val="24"/>
                <w:szCs w:val="24"/>
              </w:rPr>
              <w:t>1</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sz w:val="24"/>
                <w:szCs w:val="24"/>
              </w:rPr>
              <w:t>36</w:t>
            </w:r>
            <w:r w:rsidRPr="00424153">
              <w:rPr>
                <w:bCs/>
                <w:sz w:val="24"/>
                <w:szCs w:val="24"/>
              </w:rPr>
              <w:fldChar w:fldCharType="end"/>
            </w:r>
          </w:p>
        </w:sdtContent>
      </w:sdt>
    </w:sdtContent>
  </w:sdt>
  <w:p w14:paraId="13EA58B0" w14:textId="0C31ECC3" w:rsidR="00224390" w:rsidRPr="006874EA" w:rsidRDefault="00224390" w:rsidP="00FD2B0E">
    <w:pPr>
      <w:pStyle w:val="Footer2-CFA"/>
      <w:jc w:val="left"/>
      <w:rPr>
        <w:rFonts w:asciiTheme="minorHAnsi" w:hAnsiTheme="minorHAnsi" w:cstheme="minorHAnsi"/>
      </w:rPr>
    </w:pPr>
  </w:p>
  <w:p w14:paraId="2059178E" w14:textId="77777777" w:rsidR="00224390" w:rsidRDefault="00224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1615E" w14:textId="77777777" w:rsidR="00912BF6" w:rsidRDefault="00912BF6">
      <w:r>
        <w:separator/>
      </w:r>
    </w:p>
  </w:footnote>
  <w:footnote w:type="continuationSeparator" w:id="0">
    <w:p w14:paraId="1CA6C93B" w14:textId="77777777" w:rsidR="00912BF6" w:rsidRDefault="00912BF6">
      <w:r>
        <w:continuationSeparator/>
      </w:r>
    </w:p>
  </w:footnote>
  <w:footnote w:type="continuationNotice" w:id="1">
    <w:p w14:paraId="3D396AEB" w14:textId="77777777" w:rsidR="00912BF6" w:rsidRDefault="00912BF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CADA1" w14:textId="77777777" w:rsidR="0034711C" w:rsidRDefault="003471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74CE" w14:textId="77777777" w:rsidR="0034711C" w:rsidRDefault="00347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1A7C8" w14:textId="3C98A6B9" w:rsidR="000416BC" w:rsidRDefault="00DF68FA">
    <w:pPr>
      <w:pStyle w:val="Header"/>
    </w:pPr>
    <w:r>
      <w:rPr>
        <w:noProof/>
      </w:rPr>
      <w:drawing>
        <wp:inline distT="0" distB="0" distL="0" distR="0" wp14:anchorId="6BC8F985" wp14:editId="61B1CD57">
          <wp:extent cx="5731510" cy="81095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WordHash hashCode="0lXQ0GySJQ8tJA" id="0IKMrIHg"/>
    <int:WordHash hashCode="FVaOkXwD02LMbd" id="SiEOBXjC"/>
    <int:ParagraphRange paragraphId="1463414161" textId="250161912" start="504" length="3" invalidationStart="504" invalidationLength="3" id="rBm6vNT6"/>
    <int:ParagraphRange paragraphId="1463414161" textId="1623389410" start="450" length="3" invalidationStart="450" invalidationLength="3" id="pRCV6nrs"/>
    <int:WordHash hashCode="hN6B5b8f/AaH/i" id="e83WUXsy"/>
    <int:WordHash hashCode="2ETKrx3vjWGOfS" id="l5E1gIoX"/>
    <int:WordHash hashCode="GLHaOp767WFaE/" id="plRi3PWJ"/>
    <int:WordHash hashCode="C7SjGQCWZ1APxU" id="A7CQO1xP"/>
    <int:WordHash hashCode="iMeXRbI1Y5iWfU" id="kPgVINK2"/>
    <int:WordHash hashCode="cLnyljRn3Cf3oO" id="ph6hArxu"/>
    <int:WordHash hashCode="J9j/owquVtEAFr" id="LUm4Rgxl"/>
    <int:WordHash hashCode="cCTmaLiqo78k3U" id="VLzHC4NO"/>
    <int:WordHash hashCode="lxMHPB/kyHGJcy" id="u8MWzLxV"/>
    <int:WordHash hashCode="5t4ZK+IbFwZ0G2" id="l8BocfLb"/>
    <int:WordHash hashCode="8LTZ8KejK/eOkE" id="pwNw5Z5H"/>
    <int:WordHash hashCode="vTQ6RQCQf2J9Ff" id="jQCSB1Ie"/>
    <int:WordHash hashCode="Dji+abMBs/wxDx" id="DOUhm7Ee"/>
    <int:WordHash hashCode="xQy+KnIliT8rxm" id="1AcgoPzO"/>
    <int:WordHash hashCode="wqSkv22Fzkir1l" id="J0qtTyht"/>
    <int:ParagraphRange paragraphId="1273598535" textId="942134328" start="280" length="10" invalidationStart="280" invalidationLength="10" id="fv3pS2mm"/>
    <int:ParagraphRange paragraphId="1273598535" textId="1751895841" start="346" length="10" invalidationStart="346" invalidationLength="10" id="JWrezQ0r"/>
    <int:ParagraphRange paragraphId="1273598535" textId="363224515" start="347" length="10" invalidationStart="347" invalidationLength="10" id="73TrpCRE"/>
    <int:WordHash hashCode="6X/4wpXdfDElP/" id="vqcJd4X6"/>
    <int:ParagraphRange paragraphId="618777814" textId="2004318071" start="8" length="7" invalidationStart="8" invalidationLength="7" id="JXIYQGPY"/>
    <int:ParagraphRange paragraphId="1393843972" textId="492450626" start="9" length="7" invalidationStart="9" invalidationLength="7" id="rqwnovRX"/>
    <int:WordHash hashCode="U0BD7quwXY+m2I" id="0XYNKanO"/>
    <int:ParagraphRange paragraphId="1717610170" textId="1487180103" start="379" length="3" invalidationStart="379" invalidationLength="3" id="s6sRjMNa"/>
    <int:ParagraphRange paragraphId="829524814" textId="2004318071" start="8" length="7" invalidationStart="8" invalidationLength="7" id="ThxMYWEt"/>
    <int:ParagraphRange paragraphId="1830517981" textId="132477058" start="8" length="8" invalidationStart="8" invalidationLength="8" id="3YHdJ2sL"/>
    <int:WordHash hashCode="yzTipuc7IIhEGQ" id="mHhwU1jD"/>
    <int:WordHash hashCode="WnZTP6IPvFw6Ut" id="UqCIV9pb"/>
    <int:WordHash hashCode="VRd/LyDcPFdCnc" id="oCEIOCkq"/>
    <int:WordHash hashCode="+W2gKabapDIdcy" id="QPqT7iDm"/>
    <int:ParagraphRange paragraphId="380459185" textId="2004318071" start="12" length="10" invalidationStart="12" invalidationLength="10" id="UAF4moga"/>
    <int:WordHash hashCode="YnCAtJlYjUbv5X" id="4nS3EIal"/>
    <int:WordHash hashCode="/oYnu+AOFYSRBt" id="OFtw7fht"/>
    <int:WordHash hashCode="aqXNUe6Oq1pW3p" id="6ljVYaD6"/>
    <int:WordHash hashCode="Trp3Z7f+RQtEew" id="c9UxQNbn"/>
    <int:WordHash hashCode="qhzyCdFGKGX/jS" id="ZNxAUTwT"/>
    <int:WordHash hashCode="rLfBm3epmEUD6v" id="jTptBcJn"/>
    <int:WordHash hashCode="Nfi3Rj8exyBINN" id="vKiakn5f"/>
    <int:WordHash hashCode="ahNw0CUrtHxwod" id="4rU3GLco"/>
    <int:WordHash hashCode="1tEfVO5Ic5PgP5" id="9BBk8jdY"/>
    <int:ParagraphRange paragraphId="1747514074" textId="1011739701" start="35" length="4" invalidationStart="35" invalidationLength="4" id="2piXkZPl"/>
    <int:WordHash hashCode="25mEWFWy7L/syp" id="Z9uuJI5R"/>
    <int:WordHash hashCode="/w25kiVq1cRMl5" id="trw1JIw9"/>
    <int:ParagraphRange paragraphId="578425517" textId="286122320" start="88" length="6" invalidationStart="88" invalidationLength="6" id="t47ido8e"/>
    <int:ParagraphRange paragraphId="578425517" textId="1840826217" start="267" length="3" invalidationStart="267" invalidationLength="3" id="FJypmYqw"/>
    <int:WordHash hashCode="emWv/D3jIzQGUu" id="DQbBRDYF"/>
    <int:WordHash hashCode="8J/iXdk0715yag" id="X9JIUULZ"/>
    <int:ParagraphRange paragraphId="26064950" textId="388380195" start="411" length="3" invalidationStart="411" invalidationLength="3" id="FbzMlXO0"/>
    <int:WordHash hashCode="gu5Zvpi53ZN4Op" id="ejOkgMHS"/>
    <int:WordHash hashCode="kPD4i/hPK+8HsZ" id="Z0Pk0MpM"/>
    <int:WordHash hashCode="G3BPsVE/TMVfRv" id="IIksAcmZ"/>
    <int:WordHash hashCode="W0w4n1gxsQPc9S" id="tK218CYB"/>
    <int:ParagraphRange paragraphId="1463414161" textId="827462445" start="449" length="3" invalidationStart="449" invalidationLength="3" id="mOiPQdBg"/>
    <int:ParagraphRange paragraphId="1463414161" textId="827462445" start="502" length="3" invalidationStart="502" invalidationLength="3" id="YnUFCTIB"/>
    <int:WordHash hashCode="7HHNUf3MsVxry1" id="YCEi3Oc0"/>
    <int:WordHash hashCode="/A3b5J0OyuIOxZ" id="Jm8A9Amw"/>
    <int:WordHash hashCode="geu/CAVe9RgujK" id="DaWP7QVA"/>
    <int:WordHash hashCode="ZSZsYp6SbQVTk4" id="nywwJzzg"/>
    <int:WordHash hashCode="UGREgcfNYgtzP8" id="axo840hN"/>
  </int:Manifest>
  <int:Observations>
    <int:Content id="0IKMrIHg">
      <int:Rejection type="AugLoop_Text_Critique"/>
    </int:Content>
    <int:Content id="SiEOBXjC">
      <int:Rejection type="LegacyProofing"/>
    </int:Content>
    <int:Content id="rBm6vNT6">
      <int:Rejection type="LegacyProofing"/>
    </int:Content>
    <int:Content id="pRCV6nrs">
      <int:Rejection type="LegacyProofing"/>
    </int:Content>
    <int:Content id="e83WUXsy">
      <int:Rejection type="LegacyProofing"/>
    </int:Content>
    <int:Content id="l5E1gIoX">
      <int:Rejection type="AugLoop_Text_Critique"/>
    </int:Content>
    <int:Content id="plRi3PWJ">
      <int:Rejection type="AugLoop_Text_Critique"/>
    </int:Content>
    <int:Content id="A7CQO1xP">
      <int:Rejection type="AugLoop_Text_Critique"/>
    </int:Content>
    <int:Content id="kPgVINK2">
      <int:Rejection type="AugLoop_Text_Critique"/>
    </int:Content>
    <int:Content id="ph6hArxu">
      <int:Rejection type="AugLoop_Text_Critique"/>
    </int:Content>
    <int:Content id="LUm4Rgxl">
      <int:Rejection type="LegacyProofing"/>
    </int:Content>
    <int:Content id="VLzHC4NO">
      <int:Rejection type="AugLoop_Acronyms_AcronymsCritique"/>
    </int:Content>
    <int:Content id="u8MWzLxV">
      <int:Rejection type="LegacyProofing"/>
    </int:Content>
    <int:Content id="l8BocfLb">
      <int:Rejection type="AugLoop_Text_Critique"/>
    </int:Content>
    <int:Content id="pwNw5Z5H">
      <int:Rejection type="LegacyProofing"/>
    </int:Content>
    <int:Content id="jQCSB1Ie">
      <int:Rejection type="AugLoop_Text_Critique"/>
    </int:Content>
    <int:Content id="DOUhm7Ee">
      <int:Rejection type="LegacyProofing"/>
    </int:Content>
    <int:Content id="1AcgoPzO">
      <int:Rejection type="LegacyProofing"/>
    </int:Content>
    <int:Content id="J0qtTyht">
      <int:Rejection type="AugLoop_Text_Critique"/>
    </int:Content>
    <int:Content id="fv3pS2mm">
      <int:Rejection type="LegacyProofing"/>
    </int:Content>
    <int:Content id="JWrezQ0r">
      <int:Rejection type="LegacyProofing"/>
    </int:Content>
    <int:Content id="73TrpCRE">
      <int:Rejection type="LegacyProofing"/>
    </int:Content>
    <int:Content id="vqcJd4X6">
      <int:Rejection type="AugLoop_Text_Critique"/>
    </int:Content>
    <int:Content id="JXIYQGPY">
      <int:Rejection type="LegacyProofing"/>
    </int:Content>
    <int:Content id="rqwnovRX">
      <int:Rejection type="LegacyProofing"/>
    </int:Content>
    <int:Content id="0XYNKanO">
      <int:Rejection type="AugLoop_Text_Critique"/>
    </int:Content>
    <int:Content id="s6sRjMNa">
      <int:Rejection type="LegacyProofing"/>
    </int:Content>
    <int:Content id="ThxMYWEt">
      <int:Rejection type="LegacyProofing"/>
    </int:Content>
    <int:Content id="3YHdJ2sL">
      <int:Rejection type="LegacyProofing"/>
    </int:Content>
    <int:Content id="mHhwU1jD">
      <int:Rejection type="AugLoop_Text_Critique"/>
    </int:Content>
    <int:Content id="UqCIV9pb">
      <int:Rejection type="AugLoop_Text_Critique"/>
    </int:Content>
    <int:Content id="oCEIOCkq">
      <int:Rejection type="AugLoop_Text_Critique"/>
    </int:Content>
    <int:Content id="QPqT7iDm">
      <int:Rejection type="AugLoop_Text_Critique"/>
    </int:Content>
    <int:Content id="UAF4moga">
      <int:Rejection type="LegacyProofing"/>
    </int:Content>
    <int:Content id="4nS3EIal">
      <int:Rejection type="AugLoop_Text_Critique"/>
    </int:Content>
    <int:Content id="OFtw7fht">
      <int:Rejection type="AugLoop_Text_Critique"/>
    </int:Content>
    <int:Content id="6ljVYaD6">
      <int:Rejection type="AugLoop_Text_Critique"/>
    </int:Content>
    <int:Content id="c9UxQNbn">
      <int:Rejection type="AugLoop_Text_Critique"/>
    </int:Content>
    <int:Content id="ZNxAUTwT">
      <int:Rejection type="AugLoop_Acronyms_AcronymsCritique"/>
    </int:Content>
    <int:Content id="jTptBcJn">
      <int:Rejection type="AugLoop_Text_Critique"/>
    </int:Content>
    <int:Content id="vKiakn5f">
      <int:Rejection type="AugLoop_Text_Critique"/>
    </int:Content>
    <int:Content id="4rU3GLco">
      <int:Rejection type="AugLoop_Text_Critique"/>
    </int:Content>
    <int:Content id="9BBk8jdY">
      <int:Rejection type="AugLoop_Acronyms_AcronymsCritique"/>
    </int:Content>
    <int:Content id="2piXkZPl">
      <int:Rejection type="LegacyProofing"/>
    </int:Content>
    <int:Content id="Z9uuJI5R">
      <int:Rejection type="AugLoop_Text_Critique"/>
    </int:Content>
    <int:Content id="trw1JIw9">
      <int:Rejection type="AugLoop_Text_Critique"/>
    </int:Content>
    <int:Content id="t47ido8e">
      <int:Rejection type="LegacyProofing"/>
    </int:Content>
    <int:Content id="FJypmYqw">
      <int:Rejection type="LegacyProofing"/>
    </int:Content>
    <int:Content id="DQbBRDYF">
      <int:Rejection type="AugLoop_Text_Critique"/>
    </int:Content>
    <int:Content id="X9JIUULZ">
      <int:Rejection type="LegacyProofing"/>
    </int:Content>
    <int:Content id="FbzMlXO0">
      <int:Rejection type="LegacyProofing"/>
    </int:Content>
    <int:Content id="ejOkgMHS">
      <int:Rejection type="AugLoop_Text_Critique"/>
    </int:Content>
    <int:Content id="Z0Pk0MpM">
      <int:Rejection type="AugLoop_Text_Critique"/>
    </int:Content>
    <int:Content id="IIksAcmZ">
      <int:Rejection type="AugLoop_Text_Critique"/>
    </int:Content>
    <int:Content id="tK218CYB">
      <int:Rejection type="AugLoop_Text_Critique"/>
    </int:Content>
    <int:Content id="mOiPQdBg">
      <int:Rejection type="LegacyProofing"/>
    </int:Content>
    <int:Content id="YnUFCTIB">
      <int:Rejection type="LegacyProofing"/>
    </int:Content>
    <int:Content id="YCEi3Oc0">
      <int:Rejection type="LegacyProofing"/>
    </int:Content>
    <int:Content id="Jm8A9Amw">
      <int:Rejection type="AugLoop_Text_Critique"/>
    </int:Content>
    <int:Content id="DaWP7QVA">
      <int:Rejection type="AugLoop_Text_Critique"/>
    </int:Content>
    <int:Content id="nywwJzzg">
      <int:Rejection type="AugLoop_Text_Critique"/>
    </int:Content>
    <int:Content id="axo840hN">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0671F6"/>
    <w:lvl w:ilvl="0">
      <w:start w:val="1"/>
      <w:numFmt w:val="decimal"/>
      <w:pStyle w:val="ListNumber5"/>
      <w:lvlText w:val="%1."/>
      <w:lvlJc w:val="left"/>
      <w:pPr>
        <w:tabs>
          <w:tab w:val="num" w:pos="8080"/>
        </w:tabs>
        <w:ind w:left="8080" w:hanging="360"/>
      </w:pPr>
    </w:lvl>
  </w:abstractNum>
  <w:abstractNum w:abstractNumId="1" w15:restartNumberingAfterBreak="0">
    <w:nsid w:val="FFFFFF7D"/>
    <w:multiLevelType w:val="singleLevel"/>
    <w:tmpl w:val="D3027B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FDA49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832A6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4E0E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96176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9E80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D681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0E164A"/>
    <w:lvl w:ilvl="0">
      <w:start w:val="1"/>
      <w:numFmt w:val="decimal"/>
      <w:pStyle w:val="ListNumber"/>
      <w:lvlText w:val="%1."/>
      <w:lvlJc w:val="left"/>
      <w:pPr>
        <w:tabs>
          <w:tab w:val="num" w:pos="360"/>
        </w:tabs>
        <w:ind w:left="360" w:hanging="360"/>
      </w:pPr>
    </w:lvl>
  </w:abstractNum>
  <w:abstractNum w:abstractNumId="9" w15:restartNumberingAfterBreak="0">
    <w:nsid w:val="FFFFFFFB"/>
    <w:multiLevelType w:val="multilevel"/>
    <w:tmpl w:val="B2002148"/>
    <w:lvl w:ilvl="0">
      <w:start w:val="1"/>
      <w:numFmt w:val="decimal"/>
      <w:pStyle w:val="Heading1"/>
      <w:lvlText w:val="%1."/>
      <w:lvlJc w:val="left"/>
      <w:pPr>
        <w:tabs>
          <w:tab w:val="num" w:pos="2979"/>
        </w:tabs>
        <w:ind w:left="0" w:firstLine="0"/>
      </w:pPr>
      <w:rPr>
        <w:rFonts w:hint="default"/>
        <w:u w:val="none"/>
      </w:rPr>
    </w:lvl>
    <w:lvl w:ilvl="1">
      <w:start w:val="1"/>
      <w:numFmt w:val="decimal"/>
      <w:pStyle w:val="Heading2"/>
      <w:lvlText w:val="%1.%2"/>
      <w:lvlJc w:val="left"/>
      <w:pPr>
        <w:tabs>
          <w:tab w:val="num" w:pos="1276"/>
        </w:tabs>
        <w:ind w:left="1276" w:hanging="1276"/>
      </w:pPr>
      <w:rPr>
        <w:rFonts w:hint="default"/>
      </w:rPr>
    </w:lvl>
    <w:lvl w:ilvl="2">
      <w:start w:val="1"/>
      <w:numFmt w:val="decimal"/>
      <w:pStyle w:val="Heading3"/>
      <w:lvlText w:val="%1.%2.%3"/>
      <w:lvlJc w:val="left"/>
      <w:pPr>
        <w:tabs>
          <w:tab w:val="num" w:pos="1986"/>
        </w:tabs>
        <w:ind w:left="1986" w:hanging="851"/>
      </w:pPr>
      <w:rPr>
        <w:rFonts w:hint="default"/>
      </w:rPr>
    </w:lvl>
    <w:lvl w:ilvl="3">
      <w:start w:val="1"/>
      <w:numFmt w:val="decimal"/>
      <w:pStyle w:val="Heading4"/>
      <w:lvlText w:val="%1.%2.%3.%4"/>
      <w:lvlJc w:val="left"/>
      <w:pPr>
        <w:tabs>
          <w:tab w:val="num" w:pos="3120"/>
        </w:tabs>
        <w:ind w:left="0" w:hanging="1134"/>
      </w:pPr>
      <w:rPr>
        <w:rFonts w:hint="default"/>
      </w:rPr>
    </w:lvl>
    <w:lvl w:ilvl="4">
      <w:start w:val="1"/>
      <w:numFmt w:val="decimal"/>
      <w:lvlText w:val="%1.%2.%3.%4.%5"/>
      <w:lvlJc w:val="left"/>
      <w:pPr>
        <w:tabs>
          <w:tab w:val="num" w:pos="3426"/>
        </w:tabs>
        <w:ind w:left="0" w:hanging="1134"/>
      </w:pPr>
      <w:rPr>
        <w:rFonts w:hint="default"/>
      </w:rPr>
    </w:lvl>
    <w:lvl w:ilvl="5">
      <w:start w:val="1"/>
      <w:numFmt w:val="decimal"/>
      <w:lvlText w:val="%1.%2.%3.%4.%5.%6"/>
      <w:lvlJc w:val="left"/>
      <w:pPr>
        <w:tabs>
          <w:tab w:val="num" w:pos="3786"/>
        </w:tabs>
        <w:ind w:left="0" w:hanging="1134"/>
      </w:pPr>
      <w:rPr>
        <w:rFonts w:hint="default"/>
      </w:rPr>
    </w:lvl>
    <w:lvl w:ilvl="6">
      <w:start w:val="1"/>
      <w:numFmt w:val="decimal"/>
      <w:lvlText w:val="%1.%2.%3.%4.%5.%6.%7"/>
      <w:lvlJc w:val="left"/>
      <w:pPr>
        <w:tabs>
          <w:tab w:val="num" w:pos="851"/>
        </w:tabs>
        <w:ind w:left="851" w:firstLine="0"/>
      </w:pPr>
      <w:rPr>
        <w:rFonts w:hint="default"/>
      </w:rPr>
    </w:lvl>
    <w:lvl w:ilvl="7">
      <w:start w:val="1"/>
      <w:numFmt w:val="decimal"/>
      <w:lvlText w:val="%1.%2.%3.%4.%5.%6.%7.%8"/>
      <w:lvlJc w:val="left"/>
      <w:pPr>
        <w:tabs>
          <w:tab w:val="num" w:pos="851"/>
        </w:tabs>
        <w:ind w:left="851" w:firstLine="0"/>
      </w:pPr>
      <w:rPr>
        <w:rFonts w:hint="default"/>
      </w:rPr>
    </w:lvl>
    <w:lvl w:ilvl="8">
      <w:start w:val="1"/>
      <w:numFmt w:val="decimal"/>
      <w:lvlText w:val="%1.%2.%3.%4.%5.%6.%7.%8.%9"/>
      <w:lvlJc w:val="left"/>
      <w:pPr>
        <w:tabs>
          <w:tab w:val="num" w:pos="851"/>
        </w:tabs>
        <w:ind w:left="851" w:firstLine="0"/>
      </w:pPr>
      <w:rPr>
        <w:rFonts w:hint="default"/>
      </w:rPr>
    </w:lvl>
  </w:abstractNum>
  <w:abstractNum w:abstractNumId="10" w15:restartNumberingAfterBreak="0">
    <w:nsid w:val="01733CBA"/>
    <w:multiLevelType w:val="hybridMultilevel"/>
    <w:tmpl w:val="D78C8F02"/>
    <w:lvl w:ilvl="0" w:tplc="95D82180">
      <w:start w:val="1"/>
      <w:numFmt w:val="bullet"/>
      <w:lvlText w:val=""/>
      <w:lvlJc w:val="left"/>
      <w:pPr>
        <w:ind w:left="720" w:hanging="360"/>
      </w:pPr>
      <w:rPr>
        <w:rFonts w:ascii="Symbol" w:hAnsi="Symbol" w:hint="default"/>
        <w:color w:val="009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44737E"/>
    <w:multiLevelType w:val="hybridMultilevel"/>
    <w:tmpl w:val="7CBA4E48"/>
    <w:lvl w:ilvl="0" w:tplc="664E5922">
      <w:start w:val="1"/>
      <w:numFmt w:val="bullet"/>
      <w:lvlText w:val=""/>
      <w:lvlJc w:val="left"/>
      <w:pPr>
        <w:ind w:left="720" w:hanging="360"/>
      </w:pPr>
      <w:rPr>
        <w:rFonts w:ascii="Symbol" w:hAnsi="Symbol" w:hint="default"/>
        <w:color w:val="552E8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B02B86"/>
    <w:multiLevelType w:val="hybridMultilevel"/>
    <w:tmpl w:val="E21017E0"/>
    <w:lvl w:ilvl="0" w:tplc="95D82180">
      <w:start w:val="1"/>
      <w:numFmt w:val="bullet"/>
      <w:lvlText w:val=""/>
      <w:lvlJc w:val="left"/>
      <w:pPr>
        <w:ind w:left="360" w:hanging="360"/>
      </w:pPr>
      <w:rPr>
        <w:rFonts w:ascii="Symbol" w:hAnsi="Symbol" w:hint="default"/>
        <w:color w:val="009EA6"/>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0B585802"/>
    <w:multiLevelType w:val="hybridMultilevel"/>
    <w:tmpl w:val="4852BEFC"/>
    <w:lvl w:ilvl="0" w:tplc="95D82180">
      <w:start w:val="1"/>
      <w:numFmt w:val="bullet"/>
      <w:lvlText w:val=""/>
      <w:lvlJc w:val="left"/>
      <w:pPr>
        <w:ind w:left="720" w:hanging="360"/>
      </w:pPr>
      <w:rPr>
        <w:rFonts w:ascii="Symbol" w:hAnsi="Symbol" w:hint="default"/>
        <w:color w:val="009EA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B330BD"/>
    <w:multiLevelType w:val="multilevel"/>
    <w:tmpl w:val="412831AC"/>
    <w:styleLink w:val="CurrentList2"/>
    <w:lvl w:ilvl="0">
      <w:start w:val="1"/>
      <w:numFmt w:val="bullet"/>
      <w:lvlText w:val="o"/>
      <w:lvlJc w:val="left"/>
      <w:pPr>
        <w:ind w:left="1440" w:hanging="360"/>
      </w:pPr>
      <w:rPr>
        <w:rFonts w:ascii="Courier New" w:hAnsi="Courier New" w:hint="default"/>
        <w:color w:val="009EA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0FB6797C"/>
    <w:multiLevelType w:val="hybridMultilevel"/>
    <w:tmpl w:val="EC40E2A6"/>
    <w:lvl w:ilvl="0" w:tplc="08090001">
      <w:start w:val="1"/>
      <w:numFmt w:val="bullet"/>
      <w:lvlText w:val=""/>
      <w:lvlJc w:val="left"/>
      <w:pPr>
        <w:ind w:left="720" w:hanging="360"/>
      </w:pPr>
      <w:rPr>
        <w:rFonts w:ascii="Symbol" w:hAnsi="Symbol" w:hint="default"/>
        <w:color w:val="009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706020E"/>
    <w:multiLevelType w:val="hybridMultilevel"/>
    <w:tmpl w:val="65644410"/>
    <w:lvl w:ilvl="0" w:tplc="95D82180">
      <w:start w:val="1"/>
      <w:numFmt w:val="bullet"/>
      <w:lvlText w:val=""/>
      <w:lvlJc w:val="left"/>
      <w:pPr>
        <w:ind w:left="720" w:hanging="360"/>
      </w:pPr>
      <w:rPr>
        <w:rFonts w:ascii="Symbol" w:hAnsi="Symbol" w:hint="default"/>
        <w:color w:val="009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70D7E3F"/>
    <w:multiLevelType w:val="hybridMultilevel"/>
    <w:tmpl w:val="68667150"/>
    <w:lvl w:ilvl="0" w:tplc="FFFFFFFF">
      <w:start w:val="1"/>
      <w:numFmt w:val="bullet"/>
      <w:lvlText w:val=""/>
      <w:lvlJc w:val="left"/>
      <w:pPr>
        <w:ind w:left="720" w:hanging="360"/>
      </w:pPr>
      <w:rPr>
        <w:rFonts w:ascii="Symbol" w:hAnsi="Symbol" w:hint="default"/>
      </w:rPr>
    </w:lvl>
    <w:lvl w:ilvl="1" w:tplc="8A9C0082">
      <w:start w:val="1"/>
      <w:numFmt w:val="bullet"/>
      <w:lvlText w:val="o"/>
      <w:lvlJc w:val="left"/>
      <w:pPr>
        <w:ind w:left="1440" w:hanging="360"/>
      </w:pPr>
      <w:rPr>
        <w:rFonts w:ascii="Courier New" w:hAnsi="Courier New" w:hint="default"/>
        <w:color w:val="009EA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BE12D4E"/>
    <w:multiLevelType w:val="hybridMultilevel"/>
    <w:tmpl w:val="2772B926"/>
    <w:lvl w:ilvl="0" w:tplc="95D82180">
      <w:start w:val="1"/>
      <w:numFmt w:val="bullet"/>
      <w:lvlText w:val=""/>
      <w:lvlJc w:val="left"/>
      <w:pPr>
        <w:ind w:left="360" w:hanging="360"/>
      </w:pPr>
      <w:rPr>
        <w:rFonts w:ascii="Symbol" w:hAnsi="Symbol" w:hint="default"/>
        <w:color w:val="009E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1F181F8B"/>
    <w:multiLevelType w:val="hybridMultilevel"/>
    <w:tmpl w:val="40B4A148"/>
    <w:lvl w:ilvl="0" w:tplc="95D82180">
      <w:start w:val="1"/>
      <w:numFmt w:val="bullet"/>
      <w:lvlText w:val=""/>
      <w:lvlJc w:val="left"/>
      <w:pPr>
        <w:ind w:left="720" w:hanging="360"/>
      </w:pPr>
      <w:rPr>
        <w:rFonts w:ascii="Symbol" w:hAnsi="Symbol" w:hint="default"/>
        <w:color w:val="009EA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5E3263"/>
    <w:multiLevelType w:val="hybridMultilevel"/>
    <w:tmpl w:val="E8F2365A"/>
    <w:lvl w:ilvl="0" w:tplc="8A9C0082">
      <w:start w:val="1"/>
      <w:numFmt w:val="bullet"/>
      <w:lvlText w:val="o"/>
      <w:lvlJc w:val="left"/>
      <w:pPr>
        <w:ind w:left="1440" w:hanging="360"/>
      </w:pPr>
      <w:rPr>
        <w:rFonts w:ascii="Courier New" w:hAnsi="Courier New" w:hint="default"/>
        <w:color w:val="009EA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25BF5BFD"/>
    <w:multiLevelType w:val="hybridMultilevel"/>
    <w:tmpl w:val="A974306C"/>
    <w:lvl w:ilvl="0" w:tplc="95D82180">
      <w:start w:val="1"/>
      <w:numFmt w:val="bullet"/>
      <w:lvlText w:val=""/>
      <w:lvlJc w:val="left"/>
      <w:pPr>
        <w:ind w:left="360" w:hanging="360"/>
      </w:pPr>
      <w:rPr>
        <w:rFonts w:ascii="Symbol" w:hAnsi="Symbol" w:hint="default"/>
        <w:color w:val="009EA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7047863"/>
    <w:multiLevelType w:val="hybridMultilevel"/>
    <w:tmpl w:val="5A606EF0"/>
    <w:lvl w:ilvl="0" w:tplc="95D82180">
      <w:start w:val="1"/>
      <w:numFmt w:val="bullet"/>
      <w:lvlText w:val=""/>
      <w:lvlJc w:val="left"/>
      <w:pPr>
        <w:ind w:left="720" w:hanging="360"/>
      </w:pPr>
      <w:rPr>
        <w:rFonts w:ascii="Symbol" w:hAnsi="Symbol" w:hint="default"/>
        <w:color w:val="009EA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89B7EB0"/>
    <w:multiLevelType w:val="hybridMultilevel"/>
    <w:tmpl w:val="E1DE88DC"/>
    <w:lvl w:ilvl="0" w:tplc="95D82180">
      <w:start w:val="1"/>
      <w:numFmt w:val="bullet"/>
      <w:lvlText w:val=""/>
      <w:lvlJc w:val="left"/>
      <w:pPr>
        <w:ind w:left="360" w:hanging="360"/>
      </w:pPr>
      <w:rPr>
        <w:rFonts w:ascii="Symbol" w:hAnsi="Symbol" w:hint="default"/>
        <w:color w:val="009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AF315B"/>
    <w:multiLevelType w:val="hybridMultilevel"/>
    <w:tmpl w:val="59E2C78A"/>
    <w:lvl w:ilvl="0" w:tplc="95D82180">
      <w:start w:val="1"/>
      <w:numFmt w:val="bullet"/>
      <w:lvlText w:val=""/>
      <w:lvlJc w:val="left"/>
      <w:pPr>
        <w:ind w:left="360" w:hanging="360"/>
      </w:pPr>
      <w:rPr>
        <w:rFonts w:ascii="Symbol" w:hAnsi="Symbol" w:hint="default"/>
        <w:color w:val="009E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B2904C5"/>
    <w:multiLevelType w:val="hybridMultilevel"/>
    <w:tmpl w:val="674E7A44"/>
    <w:lvl w:ilvl="0" w:tplc="95D82180">
      <w:start w:val="1"/>
      <w:numFmt w:val="bullet"/>
      <w:lvlText w:val=""/>
      <w:lvlJc w:val="left"/>
      <w:pPr>
        <w:ind w:left="360" w:hanging="360"/>
      </w:pPr>
      <w:rPr>
        <w:rFonts w:ascii="Symbol" w:hAnsi="Symbol" w:hint="default"/>
        <w:color w:val="009EA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2C126870"/>
    <w:multiLevelType w:val="hybridMultilevel"/>
    <w:tmpl w:val="7EE48CCE"/>
    <w:lvl w:ilvl="0" w:tplc="95D82180">
      <w:start w:val="1"/>
      <w:numFmt w:val="bullet"/>
      <w:lvlText w:val=""/>
      <w:lvlJc w:val="left"/>
      <w:pPr>
        <w:ind w:left="360" w:hanging="360"/>
      </w:pPr>
      <w:rPr>
        <w:rFonts w:ascii="Symbol" w:hAnsi="Symbol" w:hint="default"/>
        <w:color w:val="009EA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EC57040"/>
    <w:multiLevelType w:val="hybridMultilevel"/>
    <w:tmpl w:val="3692E0B2"/>
    <w:lvl w:ilvl="0" w:tplc="95D82180">
      <w:start w:val="1"/>
      <w:numFmt w:val="bullet"/>
      <w:lvlText w:val=""/>
      <w:lvlJc w:val="left"/>
      <w:pPr>
        <w:ind w:left="720" w:hanging="360"/>
      </w:pPr>
      <w:rPr>
        <w:rFonts w:ascii="Symbol" w:hAnsi="Symbol" w:hint="default"/>
        <w:color w:val="009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194FE5"/>
    <w:multiLevelType w:val="hybridMultilevel"/>
    <w:tmpl w:val="4CBA0196"/>
    <w:lvl w:ilvl="0" w:tplc="9600F1A2">
      <w:start w:val="1"/>
      <w:numFmt w:val="bullet"/>
      <w:lvlText w:val=""/>
      <w:lvlJc w:val="left"/>
      <w:pPr>
        <w:ind w:left="720" w:hanging="360"/>
      </w:pPr>
      <w:rPr>
        <w:rFonts w:ascii="Symbol" w:hAnsi="Symbol" w:hint="default"/>
        <w:color w:val="C959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50D015C"/>
    <w:multiLevelType w:val="multilevel"/>
    <w:tmpl w:val="30CEDB20"/>
    <w:lvl w:ilvl="0">
      <w:start w:val="1"/>
      <w:numFmt w:val="decimal"/>
      <w:lvlText w:val="%1."/>
      <w:lvlJc w:val="left"/>
      <w:pPr>
        <w:tabs>
          <w:tab w:val="num" w:pos="360"/>
        </w:tabs>
        <w:ind w:left="360" w:hanging="360"/>
      </w:pPr>
      <w:rPr>
        <w:rFonts w:cs="Times New Roman"/>
      </w:rPr>
    </w:lvl>
    <w:lvl w:ilvl="1">
      <w:start w:val="1"/>
      <w:numFmt w:val="bullet"/>
      <w:pStyle w:val="NormalNum1"/>
      <w:lvlText w:val=""/>
      <w:lvlJc w:val="left"/>
      <w:pPr>
        <w:tabs>
          <w:tab w:val="num" w:pos="720"/>
        </w:tabs>
        <w:ind w:left="360" w:hanging="360"/>
      </w:pPr>
      <w:rPr>
        <w:rFonts w:ascii="Symbol" w:hAnsi="Symbol" w:hint="default"/>
      </w:rPr>
    </w:lvl>
    <w:lvl w:ilvl="2">
      <w:start w:val="1"/>
      <w:numFmt w:val="decimal"/>
      <w:lvlText w:val="%1.%2.%3."/>
      <w:lvlJc w:val="left"/>
      <w:pPr>
        <w:tabs>
          <w:tab w:val="num" w:pos="1224"/>
        </w:tabs>
        <w:ind w:left="1224" w:hanging="504"/>
      </w:pPr>
      <w:rPr>
        <w:rFonts w:cs="Times New Roman"/>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15:restartNumberingAfterBreak="0">
    <w:nsid w:val="355961CE"/>
    <w:multiLevelType w:val="hybridMultilevel"/>
    <w:tmpl w:val="9A88EE34"/>
    <w:lvl w:ilvl="0" w:tplc="95D82180">
      <w:start w:val="1"/>
      <w:numFmt w:val="bullet"/>
      <w:lvlText w:val=""/>
      <w:lvlJc w:val="left"/>
      <w:pPr>
        <w:ind w:left="360" w:hanging="360"/>
      </w:pPr>
      <w:rPr>
        <w:rFonts w:ascii="Symbol" w:hAnsi="Symbol" w:hint="default"/>
        <w:color w:val="009E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5EE21BA"/>
    <w:multiLevelType w:val="hybridMultilevel"/>
    <w:tmpl w:val="D54EBD5E"/>
    <w:lvl w:ilvl="0" w:tplc="95D82180">
      <w:start w:val="1"/>
      <w:numFmt w:val="bullet"/>
      <w:lvlText w:val=""/>
      <w:lvlJc w:val="left"/>
      <w:pPr>
        <w:ind w:left="360" w:hanging="360"/>
      </w:pPr>
      <w:rPr>
        <w:rFonts w:ascii="Symbol" w:hAnsi="Symbol" w:hint="default"/>
        <w:color w:val="009E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90959A9"/>
    <w:multiLevelType w:val="multilevel"/>
    <w:tmpl w:val="E8F2365A"/>
    <w:styleLink w:val="CurrentList1"/>
    <w:lvl w:ilvl="0">
      <w:start w:val="1"/>
      <w:numFmt w:val="bullet"/>
      <w:lvlText w:val="o"/>
      <w:lvlJc w:val="left"/>
      <w:pPr>
        <w:ind w:left="1440" w:hanging="360"/>
      </w:pPr>
      <w:rPr>
        <w:rFonts w:ascii="Courier New" w:hAnsi="Courier New" w:hint="default"/>
        <w:color w:val="009EA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3B68531E"/>
    <w:multiLevelType w:val="hybridMultilevel"/>
    <w:tmpl w:val="631451D4"/>
    <w:lvl w:ilvl="0" w:tplc="95D82180">
      <w:start w:val="1"/>
      <w:numFmt w:val="bullet"/>
      <w:lvlText w:val=""/>
      <w:lvlJc w:val="left"/>
      <w:pPr>
        <w:ind w:left="720" w:hanging="360"/>
      </w:pPr>
      <w:rPr>
        <w:rFonts w:ascii="Symbol" w:hAnsi="Symbol" w:hint="default"/>
        <w:color w:val="009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BD513C6"/>
    <w:multiLevelType w:val="hybridMultilevel"/>
    <w:tmpl w:val="0C8EE756"/>
    <w:lvl w:ilvl="0" w:tplc="95D82180">
      <w:start w:val="1"/>
      <w:numFmt w:val="bullet"/>
      <w:lvlText w:val=""/>
      <w:lvlJc w:val="left"/>
      <w:pPr>
        <w:ind w:left="720" w:hanging="360"/>
      </w:pPr>
      <w:rPr>
        <w:rFonts w:ascii="Symbol" w:hAnsi="Symbol" w:hint="default"/>
        <w:color w:val="009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E6C68D4"/>
    <w:multiLevelType w:val="multilevel"/>
    <w:tmpl w:val="954E411A"/>
    <w:styleLink w:val="ZZNumbersdigit"/>
    <w:lvl w:ilvl="0">
      <w:start w:val="1"/>
      <w:numFmt w:val="decimal"/>
      <w:lvlText w:val="%1."/>
      <w:lvlJc w:val="left"/>
      <w:pPr>
        <w:tabs>
          <w:tab w:val="num" w:pos="397"/>
        </w:tabs>
        <w:ind w:left="397" w:hanging="397"/>
      </w:pPr>
      <w:rPr>
        <w:rFonts w:hint="default"/>
      </w:rPr>
    </w:lvl>
    <w:lvl w:ilvl="1">
      <w:start w:val="1"/>
      <w:numFmt w:val="decimal"/>
      <w:pStyle w:val="DJCSnumberdigitindent"/>
      <w:lvlText w:val="%2."/>
      <w:lvlJc w:val="left"/>
      <w:pPr>
        <w:tabs>
          <w:tab w:val="num" w:pos="794"/>
        </w:tabs>
        <w:ind w:left="794" w:hanging="397"/>
      </w:pPr>
      <w:rPr>
        <w:rFonts w:hint="default"/>
      </w:rPr>
    </w:lvl>
    <w:lvl w:ilvl="2">
      <w:start w:val="1"/>
      <w:numFmt w:val="bullet"/>
      <w:lvlRestart w:val="0"/>
      <w:pStyle w:val="DJCSbulletafternumbers1"/>
      <w:lvlText w:val="•"/>
      <w:lvlJc w:val="left"/>
      <w:pPr>
        <w:ind w:left="624" w:hanging="227"/>
      </w:pPr>
      <w:rPr>
        <w:rFonts w:ascii="Calibri" w:hAnsi="Calibri" w:hint="default"/>
        <w:color w:val="auto"/>
      </w:rPr>
    </w:lvl>
    <w:lvl w:ilvl="3">
      <w:start w:val="1"/>
      <w:numFmt w:val="bullet"/>
      <w:lvlRestart w:val="0"/>
      <w:pStyle w:val="DJCSbulletafternumbers2"/>
      <w:lvlText w:val="–"/>
      <w:lvlJc w:val="left"/>
      <w:pPr>
        <w:ind w:left="964"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6" w15:restartNumberingAfterBreak="0">
    <w:nsid w:val="40AD7400"/>
    <w:multiLevelType w:val="hybridMultilevel"/>
    <w:tmpl w:val="412831AC"/>
    <w:lvl w:ilvl="0" w:tplc="8A9C0082">
      <w:start w:val="1"/>
      <w:numFmt w:val="bullet"/>
      <w:lvlText w:val="o"/>
      <w:lvlJc w:val="left"/>
      <w:pPr>
        <w:ind w:left="1440" w:hanging="360"/>
      </w:pPr>
      <w:rPr>
        <w:rFonts w:ascii="Courier New" w:hAnsi="Courier New" w:hint="default"/>
        <w:color w:val="009EA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42E76B4E"/>
    <w:multiLevelType w:val="hybridMultilevel"/>
    <w:tmpl w:val="C2EC90AC"/>
    <w:lvl w:ilvl="0" w:tplc="95D82180">
      <w:start w:val="1"/>
      <w:numFmt w:val="bullet"/>
      <w:lvlText w:val=""/>
      <w:lvlJc w:val="left"/>
      <w:pPr>
        <w:ind w:left="720" w:hanging="360"/>
      </w:pPr>
      <w:rPr>
        <w:rFonts w:ascii="Symbol" w:hAnsi="Symbol" w:hint="default"/>
        <w:color w:val="009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CF5E6A"/>
    <w:multiLevelType w:val="hybridMultilevel"/>
    <w:tmpl w:val="99C8037E"/>
    <w:lvl w:ilvl="0" w:tplc="95D82180">
      <w:start w:val="1"/>
      <w:numFmt w:val="bullet"/>
      <w:lvlText w:val=""/>
      <w:lvlJc w:val="left"/>
      <w:pPr>
        <w:ind w:left="720" w:hanging="360"/>
      </w:pPr>
      <w:rPr>
        <w:rFonts w:ascii="Symbol" w:hAnsi="Symbol" w:hint="default"/>
        <w:color w:val="009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741862"/>
    <w:multiLevelType w:val="hybridMultilevel"/>
    <w:tmpl w:val="EBACE132"/>
    <w:lvl w:ilvl="0" w:tplc="95D82180">
      <w:start w:val="1"/>
      <w:numFmt w:val="bullet"/>
      <w:lvlText w:val=""/>
      <w:lvlJc w:val="left"/>
      <w:pPr>
        <w:ind w:left="360" w:hanging="360"/>
      </w:pPr>
      <w:rPr>
        <w:rFonts w:ascii="Symbol" w:hAnsi="Symbol" w:hint="default"/>
        <w:color w:val="009EA6"/>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0" w15:restartNumberingAfterBreak="0">
    <w:nsid w:val="4AB11ADA"/>
    <w:multiLevelType w:val="hybridMultilevel"/>
    <w:tmpl w:val="9E2A1720"/>
    <w:lvl w:ilvl="0" w:tplc="95D82180">
      <w:start w:val="1"/>
      <w:numFmt w:val="bullet"/>
      <w:lvlText w:val=""/>
      <w:lvlJc w:val="left"/>
      <w:pPr>
        <w:ind w:left="720" w:hanging="360"/>
      </w:pPr>
      <w:rPr>
        <w:rFonts w:ascii="Symbol" w:hAnsi="Symbol" w:hint="default"/>
        <w:color w:val="009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F50763"/>
    <w:multiLevelType w:val="hybridMultilevel"/>
    <w:tmpl w:val="118A286E"/>
    <w:lvl w:ilvl="0" w:tplc="75AA5A70">
      <w:start w:val="1"/>
      <w:numFmt w:val="decimal"/>
      <w:pStyle w:val="ListBullet"/>
      <w:lvlText w:val="%1."/>
      <w:lvlJc w:val="left"/>
      <w:pPr>
        <w:tabs>
          <w:tab w:val="num" w:pos="360"/>
        </w:tabs>
        <w:ind w:left="360" w:hanging="360"/>
      </w:pPr>
      <w:rPr>
        <w:rFonts w:cs="Times New Roman"/>
        <w:sz w:val="24"/>
        <w:szCs w:val="24"/>
      </w:rPr>
    </w:lvl>
    <w:lvl w:ilvl="1" w:tplc="A45A9ADC">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F136090"/>
    <w:multiLevelType w:val="hybridMultilevel"/>
    <w:tmpl w:val="5A46BEE4"/>
    <w:lvl w:ilvl="0" w:tplc="95D82180">
      <w:start w:val="1"/>
      <w:numFmt w:val="bullet"/>
      <w:lvlText w:val=""/>
      <w:lvlJc w:val="left"/>
      <w:pPr>
        <w:ind w:left="360" w:hanging="360"/>
      </w:pPr>
      <w:rPr>
        <w:rFonts w:ascii="Symbol" w:hAnsi="Symbol" w:hint="default"/>
        <w:color w:val="009EA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50854EF5"/>
    <w:multiLevelType w:val="hybridMultilevel"/>
    <w:tmpl w:val="F92002BA"/>
    <w:lvl w:ilvl="0" w:tplc="95D82180">
      <w:start w:val="1"/>
      <w:numFmt w:val="bullet"/>
      <w:lvlText w:val=""/>
      <w:lvlJc w:val="left"/>
      <w:pPr>
        <w:ind w:left="360" w:hanging="360"/>
      </w:pPr>
      <w:rPr>
        <w:rFonts w:ascii="Symbol" w:hAnsi="Symbol" w:hint="default"/>
        <w:color w:val="009E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52A84668"/>
    <w:multiLevelType w:val="hybridMultilevel"/>
    <w:tmpl w:val="7DD01978"/>
    <w:lvl w:ilvl="0" w:tplc="74647A7E">
      <w:start w:val="1"/>
      <w:numFmt w:val="bullet"/>
      <w:pStyle w:val="TABLEBULLET"/>
      <w:lvlText w:val=""/>
      <w:lvlJc w:val="left"/>
      <w:pPr>
        <w:ind w:left="720" w:hanging="360"/>
      </w:pPr>
      <w:rPr>
        <w:rFonts w:ascii="Symbol" w:hAnsi="Symbol" w:hint="default"/>
        <w:color w:val="009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2D9054E"/>
    <w:multiLevelType w:val="hybridMultilevel"/>
    <w:tmpl w:val="D3C02CB6"/>
    <w:lvl w:ilvl="0" w:tplc="A9BACDF6">
      <w:start w:val="1"/>
      <w:numFmt w:val="bullet"/>
      <w:pStyle w:val="GuidanceText"/>
      <w:lvlText w:val=""/>
      <w:lvlJc w:val="left"/>
      <w:pPr>
        <w:tabs>
          <w:tab w:val="num" w:pos="510"/>
        </w:tabs>
        <w:ind w:left="510" w:hanging="15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569F65B2"/>
    <w:multiLevelType w:val="hybridMultilevel"/>
    <w:tmpl w:val="37089382"/>
    <w:lvl w:ilvl="0" w:tplc="95D82180">
      <w:start w:val="1"/>
      <w:numFmt w:val="bullet"/>
      <w:lvlText w:val=""/>
      <w:lvlJc w:val="left"/>
      <w:pPr>
        <w:ind w:left="360" w:hanging="360"/>
      </w:pPr>
      <w:rPr>
        <w:rFonts w:ascii="Symbol" w:hAnsi="Symbol" w:hint="default"/>
        <w:color w:val="009E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9253B00"/>
    <w:multiLevelType w:val="hybridMultilevel"/>
    <w:tmpl w:val="CA50064E"/>
    <w:lvl w:ilvl="0" w:tplc="FFFFFFFF">
      <w:start w:val="1"/>
      <w:numFmt w:val="bullet"/>
      <w:lvlText w:val=""/>
      <w:lvlJc w:val="left"/>
      <w:pPr>
        <w:ind w:left="720" w:hanging="360"/>
      </w:pPr>
      <w:rPr>
        <w:rFonts w:ascii="Symbol" w:hAnsi="Symbol" w:hint="default"/>
      </w:rPr>
    </w:lvl>
    <w:lvl w:ilvl="1" w:tplc="8A9C0082">
      <w:start w:val="1"/>
      <w:numFmt w:val="bullet"/>
      <w:lvlText w:val="o"/>
      <w:lvlJc w:val="left"/>
      <w:pPr>
        <w:ind w:left="1440" w:hanging="360"/>
      </w:pPr>
      <w:rPr>
        <w:rFonts w:ascii="Courier New" w:hAnsi="Courier New" w:hint="default"/>
        <w:color w:val="009EA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C992098"/>
    <w:multiLevelType w:val="hybridMultilevel"/>
    <w:tmpl w:val="2124D068"/>
    <w:lvl w:ilvl="0" w:tplc="95D82180">
      <w:start w:val="1"/>
      <w:numFmt w:val="bullet"/>
      <w:lvlText w:val=""/>
      <w:lvlJc w:val="left"/>
      <w:pPr>
        <w:ind w:left="360" w:hanging="360"/>
      </w:pPr>
      <w:rPr>
        <w:rFonts w:ascii="Symbol" w:hAnsi="Symbol" w:hint="default"/>
        <w:color w:val="009E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5DF70AA0"/>
    <w:multiLevelType w:val="hybridMultilevel"/>
    <w:tmpl w:val="E68ABB1A"/>
    <w:lvl w:ilvl="0" w:tplc="497EDD38">
      <w:start w:val="1"/>
      <w:numFmt w:val="bullet"/>
      <w:lvlText w:val=""/>
      <w:lvlJc w:val="left"/>
      <w:pPr>
        <w:ind w:left="360" w:hanging="360"/>
      </w:pPr>
      <w:rPr>
        <w:rFonts w:ascii="Symbol" w:hAnsi="Symbol" w:hint="default"/>
        <w:color w:val="009E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6CA53C16"/>
    <w:multiLevelType w:val="hybridMultilevel"/>
    <w:tmpl w:val="0F601C4E"/>
    <w:lvl w:ilvl="0" w:tplc="7A4AE3A2">
      <w:start w:val="1"/>
      <w:numFmt w:val="bullet"/>
      <w:lvlText w:val=""/>
      <w:lvlJc w:val="left"/>
      <w:pPr>
        <w:ind w:left="720" w:hanging="360"/>
      </w:pPr>
      <w:rPr>
        <w:rFonts w:ascii="Symbol" w:hAnsi="Symbol" w:hint="default"/>
        <w:color w:val="0977B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F2C47DC"/>
    <w:multiLevelType w:val="hybridMultilevel"/>
    <w:tmpl w:val="C7442690"/>
    <w:lvl w:ilvl="0" w:tplc="2D625B16">
      <w:start w:val="1"/>
      <w:numFmt w:val="bullet"/>
      <w:lvlText w:val=""/>
      <w:lvlJc w:val="left"/>
      <w:pPr>
        <w:ind w:left="720" w:hanging="360"/>
      </w:pPr>
      <w:rPr>
        <w:rFonts w:ascii="Symbol" w:hAnsi="Symbol" w:hint="default"/>
        <w:color w:val="DC397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003691D"/>
    <w:multiLevelType w:val="hybridMultilevel"/>
    <w:tmpl w:val="E6B087CC"/>
    <w:lvl w:ilvl="0" w:tplc="95D82180">
      <w:start w:val="1"/>
      <w:numFmt w:val="bullet"/>
      <w:lvlText w:val=""/>
      <w:lvlJc w:val="left"/>
      <w:pPr>
        <w:ind w:left="360" w:hanging="360"/>
      </w:pPr>
      <w:rPr>
        <w:rFonts w:ascii="Symbol" w:hAnsi="Symbol" w:hint="default"/>
        <w:color w:val="009E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7087408A"/>
    <w:multiLevelType w:val="multilevel"/>
    <w:tmpl w:val="D0AAB030"/>
    <w:lvl w:ilvl="0">
      <w:start w:val="1"/>
      <w:numFmt w:val="decimal"/>
      <w:pStyle w:val="Attachments"/>
      <w:lvlText w:val="Attachment %1"/>
      <w:lvlJc w:val="left"/>
      <w:pPr>
        <w:tabs>
          <w:tab w:val="num" w:pos="2160"/>
        </w:tabs>
        <w:ind w:left="1854" w:hanging="1134"/>
      </w:pPr>
      <w:rPr>
        <w:rFonts w:ascii="Arial" w:hAnsi="Arial" w:cs="Times New Roman" w:hint="default"/>
      </w:rPr>
    </w:lvl>
    <w:lvl w:ilvl="1">
      <w:start w:val="1"/>
      <w:numFmt w:val="none"/>
      <w:suff w:val="nothing"/>
      <w:lvlText w:val=""/>
      <w:lvlJc w:val="left"/>
      <w:pPr>
        <w:ind w:left="720"/>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54" w15:restartNumberingAfterBreak="0">
    <w:nsid w:val="73624159"/>
    <w:multiLevelType w:val="hybridMultilevel"/>
    <w:tmpl w:val="62D03CD4"/>
    <w:lvl w:ilvl="0" w:tplc="95D82180">
      <w:start w:val="1"/>
      <w:numFmt w:val="bullet"/>
      <w:lvlText w:val=""/>
      <w:lvlJc w:val="left"/>
      <w:pPr>
        <w:ind w:left="720" w:hanging="360"/>
      </w:pPr>
      <w:rPr>
        <w:rFonts w:ascii="Symbol" w:hAnsi="Symbol" w:hint="default"/>
        <w:color w:val="009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865C94"/>
    <w:multiLevelType w:val="hybridMultilevel"/>
    <w:tmpl w:val="A8125348"/>
    <w:lvl w:ilvl="0" w:tplc="95D82180">
      <w:start w:val="1"/>
      <w:numFmt w:val="bullet"/>
      <w:lvlText w:val=""/>
      <w:lvlJc w:val="left"/>
      <w:pPr>
        <w:ind w:left="720" w:hanging="360"/>
      </w:pPr>
      <w:rPr>
        <w:rFonts w:ascii="Symbol" w:hAnsi="Symbol" w:hint="default"/>
        <w:color w:val="009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E34230"/>
    <w:multiLevelType w:val="hybridMultilevel"/>
    <w:tmpl w:val="C9FEC776"/>
    <w:lvl w:ilvl="0" w:tplc="95D82180">
      <w:start w:val="1"/>
      <w:numFmt w:val="bullet"/>
      <w:lvlText w:val=""/>
      <w:lvlJc w:val="left"/>
      <w:pPr>
        <w:ind w:left="720" w:hanging="360"/>
      </w:pPr>
      <w:rPr>
        <w:rFonts w:ascii="Symbol" w:hAnsi="Symbol" w:hint="default"/>
        <w:color w:val="009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BC29B8"/>
    <w:multiLevelType w:val="hybridMultilevel"/>
    <w:tmpl w:val="08981788"/>
    <w:lvl w:ilvl="0" w:tplc="95D82180">
      <w:start w:val="1"/>
      <w:numFmt w:val="bullet"/>
      <w:lvlText w:val=""/>
      <w:lvlJc w:val="left"/>
      <w:pPr>
        <w:ind w:left="360" w:hanging="360"/>
      </w:pPr>
      <w:rPr>
        <w:rFonts w:ascii="Symbol" w:hAnsi="Symbol" w:hint="default"/>
        <w:color w:val="009EA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798D75F6"/>
    <w:multiLevelType w:val="hybridMultilevel"/>
    <w:tmpl w:val="EF24E72E"/>
    <w:lvl w:ilvl="0" w:tplc="95D82180">
      <w:start w:val="1"/>
      <w:numFmt w:val="bullet"/>
      <w:lvlText w:val=""/>
      <w:lvlJc w:val="left"/>
      <w:pPr>
        <w:ind w:left="720" w:hanging="360"/>
      </w:pPr>
      <w:rPr>
        <w:rFonts w:ascii="Symbol" w:hAnsi="Symbol" w:hint="default"/>
        <w:color w:val="009EA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AA84336"/>
    <w:multiLevelType w:val="hybridMultilevel"/>
    <w:tmpl w:val="9048A56A"/>
    <w:lvl w:ilvl="0" w:tplc="95D82180">
      <w:start w:val="1"/>
      <w:numFmt w:val="bullet"/>
      <w:lvlText w:val=""/>
      <w:lvlJc w:val="left"/>
      <w:pPr>
        <w:ind w:left="720" w:hanging="360"/>
      </w:pPr>
      <w:rPr>
        <w:rFonts w:ascii="Symbol" w:hAnsi="Symbol" w:hint="default"/>
        <w:color w:val="009EA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CBF7EAB"/>
    <w:multiLevelType w:val="hybridMultilevel"/>
    <w:tmpl w:val="2E18DEF4"/>
    <w:lvl w:ilvl="0" w:tplc="D8D4D2E2">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7D1C75C3"/>
    <w:multiLevelType w:val="hybridMultilevel"/>
    <w:tmpl w:val="8B7C81F8"/>
    <w:lvl w:ilvl="0" w:tplc="95D82180">
      <w:start w:val="1"/>
      <w:numFmt w:val="bullet"/>
      <w:lvlText w:val=""/>
      <w:lvlJc w:val="left"/>
      <w:pPr>
        <w:ind w:left="720" w:hanging="360"/>
      </w:pPr>
      <w:rPr>
        <w:rFonts w:ascii="Symbol" w:hAnsi="Symbol" w:hint="default"/>
        <w:color w:val="009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D9336F5"/>
    <w:multiLevelType w:val="multilevel"/>
    <w:tmpl w:val="A7ECA402"/>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pStyle w:val="NormalNum3"/>
      <w:lvlText w:val="%1.%2.%3."/>
      <w:lvlJc w:val="left"/>
      <w:pPr>
        <w:tabs>
          <w:tab w:val="num" w:pos="720"/>
        </w:tabs>
        <w:ind w:left="720" w:hanging="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bCs w:val="0"/>
        <w:i w:val="0"/>
        <w:iCs w:val="0"/>
        <w:caps w:val="0"/>
        <w:smallCaps w:val="0"/>
        <w:strike w:val="0"/>
        <w:dstrike w:val="0"/>
        <w:vanish w:val="0"/>
        <w:color w:val="000000"/>
        <w:spacing w:val="0"/>
        <w:position w:val="0"/>
        <w:u w:val="none"/>
        <w:effect w:val="none"/>
        <w:vertAlign w:val="baseline"/>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16cid:durableId="17752480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5995206">
    <w:abstractNumId w:val="29"/>
  </w:num>
  <w:num w:numId="3" w16cid:durableId="52626069">
    <w:abstractNumId w:val="9"/>
  </w:num>
  <w:num w:numId="4" w16cid:durableId="1141729453">
    <w:abstractNumId w:val="41"/>
    <w:lvlOverride w:ilvl="0">
      <w:startOverride w:val="1"/>
    </w:lvlOverride>
    <w:lvlOverride w:ilvl="1"/>
    <w:lvlOverride w:ilvl="2"/>
    <w:lvlOverride w:ilvl="3"/>
    <w:lvlOverride w:ilvl="4"/>
    <w:lvlOverride w:ilvl="5"/>
    <w:lvlOverride w:ilvl="6"/>
    <w:lvlOverride w:ilvl="7"/>
    <w:lvlOverride w:ilvl="8"/>
  </w:num>
  <w:num w:numId="5" w16cid:durableId="1874995526">
    <w:abstractNumId w:val="53"/>
  </w:num>
  <w:num w:numId="6" w16cid:durableId="721515001">
    <w:abstractNumId w:val="45"/>
  </w:num>
  <w:num w:numId="7" w16cid:durableId="725955050">
    <w:abstractNumId w:val="60"/>
  </w:num>
  <w:num w:numId="8" w16cid:durableId="416705914">
    <w:abstractNumId w:val="7"/>
  </w:num>
  <w:num w:numId="9" w16cid:durableId="824124519">
    <w:abstractNumId w:val="6"/>
  </w:num>
  <w:num w:numId="10" w16cid:durableId="902569057">
    <w:abstractNumId w:val="5"/>
  </w:num>
  <w:num w:numId="11" w16cid:durableId="1678000637">
    <w:abstractNumId w:val="4"/>
  </w:num>
  <w:num w:numId="12" w16cid:durableId="1293830546">
    <w:abstractNumId w:val="8"/>
  </w:num>
  <w:num w:numId="13" w16cid:durableId="973365684">
    <w:abstractNumId w:val="3"/>
  </w:num>
  <w:num w:numId="14" w16cid:durableId="77598983">
    <w:abstractNumId w:val="2"/>
  </w:num>
  <w:num w:numId="15" w16cid:durableId="1527325406">
    <w:abstractNumId w:val="1"/>
  </w:num>
  <w:num w:numId="16" w16cid:durableId="1226841292">
    <w:abstractNumId w:val="0"/>
  </w:num>
  <w:num w:numId="17" w16cid:durableId="1864128806">
    <w:abstractNumId w:val="18"/>
  </w:num>
  <w:num w:numId="18" w16cid:durableId="1571229903">
    <w:abstractNumId w:val="43"/>
  </w:num>
  <w:num w:numId="19" w16cid:durableId="290988290">
    <w:abstractNumId w:val="49"/>
  </w:num>
  <w:num w:numId="20" w16cid:durableId="1939436583">
    <w:abstractNumId w:val="31"/>
  </w:num>
  <w:num w:numId="21" w16cid:durableId="1382827014">
    <w:abstractNumId w:val="46"/>
  </w:num>
  <w:num w:numId="22" w16cid:durableId="1395198107">
    <w:abstractNumId w:val="52"/>
  </w:num>
  <w:num w:numId="23" w16cid:durableId="1124232467">
    <w:abstractNumId w:val="48"/>
  </w:num>
  <w:num w:numId="24" w16cid:durableId="935284721">
    <w:abstractNumId w:val="30"/>
  </w:num>
  <w:num w:numId="25" w16cid:durableId="473330604">
    <w:abstractNumId w:val="24"/>
  </w:num>
  <w:num w:numId="26" w16cid:durableId="1328168364">
    <w:abstractNumId w:val="23"/>
  </w:num>
  <w:num w:numId="27" w16cid:durableId="810025044">
    <w:abstractNumId w:val="35"/>
  </w:num>
  <w:num w:numId="28" w16cid:durableId="1156604467">
    <w:abstractNumId w:val="26"/>
  </w:num>
  <w:num w:numId="29" w16cid:durableId="11224120">
    <w:abstractNumId w:val="12"/>
  </w:num>
  <w:num w:numId="30" w16cid:durableId="1374236539">
    <w:abstractNumId w:val="25"/>
  </w:num>
  <w:num w:numId="31" w16cid:durableId="1011302102">
    <w:abstractNumId w:val="55"/>
  </w:num>
  <w:num w:numId="32" w16cid:durableId="1728261756">
    <w:abstractNumId w:val="22"/>
  </w:num>
  <w:num w:numId="33" w16cid:durableId="438992095">
    <w:abstractNumId w:val="21"/>
  </w:num>
  <w:num w:numId="34" w16cid:durableId="1059980536">
    <w:abstractNumId w:val="42"/>
  </w:num>
  <w:num w:numId="35" w16cid:durableId="1330793121">
    <w:abstractNumId w:val="27"/>
  </w:num>
  <w:num w:numId="36" w16cid:durableId="963657168">
    <w:abstractNumId w:val="57"/>
  </w:num>
  <w:num w:numId="37" w16cid:durableId="54158688">
    <w:abstractNumId w:val="54"/>
  </w:num>
  <w:num w:numId="38" w16cid:durableId="1858036715">
    <w:abstractNumId w:val="56"/>
  </w:num>
  <w:num w:numId="39" w16cid:durableId="2004044879">
    <w:abstractNumId w:val="33"/>
  </w:num>
  <w:num w:numId="40" w16cid:durableId="1246761620">
    <w:abstractNumId w:val="10"/>
  </w:num>
  <w:num w:numId="41" w16cid:durableId="1505708451">
    <w:abstractNumId w:val="61"/>
  </w:num>
  <w:num w:numId="42" w16cid:durableId="1077627171">
    <w:abstractNumId w:val="34"/>
  </w:num>
  <w:num w:numId="43" w16cid:durableId="428815088">
    <w:abstractNumId w:val="44"/>
  </w:num>
  <w:num w:numId="44" w16cid:durableId="1310088612">
    <w:abstractNumId w:val="37"/>
  </w:num>
  <w:num w:numId="45" w16cid:durableId="872227492">
    <w:abstractNumId w:val="38"/>
  </w:num>
  <w:num w:numId="46" w16cid:durableId="635648130">
    <w:abstractNumId w:val="13"/>
  </w:num>
  <w:num w:numId="47" w16cid:durableId="416096754">
    <w:abstractNumId w:val="19"/>
  </w:num>
  <w:num w:numId="48" w16cid:durableId="147750639">
    <w:abstractNumId w:val="59"/>
  </w:num>
  <w:num w:numId="49" w16cid:durableId="1548298888">
    <w:abstractNumId w:val="58"/>
  </w:num>
  <w:num w:numId="50" w16cid:durableId="1330448574">
    <w:abstractNumId w:val="16"/>
  </w:num>
  <w:num w:numId="51" w16cid:durableId="129834518">
    <w:abstractNumId w:val="39"/>
  </w:num>
  <w:num w:numId="52" w16cid:durableId="2086800570">
    <w:abstractNumId w:val="40"/>
  </w:num>
  <w:num w:numId="53" w16cid:durableId="1915120992">
    <w:abstractNumId w:val="20"/>
  </w:num>
  <w:num w:numId="54" w16cid:durableId="1395546379">
    <w:abstractNumId w:val="36"/>
  </w:num>
  <w:num w:numId="55" w16cid:durableId="931814138">
    <w:abstractNumId w:val="17"/>
  </w:num>
  <w:num w:numId="56" w16cid:durableId="1800562320">
    <w:abstractNumId w:val="47"/>
  </w:num>
  <w:num w:numId="57" w16cid:durableId="1736661813">
    <w:abstractNumId w:val="15"/>
  </w:num>
  <w:num w:numId="58" w16cid:durableId="1296830365">
    <w:abstractNumId w:val="28"/>
  </w:num>
  <w:num w:numId="59" w16cid:durableId="673651438">
    <w:abstractNumId w:val="11"/>
  </w:num>
  <w:num w:numId="60" w16cid:durableId="1319311971">
    <w:abstractNumId w:val="50"/>
  </w:num>
  <w:num w:numId="61" w16cid:durableId="6450207">
    <w:abstractNumId w:val="51"/>
  </w:num>
  <w:num w:numId="62" w16cid:durableId="951204430">
    <w:abstractNumId w:val="32"/>
  </w:num>
  <w:num w:numId="63" w16cid:durableId="247808454">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xNDQ0Nzc1MzE0MzZQ0lEKTi0uzszPAykwqQUAosoYpiwAAAA="/>
  </w:docVars>
  <w:rsids>
    <w:rsidRoot w:val="00337988"/>
    <w:rsid w:val="0000026E"/>
    <w:rsid w:val="00000322"/>
    <w:rsid w:val="000006CF"/>
    <w:rsid w:val="00000900"/>
    <w:rsid w:val="0000094C"/>
    <w:rsid w:val="00000971"/>
    <w:rsid w:val="00000986"/>
    <w:rsid w:val="00000B48"/>
    <w:rsid w:val="0000131D"/>
    <w:rsid w:val="00001534"/>
    <w:rsid w:val="000016EC"/>
    <w:rsid w:val="00001962"/>
    <w:rsid w:val="00001A4A"/>
    <w:rsid w:val="00001C3D"/>
    <w:rsid w:val="00001C45"/>
    <w:rsid w:val="00001E59"/>
    <w:rsid w:val="0000243A"/>
    <w:rsid w:val="000025F3"/>
    <w:rsid w:val="00002624"/>
    <w:rsid w:val="0000276D"/>
    <w:rsid w:val="000028F1"/>
    <w:rsid w:val="00002962"/>
    <w:rsid w:val="00002BAF"/>
    <w:rsid w:val="00002F9F"/>
    <w:rsid w:val="00003133"/>
    <w:rsid w:val="00003399"/>
    <w:rsid w:val="000035FD"/>
    <w:rsid w:val="00003788"/>
    <w:rsid w:val="000038BA"/>
    <w:rsid w:val="00003962"/>
    <w:rsid w:val="000039F0"/>
    <w:rsid w:val="00003F5C"/>
    <w:rsid w:val="000042CD"/>
    <w:rsid w:val="0000450B"/>
    <w:rsid w:val="00004F86"/>
    <w:rsid w:val="0000534F"/>
    <w:rsid w:val="00005413"/>
    <w:rsid w:val="000057ED"/>
    <w:rsid w:val="00005FF0"/>
    <w:rsid w:val="0000634D"/>
    <w:rsid w:val="00006585"/>
    <w:rsid w:val="000066BA"/>
    <w:rsid w:val="0000687A"/>
    <w:rsid w:val="00006A75"/>
    <w:rsid w:val="00006B4B"/>
    <w:rsid w:val="00006D58"/>
    <w:rsid w:val="00006FA5"/>
    <w:rsid w:val="00007893"/>
    <w:rsid w:val="00007A97"/>
    <w:rsid w:val="00007C86"/>
    <w:rsid w:val="00007D6C"/>
    <w:rsid w:val="0000D16B"/>
    <w:rsid w:val="00010050"/>
    <w:rsid w:val="00010223"/>
    <w:rsid w:val="000102EE"/>
    <w:rsid w:val="0001055B"/>
    <w:rsid w:val="000106B0"/>
    <w:rsid w:val="00010B62"/>
    <w:rsid w:val="00010C7D"/>
    <w:rsid w:val="00010FA4"/>
    <w:rsid w:val="00011484"/>
    <w:rsid w:val="00011772"/>
    <w:rsid w:val="00011A30"/>
    <w:rsid w:val="00011F39"/>
    <w:rsid w:val="00011FC2"/>
    <w:rsid w:val="00012098"/>
    <w:rsid w:val="0001273B"/>
    <w:rsid w:val="00012BC8"/>
    <w:rsid w:val="00012DC6"/>
    <w:rsid w:val="00012EB8"/>
    <w:rsid w:val="000132BB"/>
    <w:rsid w:val="0001364B"/>
    <w:rsid w:val="000137CA"/>
    <w:rsid w:val="00013848"/>
    <w:rsid w:val="000139ED"/>
    <w:rsid w:val="00013DAD"/>
    <w:rsid w:val="00014367"/>
    <w:rsid w:val="000146BC"/>
    <w:rsid w:val="000147E7"/>
    <w:rsid w:val="0001498C"/>
    <w:rsid w:val="00014DE5"/>
    <w:rsid w:val="00014E43"/>
    <w:rsid w:val="00014E7B"/>
    <w:rsid w:val="00014F0C"/>
    <w:rsid w:val="00015214"/>
    <w:rsid w:val="000153E5"/>
    <w:rsid w:val="00015A4B"/>
    <w:rsid w:val="00015CCA"/>
    <w:rsid w:val="00015DB0"/>
    <w:rsid w:val="00015F62"/>
    <w:rsid w:val="00016CF1"/>
    <w:rsid w:val="00016FAD"/>
    <w:rsid w:val="000171E1"/>
    <w:rsid w:val="000174C9"/>
    <w:rsid w:val="0001770B"/>
    <w:rsid w:val="00017985"/>
    <w:rsid w:val="0001799E"/>
    <w:rsid w:val="00017A53"/>
    <w:rsid w:val="00017C17"/>
    <w:rsid w:val="00020496"/>
    <w:rsid w:val="00020589"/>
    <w:rsid w:val="00020906"/>
    <w:rsid w:val="00021030"/>
    <w:rsid w:val="00021138"/>
    <w:rsid w:val="00021233"/>
    <w:rsid w:val="00021530"/>
    <w:rsid w:val="000218B1"/>
    <w:rsid w:val="00021E5A"/>
    <w:rsid w:val="0002207A"/>
    <w:rsid w:val="00022592"/>
    <w:rsid w:val="00022594"/>
    <w:rsid w:val="000225EF"/>
    <w:rsid w:val="000226E6"/>
    <w:rsid w:val="00022835"/>
    <w:rsid w:val="00022F5F"/>
    <w:rsid w:val="0002331E"/>
    <w:rsid w:val="00023406"/>
    <w:rsid w:val="00023419"/>
    <w:rsid w:val="000235F8"/>
    <w:rsid w:val="000239BB"/>
    <w:rsid w:val="00023F4F"/>
    <w:rsid w:val="000241FA"/>
    <w:rsid w:val="0002426B"/>
    <w:rsid w:val="00024642"/>
    <w:rsid w:val="00024877"/>
    <w:rsid w:val="00024B42"/>
    <w:rsid w:val="00024CA0"/>
    <w:rsid w:val="00024F72"/>
    <w:rsid w:val="00025123"/>
    <w:rsid w:val="00025278"/>
    <w:rsid w:val="000257CA"/>
    <w:rsid w:val="000259A4"/>
    <w:rsid w:val="00025A7D"/>
    <w:rsid w:val="00025CBD"/>
    <w:rsid w:val="00025E97"/>
    <w:rsid w:val="00026371"/>
    <w:rsid w:val="000267D6"/>
    <w:rsid w:val="0002681B"/>
    <w:rsid w:val="000268F5"/>
    <w:rsid w:val="0002697F"/>
    <w:rsid w:val="00026CE6"/>
    <w:rsid w:val="00027263"/>
    <w:rsid w:val="000272C7"/>
    <w:rsid w:val="00030009"/>
    <w:rsid w:val="00030795"/>
    <w:rsid w:val="000307E7"/>
    <w:rsid w:val="000308FE"/>
    <w:rsid w:val="00030A66"/>
    <w:rsid w:val="00030B21"/>
    <w:rsid w:val="000310A2"/>
    <w:rsid w:val="00031471"/>
    <w:rsid w:val="00031987"/>
    <w:rsid w:val="00031D10"/>
    <w:rsid w:val="000321A2"/>
    <w:rsid w:val="00032254"/>
    <w:rsid w:val="000323EE"/>
    <w:rsid w:val="000327D2"/>
    <w:rsid w:val="00032AE9"/>
    <w:rsid w:val="00032CBA"/>
    <w:rsid w:val="00032F9B"/>
    <w:rsid w:val="00033258"/>
    <w:rsid w:val="00033392"/>
    <w:rsid w:val="00033D6F"/>
    <w:rsid w:val="00033E52"/>
    <w:rsid w:val="00033E8B"/>
    <w:rsid w:val="00033EA9"/>
    <w:rsid w:val="00033F6D"/>
    <w:rsid w:val="00033FCE"/>
    <w:rsid w:val="00034999"/>
    <w:rsid w:val="000352B8"/>
    <w:rsid w:val="000356DA"/>
    <w:rsid w:val="000358DE"/>
    <w:rsid w:val="00035B60"/>
    <w:rsid w:val="00035C21"/>
    <w:rsid w:val="00035FD4"/>
    <w:rsid w:val="00036134"/>
    <w:rsid w:val="00036247"/>
    <w:rsid w:val="00036311"/>
    <w:rsid w:val="00036530"/>
    <w:rsid w:val="00036986"/>
    <w:rsid w:val="00036B5D"/>
    <w:rsid w:val="00037271"/>
    <w:rsid w:val="00037510"/>
    <w:rsid w:val="0003759A"/>
    <w:rsid w:val="00037D37"/>
    <w:rsid w:val="00037F3F"/>
    <w:rsid w:val="000403AD"/>
    <w:rsid w:val="00040C41"/>
    <w:rsid w:val="00041012"/>
    <w:rsid w:val="000415E6"/>
    <w:rsid w:val="0004164C"/>
    <w:rsid w:val="000416BC"/>
    <w:rsid w:val="00041703"/>
    <w:rsid w:val="00041B17"/>
    <w:rsid w:val="00041BED"/>
    <w:rsid w:val="0004213B"/>
    <w:rsid w:val="00042556"/>
    <w:rsid w:val="00042804"/>
    <w:rsid w:val="0004283D"/>
    <w:rsid w:val="00042847"/>
    <w:rsid w:val="00042986"/>
    <w:rsid w:val="00042ABD"/>
    <w:rsid w:val="000430D4"/>
    <w:rsid w:val="0004323C"/>
    <w:rsid w:val="00044369"/>
    <w:rsid w:val="00044454"/>
    <w:rsid w:val="00044935"/>
    <w:rsid w:val="00044D0B"/>
    <w:rsid w:val="00044EC7"/>
    <w:rsid w:val="00044ECF"/>
    <w:rsid w:val="00044F47"/>
    <w:rsid w:val="00044F59"/>
    <w:rsid w:val="00045173"/>
    <w:rsid w:val="0004547B"/>
    <w:rsid w:val="000456B3"/>
    <w:rsid w:val="00046F28"/>
    <w:rsid w:val="0004700B"/>
    <w:rsid w:val="00047229"/>
    <w:rsid w:val="000475F8"/>
    <w:rsid w:val="0004799E"/>
    <w:rsid w:val="00047C79"/>
    <w:rsid w:val="000501C8"/>
    <w:rsid w:val="000501E4"/>
    <w:rsid w:val="00050229"/>
    <w:rsid w:val="0005048F"/>
    <w:rsid w:val="000507A6"/>
    <w:rsid w:val="00050908"/>
    <w:rsid w:val="00050C41"/>
    <w:rsid w:val="00052185"/>
    <w:rsid w:val="0005224A"/>
    <w:rsid w:val="000522EB"/>
    <w:rsid w:val="00052898"/>
    <w:rsid w:val="00052EC5"/>
    <w:rsid w:val="000532D4"/>
    <w:rsid w:val="000533A7"/>
    <w:rsid w:val="000533DC"/>
    <w:rsid w:val="000535AD"/>
    <w:rsid w:val="00053656"/>
    <w:rsid w:val="0005384C"/>
    <w:rsid w:val="000538E0"/>
    <w:rsid w:val="00053920"/>
    <w:rsid w:val="00053E90"/>
    <w:rsid w:val="00053F0B"/>
    <w:rsid w:val="000541CF"/>
    <w:rsid w:val="00054A10"/>
    <w:rsid w:val="00054BA4"/>
    <w:rsid w:val="00054D47"/>
    <w:rsid w:val="00054FCE"/>
    <w:rsid w:val="0005543F"/>
    <w:rsid w:val="000557FA"/>
    <w:rsid w:val="000558C8"/>
    <w:rsid w:val="0005594F"/>
    <w:rsid w:val="00055961"/>
    <w:rsid w:val="00055A4D"/>
    <w:rsid w:val="00055CC5"/>
    <w:rsid w:val="000567A5"/>
    <w:rsid w:val="00056BAE"/>
    <w:rsid w:val="00056CF5"/>
    <w:rsid w:val="00056D54"/>
    <w:rsid w:val="0005714D"/>
    <w:rsid w:val="0005722F"/>
    <w:rsid w:val="000573B9"/>
    <w:rsid w:val="00057A21"/>
    <w:rsid w:val="00060141"/>
    <w:rsid w:val="0006028E"/>
    <w:rsid w:val="00060413"/>
    <w:rsid w:val="00060679"/>
    <w:rsid w:val="0006071A"/>
    <w:rsid w:val="00060821"/>
    <w:rsid w:val="00060C07"/>
    <w:rsid w:val="00060D48"/>
    <w:rsid w:val="00060E83"/>
    <w:rsid w:val="00060F66"/>
    <w:rsid w:val="000610A9"/>
    <w:rsid w:val="00061176"/>
    <w:rsid w:val="00061313"/>
    <w:rsid w:val="00061615"/>
    <w:rsid w:val="000616E4"/>
    <w:rsid w:val="000618C2"/>
    <w:rsid w:val="000619B4"/>
    <w:rsid w:val="00061DF5"/>
    <w:rsid w:val="00061E2B"/>
    <w:rsid w:val="00061F6F"/>
    <w:rsid w:val="00062040"/>
    <w:rsid w:val="0006221D"/>
    <w:rsid w:val="000622BB"/>
    <w:rsid w:val="0006260C"/>
    <w:rsid w:val="000628D3"/>
    <w:rsid w:val="00062EAE"/>
    <w:rsid w:val="00063168"/>
    <w:rsid w:val="0006323F"/>
    <w:rsid w:val="00063848"/>
    <w:rsid w:val="00063D9C"/>
    <w:rsid w:val="00063F17"/>
    <w:rsid w:val="0006417E"/>
    <w:rsid w:val="000642A1"/>
    <w:rsid w:val="00064343"/>
    <w:rsid w:val="0006452F"/>
    <w:rsid w:val="00064742"/>
    <w:rsid w:val="00064789"/>
    <w:rsid w:val="000648CC"/>
    <w:rsid w:val="00064FED"/>
    <w:rsid w:val="00065096"/>
    <w:rsid w:val="000652C4"/>
    <w:rsid w:val="000652CA"/>
    <w:rsid w:val="000653DD"/>
    <w:rsid w:val="00065480"/>
    <w:rsid w:val="00065917"/>
    <w:rsid w:val="00065BE6"/>
    <w:rsid w:val="00066016"/>
    <w:rsid w:val="000663CE"/>
    <w:rsid w:val="000664BF"/>
    <w:rsid w:val="00066617"/>
    <w:rsid w:val="0006662C"/>
    <w:rsid w:val="0006669B"/>
    <w:rsid w:val="000667ED"/>
    <w:rsid w:val="00066909"/>
    <w:rsid w:val="00066CD0"/>
    <w:rsid w:val="00066FDE"/>
    <w:rsid w:val="00067365"/>
    <w:rsid w:val="000677DB"/>
    <w:rsid w:val="00067861"/>
    <w:rsid w:val="00067A5E"/>
    <w:rsid w:val="00067C85"/>
    <w:rsid w:val="00067DFC"/>
    <w:rsid w:val="00069F22"/>
    <w:rsid w:val="00070118"/>
    <w:rsid w:val="00070173"/>
    <w:rsid w:val="00070512"/>
    <w:rsid w:val="00070530"/>
    <w:rsid w:val="000706C6"/>
    <w:rsid w:val="00070D3A"/>
    <w:rsid w:val="00070EEA"/>
    <w:rsid w:val="00070F20"/>
    <w:rsid w:val="000710C7"/>
    <w:rsid w:val="000711CF"/>
    <w:rsid w:val="000712D2"/>
    <w:rsid w:val="000715E0"/>
    <w:rsid w:val="000717C7"/>
    <w:rsid w:val="000718D6"/>
    <w:rsid w:val="00071C1D"/>
    <w:rsid w:val="00071C34"/>
    <w:rsid w:val="000723CA"/>
    <w:rsid w:val="0007245C"/>
    <w:rsid w:val="00072824"/>
    <w:rsid w:val="00072BDB"/>
    <w:rsid w:val="0007309C"/>
    <w:rsid w:val="00073152"/>
    <w:rsid w:val="000731DB"/>
    <w:rsid w:val="00073389"/>
    <w:rsid w:val="00073482"/>
    <w:rsid w:val="000735BE"/>
    <w:rsid w:val="0007370A"/>
    <w:rsid w:val="00073ACE"/>
    <w:rsid w:val="000745E6"/>
    <w:rsid w:val="000749FA"/>
    <w:rsid w:val="00074A21"/>
    <w:rsid w:val="00074DEA"/>
    <w:rsid w:val="0007518B"/>
    <w:rsid w:val="000761D1"/>
    <w:rsid w:val="00076AA3"/>
    <w:rsid w:val="00076B12"/>
    <w:rsid w:val="00076DFC"/>
    <w:rsid w:val="00076EA3"/>
    <w:rsid w:val="0007708E"/>
    <w:rsid w:val="000773FA"/>
    <w:rsid w:val="0007792B"/>
    <w:rsid w:val="00077BA4"/>
    <w:rsid w:val="00077CBC"/>
    <w:rsid w:val="00077DF8"/>
    <w:rsid w:val="0008021F"/>
    <w:rsid w:val="000802D2"/>
    <w:rsid w:val="00080390"/>
    <w:rsid w:val="000804AB"/>
    <w:rsid w:val="000806EB"/>
    <w:rsid w:val="00080AD7"/>
    <w:rsid w:val="00080E86"/>
    <w:rsid w:val="0008182D"/>
    <w:rsid w:val="00081936"/>
    <w:rsid w:val="00081C04"/>
    <w:rsid w:val="00081C75"/>
    <w:rsid w:val="00081CA6"/>
    <w:rsid w:val="00081F0C"/>
    <w:rsid w:val="00081F36"/>
    <w:rsid w:val="00082097"/>
    <w:rsid w:val="00082316"/>
    <w:rsid w:val="000823C3"/>
    <w:rsid w:val="0008243F"/>
    <w:rsid w:val="00082456"/>
    <w:rsid w:val="00082AD7"/>
    <w:rsid w:val="00082FFF"/>
    <w:rsid w:val="0008333C"/>
    <w:rsid w:val="000839FE"/>
    <w:rsid w:val="00083C21"/>
    <w:rsid w:val="00083EA4"/>
    <w:rsid w:val="00084CA1"/>
    <w:rsid w:val="00084CCC"/>
    <w:rsid w:val="00084D76"/>
    <w:rsid w:val="00084D81"/>
    <w:rsid w:val="00085376"/>
    <w:rsid w:val="000855CB"/>
    <w:rsid w:val="00085AAB"/>
    <w:rsid w:val="00085F23"/>
    <w:rsid w:val="000860FD"/>
    <w:rsid w:val="00086357"/>
    <w:rsid w:val="00086396"/>
    <w:rsid w:val="00087083"/>
    <w:rsid w:val="00087384"/>
    <w:rsid w:val="00087CB4"/>
    <w:rsid w:val="0008D101"/>
    <w:rsid w:val="000902E3"/>
    <w:rsid w:val="0009044A"/>
    <w:rsid w:val="00090788"/>
    <w:rsid w:val="000908E2"/>
    <w:rsid w:val="00090BE5"/>
    <w:rsid w:val="00090FC9"/>
    <w:rsid w:val="000911AD"/>
    <w:rsid w:val="00091311"/>
    <w:rsid w:val="00091755"/>
    <w:rsid w:val="000918E9"/>
    <w:rsid w:val="00091B5C"/>
    <w:rsid w:val="00091DD0"/>
    <w:rsid w:val="00091E13"/>
    <w:rsid w:val="00091F3C"/>
    <w:rsid w:val="00091F7B"/>
    <w:rsid w:val="00092180"/>
    <w:rsid w:val="000924F8"/>
    <w:rsid w:val="00092675"/>
    <w:rsid w:val="00092A95"/>
    <w:rsid w:val="00092B74"/>
    <w:rsid w:val="00093168"/>
    <w:rsid w:val="0009319A"/>
    <w:rsid w:val="00093301"/>
    <w:rsid w:val="00093440"/>
    <w:rsid w:val="00093A7F"/>
    <w:rsid w:val="00093BC5"/>
    <w:rsid w:val="00093E36"/>
    <w:rsid w:val="00094023"/>
    <w:rsid w:val="00094094"/>
    <w:rsid w:val="000940D7"/>
    <w:rsid w:val="000942F6"/>
    <w:rsid w:val="0009434C"/>
    <w:rsid w:val="000945ED"/>
    <w:rsid w:val="00094846"/>
    <w:rsid w:val="00094D82"/>
    <w:rsid w:val="000952A0"/>
    <w:rsid w:val="00095444"/>
    <w:rsid w:val="00095854"/>
    <w:rsid w:val="000958EA"/>
    <w:rsid w:val="00095AB5"/>
    <w:rsid w:val="00095C62"/>
    <w:rsid w:val="00095D43"/>
    <w:rsid w:val="00095E5C"/>
    <w:rsid w:val="00095E71"/>
    <w:rsid w:val="000968A7"/>
    <w:rsid w:val="00096A62"/>
    <w:rsid w:val="000970BA"/>
    <w:rsid w:val="00097A92"/>
    <w:rsid w:val="00097B58"/>
    <w:rsid w:val="00097D40"/>
    <w:rsid w:val="0009CD00"/>
    <w:rsid w:val="000A0025"/>
    <w:rsid w:val="000A0040"/>
    <w:rsid w:val="000A01FB"/>
    <w:rsid w:val="000A1147"/>
    <w:rsid w:val="000A13E7"/>
    <w:rsid w:val="000A1690"/>
    <w:rsid w:val="000A187C"/>
    <w:rsid w:val="000A194B"/>
    <w:rsid w:val="000A19F5"/>
    <w:rsid w:val="000A19FB"/>
    <w:rsid w:val="000A1A3A"/>
    <w:rsid w:val="000A205C"/>
    <w:rsid w:val="000A22BA"/>
    <w:rsid w:val="000A2391"/>
    <w:rsid w:val="000A245B"/>
    <w:rsid w:val="000A2729"/>
    <w:rsid w:val="000A288A"/>
    <w:rsid w:val="000A28E2"/>
    <w:rsid w:val="000A2C01"/>
    <w:rsid w:val="000A3238"/>
    <w:rsid w:val="000A363F"/>
    <w:rsid w:val="000A3684"/>
    <w:rsid w:val="000A3A8B"/>
    <w:rsid w:val="000A3B34"/>
    <w:rsid w:val="000A3F75"/>
    <w:rsid w:val="000A41FD"/>
    <w:rsid w:val="000A4428"/>
    <w:rsid w:val="000A448D"/>
    <w:rsid w:val="000A4515"/>
    <w:rsid w:val="000A49B9"/>
    <w:rsid w:val="000A4EB6"/>
    <w:rsid w:val="000A4EBC"/>
    <w:rsid w:val="000A4F96"/>
    <w:rsid w:val="000A55E7"/>
    <w:rsid w:val="000A56FA"/>
    <w:rsid w:val="000A5BD8"/>
    <w:rsid w:val="000A6196"/>
    <w:rsid w:val="000A6362"/>
    <w:rsid w:val="000A67F2"/>
    <w:rsid w:val="000A686E"/>
    <w:rsid w:val="000A6BBE"/>
    <w:rsid w:val="000A7323"/>
    <w:rsid w:val="000A74AD"/>
    <w:rsid w:val="000A77D8"/>
    <w:rsid w:val="000A7A3F"/>
    <w:rsid w:val="000A7F06"/>
    <w:rsid w:val="000B0077"/>
    <w:rsid w:val="000B045D"/>
    <w:rsid w:val="000B05D9"/>
    <w:rsid w:val="000B06B3"/>
    <w:rsid w:val="000B089A"/>
    <w:rsid w:val="000B0916"/>
    <w:rsid w:val="000B0C63"/>
    <w:rsid w:val="000B10A6"/>
    <w:rsid w:val="000B1351"/>
    <w:rsid w:val="000B1778"/>
    <w:rsid w:val="000B18E0"/>
    <w:rsid w:val="000B1B3B"/>
    <w:rsid w:val="000B1D8E"/>
    <w:rsid w:val="000B1EB6"/>
    <w:rsid w:val="000B2039"/>
    <w:rsid w:val="000B2185"/>
    <w:rsid w:val="000B226D"/>
    <w:rsid w:val="000B26DC"/>
    <w:rsid w:val="000B29EC"/>
    <w:rsid w:val="000B29F8"/>
    <w:rsid w:val="000B2BB2"/>
    <w:rsid w:val="000B2C86"/>
    <w:rsid w:val="000B3056"/>
    <w:rsid w:val="000B32A1"/>
    <w:rsid w:val="000B346F"/>
    <w:rsid w:val="000B356E"/>
    <w:rsid w:val="000B3744"/>
    <w:rsid w:val="000B39CE"/>
    <w:rsid w:val="000B3AA9"/>
    <w:rsid w:val="000B41D8"/>
    <w:rsid w:val="000B4663"/>
    <w:rsid w:val="000B4676"/>
    <w:rsid w:val="000B4715"/>
    <w:rsid w:val="000B56E6"/>
    <w:rsid w:val="000B5970"/>
    <w:rsid w:val="000B59CA"/>
    <w:rsid w:val="000B64E8"/>
    <w:rsid w:val="000B68C9"/>
    <w:rsid w:val="000B6A83"/>
    <w:rsid w:val="000B711F"/>
    <w:rsid w:val="000B71C1"/>
    <w:rsid w:val="000B7438"/>
    <w:rsid w:val="000B75F8"/>
    <w:rsid w:val="000B7A9D"/>
    <w:rsid w:val="000C0809"/>
    <w:rsid w:val="000C0B78"/>
    <w:rsid w:val="000C0E9C"/>
    <w:rsid w:val="000C14F1"/>
    <w:rsid w:val="000C1AC8"/>
    <w:rsid w:val="000C2572"/>
    <w:rsid w:val="000C25AC"/>
    <w:rsid w:val="000C275C"/>
    <w:rsid w:val="000C280D"/>
    <w:rsid w:val="000C2B26"/>
    <w:rsid w:val="000C2C2E"/>
    <w:rsid w:val="000C2F42"/>
    <w:rsid w:val="000C2FDA"/>
    <w:rsid w:val="000C3546"/>
    <w:rsid w:val="000C3806"/>
    <w:rsid w:val="000C38D4"/>
    <w:rsid w:val="000C42E1"/>
    <w:rsid w:val="000C44B7"/>
    <w:rsid w:val="000C4A90"/>
    <w:rsid w:val="000C4D4B"/>
    <w:rsid w:val="000C4EA8"/>
    <w:rsid w:val="000C4FE7"/>
    <w:rsid w:val="000C536F"/>
    <w:rsid w:val="000C5D7D"/>
    <w:rsid w:val="000C5E1F"/>
    <w:rsid w:val="000C611B"/>
    <w:rsid w:val="000C6139"/>
    <w:rsid w:val="000C616A"/>
    <w:rsid w:val="000C622A"/>
    <w:rsid w:val="000C6260"/>
    <w:rsid w:val="000C630B"/>
    <w:rsid w:val="000C638C"/>
    <w:rsid w:val="000C64E8"/>
    <w:rsid w:val="000C678F"/>
    <w:rsid w:val="000C6A3C"/>
    <w:rsid w:val="000C6B98"/>
    <w:rsid w:val="000C6D5D"/>
    <w:rsid w:val="000C70BD"/>
    <w:rsid w:val="000C7388"/>
    <w:rsid w:val="000C7636"/>
    <w:rsid w:val="000C7793"/>
    <w:rsid w:val="000C779B"/>
    <w:rsid w:val="000C7DC1"/>
    <w:rsid w:val="000C7E6D"/>
    <w:rsid w:val="000D010F"/>
    <w:rsid w:val="000D04D0"/>
    <w:rsid w:val="000D08AD"/>
    <w:rsid w:val="000D0947"/>
    <w:rsid w:val="000D0CE5"/>
    <w:rsid w:val="000D0E9F"/>
    <w:rsid w:val="000D0EA1"/>
    <w:rsid w:val="000D10C6"/>
    <w:rsid w:val="000D10C9"/>
    <w:rsid w:val="000D136C"/>
    <w:rsid w:val="000D1391"/>
    <w:rsid w:val="000D161A"/>
    <w:rsid w:val="000D16E6"/>
    <w:rsid w:val="000D1BDD"/>
    <w:rsid w:val="000D1E05"/>
    <w:rsid w:val="000D1E6D"/>
    <w:rsid w:val="000D243C"/>
    <w:rsid w:val="000D2606"/>
    <w:rsid w:val="000D2C0A"/>
    <w:rsid w:val="000D2C44"/>
    <w:rsid w:val="000D39B1"/>
    <w:rsid w:val="000D39F7"/>
    <w:rsid w:val="000D3EFC"/>
    <w:rsid w:val="000D3F28"/>
    <w:rsid w:val="000D44CD"/>
    <w:rsid w:val="000D4555"/>
    <w:rsid w:val="000D466C"/>
    <w:rsid w:val="000D4897"/>
    <w:rsid w:val="000D48F7"/>
    <w:rsid w:val="000D49A0"/>
    <w:rsid w:val="000D4E15"/>
    <w:rsid w:val="000D4FA9"/>
    <w:rsid w:val="000D5348"/>
    <w:rsid w:val="000D5385"/>
    <w:rsid w:val="000D59A5"/>
    <w:rsid w:val="000D5BB3"/>
    <w:rsid w:val="000D5BE6"/>
    <w:rsid w:val="000D6154"/>
    <w:rsid w:val="000D6ADB"/>
    <w:rsid w:val="000D7107"/>
    <w:rsid w:val="000D71D7"/>
    <w:rsid w:val="000D78D6"/>
    <w:rsid w:val="000D7AE0"/>
    <w:rsid w:val="000D7F9F"/>
    <w:rsid w:val="000E010E"/>
    <w:rsid w:val="000E015C"/>
    <w:rsid w:val="000E036E"/>
    <w:rsid w:val="000E0B75"/>
    <w:rsid w:val="000E0FCD"/>
    <w:rsid w:val="000E10F3"/>
    <w:rsid w:val="000E1503"/>
    <w:rsid w:val="000E1763"/>
    <w:rsid w:val="000E18AB"/>
    <w:rsid w:val="000E19FF"/>
    <w:rsid w:val="000E1CB9"/>
    <w:rsid w:val="000E37D3"/>
    <w:rsid w:val="000E39C1"/>
    <w:rsid w:val="000E3A81"/>
    <w:rsid w:val="000E3D99"/>
    <w:rsid w:val="000E3FDD"/>
    <w:rsid w:val="000E4002"/>
    <w:rsid w:val="000E42B6"/>
    <w:rsid w:val="000E4328"/>
    <w:rsid w:val="000E44A6"/>
    <w:rsid w:val="000E44FC"/>
    <w:rsid w:val="000E4684"/>
    <w:rsid w:val="000E471B"/>
    <w:rsid w:val="000E506E"/>
    <w:rsid w:val="000E537C"/>
    <w:rsid w:val="000E5CF0"/>
    <w:rsid w:val="000E5F16"/>
    <w:rsid w:val="000E5FDE"/>
    <w:rsid w:val="000E63EF"/>
    <w:rsid w:val="000E65A7"/>
    <w:rsid w:val="000E6F85"/>
    <w:rsid w:val="000E7211"/>
    <w:rsid w:val="000E7638"/>
    <w:rsid w:val="000E7827"/>
    <w:rsid w:val="000E78B5"/>
    <w:rsid w:val="000E7980"/>
    <w:rsid w:val="000E7B6A"/>
    <w:rsid w:val="000E7BCE"/>
    <w:rsid w:val="000E7D60"/>
    <w:rsid w:val="000F03BB"/>
    <w:rsid w:val="000F08C7"/>
    <w:rsid w:val="000F0A3C"/>
    <w:rsid w:val="000F0C81"/>
    <w:rsid w:val="000F0DE6"/>
    <w:rsid w:val="000F0EAB"/>
    <w:rsid w:val="000F11B6"/>
    <w:rsid w:val="000F11EE"/>
    <w:rsid w:val="000F12AB"/>
    <w:rsid w:val="000F12E5"/>
    <w:rsid w:val="000F12F5"/>
    <w:rsid w:val="000F18B6"/>
    <w:rsid w:val="000F19FF"/>
    <w:rsid w:val="000F216D"/>
    <w:rsid w:val="000F21E8"/>
    <w:rsid w:val="000F242D"/>
    <w:rsid w:val="000F2DCB"/>
    <w:rsid w:val="000F2FEC"/>
    <w:rsid w:val="000F37BE"/>
    <w:rsid w:val="000F3B0B"/>
    <w:rsid w:val="000F4018"/>
    <w:rsid w:val="000F4152"/>
    <w:rsid w:val="000F420E"/>
    <w:rsid w:val="000F431E"/>
    <w:rsid w:val="000F4504"/>
    <w:rsid w:val="000F46F6"/>
    <w:rsid w:val="000F488C"/>
    <w:rsid w:val="000F4B34"/>
    <w:rsid w:val="000F4B89"/>
    <w:rsid w:val="000F503B"/>
    <w:rsid w:val="000F527E"/>
    <w:rsid w:val="000F5309"/>
    <w:rsid w:val="000F53B9"/>
    <w:rsid w:val="000F53CE"/>
    <w:rsid w:val="000F573B"/>
    <w:rsid w:val="000F5CD4"/>
    <w:rsid w:val="000F5E36"/>
    <w:rsid w:val="000F5F46"/>
    <w:rsid w:val="000F60BA"/>
    <w:rsid w:val="000F6266"/>
    <w:rsid w:val="000F6434"/>
    <w:rsid w:val="000F64D6"/>
    <w:rsid w:val="000F6A1D"/>
    <w:rsid w:val="000F6C98"/>
    <w:rsid w:val="000F6F9C"/>
    <w:rsid w:val="000F70AE"/>
    <w:rsid w:val="000F70BB"/>
    <w:rsid w:val="000F72A6"/>
    <w:rsid w:val="000F7B63"/>
    <w:rsid w:val="00100151"/>
    <w:rsid w:val="00100198"/>
    <w:rsid w:val="00100327"/>
    <w:rsid w:val="00100530"/>
    <w:rsid w:val="00100ACA"/>
    <w:rsid w:val="001013FD"/>
    <w:rsid w:val="001016CD"/>
    <w:rsid w:val="00101B3C"/>
    <w:rsid w:val="00101EC3"/>
    <w:rsid w:val="00101FD6"/>
    <w:rsid w:val="00102451"/>
    <w:rsid w:val="001024B9"/>
    <w:rsid w:val="00102955"/>
    <w:rsid w:val="00102A1A"/>
    <w:rsid w:val="00102ADE"/>
    <w:rsid w:val="00102DD8"/>
    <w:rsid w:val="00102FB2"/>
    <w:rsid w:val="001032F0"/>
    <w:rsid w:val="00103ABB"/>
    <w:rsid w:val="00103C08"/>
    <w:rsid w:val="00103DF5"/>
    <w:rsid w:val="0010487A"/>
    <w:rsid w:val="00104B5F"/>
    <w:rsid w:val="00104FCD"/>
    <w:rsid w:val="001050D0"/>
    <w:rsid w:val="001053A7"/>
    <w:rsid w:val="00105427"/>
    <w:rsid w:val="00105526"/>
    <w:rsid w:val="00105A50"/>
    <w:rsid w:val="001064E2"/>
    <w:rsid w:val="00106E22"/>
    <w:rsid w:val="00106F4F"/>
    <w:rsid w:val="0010715D"/>
    <w:rsid w:val="001074F0"/>
    <w:rsid w:val="0011096B"/>
    <w:rsid w:val="00110E65"/>
    <w:rsid w:val="00110F9A"/>
    <w:rsid w:val="0011100E"/>
    <w:rsid w:val="001113D3"/>
    <w:rsid w:val="0011176D"/>
    <w:rsid w:val="00111E21"/>
    <w:rsid w:val="00112214"/>
    <w:rsid w:val="001127CC"/>
    <w:rsid w:val="00112A0C"/>
    <w:rsid w:val="00112A87"/>
    <w:rsid w:val="00112B52"/>
    <w:rsid w:val="00112C20"/>
    <w:rsid w:val="00112E22"/>
    <w:rsid w:val="00113071"/>
    <w:rsid w:val="00113292"/>
    <w:rsid w:val="00113381"/>
    <w:rsid w:val="00113B78"/>
    <w:rsid w:val="00113F5F"/>
    <w:rsid w:val="001143C8"/>
    <w:rsid w:val="001143E8"/>
    <w:rsid w:val="001145FD"/>
    <w:rsid w:val="0011473E"/>
    <w:rsid w:val="001147E4"/>
    <w:rsid w:val="001149CA"/>
    <w:rsid w:val="00114E0A"/>
    <w:rsid w:val="00114F64"/>
    <w:rsid w:val="00115011"/>
    <w:rsid w:val="00115157"/>
    <w:rsid w:val="00115248"/>
    <w:rsid w:val="001156AC"/>
    <w:rsid w:val="001157FD"/>
    <w:rsid w:val="00115869"/>
    <w:rsid w:val="00115931"/>
    <w:rsid w:val="001168EE"/>
    <w:rsid w:val="00116C60"/>
    <w:rsid w:val="00116DA4"/>
    <w:rsid w:val="00116F18"/>
    <w:rsid w:val="001170EF"/>
    <w:rsid w:val="001172E5"/>
    <w:rsid w:val="00117741"/>
    <w:rsid w:val="00117994"/>
    <w:rsid w:val="00117A6C"/>
    <w:rsid w:val="00117DA2"/>
    <w:rsid w:val="00117E06"/>
    <w:rsid w:val="0012089A"/>
    <w:rsid w:val="001212C0"/>
    <w:rsid w:val="00121732"/>
    <w:rsid w:val="00121B84"/>
    <w:rsid w:val="00121BAF"/>
    <w:rsid w:val="00121CA9"/>
    <w:rsid w:val="00121D22"/>
    <w:rsid w:val="00121E51"/>
    <w:rsid w:val="00121F17"/>
    <w:rsid w:val="00121F24"/>
    <w:rsid w:val="00122191"/>
    <w:rsid w:val="001225B0"/>
    <w:rsid w:val="00122724"/>
    <w:rsid w:val="0012278C"/>
    <w:rsid w:val="001229EB"/>
    <w:rsid w:val="00122E07"/>
    <w:rsid w:val="001234F9"/>
    <w:rsid w:val="001239CB"/>
    <w:rsid w:val="00123E94"/>
    <w:rsid w:val="00123F90"/>
    <w:rsid w:val="001245A4"/>
    <w:rsid w:val="0012471E"/>
    <w:rsid w:val="00124D71"/>
    <w:rsid w:val="00125027"/>
    <w:rsid w:val="0012526A"/>
    <w:rsid w:val="0012559B"/>
    <w:rsid w:val="00125EFA"/>
    <w:rsid w:val="00126062"/>
    <w:rsid w:val="00126332"/>
    <w:rsid w:val="00127142"/>
    <w:rsid w:val="001271C5"/>
    <w:rsid w:val="0012720D"/>
    <w:rsid w:val="00127E1D"/>
    <w:rsid w:val="00127F99"/>
    <w:rsid w:val="001301EB"/>
    <w:rsid w:val="0013085A"/>
    <w:rsid w:val="00130A1E"/>
    <w:rsid w:val="0013118E"/>
    <w:rsid w:val="001317D0"/>
    <w:rsid w:val="00131F11"/>
    <w:rsid w:val="0013223F"/>
    <w:rsid w:val="00132522"/>
    <w:rsid w:val="001327E2"/>
    <w:rsid w:val="001329E0"/>
    <w:rsid w:val="00132A19"/>
    <w:rsid w:val="00132C18"/>
    <w:rsid w:val="00132CD7"/>
    <w:rsid w:val="0013303D"/>
    <w:rsid w:val="001330BD"/>
    <w:rsid w:val="001333E8"/>
    <w:rsid w:val="00133579"/>
    <w:rsid w:val="00133646"/>
    <w:rsid w:val="00133A79"/>
    <w:rsid w:val="001342CF"/>
    <w:rsid w:val="0013457C"/>
    <w:rsid w:val="00134587"/>
    <w:rsid w:val="001347FD"/>
    <w:rsid w:val="00134BCE"/>
    <w:rsid w:val="00134F8E"/>
    <w:rsid w:val="00135098"/>
    <w:rsid w:val="001356A9"/>
    <w:rsid w:val="00135BEE"/>
    <w:rsid w:val="00135BFD"/>
    <w:rsid w:val="00135CC4"/>
    <w:rsid w:val="00135E12"/>
    <w:rsid w:val="00135E65"/>
    <w:rsid w:val="001361D5"/>
    <w:rsid w:val="001362A2"/>
    <w:rsid w:val="001363A6"/>
    <w:rsid w:val="001371F2"/>
    <w:rsid w:val="00137A25"/>
    <w:rsid w:val="00140137"/>
    <w:rsid w:val="0014042A"/>
    <w:rsid w:val="00140AC3"/>
    <w:rsid w:val="00140F1A"/>
    <w:rsid w:val="00141097"/>
    <w:rsid w:val="00141403"/>
    <w:rsid w:val="001415B2"/>
    <w:rsid w:val="001418F0"/>
    <w:rsid w:val="00141B1C"/>
    <w:rsid w:val="00141B7B"/>
    <w:rsid w:val="00141E33"/>
    <w:rsid w:val="00141F23"/>
    <w:rsid w:val="00141FBF"/>
    <w:rsid w:val="00142021"/>
    <w:rsid w:val="001421C8"/>
    <w:rsid w:val="0014233E"/>
    <w:rsid w:val="001428C5"/>
    <w:rsid w:val="00142AF4"/>
    <w:rsid w:val="00142C2C"/>
    <w:rsid w:val="00142C3C"/>
    <w:rsid w:val="00142CED"/>
    <w:rsid w:val="00142E7E"/>
    <w:rsid w:val="00142ED0"/>
    <w:rsid w:val="00142F09"/>
    <w:rsid w:val="0014326D"/>
    <w:rsid w:val="00143325"/>
    <w:rsid w:val="001434B4"/>
    <w:rsid w:val="00143592"/>
    <w:rsid w:val="0014398F"/>
    <w:rsid w:val="00143BA5"/>
    <w:rsid w:val="00143D9D"/>
    <w:rsid w:val="001442F4"/>
    <w:rsid w:val="00144745"/>
    <w:rsid w:val="00144AB3"/>
    <w:rsid w:val="00144B82"/>
    <w:rsid w:val="001457E3"/>
    <w:rsid w:val="00145832"/>
    <w:rsid w:val="001458DC"/>
    <w:rsid w:val="00145EAC"/>
    <w:rsid w:val="001463E8"/>
    <w:rsid w:val="0014649E"/>
    <w:rsid w:val="001466A6"/>
    <w:rsid w:val="001466D2"/>
    <w:rsid w:val="00146DC7"/>
    <w:rsid w:val="00146E09"/>
    <w:rsid w:val="00147050"/>
    <w:rsid w:val="001470BB"/>
    <w:rsid w:val="0014733B"/>
    <w:rsid w:val="00147466"/>
    <w:rsid w:val="0014776E"/>
    <w:rsid w:val="001477AB"/>
    <w:rsid w:val="00147A59"/>
    <w:rsid w:val="00147EC6"/>
    <w:rsid w:val="00147F63"/>
    <w:rsid w:val="00150186"/>
    <w:rsid w:val="00150201"/>
    <w:rsid w:val="00150345"/>
    <w:rsid w:val="0015049C"/>
    <w:rsid w:val="001505F0"/>
    <w:rsid w:val="00150A57"/>
    <w:rsid w:val="00150E1B"/>
    <w:rsid w:val="001514F4"/>
    <w:rsid w:val="00151698"/>
    <w:rsid w:val="0015189F"/>
    <w:rsid w:val="001518C4"/>
    <w:rsid w:val="0015226C"/>
    <w:rsid w:val="001528FC"/>
    <w:rsid w:val="00152AC8"/>
    <w:rsid w:val="00152D68"/>
    <w:rsid w:val="001536EA"/>
    <w:rsid w:val="00154447"/>
    <w:rsid w:val="0015451B"/>
    <w:rsid w:val="00154521"/>
    <w:rsid w:val="00154794"/>
    <w:rsid w:val="00154AF2"/>
    <w:rsid w:val="00154CCE"/>
    <w:rsid w:val="0015505C"/>
    <w:rsid w:val="00155068"/>
    <w:rsid w:val="00155322"/>
    <w:rsid w:val="001553D3"/>
    <w:rsid w:val="0015577F"/>
    <w:rsid w:val="00155895"/>
    <w:rsid w:val="0015608E"/>
    <w:rsid w:val="001563FD"/>
    <w:rsid w:val="00156596"/>
    <w:rsid w:val="001565D6"/>
    <w:rsid w:val="00156775"/>
    <w:rsid w:val="001568AF"/>
    <w:rsid w:val="00156972"/>
    <w:rsid w:val="00156C91"/>
    <w:rsid w:val="001571BC"/>
    <w:rsid w:val="00157720"/>
    <w:rsid w:val="00157A14"/>
    <w:rsid w:val="00157A50"/>
    <w:rsid w:val="00157BEC"/>
    <w:rsid w:val="001606B6"/>
    <w:rsid w:val="001608E2"/>
    <w:rsid w:val="00160A7F"/>
    <w:rsid w:val="00161300"/>
    <w:rsid w:val="00161557"/>
    <w:rsid w:val="00161776"/>
    <w:rsid w:val="00161882"/>
    <w:rsid w:val="001618E8"/>
    <w:rsid w:val="00161A93"/>
    <w:rsid w:val="00161B45"/>
    <w:rsid w:val="00162313"/>
    <w:rsid w:val="001623E8"/>
    <w:rsid w:val="00162858"/>
    <w:rsid w:val="00162C79"/>
    <w:rsid w:val="001632C3"/>
    <w:rsid w:val="00163535"/>
    <w:rsid w:val="00163644"/>
    <w:rsid w:val="00163B3F"/>
    <w:rsid w:val="00163C16"/>
    <w:rsid w:val="00163D0E"/>
    <w:rsid w:val="0016465B"/>
    <w:rsid w:val="00164A51"/>
    <w:rsid w:val="00164B78"/>
    <w:rsid w:val="0016529D"/>
    <w:rsid w:val="0016562F"/>
    <w:rsid w:val="00165AF5"/>
    <w:rsid w:val="00165C93"/>
    <w:rsid w:val="00166063"/>
    <w:rsid w:val="00166869"/>
    <w:rsid w:val="001669FF"/>
    <w:rsid w:val="00166B70"/>
    <w:rsid w:val="00166EB5"/>
    <w:rsid w:val="0016752B"/>
    <w:rsid w:val="001677DF"/>
    <w:rsid w:val="0016793C"/>
    <w:rsid w:val="001679BE"/>
    <w:rsid w:val="00167B0C"/>
    <w:rsid w:val="00167FB2"/>
    <w:rsid w:val="0016CBF4"/>
    <w:rsid w:val="00170031"/>
    <w:rsid w:val="0017055F"/>
    <w:rsid w:val="00170D0F"/>
    <w:rsid w:val="00170D5C"/>
    <w:rsid w:val="001710D6"/>
    <w:rsid w:val="001711DF"/>
    <w:rsid w:val="00171204"/>
    <w:rsid w:val="00171260"/>
    <w:rsid w:val="00171CFE"/>
    <w:rsid w:val="00171DEB"/>
    <w:rsid w:val="00172076"/>
    <w:rsid w:val="001726A1"/>
    <w:rsid w:val="00172C77"/>
    <w:rsid w:val="001730ED"/>
    <w:rsid w:val="001737F8"/>
    <w:rsid w:val="001738E3"/>
    <w:rsid w:val="00173A17"/>
    <w:rsid w:val="00173AF6"/>
    <w:rsid w:val="00173F1A"/>
    <w:rsid w:val="001740FC"/>
    <w:rsid w:val="001744E4"/>
    <w:rsid w:val="00174649"/>
    <w:rsid w:val="00174C57"/>
    <w:rsid w:val="00174D20"/>
    <w:rsid w:val="00175425"/>
    <w:rsid w:val="00175ADD"/>
    <w:rsid w:val="00175D91"/>
    <w:rsid w:val="00175FF4"/>
    <w:rsid w:val="0017679A"/>
    <w:rsid w:val="00176C26"/>
    <w:rsid w:val="00176C66"/>
    <w:rsid w:val="00176C6F"/>
    <w:rsid w:val="00176D02"/>
    <w:rsid w:val="00177064"/>
    <w:rsid w:val="0017760A"/>
    <w:rsid w:val="00177951"/>
    <w:rsid w:val="00177AE6"/>
    <w:rsid w:val="00177FCE"/>
    <w:rsid w:val="001803B4"/>
    <w:rsid w:val="00180449"/>
    <w:rsid w:val="00180693"/>
    <w:rsid w:val="00180917"/>
    <w:rsid w:val="00180BD4"/>
    <w:rsid w:val="001810EA"/>
    <w:rsid w:val="00181875"/>
    <w:rsid w:val="00181A4E"/>
    <w:rsid w:val="00181CCB"/>
    <w:rsid w:val="00181CE8"/>
    <w:rsid w:val="00181F08"/>
    <w:rsid w:val="0018240C"/>
    <w:rsid w:val="00182C1D"/>
    <w:rsid w:val="00182FA6"/>
    <w:rsid w:val="00182FDE"/>
    <w:rsid w:val="001834CC"/>
    <w:rsid w:val="0018363E"/>
    <w:rsid w:val="0018366A"/>
    <w:rsid w:val="00183780"/>
    <w:rsid w:val="00183891"/>
    <w:rsid w:val="00183961"/>
    <w:rsid w:val="001839D6"/>
    <w:rsid w:val="00184073"/>
    <w:rsid w:val="00184631"/>
    <w:rsid w:val="001848FA"/>
    <w:rsid w:val="00184939"/>
    <w:rsid w:val="001849C5"/>
    <w:rsid w:val="00184B1C"/>
    <w:rsid w:val="00184BCC"/>
    <w:rsid w:val="00184DA7"/>
    <w:rsid w:val="001852DA"/>
    <w:rsid w:val="00185392"/>
    <w:rsid w:val="001857F4"/>
    <w:rsid w:val="00185A7F"/>
    <w:rsid w:val="00185D1A"/>
    <w:rsid w:val="0018608E"/>
    <w:rsid w:val="001863B9"/>
    <w:rsid w:val="001864E0"/>
    <w:rsid w:val="001865E0"/>
    <w:rsid w:val="0018693D"/>
    <w:rsid w:val="00186C11"/>
    <w:rsid w:val="00186E5B"/>
    <w:rsid w:val="00186FE9"/>
    <w:rsid w:val="0018785F"/>
    <w:rsid w:val="001878ED"/>
    <w:rsid w:val="00187A7E"/>
    <w:rsid w:val="00187DF3"/>
    <w:rsid w:val="00187EC1"/>
    <w:rsid w:val="0019087A"/>
    <w:rsid w:val="00190BAF"/>
    <w:rsid w:val="00190DC9"/>
    <w:rsid w:val="00190E46"/>
    <w:rsid w:val="00190EBD"/>
    <w:rsid w:val="0019105C"/>
    <w:rsid w:val="001912F4"/>
    <w:rsid w:val="00191634"/>
    <w:rsid w:val="00191810"/>
    <w:rsid w:val="00191F5E"/>
    <w:rsid w:val="001920BC"/>
    <w:rsid w:val="001929C7"/>
    <w:rsid w:val="0019300B"/>
    <w:rsid w:val="00193565"/>
    <w:rsid w:val="00193E9D"/>
    <w:rsid w:val="00194433"/>
    <w:rsid w:val="00194D84"/>
    <w:rsid w:val="00194EFD"/>
    <w:rsid w:val="00195BD4"/>
    <w:rsid w:val="00195BEE"/>
    <w:rsid w:val="00195CA5"/>
    <w:rsid w:val="00195E03"/>
    <w:rsid w:val="00195EF4"/>
    <w:rsid w:val="00196255"/>
    <w:rsid w:val="00196648"/>
    <w:rsid w:val="0019695C"/>
    <w:rsid w:val="0019699D"/>
    <w:rsid w:val="00196C25"/>
    <w:rsid w:val="00196F5E"/>
    <w:rsid w:val="0019771A"/>
    <w:rsid w:val="00197C97"/>
    <w:rsid w:val="00197D5C"/>
    <w:rsid w:val="00197E9C"/>
    <w:rsid w:val="001992DE"/>
    <w:rsid w:val="001A0AB6"/>
    <w:rsid w:val="001A0AEB"/>
    <w:rsid w:val="001A0B44"/>
    <w:rsid w:val="001A134B"/>
    <w:rsid w:val="001A1660"/>
    <w:rsid w:val="001A17E4"/>
    <w:rsid w:val="001A1945"/>
    <w:rsid w:val="001A1D29"/>
    <w:rsid w:val="001A1D61"/>
    <w:rsid w:val="001A1DE2"/>
    <w:rsid w:val="001A1E75"/>
    <w:rsid w:val="001A2683"/>
    <w:rsid w:val="001A2C39"/>
    <w:rsid w:val="001A300B"/>
    <w:rsid w:val="001A3097"/>
    <w:rsid w:val="001A3172"/>
    <w:rsid w:val="001A33A9"/>
    <w:rsid w:val="001A34F1"/>
    <w:rsid w:val="001A3869"/>
    <w:rsid w:val="001A3A8E"/>
    <w:rsid w:val="001A3CA2"/>
    <w:rsid w:val="001A3E92"/>
    <w:rsid w:val="001A3EF1"/>
    <w:rsid w:val="001A3F3F"/>
    <w:rsid w:val="001A3F54"/>
    <w:rsid w:val="001A4113"/>
    <w:rsid w:val="001A438A"/>
    <w:rsid w:val="001A43CA"/>
    <w:rsid w:val="001A49C7"/>
    <w:rsid w:val="001A4F17"/>
    <w:rsid w:val="001A513F"/>
    <w:rsid w:val="001A5207"/>
    <w:rsid w:val="001A5619"/>
    <w:rsid w:val="001A5685"/>
    <w:rsid w:val="001A5A4B"/>
    <w:rsid w:val="001A5A77"/>
    <w:rsid w:val="001A5FE4"/>
    <w:rsid w:val="001A602A"/>
    <w:rsid w:val="001A635A"/>
    <w:rsid w:val="001A6416"/>
    <w:rsid w:val="001A6659"/>
    <w:rsid w:val="001A6908"/>
    <w:rsid w:val="001A6973"/>
    <w:rsid w:val="001A6B32"/>
    <w:rsid w:val="001A6BED"/>
    <w:rsid w:val="001A7089"/>
    <w:rsid w:val="001A70D7"/>
    <w:rsid w:val="001A727E"/>
    <w:rsid w:val="001A7419"/>
    <w:rsid w:val="001A765E"/>
    <w:rsid w:val="001A7BB5"/>
    <w:rsid w:val="001B01B5"/>
    <w:rsid w:val="001B0377"/>
    <w:rsid w:val="001B05F5"/>
    <w:rsid w:val="001B0B04"/>
    <w:rsid w:val="001B0B78"/>
    <w:rsid w:val="001B0BA2"/>
    <w:rsid w:val="001B0C99"/>
    <w:rsid w:val="001B0FB1"/>
    <w:rsid w:val="001B147D"/>
    <w:rsid w:val="001B1506"/>
    <w:rsid w:val="001B15DF"/>
    <w:rsid w:val="001B1B0E"/>
    <w:rsid w:val="001B1D9C"/>
    <w:rsid w:val="001B1E1D"/>
    <w:rsid w:val="001B207A"/>
    <w:rsid w:val="001B21CD"/>
    <w:rsid w:val="001B2E0C"/>
    <w:rsid w:val="001B2F79"/>
    <w:rsid w:val="001B3573"/>
    <w:rsid w:val="001B35D5"/>
    <w:rsid w:val="001B35E8"/>
    <w:rsid w:val="001B36BA"/>
    <w:rsid w:val="001B39BD"/>
    <w:rsid w:val="001B3A1C"/>
    <w:rsid w:val="001B4140"/>
    <w:rsid w:val="001B4203"/>
    <w:rsid w:val="001B455F"/>
    <w:rsid w:val="001B498C"/>
    <w:rsid w:val="001B49A4"/>
    <w:rsid w:val="001B4ADF"/>
    <w:rsid w:val="001B4AF5"/>
    <w:rsid w:val="001B557E"/>
    <w:rsid w:val="001B55CD"/>
    <w:rsid w:val="001B5822"/>
    <w:rsid w:val="001B58D1"/>
    <w:rsid w:val="001B596E"/>
    <w:rsid w:val="001B5A93"/>
    <w:rsid w:val="001B5BB8"/>
    <w:rsid w:val="001B5E77"/>
    <w:rsid w:val="001B60A1"/>
    <w:rsid w:val="001B60EF"/>
    <w:rsid w:val="001B62DC"/>
    <w:rsid w:val="001B6497"/>
    <w:rsid w:val="001B68AE"/>
    <w:rsid w:val="001B6A40"/>
    <w:rsid w:val="001B6C15"/>
    <w:rsid w:val="001B6C4B"/>
    <w:rsid w:val="001B6F05"/>
    <w:rsid w:val="001B71B3"/>
    <w:rsid w:val="001B75FF"/>
    <w:rsid w:val="001B7636"/>
    <w:rsid w:val="001B76F6"/>
    <w:rsid w:val="001B77F3"/>
    <w:rsid w:val="001B78DA"/>
    <w:rsid w:val="001B7F6B"/>
    <w:rsid w:val="001C016E"/>
    <w:rsid w:val="001C029E"/>
    <w:rsid w:val="001C04C6"/>
    <w:rsid w:val="001C06F9"/>
    <w:rsid w:val="001C081A"/>
    <w:rsid w:val="001C08FC"/>
    <w:rsid w:val="001C095A"/>
    <w:rsid w:val="001C11A4"/>
    <w:rsid w:val="001C1818"/>
    <w:rsid w:val="001C1893"/>
    <w:rsid w:val="001C1D1A"/>
    <w:rsid w:val="001C2492"/>
    <w:rsid w:val="001C254F"/>
    <w:rsid w:val="001C2563"/>
    <w:rsid w:val="001C2963"/>
    <w:rsid w:val="001C2AF3"/>
    <w:rsid w:val="001C2B02"/>
    <w:rsid w:val="001C3061"/>
    <w:rsid w:val="001C30E2"/>
    <w:rsid w:val="001C3785"/>
    <w:rsid w:val="001C37C8"/>
    <w:rsid w:val="001C398F"/>
    <w:rsid w:val="001C3ABE"/>
    <w:rsid w:val="001C45C8"/>
    <w:rsid w:val="001C4629"/>
    <w:rsid w:val="001C47C4"/>
    <w:rsid w:val="001C486F"/>
    <w:rsid w:val="001C48BB"/>
    <w:rsid w:val="001C4915"/>
    <w:rsid w:val="001C4930"/>
    <w:rsid w:val="001C4F51"/>
    <w:rsid w:val="001C4F74"/>
    <w:rsid w:val="001C5328"/>
    <w:rsid w:val="001C5329"/>
    <w:rsid w:val="001C57B1"/>
    <w:rsid w:val="001C57F9"/>
    <w:rsid w:val="001C5D38"/>
    <w:rsid w:val="001C5DAB"/>
    <w:rsid w:val="001C64E0"/>
    <w:rsid w:val="001C64F8"/>
    <w:rsid w:val="001C67BF"/>
    <w:rsid w:val="001C69DE"/>
    <w:rsid w:val="001C6B70"/>
    <w:rsid w:val="001C6FF2"/>
    <w:rsid w:val="001C7575"/>
    <w:rsid w:val="001C7954"/>
    <w:rsid w:val="001C7AF0"/>
    <w:rsid w:val="001D0220"/>
    <w:rsid w:val="001D024B"/>
    <w:rsid w:val="001D0423"/>
    <w:rsid w:val="001D093A"/>
    <w:rsid w:val="001D0D16"/>
    <w:rsid w:val="001D0E94"/>
    <w:rsid w:val="001D0FE4"/>
    <w:rsid w:val="001D1065"/>
    <w:rsid w:val="001D13B9"/>
    <w:rsid w:val="001D1895"/>
    <w:rsid w:val="001D1A24"/>
    <w:rsid w:val="001D2025"/>
    <w:rsid w:val="001D2C4E"/>
    <w:rsid w:val="001D3403"/>
    <w:rsid w:val="001D3550"/>
    <w:rsid w:val="001D360A"/>
    <w:rsid w:val="001D37C0"/>
    <w:rsid w:val="001D3C3E"/>
    <w:rsid w:val="001D4089"/>
    <w:rsid w:val="001D47E7"/>
    <w:rsid w:val="001D48A6"/>
    <w:rsid w:val="001D511F"/>
    <w:rsid w:val="001D51BC"/>
    <w:rsid w:val="001D5460"/>
    <w:rsid w:val="001D5830"/>
    <w:rsid w:val="001D58B6"/>
    <w:rsid w:val="001D5946"/>
    <w:rsid w:val="001D5AAF"/>
    <w:rsid w:val="001D61BC"/>
    <w:rsid w:val="001D61F6"/>
    <w:rsid w:val="001D6ADD"/>
    <w:rsid w:val="001D6B90"/>
    <w:rsid w:val="001D6D0E"/>
    <w:rsid w:val="001D6DA0"/>
    <w:rsid w:val="001D6E79"/>
    <w:rsid w:val="001D6FA4"/>
    <w:rsid w:val="001D7182"/>
    <w:rsid w:val="001D7BF5"/>
    <w:rsid w:val="001E0074"/>
    <w:rsid w:val="001E0265"/>
    <w:rsid w:val="001E09A2"/>
    <w:rsid w:val="001E0B4D"/>
    <w:rsid w:val="001E0CB8"/>
    <w:rsid w:val="001E0D57"/>
    <w:rsid w:val="001E0FB9"/>
    <w:rsid w:val="001E1215"/>
    <w:rsid w:val="001E1339"/>
    <w:rsid w:val="001E157E"/>
    <w:rsid w:val="001E15B2"/>
    <w:rsid w:val="001E15EE"/>
    <w:rsid w:val="001E1945"/>
    <w:rsid w:val="001E1F15"/>
    <w:rsid w:val="001E2089"/>
    <w:rsid w:val="001E20E5"/>
    <w:rsid w:val="001E265E"/>
    <w:rsid w:val="001E295C"/>
    <w:rsid w:val="001E3138"/>
    <w:rsid w:val="001E3534"/>
    <w:rsid w:val="001E3902"/>
    <w:rsid w:val="001E3E48"/>
    <w:rsid w:val="001E40C5"/>
    <w:rsid w:val="001E414F"/>
    <w:rsid w:val="001E4683"/>
    <w:rsid w:val="001E498A"/>
    <w:rsid w:val="001E4FF6"/>
    <w:rsid w:val="001E5049"/>
    <w:rsid w:val="001E5208"/>
    <w:rsid w:val="001E5998"/>
    <w:rsid w:val="001E5A1D"/>
    <w:rsid w:val="001E6701"/>
    <w:rsid w:val="001E675C"/>
    <w:rsid w:val="001E67E2"/>
    <w:rsid w:val="001E6994"/>
    <w:rsid w:val="001E7149"/>
    <w:rsid w:val="001E7573"/>
    <w:rsid w:val="001F07FB"/>
    <w:rsid w:val="001F0DA8"/>
    <w:rsid w:val="001F0F59"/>
    <w:rsid w:val="001F11CC"/>
    <w:rsid w:val="001F1243"/>
    <w:rsid w:val="001F15C9"/>
    <w:rsid w:val="001F1603"/>
    <w:rsid w:val="001F1628"/>
    <w:rsid w:val="001F165C"/>
    <w:rsid w:val="001F1C07"/>
    <w:rsid w:val="001F1C08"/>
    <w:rsid w:val="001F1C9D"/>
    <w:rsid w:val="001F1FBC"/>
    <w:rsid w:val="001F2167"/>
    <w:rsid w:val="001F2213"/>
    <w:rsid w:val="001F23FA"/>
    <w:rsid w:val="001F2AFB"/>
    <w:rsid w:val="001F2C46"/>
    <w:rsid w:val="001F2F08"/>
    <w:rsid w:val="001F319A"/>
    <w:rsid w:val="001F32F8"/>
    <w:rsid w:val="001F3346"/>
    <w:rsid w:val="001F3581"/>
    <w:rsid w:val="001F363F"/>
    <w:rsid w:val="001F3B8E"/>
    <w:rsid w:val="001F3E90"/>
    <w:rsid w:val="001F418D"/>
    <w:rsid w:val="001F4487"/>
    <w:rsid w:val="001F4563"/>
    <w:rsid w:val="001F457C"/>
    <w:rsid w:val="001F45BF"/>
    <w:rsid w:val="001F47D7"/>
    <w:rsid w:val="001F49D7"/>
    <w:rsid w:val="001F4B77"/>
    <w:rsid w:val="001F4E63"/>
    <w:rsid w:val="001F4F81"/>
    <w:rsid w:val="001F53B4"/>
    <w:rsid w:val="001F54A2"/>
    <w:rsid w:val="001F5690"/>
    <w:rsid w:val="001F593B"/>
    <w:rsid w:val="001F5A5C"/>
    <w:rsid w:val="001F6134"/>
    <w:rsid w:val="001F64EB"/>
    <w:rsid w:val="001F6651"/>
    <w:rsid w:val="001F6760"/>
    <w:rsid w:val="001F7AA6"/>
    <w:rsid w:val="001F7D16"/>
    <w:rsid w:val="001F7D4D"/>
    <w:rsid w:val="001F7D96"/>
    <w:rsid w:val="001F7F8F"/>
    <w:rsid w:val="00200046"/>
    <w:rsid w:val="00200133"/>
    <w:rsid w:val="002001D8"/>
    <w:rsid w:val="002005DE"/>
    <w:rsid w:val="00201261"/>
    <w:rsid w:val="002015FD"/>
    <w:rsid w:val="002018A9"/>
    <w:rsid w:val="002018B2"/>
    <w:rsid w:val="00201A99"/>
    <w:rsid w:val="00201B1E"/>
    <w:rsid w:val="00201B4C"/>
    <w:rsid w:val="00201B91"/>
    <w:rsid w:val="00201BB9"/>
    <w:rsid w:val="00201E9E"/>
    <w:rsid w:val="00201FD6"/>
    <w:rsid w:val="0020279D"/>
    <w:rsid w:val="00203068"/>
    <w:rsid w:val="0020328F"/>
    <w:rsid w:val="002032DF"/>
    <w:rsid w:val="00203800"/>
    <w:rsid w:val="002038EE"/>
    <w:rsid w:val="0020390E"/>
    <w:rsid w:val="00203AE0"/>
    <w:rsid w:val="002041FB"/>
    <w:rsid w:val="00204361"/>
    <w:rsid w:val="00204587"/>
    <w:rsid w:val="00204985"/>
    <w:rsid w:val="00204DE8"/>
    <w:rsid w:val="00204F56"/>
    <w:rsid w:val="00205794"/>
    <w:rsid w:val="00205B05"/>
    <w:rsid w:val="0020619C"/>
    <w:rsid w:val="00206249"/>
    <w:rsid w:val="002063F7"/>
    <w:rsid w:val="0020677E"/>
    <w:rsid w:val="0020697A"/>
    <w:rsid w:val="00206B49"/>
    <w:rsid w:val="00206C08"/>
    <w:rsid w:val="00207706"/>
    <w:rsid w:val="00207B02"/>
    <w:rsid w:val="00207D85"/>
    <w:rsid w:val="002101B3"/>
    <w:rsid w:val="002102F3"/>
    <w:rsid w:val="0021030A"/>
    <w:rsid w:val="002104B6"/>
    <w:rsid w:val="00210812"/>
    <w:rsid w:val="0021098D"/>
    <w:rsid w:val="00210F73"/>
    <w:rsid w:val="00211132"/>
    <w:rsid w:val="0021136B"/>
    <w:rsid w:val="002113D0"/>
    <w:rsid w:val="002114AA"/>
    <w:rsid w:val="002115B6"/>
    <w:rsid w:val="002118D3"/>
    <w:rsid w:val="002119BD"/>
    <w:rsid w:val="00211BBF"/>
    <w:rsid w:val="00211C27"/>
    <w:rsid w:val="00211C2B"/>
    <w:rsid w:val="00211C5D"/>
    <w:rsid w:val="00212115"/>
    <w:rsid w:val="002124F8"/>
    <w:rsid w:val="002129A4"/>
    <w:rsid w:val="002129CB"/>
    <w:rsid w:val="00212DCA"/>
    <w:rsid w:val="00212EA3"/>
    <w:rsid w:val="0021305F"/>
    <w:rsid w:val="002134B7"/>
    <w:rsid w:val="0021364D"/>
    <w:rsid w:val="002136D9"/>
    <w:rsid w:val="002136FE"/>
    <w:rsid w:val="002137ED"/>
    <w:rsid w:val="002138AA"/>
    <w:rsid w:val="00213B5E"/>
    <w:rsid w:val="002140C4"/>
    <w:rsid w:val="002147C9"/>
    <w:rsid w:val="00214F60"/>
    <w:rsid w:val="00214FB3"/>
    <w:rsid w:val="00214FBA"/>
    <w:rsid w:val="00215397"/>
    <w:rsid w:val="00215690"/>
    <w:rsid w:val="002158E5"/>
    <w:rsid w:val="00215C70"/>
    <w:rsid w:val="00215CDF"/>
    <w:rsid w:val="00215D20"/>
    <w:rsid w:val="002163B4"/>
    <w:rsid w:val="0021642B"/>
    <w:rsid w:val="00216663"/>
    <w:rsid w:val="00216FF1"/>
    <w:rsid w:val="002170CC"/>
    <w:rsid w:val="002172DB"/>
    <w:rsid w:val="002174B5"/>
    <w:rsid w:val="002175A7"/>
    <w:rsid w:val="00217729"/>
    <w:rsid w:val="00217DFB"/>
    <w:rsid w:val="0021F124"/>
    <w:rsid w:val="002201FD"/>
    <w:rsid w:val="0022035B"/>
    <w:rsid w:val="002205AE"/>
    <w:rsid w:val="00220851"/>
    <w:rsid w:val="002208E9"/>
    <w:rsid w:val="002212A8"/>
    <w:rsid w:val="00221757"/>
    <w:rsid w:val="002218A5"/>
    <w:rsid w:val="00221D13"/>
    <w:rsid w:val="00221D9F"/>
    <w:rsid w:val="00221F98"/>
    <w:rsid w:val="00221FCC"/>
    <w:rsid w:val="00222072"/>
    <w:rsid w:val="002221DC"/>
    <w:rsid w:val="002225F2"/>
    <w:rsid w:val="002227AE"/>
    <w:rsid w:val="0022290A"/>
    <w:rsid w:val="002229CA"/>
    <w:rsid w:val="00222F76"/>
    <w:rsid w:val="0022303B"/>
    <w:rsid w:val="00223220"/>
    <w:rsid w:val="0022386B"/>
    <w:rsid w:val="0022412C"/>
    <w:rsid w:val="002242A2"/>
    <w:rsid w:val="00224390"/>
    <w:rsid w:val="00224603"/>
    <w:rsid w:val="0022461A"/>
    <w:rsid w:val="002249EB"/>
    <w:rsid w:val="00224E9F"/>
    <w:rsid w:val="00224F21"/>
    <w:rsid w:val="00224FA1"/>
    <w:rsid w:val="0022561B"/>
    <w:rsid w:val="00225AD8"/>
    <w:rsid w:val="00225D36"/>
    <w:rsid w:val="00226195"/>
    <w:rsid w:val="00226472"/>
    <w:rsid w:val="00226A98"/>
    <w:rsid w:val="002272DC"/>
    <w:rsid w:val="00227384"/>
    <w:rsid w:val="00227896"/>
    <w:rsid w:val="00227C63"/>
    <w:rsid w:val="00227FAB"/>
    <w:rsid w:val="0023013C"/>
    <w:rsid w:val="0023016C"/>
    <w:rsid w:val="00230223"/>
    <w:rsid w:val="0023058F"/>
    <w:rsid w:val="002307B6"/>
    <w:rsid w:val="00230A27"/>
    <w:rsid w:val="00230C52"/>
    <w:rsid w:val="00230CB6"/>
    <w:rsid w:val="00231332"/>
    <w:rsid w:val="00231594"/>
    <w:rsid w:val="0023161A"/>
    <w:rsid w:val="00231EA3"/>
    <w:rsid w:val="00231ECD"/>
    <w:rsid w:val="00231FAD"/>
    <w:rsid w:val="00232024"/>
    <w:rsid w:val="0023217C"/>
    <w:rsid w:val="0023218C"/>
    <w:rsid w:val="0023231D"/>
    <w:rsid w:val="0023257F"/>
    <w:rsid w:val="002327E2"/>
    <w:rsid w:val="00232C1F"/>
    <w:rsid w:val="002334C6"/>
    <w:rsid w:val="00233590"/>
    <w:rsid w:val="00233AD0"/>
    <w:rsid w:val="00233F3C"/>
    <w:rsid w:val="002341C8"/>
    <w:rsid w:val="00234499"/>
    <w:rsid w:val="00234B8A"/>
    <w:rsid w:val="00234BF7"/>
    <w:rsid w:val="00234DF3"/>
    <w:rsid w:val="00235134"/>
    <w:rsid w:val="00235475"/>
    <w:rsid w:val="002359EA"/>
    <w:rsid w:val="00235B9D"/>
    <w:rsid w:val="00235BB4"/>
    <w:rsid w:val="00235C0C"/>
    <w:rsid w:val="00235ECB"/>
    <w:rsid w:val="00235FF8"/>
    <w:rsid w:val="0023604A"/>
    <w:rsid w:val="002362E8"/>
    <w:rsid w:val="002364A3"/>
    <w:rsid w:val="00237096"/>
    <w:rsid w:val="0023778D"/>
    <w:rsid w:val="0023783C"/>
    <w:rsid w:val="00237B70"/>
    <w:rsid w:val="002404B4"/>
    <w:rsid w:val="002406FA"/>
    <w:rsid w:val="00240857"/>
    <w:rsid w:val="00240BDD"/>
    <w:rsid w:val="00240C09"/>
    <w:rsid w:val="00240D9E"/>
    <w:rsid w:val="00240F12"/>
    <w:rsid w:val="00240F5E"/>
    <w:rsid w:val="0024113F"/>
    <w:rsid w:val="002411B2"/>
    <w:rsid w:val="002413C2"/>
    <w:rsid w:val="00241866"/>
    <w:rsid w:val="002418C4"/>
    <w:rsid w:val="0024197D"/>
    <w:rsid w:val="002419D4"/>
    <w:rsid w:val="00241AD1"/>
    <w:rsid w:val="00241DF6"/>
    <w:rsid w:val="00241E15"/>
    <w:rsid w:val="00241E3D"/>
    <w:rsid w:val="002420C6"/>
    <w:rsid w:val="00242B4C"/>
    <w:rsid w:val="002433A2"/>
    <w:rsid w:val="00243716"/>
    <w:rsid w:val="0024389B"/>
    <w:rsid w:val="002439B4"/>
    <w:rsid w:val="00243A59"/>
    <w:rsid w:val="00243E68"/>
    <w:rsid w:val="00243EEC"/>
    <w:rsid w:val="00244341"/>
    <w:rsid w:val="002445B8"/>
    <w:rsid w:val="002445F3"/>
    <w:rsid w:val="002447D5"/>
    <w:rsid w:val="00244AAD"/>
    <w:rsid w:val="00244C2E"/>
    <w:rsid w:val="00244CE1"/>
    <w:rsid w:val="00244DAA"/>
    <w:rsid w:val="00245DDF"/>
    <w:rsid w:val="00245E0A"/>
    <w:rsid w:val="0024617C"/>
    <w:rsid w:val="002462AC"/>
    <w:rsid w:val="002463DF"/>
    <w:rsid w:val="002467FD"/>
    <w:rsid w:val="00247452"/>
    <w:rsid w:val="002474A3"/>
    <w:rsid w:val="00247A50"/>
    <w:rsid w:val="00247E63"/>
    <w:rsid w:val="00247F05"/>
    <w:rsid w:val="002501DB"/>
    <w:rsid w:val="00250D20"/>
    <w:rsid w:val="00251051"/>
    <w:rsid w:val="002510C7"/>
    <w:rsid w:val="002512F4"/>
    <w:rsid w:val="002515E5"/>
    <w:rsid w:val="002517DA"/>
    <w:rsid w:val="002518C1"/>
    <w:rsid w:val="00251D6F"/>
    <w:rsid w:val="00251E43"/>
    <w:rsid w:val="002520A1"/>
    <w:rsid w:val="00252344"/>
    <w:rsid w:val="002523F3"/>
    <w:rsid w:val="002523FD"/>
    <w:rsid w:val="002525DC"/>
    <w:rsid w:val="00252855"/>
    <w:rsid w:val="00252BC9"/>
    <w:rsid w:val="00252BF0"/>
    <w:rsid w:val="00252C99"/>
    <w:rsid w:val="002530DB"/>
    <w:rsid w:val="002535AF"/>
    <w:rsid w:val="002535F4"/>
    <w:rsid w:val="002536DA"/>
    <w:rsid w:val="002537D4"/>
    <w:rsid w:val="00253A39"/>
    <w:rsid w:val="00253A61"/>
    <w:rsid w:val="00253C52"/>
    <w:rsid w:val="00253E39"/>
    <w:rsid w:val="00254599"/>
    <w:rsid w:val="00254862"/>
    <w:rsid w:val="002548FC"/>
    <w:rsid w:val="00254BB6"/>
    <w:rsid w:val="00254BF0"/>
    <w:rsid w:val="00255468"/>
    <w:rsid w:val="00255544"/>
    <w:rsid w:val="002557CD"/>
    <w:rsid w:val="002558A4"/>
    <w:rsid w:val="002559D1"/>
    <w:rsid w:val="00255D69"/>
    <w:rsid w:val="00255E99"/>
    <w:rsid w:val="0025681E"/>
    <w:rsid w:val="002569E8"/>
    <w:rsid w:val="00256A45"/>
    <w:rsid w:val="00256A74"/>
    <w:rsid w:val="00256B50"/>
    <w:rsid w:val="00256F71"/>
    <w:rsid w:val="00256FD8"/>
    <w:rsid w:val="002571BF"/>
    <w:rsid w:val="0025794E"/>
    <w:rsid w:val="002579AD"/>
    <w:rsid w:val="00257BA8"/>
    <w:rsid w:val="00257C57"/>
    <w:rsid w:val="00257E81"/>
    <w:rsid w:val="00257FF0"/>
    <w:rsid w:val="0026022F"/>
    <w:rsid w:val="002606DC"/>
    <w:rsid w:val="00260C1C"/>
    <w:rsid w:val="00260F17"/>
    <w:rsid w:val="00261C9F"/>
    <w:rsid w:val="0026221F"/>
    <w:rsid w:val="00262325"/>
    <w:rsid w:val="0026261A"/>
    <w:rsid w:val="0026280C"/>
    <w:rsid w:val="00262AE6"/>
    <w:rsid w:val="00262C3E"/>
    <w:rsid w:val="00262F4F"/>
    <w:rsid w:val="0026303E"/>
    <w:rsid w:val="0026324E"/>
    <w:rsid w:val="002633A5"/>
    <w:rsid w:val="00263529"/>
    <w:rsid w:val="00263609"/>
    <w:rsid w:val="0026393D"/>
    <w:rsid w:val="00263DF3"/>
    <w:rsid w:val="00264178"/>
    <w:rsid w:val="002641E6"/>
    <w:rsid w:val="0026427C"/>
    <w:rsid w:val="002642FE"/>
    <w:rsid w:val="00264608"/>
    <w:rsid w:val="0026482D"/>
    <w:rsid w:val="00264BF3"/>
    <w:rsid w:val="00264F07"/>
    <w:rsid w:val="002650F8"/>
    <w:rsid w:val="00265151"/>
    <w:rsid w:val="00265297"/>
    <w:rsid w:val="0026543F"/>
    <w:rsid w:val="0026560B"/>
    <w:rsid w:val="00265AFF"/>
    <w:rsid w:val="00265B3D"/>
    <w:rsid w:val="00266317"/>
    <w:rsid w:val="00266560"/>
    <w:rsid w:val="002666D6"/>
    <w:rsid w:val="00266D50"/>
    <w:rsid w:val="00266E18"/>
    <w:rsid w:val="00266EA1"/>
    <w:rsid w:val="00267418"/>
    <w:rsid w:val="00267B97"/>
    <w:rsid w:val="002702EA"/>
    <w:rsid w:val="0027031E"/>
    <w:rsid w:val="00270599"/>
    <w:rsid w:val="00270661"/>
    <w:rsid w:val="00270742"/>
    <w:rsid w:val="002708E3"/>
    <w:rsid w:val="00270C96"/>
    <w:rsid w:val="00270CBC"/>
    <w:rsid w:val="00270CF6"/>
    <w:rsid w:val="00270F5A"/>
    <w:rsid w:val="0027130B"/>
    <w:rsid w:val="0027191B"/>
    <w:rsid w:val="00271A2C"/>
    <w:rsid w:val="00271B20"/>
    <w:rsid w:val="00272D93"/>
    <w:rsid w:val="00272F23"/>
    <w:rsid w:val="002733A5"/>
    <w:rsid w:val="002733B4"/>
    <w:rsid w:val="00273443"/>
    <w:rsid w:val="002734D0"/>
    <w:rsid w:val="00273AC7"/>
    <w:rsid w:val="00273ECB"/>
    <w:rsid w:val="00274204"/>
    <w:rsid w:val="00274221"/>
    <w:rsid w:val="00274588"/>
    <w:rsid w:val="00274605"/>
    <w:rsid w:val="00274819"/>
    <w:rsid w:val="002748CC"/>
    <w:rsid w:val="0027492F"/>
    <w:rsid w:val="0027493A"/>
    <w:rsid w:val="00274E0C"/>
    <w:rsid w:val="00274F36"/>
    <w:rsid w:val="002750F6"/>
    <w:rsid w:val="00275458"/>
    <w:rsid w:val="002755BE"/>
    <w:rsid w:val="0027580C"/>
    <w:rsid w:val="0027585C"/>
    <w:rsid w:val="00275ABE"/>
    <w:rsid w:val="00275C82"/>
    <w:rsid w:val="00275DE4"/>
    <w:rsid w:val="00275E6D"/>
    <w:rsid w:val="00275EF4"/>
    <w:rsid w:val="00276026"/>
    <w:rsid w:val="002761B9"/>
    <w:rsid w:val="00276235"/>
    <w:rsid w:val="00276265"/>
    <w:rsid w:val="0027640D"/>
    <w:rsid w:val="0027655E"/>
    <w:rsid w:val="00276898"/>
    <w:rsid w:val="00276A5D"/>
    <w:rsid w:val="00276BB6"/>
    <w:rsid w:val="00277061"/>
    <w:rsid w:val="00277B4A"/>
    <w:rsid w:val="00277B57"/>
    <w:rsid w:val="00277D59"/>
    <w:rsid w:val="00277F24"/>
    <w:rsid w:val="0028076D"/>
    <w:rsid w:val="002807F7"/>
    <w:rsid w:val="00280E19"/>
    <w:rsid w:val="00281187"/>
    <w:rsid w:val="002812F0"/>
    <w:rsid w:val="002815AF"/>
    <w:rsid w:val="00281E06"/>
    <w:rsid w:val="00282990"/>
    <w:rsid w:val="00282AAD"/>
    <w:rsid w:val="00282D52"/>
    <w:rsid w:val="00282D9D"/>
    <w:rsid w:val="00282E5F"/>
    <w:rsid w:val="0028324A"/>
    <w:rsid w:val="0028361B"/>
    <w:rsid w:val="00283814"/>
    <w:rsid w:val="002838D4"/>
    <w:rsid w:val="00283957"/>
    <w:rsid w:val="00283B0A"/>
    <w:rsid w:val="00283B25"/>
    <w:rsid w:val="00283CE0"/>
    <w:rsid w:val="00283D69"/>
    <w:rsid w:val="002840C8"/>
    <w:rsid w:val="002841B3"/>
    <w:rsid w:val="00284241"/>
    <w:rsid w:val="00284293"/>
    <w:rsid w:val="002847DF"/>
    <w:rsid w:val="00284A2A"/>
    <w:rsid w:val="00284B29"/>
    <w:rsid w:val="00284F0A"/>
    <w:rsid w:val="00285091"/>
    <w:rsid w:val="00285328"/>
    <w:rsid w:val="00285804"/>
    <w:rsid w:val="002858BF"/>
    <w:rsid w:val="00285E26"/>
    <w:rsid w:val="002864B2"/>
    <w:rsid w:val="00286831"/>
    <w:rsid w:val="00286A29"/>
    <w:rsid w:val="00286D9C"/>
    <w:rsid w:val="00286DBF"/>
    <w:rsid w:val="00286F3A"/>
    <w:rsid w:val="0028703F"/>
    <w:rsid w:val="002877CC"/>
    <w:rsid w:val="00287912"/>
    <w:rsid w:val="00287A09"/>
    <w:rsid w:val="00287C63"/>
    <w:rsid w:val="00287DEA"/>
    <w:rsid w:val="0028A747"/>
    <w:rsid w:val="00290737"/>
    <w:rsid w:val="00290850"/>
    <w:rsid w:val="00290E33"/>
    <w:rsid w:val="00290FBB"/>
    <w:rsid w:val="002919EC"/>
    <w:rsid w:val="00291AD1"/>
    <w:rsid w:val="00291AEF"/>
    <w:rsid w:val="00291B67"/>
    <w:rsid w:val="00291DDF"/>
    <w:rsid w:val="00291F1A"/>
    <w:rsid w:val="00292042"/>
    <w:rsid w:val="002923DB"/>
    <w:rsid w:val="002926DC"/>
    <w:rsid w:val="00292E4E"/>
    <w:rsid w:val="002936BB"/>
    <w:rsid w:val="00293704"/>
    <w:rsid w:val="00293726"/>
    <w:rsid w:val="0029384A"/>
    <w:rsid w:val="00293BFF"/>
    <w:rsid w:val="00293E83"/>
    <w:rsid w:val="00293E8B"/>
    <w:rsid w:val="0029428D"/>
    <w:rsid w:val="0029435D"/>
    <w:rsid w:val="002943BA"/>
    <w:rsid w:val="00294767"/>
    <w:rsid w:val="00295052"/>
    <w:rsid w:val="002957FB"/>
    <w:rsid w:val="00295DCA"/>
    <w:rsid w:val="00295F33"/>
    <w:rsid w:val="00295F74"/>
    <w:rsid w:val="002968C7"/>
    <w:rsid w:val="00296A7D"/>
    <w:rsid w:val="00297152"/>
    <w:rsid w:val="00297298"/>
    <w:rsid w:val="00297387"/>
    <w:rsid w:val="002976CF"/>
    <w:rsid w:val="00297BB3"/>
    <w:rsid w:val="002A01AD"/>
    <w:rsid w:val="002A07FE"/>
    <w:rsid w:val="002A0B44"/>
    <w:rsid w:val="002A0CCD"/>
    <w:rsid w:val="002A0E3A"/>
    <w:rsid w:val="002A15A0"/>
    <w:rsid w:val="002A1B8F"/>
    <w:rsid w:val="002A1ED6"/>
    <w:rsid w:val="002A21AE"/>
    <w:rsid w:val="002A23C7"/>
    <w:rsid w:val="002A25BA"/>
    <w:rsid w:val="002A28E5"/>
    <w:rsid w:val="002A299A"/>
    <w:rsid w:val="002A29BF"/>
    <w:rsid w:val="002A2B6A"/>
    <w:rsid w:val="002A2D94"/>
    <w:rsid w:val="002A307E"/>
    <w:rsid w:val="002A33EF"/>
    <w:rsid w:val="002A3752"/>
    <w:rsid w:val="002A379F"/>
    <w:rsid w:val="002A3B2F"/>
    <w:rsid w:val="002A3E1D"/>
    <w:rsid w:val="002A4020"/>
    <w:rsid w:val="002A409A"/>
    <w:rsid w:val="002A4508"/>
    <w:rsid w:val="002A4639"/>
    <w:rsid w:val="002A4857"/>
    <w:rsid w:val="002A4919"/>
    <w:rsid w:val="002A4F2A"/>
    <w:rsid w:val="002A4FE9"/>
    <w:rsid w:val="002A518B"/>
    <w:rsid w:val="002A5265"/>
    <w:rsid w:val="002A59AD"/>
    <w:rsid w:val="002A5BB1"/>
    <w:rsid w:val="002A5E52"/>
    <w:rsid w:val="002A603A"/>
    <w:rsid w:val="002A63A3"/>
    <w:rsid w:val="002A6923"/>
    <w:rsid w:val="002A6940"/>
    <w:rsid w:val="002A6BBC"/>
    <w:rsid w:val="002A6CCD"/>
    <w:rsid w:val="002A701E"/>
    <w:rsid w:val="002A706D"/>
    <w:rsid w:val="002A7266"/>
    <w:rsid w:val="002A735A"/>
    <w:rsid w:val="002A7D1F"/>
    <w:rsid w:val="002A7D61"/>
    <w:rsid w:val="002A7E8B"/>
    <w:rsid w:val="002B00A5"/>
    <w:rsid w:val="002B02DD"/>
    <w:rsid w:val="002B0505"/>
    <w:rsid w:val="002B0769"/>
    <w:rsid w:val="002B0788"/>
    <w:rsid w:val="002B0790"/>
    <w:rsid w:val="002B10F2"/>
    <w:rsid w:val="002B14B2"/>
    <w:rsid w:val="002B1579"/>
    <w:rsid w:val="002B1693"/>
    <w:rsid w:val="002B1A4E"/>
    <w:rsid w:val="002B1B61"/>
    <w:rsid w:val="002B1E9F"/>
    <w:rsid w:val="002B2521"/>
    <w:rsid w:val="002B2574"/>
    <w:rsid w:val="002B2A76"/>
    <w:rsid w:val="002B2CB6"/>
    <w:rsid w:val="002B2DC3"/>
    <w:rsid w:val="002B2ECB"/>
    <w:rsid w:val="002B2F6F"/>
    <w:rsid w:val="002B2FDC"/>
    <w:rsid w:val="002B3010"/>
    <w:rsid w:val="002B3282"/>
    <w:rsid w:val="002B33DA"/>
    <w:rsid w:val="002B33E2"/>
    <w:rsid w:val="002B3C65"/>
    <w:rsid w:val="002B3F75"/>
    <w:rsid w:val="002B44E9"/>
    <w:rsid w:val="002B4645"/>
    <w:rsid w:val="002B4739"/>
    <w:rsid w:val="002B4C4D"/>
    <w:rsid w:val="002B4D36"/>
    <w:rsid w:val="002B51A5"/>
    <w:rsid w:val="002B52C1"/>
    <w:rsid w:val="002B540C"/>
    <w:rsid w:val="002B5A24"/>
    <w:rsid w:val="002B5B4F"/>
    <w:rsid w:val="002B5EDC"/>
    <w:rsid w:val="002B5EF5"/>
    <w:rsid w:val="002B6111"/>
    <w:rsid w:val="002B61AC"/>
    <w:rsid w:val="002B6221"/>
    <w:rsid w:val="002B6338"/>
    <w:rsid w:val="002B67BD"/>
    <w:rsid w:val="002B685A"/>
    <w:rsid w:val="002B6B71"/>
    <w:rsid w:val="002B6C73"/>
    <w:rsid w:val="002B6F9E"/>
    <w:rsid w:val="002B75D9"/>
    <w:rsid w:val="002B7FC6"/>
    <w:rsid w:val="002C00D4"/>
    <w:rsid w:val="002C0113"/>
    <w:rsid w:val="002C0497"/>
    <w:rsid w:val="002C0507"/>
    <w:rsid w:val="002C067C"/>
    <w:rsid w:val="002C073B"/>
    <w:rsid w:val="002C07D9"/>
    <w:rsid w:val="002C08D6"/>
    <w:rsid w:val="002C0AC5"/>
    <w:rsid w:val="002C0B3D"/>
    <w:rsid w:val="002C0B44"/>
    <w:rsid w:val="002C0F9F"/>
    <w:rsid w:val="002C0FE8"/>
    <w:rsid w:val="002C1065"/>
    <w:rsid w:val="002C10E0"/>
    <w:rsid w:val="002C1270"/>
    <w:rsid w:val="002C1620"/>
    <w:rsid w:val="002C17E8"/>
    <w:rsid w:val="002C188F"/>
    <w:rsid w:val="002C2176"/>
    <w:rsid w:val="002C2290"/>
    <w:rsid w:val="002C3105"/>
    <w:rsid w:val="002C3A3C"/>
    <w:rsid w:val="002C3AD6"/>
    <w:rsid w:val="002C3ADE"/>
    <w:rsid w:val="002C3EF9"/>
    <w:rsid w:val="002C44F4"/>
    <w:rsid w:val="002C4637"/>
    <w:rsid w:val="002C464A"/>
    <w:rsid w:val="002C46DD"/>
    <w:rsid w:val="002C4945"/>
    <w:rsid w:val="002C4D9E"/>
    <w:rsid w:val="002C5110"/>
    <w:rsid w:val="002C57BB"/>
    <w:rsid w:val="002C6291"/>
    <w:rsid w:val="002C62DD"/>
    <w:rsid w:val="002C652B"/>
    <w:rsid w:val="002C6555"/>
    <w:rsid w:val="002C6B07"/>
    <w:rsid w:val="002C6C75"/>
    <w:rsid w:val="002C6CC6"/>
    <w:rsid w:val="002C6D2A"/>
    <w:rsid w:val="002C6D82"/>
    <w:rsid w:val="002C6DC5"/>
    <w:rsid w:val="002C7059"/>
    <w:rsid w:val="002C71AE"/>
    <w:rsid w:val="002C73A4"/>
    <w:rsid w:val="002C7528"/>
    <w:rsid w:val="002C77C6"/>
    <w:rsid w:val="002C7897"/>
    <w:rsid w:val="002C7B89"/>
    <w:rsid w:val="002C7D6C"/>
    <w:rsid w:val="002C7F2A"/>
    <w:rsid w:val="002C7F76"/>
    <w:rsid w:val="002CE014"/>
    <w:rsid w:val="002D0093"/>
    <w:rsid w:val="002D0250"/>
    <w:rsid w:val="002D04B9"/>
    <w:rsid w:val="002D06B5"/>
    <w:rsid w:val="002D0A3E"/>
    <w:rsid w:val="002D0CA6"/>
    <w:rsid w:val="002D0CB0"/>
    <w:rsid w:val="002D0D01"/>
    <w:rsid w:val="002D0D75"/>
    <w:rsid w:val="002D0E7F"/>
    <w:rsid w:val="002D157A"/>
    <w:rsid w:val="002D19B2"/>
    <w:rsid w:val="002D1BAC"/>
    <w:rsid w:val="002D2196"/>
    <w:rsid w:val="002D243D"/>
    <w:rsid w:val="002D2544"/>
    <w:rsid w:val="002D2561"/>
    <w:rsid w:val="002D27C1"/>
    <w:rsid w:val="002D2B00"/>
    <w:rsid w:val="002D32B2"/>
    <w:rsid w:val="002D34BD"/>
    <w:rsid w:val="002D3C09"/>
    <w:rsid w:val="002D4100"/>
    <w:rsid w:val="002D4152"/>
    <w:rsid w:val="002D41FE"/>
    <w:rsid w:val="002D435C"/>
    <w:rsid w:val="002D4372"/>
    <w:rsid w:val="002D4A10"/>
    <w:rsid w:val="002D4C56"/>
    <w:rsid w:val="002D4E1B"/>
    <w:rsid w:val="002D5628"/>
    <w:rsid w:val="002D57B7"/>
    <w:rsid w:val="002D583A"/>
    <w:rsid w:val="002D5845"/>
    <w:rsid w:val="002D5AAF"/>
    <w:rsid w:val="002D5AE3"/>
    <w:rsid w:val="002D5C71"/>
    <w:rsid w:val="002D6193"/>
    <w:rsid w:val="002D6213"/>
    <w:rsid w:val="002D6AA0"/>
    <w:rsid w:val="002D6E00"/>
    <w:rsid w:val="002D6FCE"/>
    <w:rsid w:val="002D7479"/>
    <w:rsid w:val="002D7608"/>
    <w:rsid w:val="002D7701"/>
    <w:rsid w:val="002D7A00"/>
    <w:rsid w:val="002D7F98"/>
    <w:rsid w:val="002E017F"/>
    <w:rsid w:val="002E01FB"/>
    <w:rsid w:val="002E0455"/>
    <w:rsid w:val="002E0A3F"/>
    <w:rsid w:val="002E0A63"/>
    <w:rsid w:val="002E129D"/>
    <w:rsid w:val="002E12A2"/>
    <w:rsid w:val="002E156D"/>
    <w:rsid w:val="002E15F3"/>
    <w:rsid w:val="002E1ABD"/>
    <w:rsid w:val="002E1AE7"/>
    <w:rsid w:val="002E1ECF"/>
    <w:rsid w:val="002E25A0"/>
    <w:rsid w:val="002E2793"/>
    <w:rsid w:val="002E27A3"/>
    <w:rsid w:val="002E2AC4"/>
    <w:rsid w:val="002E2C0F"/>
    <w:rsid w:val="002E2E78"/>
    <w:rsid w:val="002E32B3"/>
    <w:rsid w:val="002E32E3"/>
    <w:rsid w:val="002E393C"/>
    <w:rsid w:val="002E3C21"/>
    <w:rsid w:val="002E3D66"/>
    <w:rsid w:val="002E41D7"/>
    <w:rsid w:val="002E4807"/>
    <w:rsid w:val="002E4BCB"/>
    <w:rsid w:val="002E5022"/>
    <w:rsid w:val="002E50C7"/>
    <w:rsid w:val="002E51AD"/>
    <w:rsid w:val="002E5478"/>
    <w:rsid w:val="002E5493"/>
    <w:rsid w:val="002E54AB"/>
    <w:rsid w:val="002E5773"/>
    <w:rsid w:val="002E58A6"/>
    <w:rsid w:val="002E5CC0"/>
    <w:rsid w:val="002E6108"/>
    <w:rsid w:val="002E6A73"/>
    <w:rsid w:val="002E6AE9"/>
    <w:rsid w:val="002E6B7B"/>
    <w:rsid w:val="002E70BE"/>
    <w:rsid w:val="002E714B"/>
    <w:rsid w:val="002E748A"/>
    <w:rsid w:val="002E75B1"/>
    <w:rsid w:val="002E7984"/>
    <w:rsid w:val="002E7A73"/>
    <w:rsid w:val="002F02D1"/>
    <w:rsid w:val="002F08E1"/>
    <w:rsid w:val="002F0C65"/>
    <w:rsid w:val="002F10F0"/>
    <w:rsid w:val="002F139C"/>
    <w:rsid w:val="002F19B5"/>
    <w:rsid w:val="002F27B3"/>
    <w:rsid w:val="002F2B14"/>
    <w:rsid w:val="002F2C5A"/>
    <w:rsid w:val="002F2E3A"/>
    <w:rsid w:val="002F3047"/>
    <w:rsid w:val="002F33E1"/>
    <w:rsid w:val="002F34CB"/>
    <w:rsid w:val="002F35A5"/>
    <w:rsid w:val="002F36D2"/>
    <w:rsid w:val="002F3D9B"/>
    <w:rsid w:val="002F3E5E"/>
    <w:rsid w:val="002F3FE4"/>
    <w:rsid w:val="002F415C"/>
    <w:rsid w:val="002F4BB7"/>
    <w:rsid w:val="002F4EF8"/>
    <w:rsid w:val="002F518C"/>
    <w:rsid w:val="002F5456"/>
    <w:rsid w:val="002F56D3"/>
    <w:rsid w:val="002F57CA"/>
    <w:rsid w:val="002F5E0E"/>
    <w:rsid w:val="002F6166"/>
    <w:rsid w:val="002F6950"/>
    <w:rsid w:val="002F7359"/>
    <w:rsid w:val="002F77C9"/>
    <w:rsid w:val="002F7AF3"/>
    <w:rsid w:val="002F7E1D"/>
    <w:rsid w:val="002F7E28"/>
    <w:rsid w:val="002F7E5E"/>
    <w:rsid w:val="00300313"/>
    <w:rsid w:val="0030033C"/>
    <w:rsid w:val="00300541"/>
    <w:rsid w:val="0030057F"/>
    <w:rsid w:val="0030064D"/>
    <w:rsid w:val="00300742"/>
    <w:rsid w:val="00300BC1"/>
    <w:rsid w:val="00300DA5"/>
    <w:rsid w:val="00301692"/>
    <w:rsid w:val="003016E2"/>
    <w:rsid w:val="00301B3B"/>
    <w:rsid w:val="00301F82"/>
    <w:rsid w:val="0030232C"/>
    <w:rsid w:val="003023E3"/>
    <w:rsid w:val="0030252B"/>
    <w:rsid w:val="00302B0E"/>
    <w:rsid w:val="00302B7B"/>
    <w:rsid w:val="00302BEE"/>
    <w:rsid w:val="00303C85"/>
    <w:rsid w:val="00303D94"/>
    <w:rsid w:val="00303DDC"/>
    <w:rsid w:val="00304064"/>
    <w:rsid w:val="00304333"/>
    <w:rsid w:val="003045AF"/>
    <w:rsid w:val="0030460B"/>
    <w:rsid w:val="00304799"/>
    <w:rsid w:val="003049AB"/>
    <w:rsid w:val="00304EE3"/>
    <w:rsid w:val="003052CB"/>
    <w:rsid w:val="00305694"/>
    <w:rsid w:val="003057FA"/>
    <w:rsid w:val="00305A99"/>
    <w:rsid w:val="00305C94"/>
    <w:rsid w:val="0030609B"/>
    <w:rsid w:val="00306646"/>
    <w:rsid w:val="00306B59"/>
    <w:rsid w:val="00306CAE"/>
    <w:rsid w:val="00306CDC"/>
    <w:rsid w:val="00307671"/>
    <w:rsid w:val="003078D0"/>
    <w:rsid w:val="00307A1E"/>
    <w:rsid w:val="00310351"/>
    <w:rsid w:val="003105EB"/>
    <w:rsid w:val="0031096A"/>
    <w:rsid w:val="00310CB0"/>
    <w:rsid w:val="00310D76"/>
    <w:rsid w:val="00310EBA"/>
    <w:rsid w:val="00311675"/>
    <w:rsid w:val="00311DC3"/>
    <w:rsid w:val="00312301"/>
    <w:rsid w:val="003125D7"/>
    <w:rsid w:val="003126E3"/>
    <w:rsid w:val="00312701"/>
    <w:rsid w:val="0031275C"/>
    <w:rsid w:val="003127A8"/>
    <w:rsid w:val="003129D0"/>
    <w:rsid w:val="00312ADD"/>
    <w:rsid w:val="00312DDF"/>
    <w:rsid w:val="003130BC"/>
    <w:rsid w:val="003139F8"/>
    <w:rsid w:val="00313B02"/>
    <w:rsid w:val="00313B30"/>
    <w:rsid w:val="00313EF8"/>
    <w:rsid w:val="00314053"/>
    <w:rsid w:val="0031430E"/>
    <w:rsid w:val="00314661"/>
    <w:rsid w:val="0031472C"/>
    <w:rsid w:val="00314941"/>
    <w:rsid w:val="00314B2B"/>
    <w:rsid w:val="00314EAA"/>
    <w:rsid w:val="00314FB8"/>
    <w:rsid w:val="00315033"/>
    <w:rsid w:val="003150EE"/>
    <w:rsid w:val="00315253"/>
    <w:rsid w:val="00315B31"/>
    <w:rsid w:val="003163FD"/>
    <w:rsid w:val="003165B1"/>
    <w:rsid w:val="0031668F"/>
    <w:rsid w:val="003177BD"/>
    <w:rsid w:val="0031882D"/>
    <w:rsid w:val="0032002A"/>
    <w:rsid w:val="0032003F"/>
    <w:rsid w:val="003201CD"/>
    <w:rsid w:val="00320245"/>
    <w:rsid w:val="0032030E"/>
    <w:rsid w:val="00320B5F"/>
    <w:rsid w:val="00320E0D"/>
    <w:rsid w:val="00321271"/>
    <w:rsid w:val="00321391"/>
    <w:rsid w:val="003213B8"/>
    <w:rsid w:val="003213BA"/>
    <w:rsid w:val="0032152B"/>
    <w:rsid w:val="00321648"/>
    <w:rsid w:val="00321EF8"/>
    <w:rsid w:val="0032220B"/>
    <w:rsid w:val="003227D6"/>
    <w:rsid w:val="00322876"/>
    <w:rsid w:val="0032295C"/>
    <w:rsid w:val="00322FC6"/>
    <w:rsid w:val="00322FF9"/>
    <w:rsid w:val="00323935"/>
    <w:rsid w:val="00323AFB"/>
    <w:rsid w:val="003242E6"/>
    <w:rsid w:val="00324B5E"/>
    <w:rsid w:val="003256CE"/>
    <w:rsid w:val="003267FE"/>
    <w:rsid w:val="00326BDD"/>
    <w:rsid w:val="00326BF7"/>
    <w:rsid w:val="00326CF2"/>
    <w:rsid w:val="00326FDB"/>
    <w:rsid w:val="00327D0E"/>
    <w:rsid w:val="0032D596"/>
    <w:rsid w:val="0032FC62"/>
    <w:rsid w:val="00330877"/>
    <w:rsid w:val="0033094B"/>
    <w:rsid w:val="00330CB6"/>
    <w:rsid w:val="00330E08"/>
    <w:rsid w:val="003310BF"/>
    <w:rsid w:val="0033142F"/>
    <w:rsid w:val="003315DE"/>
    <w:rsid w:val="0033185D"/>
    <w:rsid w:val="0033190E"/>
    <w:rsid w:val="00331AE1"/>
    <w:rsid w:val="00331CFE"/>
    <w:rsid w:val="00331DD8"/>
    <w:rsid w:val="00331F42"/>
    <w:rsid w:val="00331F4C"/>
    <w:rsid w:val="0033200C"/>
    <w:rsid w:val="00332308"/>
    <w:rsid w:val="003326D2"/>
    <w:rsid w:val="00332829"/>
    <w:rsid w:val="003329C0"/>
    <w:rsid w:val="00332BBE"/>
    <w:rsid w:val="00332CC5"/>
    <w:rsid w:val="003332D4"/>
    <w:rsid w:val="003336A8"/>
    <w:rsid w:val="00333B53"/>
    <w:rsid w:val="003342C8"/>
    <w:rsid w:val="0033471C"/>
    <w:rsid w:val="00334D7B"/>
    <w:rsid w:val="003351EC"/>
    <w:rsid w:val="00335355"/>
    <w:rsid w:val="003357E7"/>
    <w:rsid w:val="00335A79"/>
    <w:rsid w:val="00335DA3"/>
    <w:rsid w:val="0033603C"/>
    <w:rsid w:val="0033611F"/>
    <w:rsid w:val="003363AC"/>
    <w:rsid w:val="00336AC8"/>
    <w:rsid w:val="00336BE4"/>
    <w:rsid w:val="00337631"/>
    <w:rsid w:val="0033779A"/>
    <w:rsid w:val="00337988"/>
    <w:rsid w:val="0033799C"/>
    <w:rsid w:val="00337AF0"/>
    <w:rsid w:val="00340450"/>
    <w:rsid w:val="003404DB"/>
    <w:rsid w:val="00340A99"/>
    <w:rsid w:val="0034113C"/>
    <w:rsid w:val="00341862"/>
    <w:rsid w:val="003419E4"/>
    <w:rsid w:val="00341CA3"/>
    <w:rsid w:val="0034203E"/>
    <w:rsid w:val="0034236E"/>
    <w:rsid w:val="003426FF"/>
    <w:rsid w:val="003429EF"/>
    <w:rsid w:val="00342E27"/>
    <w:rsid w:val="00343109"/>
    <w:rsid w:val="003431ED"/>
    <w:rsid w:val="003432EB"/>
    <w:rsid w:val="00343841"/>
    <w:rsid w:val="00343E57"/>
    <w:rsid w:val="0034462A"/>
    <w:rsid w:val="00344E42"/>
    <w:rsid w:val="00345016"/>
    <w:rsid w:val="0034538D"/>
    <w:rsid w:val="003459C6"/>
    <w:rsid w:val="003459E1"/>
    <w:rsid w:val="00345C7A"/>
    <w:rsid w:val="00345EF2"/>
    <w:rsid w:val="0034614D"/>
    <w:rsid w:val="00346289"/>
    <w:rsid w:val="003465AA"/>
    <w:rsid w:val="00346910"/>
    <w:rsid w:val="003469F8"/>
    <w:rsid w:val="00346A44"/>
    <w:rsid w:val="00346B60"/>
    <w:rsid w:val="00346FE5"/>
    <w:rsid w:val="00347026"/>
    <w:rsid w:val="0034711C"/>
    <w:rsid w:val="0034743C"/>
    <w:rsid w:val="003474BB"/>
    <w:rsid w:val="00347667"/>
    <w:rsid w:val="00347A66"/>
    <w:rsid w:val="00347F0A"/>
    <w:rsid w:val="00347F11"/>
    <w:rsid w:val="00350022"/>
    <w:rsid w:val="003500A7"/>
    <w:rsid w:val="00350436"/>
    <w:rsid w:val="003506C1"/>
    <w:rsid w:val="00350943"/>
    <w:rsid w:val="0035097E"/>
    <w:rsid w:val="00350BAB"/>
    <w:rsid w:val="00350DE7"/>
    <w:rsid w:val="003511B6"/>
    <w:rsid w:val="003511FB"/>
    <w:rsid w:val="00351233"/>
    <w:rsid w:val="0035160E"/>
    <w:rsid w:val="00351894"/>
    <w:rsid w:val="003518E8"/>
    <w:rsid w:val="00351B01"/>
    <w:rsid w:val="00351F24"/>
    <w:rsid w:val="003521AB"/>
    <w:rsid w:val="003521C0"/>
    <w:rsid w:val="00352482"/>
    <w:rsid w:val="0035258F"/>
    <w:rsid w:val="0035261B"/>
    <w:rsid w:val="00352A8A"/>
    <w:rsid w:val="00352B56"/>
    <w:rsid w:val="00352E46"/>
    <w:rsid w:val="00352F9E"/>
    <w:rsid w:val="0035351B"/>
    <w:rsid w:val="0035355D"/>
    <w:rsid w:val="003536E7"/>
    <w:rsid w:val="00353A14"/>
    <w:rsid w:val="00353C88"/>
    <w:rsid w:val="00353FE5"/>
    <w:rsid w:val="0035405E"/>
    <w:rsid w:val="003541CA"/>
    <w:rsid w:val="003542FC"/>
    <w:rsid w:val="00354793"/>
    <w:rsid w:val="003547AB"/>
    <w:rsid w:val="00354D5C"/>
    <w:rsid w:val="00354F00"/>
    <w:rsid w:val="00354F1A"/>
    <w:rsid w:val="003550A3"/>
    <w:rsid w:val="00355744"/>
    <w:rsid w:val="00355AFF"/>
    <w:rsid w:val="00355B13"/>
    <w:rsid w:val="00355D6F"/>
    <w:rsid w:val="00355ECA"/>
    <w:rsid w:val="0035609F"/>
    <w:rsid w:val="0035611E"/>
    <w:rsid w:val="003561AB"/>
    <w:rsid w:val="00356313"/>
    <w:rsid w:val="003566F2"/>
    <w:rsid w:val="00356DE4"/>
    <w:rsid w:val="00356E45"/>
    <w:rsid w:val="00357157"/>
    <w:rsid w:val="003573F3"/>
    <w:rsid w:val="00357695"/>
    <w:rsid w:val="00357A7F"/>
    <w:rsid w:val="00357B12"/>
    <w:rsid w:val="00357E0B"/>
    <w:rsid w:val="00357EEB"/>
    <w:rsid w:val="00357F1C"/>
    <w:rsid w:val="00360013"/>
    <w:rsid w:val="003602F3"/>
    <w:rsid w:val="0036060A"/>
    <w:rsid w:val="003607D7"/>
    <w:rsid w:val="00360B09"/>
    <w:rsid w:val="00360CD3"/>
    <w:rsid w:val="00360D59"/>
    <w:rsid w:val="00360FE6"/>
    <w:rsid w:val="0036152A"/>
    <w:rsid w:val="0036168E"/>
    <w:rsid w:val="00361908"/>
    <w:rsid w:val="003620E3"/>
    <w:rsid w:val="003629BD"/>
    <w:rsid w:val="003629EC"/>
    <w:rsid w:val="0036315D"/>
    <w:rsid w:val="0036365B"/>
    <w:rsid w:val="00363B77"/>
    <w:rsid w:val="00364124"/>
    <w:rsid w:val="00364153"/>
    <w:rsid w:val="0036482E"/>
    <w:rsid w:val="003648A9"/>
    <w:rsid w:val="003651CE"/>
    <w:rsid w:val="00365408"/>
    <w:rsid w:val="003655C0"/>
    <w:rsid w:val="00366154"/>
    <w:rsid w:val="0036620D"/>
    <w:rsid w:val="00366419"/>
    <w:rsid w:val="00366478"/>
    <w:rsid w:val="00366F59"/>
    <w:rsid w:val="003677F5"/>
    <w:rsid w:val="00367BBA"/>
    <w:rsid w:val="00367BE1"/>
    <w:rsid w:val="00367BE4"/>
    <w:rsid w:val="00367C3F"/>
    <w:rsid w:val="00367CB3"/>
    <w:rsid w:val="0036CDE5"/>
    <w:rsid w:val="00370090"/>
    <w:rsid w:val="00370409"/>
    <w:rsid w:val="00370411"/>
    <w:rsid w:val="003706AD"/>
    <w:rsid w:val="003707E7"/>
    <w:rsid w:val="0037143B"/>
    <w:rsid w:val="003714B7"/>
    <w:rsid w:val="00371633"/>
    <w:rsid w:val="00371681"/>
    <w:rsid w:val="0037178C"/>
    <w:rsid w:val="003717D2"/>
    <w:rsid w:val="00371D56"/>
    <w:rsid w:val="00371D6B"/>
    <w:rsid w:val="003721AD"/>
    <w:rsid w:val="00372711"/>
    <w:rsid w:val="00373301"/>
    <w:rsid w:val="00373547"/>
    <w:rsid w:val="0037383E"/>
    <w:rsid w:val="00373B85"/>
    <w:rsid w:val="00373D7C"/>
    <w:rsid w:val="00374188"/>
    <w:rsid w:val="00374E0A"/>
    <w:rsid w:val="0037524B"/>
    <w:rsid w:val="0037529F"/>
    <w:rsid w:val="003752C7"/>
    <w:rsid w:val="00375415"/>
    <w:rsid w:val="00375532"/>
    <w:rsid w:val="003756DE"/>
    <w:rsid w:val="00375867"/>
    <w:rsid w:val="00376619"/>
    <w:rsid w:val="00376712"/>
    <w:rsid w:val="00376911"/>
    <w:rsid w:val="00376C23"/>
    <w:rsid w:val="00376DF7"/>
    <w:rsid w:val="00376FB7"/>
    <w:rsid w:val="00376FFE"/>
    <w:rsid w:val="00377261"/>
    <w:rsid w:val="0037781A"/>
    <w:rsid w:val="00377930"/>
    <w:rsid w:val="00377CF6"/>
    <w:rsid w:val="00377E34"/>
    <w:rsid w:val="00380540"/>
    <w:rsid w:val="00380628"/>
    <w:rsid w:val="003806AF"/>
    <w:rsid w:val="00380802"/>
    <w:rsid w:val="00381119"/>
    <w:rsid w:val="0038131F"/>
    <w:rsid w:val="00381461"/>
    <w:rsid w:val="0038161B"/>
    <w:rsid w:val="003816EB"/>
    <w:rsid w:val="00381710"/>
    <w:rsid w:val="0038178C"/>
    <w:rsid w:val="00381DC4"/>
    <w:rsid w:val="00382571"/>
    <w:rsid w:val="003825B1"/>
    <w:rsid w:val="00382816"/>
    <w:rsid w:val="0038320F"/>
    <w:rsid w:val="00383212"/>
    <w:rsid w:val="003833DB"/>
    <w:rsid w:val="003838FD"/>
    <w:rsid w:val="00383C2D"/>
    <w:rsid w:val="00384344"/>
    <w:rsid w:val="003844A2"/>
    <w:rsid w:val="00384524"/>
    <w:rsid w:val="00384C52"/>
    <w:rsid w:val="0038506F"/>
    <w:rsid w:val="00385187"/>
    <w:rsid w:val="00385338"/>
    <w:rsid w:val="0038552D"/>
    <w:rsid w:val="003855E5"/>
    <w:rsid w:val="0038564B"/>
    <w:rsid w:val="00386100"/>
    <w:rsid w:val="00386335"/>
    <w:rsid w:val="00386854"/>
    <w:rsid w:val="00387241"/>
    <w:rsid w:val="003878E7"/>
    <w:rsid w:val="00387A63"/>
    <w:rsid w:val="00387BBF"/>
    <w:rsid w:val="00387BD5"/>
    <w:rsid w:val="00387C67"/>
    <w:rsid w:val="00387EAF"/>
    <w:rsid w:val="00387F4D"/>
    <w:rsid w:val="0039028C"/>
    <w:rsid w:val="0039028D"/>
    <w:rsid w:val="00390659"/>
    <w:rsid w:val="00390802"/>
    <w:rsid w:val="00390A17"/>
    <w:rsid w:val="00390BBE"/>
    <w:rsid w:val="0039124D"/>
    <w:rsid w:val="003917B4"/>
    <w:rsid w:val="003918BE"/>
    <w:rsid w:val="00391C9D"/>
    <w:rsid w:val="00391ED0"/>
    <w:rsid w:val="00391FA3"/>
    <w:rsid w:val="003922A1"/>
    <w:rsid w:val="003924CD"/>
    <w:rsid w:val="003925AC"/>
    <w:rsid w:val="00392793"/>
    <w:rsid w:val="00392AAE"/>
    <w:rsid w:val="00392AD1"/>
    <w:rsid w:val="00392F02"/>
    <w:rsid w:val="0039325B"/>
    <w:rsid w:val="00393299"/>
    <w:rsid w:val="003934D5"/>
    <w:rsid w:val="00393752"/>
    <w:rsid w:val="0039375D"/>
    <w:rsid w:val="00393774"/>
    <w:rsid w:val="00393944"/>
    <w:rsid w:val="00393D26"/>
    <w:rsid w:val="00394129"/>
    <w:rsid w:val="00394404"/>
    <w:rsid w:val="00394E72"/>
    <w:rsid w:val="00394EBD"/>
    <w:rsid w:val="00394EEE"/>
    <w:rsid w:val="0039580D"/>
    <w:rsid w:val="00395996"/>
    <w:rsid w:val="00395D79"/>
    <w:rsid w:val="00395E74"/>
    <w:rsid w:val="00396317"/>
    <w:rsid w:val="003964D8"/>
    <w:rsid w:val="0039674A"/>
    <w:rsid w:val="003972B6"/>
    <w:rsid w:val="003974CA"/>
    <w:rsid w:val="00397F64"/>
    <w:rsid w:val="003A06C0"/>
    <w:rsid w:val="003A0A9A"/>
    <w:rsid w:val="003A11B2"/>
    <w:rsid w:val="003A12D5"/>
    <w:rsid w:val="003A1715"/>
    <w:rsid w:val="003A1799"/>
    <w:rsid w:val="003A1896"/>
    <w:rsid w:val="003A1BAF"/>
    <w:rsid w:val="003A1D33"/>
    <w:rsid w:val="003A23C8"/>
    <w:rsid w:val="003A2539"/>
    <w:rsid w:val="003A2552"/>
    <w:rsid w:val="003A2AEF"/>
    <w:rsid w:val="003A2C1A"/>
    <w:rsid w:val="003A2EC9"/>
    <w:rsid w:val="003A2F19"/>
    <w:rsid w:val="003A339A"/>
    <w:rsid w:val="003A33ED"/>
    <w:rsid w:val="003A35E2"/>
    <w:rsid w:val="003A36CA"/>
    <w:rsid w:val="003A3712"/>
    <w:rsid w:val="003A37F2"/>
    <w:rsid w:val="003A3B43"/>
    <w:rsid w:val="003A45DB"/>
    <w:rsid w:val="003A474F"/>
    <w:rsid w:val="003A4811"/>
    <w:rsid w:val="003A50FB"/>
    <w:rsid w:val="003A54A4"/>
    <w:rsid w:val="003A56A4"/>
    <w:rsid w:val="003A56B6"/>
    <w:rsid w:val="003A5723"/>
    <w:rsid w:val="003A58D7"/>
    <w:rsid w:val="003A58EB"/>
    <w:rsid w:val="003A59F3"/>
    <w:rsid w:val="003A63E7"/>
    <w:rsid w:val="003A6BB5"/>
    <w:rsid w:val="003A6F08"/>
    <w:rsid w:val="003A7067"/>
    <w:rsid w:val="003A7586"/>
    <w:rsid w:val="003A75D2"/>
    <w:rsid w:val="003A7A81"/>
    <w:rsid w:val="003A7ADC"/>
    <w:rsid w:val="003B01BF"/>
    <w:rsid w:val="003B02F1"/>
    <w:rsid w:val="003B02FE"/>
    <w:rsid w:val="003B03F5"/>
    <w:rsid w:val="003B0599"/>
    <w:rsid w:val="003B0609"/>
    <w:rsid w:val="003B0817"/>
    <w:rsid w:val="003B0DEB"/>
    <w:rsid w:val="003B0EA3"/>
    <w:rsid w:val="003B1364"/>
    <w:rsid w:val="003B196B"/>
    <w:rsid w:val="003B1EE6"/>
    <w:rsid w:val="003B20D4"/>
    <w:rsid w:val="003B20F5"/>
    <w:rsid w:val="003B215C"/>
    <w:rsid w:val="003B220D"/>
    <w:rsid w:val="003B2D4B"/>
    <w:rsid w:val="003B2F17"/>
    <w:rsid w:val="003B2FC4"/>
    <w:rsid w:val="003B349B"/>
    <w:rsid w:val="003B356B"/>
    <w:rsid w:val="003B3596"/>
    <w:rsid w:val="003B3BD6"/>
    <w:rsid w:val="003B422B"/>
    <w:rsid w:val="003B4519"/>
    <w:rsid w:val="003B45EC"/>
    <w:rsid w:val="003B4715"/>
    <w:rsid w:val="003B4A4D"/>
    <w:rsid w:val="003B4C71"/>
    <w:rsid w:val="003B4D9A"/>
    <w:rsid w:val="003B5229"/>
    <w:rsid w:val="003B526D"/>
    <w:rsid w:val="003B534B"/>
    <w:rsid w:val="003B5356"/>
    <w:rsid w:val="003B541D"/>
    <w:rsid w:val="003B56DA"/>
    <w:rsid w:val="003B56E2"/>
    <w:rsid w:val="003B5982"/>
    <w:rsid w:val="003B60F7"/>
    <w:rsid w:val="003B6422"/>
    <w:rsid w:val="003B65B5"/>
    <w:rsid w:val="003B6623"/>
    <w:rsid w:val="003B665E"/>
    <w:rsid w:val="003B6799"/>
    <w:rsid w:val="003B6908"/>
    <w:rsid w:val="003B6D2F"/>
    <w:rsid w:val="003B6D7F"/>
    <w:rsid w:val="003B7018"/>
    <w:rsid w:val="003B71A1"/>
    <w:rsid w:val="003B7354"/>
    <w:rsid w:val="003B7364"/>
    <w:rsid w:val="003B782D"/>
    <w:rsid w:val="003B791A"/>
    <w:rsid w:val="003B7966"/>
    <w:rsid w:val="003B797A"/>
    <w:rsid w:val="003B7B5E"/>
    <w:rsid w:val="003B7C38"/>
    <w:rsid w:val="003B7E0F"/>
    <w:rsid w:val="003B7EF0"/>
    <w:rsid w:val="003C0457"/>
    <w:rsid w:val="003C0716"/>
    <w:rsid w:val="003C127C"/>
    <w:rsid w:val="003C1381"/>
    <w:rsid w:val="003C13A8"/>
    <w:rsid w:val="003C1413"/>
    <w:rsid w:val="003C15FA"/>
    <w:rsid w:val="003C1829"/>
    <w:rsid w:val="003C1A0C"/>
    <w:rsid w:val="003C1A71"/>
    <w:rsid w:val="003C2637"/>
    <w:rsid w:val="003C2761"/>
    <w:rsid w:val="003C3000"/>
    <w:rsid w:val="003C3029"/>
    <w:rsid w:val="003C3093"/>
    <w:rsid w:val="003C320D"/>
    <w:rsid w:val="003C332E"/>
    <w:rsid w:val="003C39B8"/>
    <w:rsid w:val="003C3ACB"/>
    <w:rsid w:val="003C41AF"/>
    <w:rsid w:val="003C4360"/>
    <w:rsid w:val="003C4791"/>
    <w:rsid w:val="003C4E08"/>
    <w:rsid w:val="003C4FAC"/>
    <w:rsid w:val="003C5213"/>
    <w:rsid w:val="003C52C2"/>
    <w:rsid w:val="003C53D9"/>
    <w:rsid w:val="003C5F73"/>
    <w:rsid w:val="003C6044"/>
    <w:rsid w:val="003C60DA"/>
    <w:rsid w:val="003C6274"/>
    <w:rsid w:val="003C641D"/>
    <w:rsid w:val="003C6B3C"/>
    <w:rsid w:val="003C6C3C"/>
    <w:rsid w:val="003C6F7D"/>
    <w:rsid w:val="003C6F8E"/>
    <w:rsid w:val="003C6FD0"/>
    <w:rsid w:val="003C74D1"/>
    <w:rsid w:val="003C7984"/>
    <w:rsid w:val="003C7D2F"/>
    <w:rsid w:val="003C7EA8"/>
    <w:rsid w:val="003D00F6"/>
    <w:rsid w:val="003D026E"/>
    <w:rsid w:val="003D0572"/>
    <w:rsid w:val="003D0895"/>
    <w:rsid w:val="003D0C22"/>
    <w:rsid w:val="003D1140"/>
    <w:rsid w:val="003D1169"/>
    <w:rsid w:val="003D18C0"/>
    <w:rsid w:val="003D1B8D"/>
    <w:rsid w:val="003D1D73"/>
    <w:rsid w:val="003D1F29"/>
    <w:rsid w:val="003D2245"/>
    <w:rsid w:val="003D23CD"/>
    <w:rsid w:val="003D294D"/>
    <w:rsid w:val="003D2A91"/>
    <w:rsid w:val="003D2D95"/>
    <w:rsid w:val="003D35D3"/>
    <w:rsid w:val="003D375A"/>
    <w:rsid w:val="003D3800"/>
    <w:rsid w:val="003D38DA"/>
    <w:rsid w:val="003D418C"/>
    <w:rsid w:val="003D4474"/>
    <w:rsid w:val="003D4ACA"/>
    <w:rsid w:val="003D5053"/>
    <w:rsid w:val="003D5103"/>
    <w:rsid w:val="003D5194"/>
    <w:rsid w:val="003D51CB"/>
    <w:rsid w:val="003D545F"/>
    <w:rsid w:val="003D57D6"/>
    <w:rsid w:val="003D59C6"/>
    <w:rsid w:val="003D675F"/>
    <w:rsid w:val="003D685E"/>
    <w:rsid w:val="003D6CAB"/>
    <w:rsid w:val="003D6D61"/>
    <w:rsid w:val="003D6E83"/>
    <w:rsid w:val="003D7088"/>
    <w:rsid w:val="003D71C3"/>
    <w:rsid w:val="003D726F"/>
    <w:rsid w:val="003D72A8"/>
    <w:rsid w:val="003D73D3"/>
    <w:rsid w:val="003D7407"/>
    <w:rsid w:val="003D75C2"/>
    <w:rsid w:val="003D77CD"/>
    <w:rsid w:val="003D77D6"/>
    <w:rsid w:val="003D7873"/>
    <w:rsid w:val="003E04B2"/>
    <w:rsid w:val="003E05E8"/>
    <w:rsid w:val="003E0C45"/>
    <w:rsid w:val="003E120F"/>
    <w:rsid w:val="003E1BE9"/>
    <w:rsid w:val="003E2971"/>
    <w:rsid w:val="003E2A6E"/>
    <w:rsid w:val="003E332F"/>
    <w:rsid w:val="003E3380"/>
    <w:rsid w:val="003E346F"/>
    <w:rsid w:val="003E352E"/>
    <w:rsid w:val="003E3FD9"/>
    <w:rsid w:val="003E411C"/>
    <w:rsid w:val="003E4122"/>
    <w:rsid w:val="003E42C0"/>
    <w:rsid w:val="003E4481"/>
    <w:rsid w:val="003E4732"/>
    <w:rsid w:val="003E48A2"/>
    <w:rsid w:val="003E4C22"/>
    <w:rsid w:val="003E4D55"/>
    <w:rsid w:val="003E4F6B"/>
    <w:rsid w:val="003E514D"/>
    <w:rsid w:val="003E525B"/>
    <w:rsid w:val="003E5795"/>
    <w:rsid w:val="003E584D"/>
    <w:rsid w:val="003E5A39"/>
    <w:rsid w:val="003E5CF1"/>
    <w:rsid w:val="003E5F30"/>
    <w:rsid w:val="003E631C"/>
    <w:rsid w:val="003E6392"/>
    <w:rsid w:val="003E639B"/>
    <w:rsid w:val="003E641B"/>
    <w:rsid w:val="003E6C09"/>
    <w:rsid w:val="003E6F97"/>
    <w:rsid w:val="003E7159"/>
    <w:rsid w:val="003E75A4"/>
    <w:rsid w:val="003E7A9B"/>
    <w:rsid w:val="003E7B6B"/>
    <w:rsid w:val="003E7BA1"/>
    <w:rsid w:val="003F00D0"/>
    <w:rsid w:val="003F0175"/>
    <w:rsid w:val="003F04D7"/>
    <w:rsid w:val="003F0ABF"/>
    <w:rsid w:val="003F0DCC"/>
    <w:rsid w:val="003F11D6"/>
    <w:rsid w:val="003F131F"/>
    <w:rsid w:val="003F14E6"/>
    <w:rsid w:val="003F1578"/>
    <w:rsid w:val="003F16F0"/>
    <w:rsid w:val="003F1770"/>
    <w:rsid w:val="003F1991"/>
    <w:rsid w:val="003F19FF"/>
    <w:rsid w:val="003F1B8D"/>
    <w:rsid w:val="003F1B96"/>
    <w:rsid w:val="003F1CDE"/>
    <w:rsid w:val="003F2313"/>
    <w:rsid w:val="003F2D76"/>
    <w:rsid w:val="003F2FB9"/>
    <w:rsid w:val="003F3201"/>
    <w:rsid w:val="003F3478"/>
    <w:rsid w:val="003F38CC"/>
    <w:rsid w:val="003F3C6C"/>
    <w:rsid w:val="003F3D05"/>
    <w:rsid w:val="003F3E2B"/>
    <w:rsid w:val="003F3E7E"/>
    <w:rsid w:val="003F3F04"/>
    <w:rsid w:val="003F4412"/>
    <w:rsid w:val="003F459B"/>
    <w:rsid w:val="003F45DB"/>
    <w:rsid w:val="003F496C"/>
    <w:rsid w:val="003F4C88"/>
    <w:rsid w:val="003F4CC3"/>
    <w:rsid w:val="003F4DA0"/>
    <w:rsid w:val="003F4E53"/>
    <w:rsid w:val="003F4F6B"/>
    <w:rsid w:val="003F4FF6"/>
    <w:rsid w:val="003F56C2"/>
    <w:rsid w:val="003F5C94"/>
    <w:rsid w:val="003F5F89"/>
    <w:rsid w:val="003F60C9"/>
    <w:rsid w:val="003F62E1"/>
    <w:rsid w:val="003F6A1F"/>
    <w:rsid w:val="003F6B4E"/>
    <w:rsid w:val="003F6C89"/>
    <w:rsid w:val="003F747E"/>
    <w:rsid w:val="003F74B7"/>
    <w:rsid w:val="003F756D"/>
    <w:rsid w:val="003F7ECD"/>
    <w:rsid w:val="004004AC"/>
    <w:rsid w:val="00400598"/>
    <w:rsid w:val="00400ECA"/>
    <w:rsid w:val="00400F60"/>
    <w:rsid w:val="00400F81"/>
    <w:rsid w:val="00400F8B"/>
    <w:rsid w:val="0040119A"/>
    <w:rsid w:val="00401599"/>
    <w:rsid w:val="004019DD"/>
    <w:rsid w:val="00401A22"/>
    <w:rsid w:val="00401BD1"/>
    <w:rsid w:val="00401C29"/>
    <w:rsid w:val="00401CE5"/>
    <w:rsid w:val="00401E7A"/>
    <w:rsid w:val="0040227C"/>
    <w:rsid w:val="00402C0A"/>
    <w:rsid w:val="00403021"/>
    <w:rsid w:val="0040322D"/>
    <w:rsid w:val="004033BE"/>
    <w:rsid w:val="00403ADF"/>
    <w:rsid w:val="00403B19"/>
    <w:rsid w:val="00403E0C"/>
    <w:rsid w:val="004047F2"/>
    <w:rsid w:val="00404904"/>
    <w:rsid w:val="00404A79"/>
    <w:rsid w:val="00405190"/>
    <w:rsid w:val="004053BB"/>
    <w:rsid w:val="004054F8"/>
    <w:rsid w:val="004056DB"/>
    <w:rsid w:val="00405BCC"/>
    <w:rsid w:val="00405DE2"/>
    <w:rsid w:val="00405FF9"/>
    <w:rsid w:val="00406477"/>
    <w:rsid w:val="004064E5"/>
    <w:rsid w:val="004065B7"/>
    <w:rsid w:val="004065C2"/>
    <w:rsid w:val="00406636"/>
    <w:rsid w:val="00406DA2"/>
    <w:rsid w:val="00406EB8"/>
    <w:rsid w:val="00406F74"/>
    <w:rsid w:val="0040736C"/>
    <w:rsid w:val="0040741E"/>
    <w:rsid w:val="00407420"/>
    <w:rsid w:val="00410533"/>
    <w:rsid w:val="004105A3"/>
    <w:rsid w:val="00410658"/>
    <w:rsid w:val="00410C7A"/>
    <w:rsid w:val="00410CC3"/>
    <w:rsid w:val="00411119"/>
    <w:rsid w:val="00411345"/>
    <w:rsid w:val="00411817"/>
    <w:rsid w:val="00411925"/>
    <w:rsid w:val="00411F3C"/>
    <w:rsid w:val="004120FF"/>
    <w:rsid w:val="00412160"/>
    <w:rsid w:val="00412858"/>
    <w:rsid w:val="00412D39"/>
    <w:rsid w:val="00413174"/>
    <w:rsid w:val="004132F7"/>
    <w:rsid w:val="004133BF"/>
    <w:rsid w:val="00413553"/>
    <w:rsid w:val="00413FEA"/>
    <w:rsid w:val="00414083"/>
    <w:rsid w:val="004140C7"/>
    <w:rsid w:val="00414158"/>
    <w:rsid w:val="0041423D"/>
    <w:rsid w:val="00414A67"/>
    <w:rsid w:val="00414D22"/>
    <w:rsid w:val="00414DBA"/>
    <w:rsid w:val="00414F4E"/>
    <w:rsid w:val="004154C3"/>
    <w:rsid w:val="0041590E"/>
    <w:rsid w:val="00415BE4"/>
    <w:rsid w:val="00415F47"/>
    <w:rsid w:val="004165AE"/>
    <w:rsid w:val="004168A9"/>
    <w:rsid w:val="00416A63"/>
    <w:rsid w:val="00416E8A"/>
    <w:rsid w:val="004173F5"/>
    <w:rsid w:val="00417555"/>
    <w:rsid w:val="00417A45"/>
    <w:rsid w:val="00417BB4"/>
    <w:rsid w:val="00417C93"/>
    <w:rsid w:val="00417F82"/>
    <w:rsid w:val="00420206"/>
    <w:rsid w:val="0042063F"/>
    <w:rsid w:val="00420646"/>
    <w:rsid w:val="00420A8A"/>
    <w:rsid w:val="00420B8E"/>
    <w:rsid w:val="00420C1C"/>
    <w:rsid w:val="00420CA4"/>
    <w:rsid w:val="004216B7"/>
    <w:rsid w:val="004216E5"/>
    <w:rsid w:val="00421995"/>
    <w:rsid w:val="00421AD6"/>
    <w:rsid w:val="00421D42"/>
    <w:rsid w:val="00421E1D"/>
    <w:rsid w:val="00421E7B"/>
    <w:rsid w:val="004222E2"/>
    <w:rsid w:val="00422393"/>
    <w:rsid w:val="00423102"/>
    <w:rsid w:val="004233D6"/>
    <w:rsid w:val="004234EF"/>
    <w:rsid w:val="004235F9"/>
    <w:rsid w:val="0042361E"/>
    <w:rsid w:val="00423BB6"/>
    <w:rsid w:val="00423C08"/>
    <w:rsid w:val="00423D7D"/>
    <w:rsid w:val="00423DB9"/>
    <w:rsid w:val="00423E8D"/>
    <w:rsid w:val="00423F2B"/>
    <w:rsid w:val="00424056"/>
    <w:rsid w:val="004255E6"/>
    <w:rsid w:val="004257FA"/>
    <w:rsid w:val="004264D7"/>
    <w:rsid w:val="0042655B"/>
    <w:rsid w:val="004266B9"/>
    <w:rsid w:val="00426B43"/>
    <w:rsid w:val="00426EC3"/>
    <w:rsid w:val="00427153"/>
    <w:rsid w:val="004272C3"/>
    <w:rsid w:val="00427471"/>
    <w:rsid w:val="0042772E"/>
    <w:rsid w:val="00427E35"/>
    <w:rsid w:val="0043012F"/>
    <w:rsid w:val="00430204"/>
    <w:rsid w:val="004302D3"/>
    <w:rsid w:val="00430D72"/>
    <w:rsid w:val="00430E02"/>
    <w:rsid w:val="00430F3D"/>
    <w:rsid w:val="0043118D"/>
    <w:rsid w:val="00431563"/>
    <w:rsid w:val="00431620"/>
    <w:rsid w:val="00431869"/>
    <w:rsid w:val="00431A35"/>
    <w:rsid w:val="00431AE1"/>
    <w:rsid w:val="00431CEA"/>
    <w:rsid w:val="00431E71"/>
    <w:rsid w:val="004323DC"/>
    <w:rsid w:val="00432670"/>
    <w:rsid w:val="00432866"/>
    <w:rsid w:val="00432913"/>
    <w:rsid w:val="00432BD3"/>
    <w:rsid w:val="00432E03"/>
    <w:rsid w:val="0043308A"/>
    <w:rsid w:val="00433152"/>
    <w:rsid w:val="004337FD"/>
    <w:rsid w:val="00434004"/>
    <w:rsid w:val="00434244"/>
    <w:rsid w:val="004343FF"/>
    <w:rsid w:val="00434577"/>
    <w:rsid w:val="00434612"/>
    <w:rsid w:val="00434839"/>
    <w:rsid w:val="00434A26"/>
    <w:rsid w:val="0043512A"/>
    <w:rsid w:val="004355A3"/>
    <w:rsid w:val="00435640"/>
    <w:rsid w:val="00435873"/>
    <w:rsid w:val="00435CBD"/>
    <w:rsid w:val="00435D8F"/>
    <w:rsid w:val="00435E55"/>
    <w:rsid w:val="0043610B"/>
    <w:rsid w:val="0043664C"/>
    <w:rsid w:val="004366DF"/>
    <w:rsid w:val="00436C0B"/>
    <w:rsid w:val="004371D2"/>
    <w:rsid w:val="00437216"/>
    <w:rsid w:val="00437299"/>
    <w:rsid w:val="004378C9"/>
    <w:rsid w:val="00437945"/>
    <w:rsid w:val="00437E21"/>
    <w:rsid w:val="00437E95"/>
    <w:rsid w:val="00440EA4"/>
    <w:rsid w:val="00440F58"/>
    <w:rsid w:val="0044103A"/>
    <w:rsid w:val="00441891"/>
    <w:rsid w:val="00441ABF"/>
    <w:rsid w:val="00441F23"/>
    <w:rsid w:val="00442158"/>
    <w:rsid w:val="00442204"/>
    <w:rsid w:val="004424CD"/>
    <w:rsid w:val="004427E9"/>
    <w:rsid w:val="0044289D"/>
    <w:rsid w:val="00442BBC"/>
    <w:rsid w:val="004430C9"/>
    <w:rsid w:val="0044340D"/>
    <w:rsid w:val="004434C8"/>
    <w:rsid w:val="004434EB"/>
    <w:rsid w:val="00443641"/>
    <w:rsid w:val="00443980"/>
    <w:rsid w:val="00443A51"/>
    <w:rsid w:val="00443A80"/>
    <w:rsid w:val="00443ACA"/>
    <w:rsid w:val="00443B0D"/>
    <w:rsid w:val="00443BFE"/>
    <w:rsid w:val="0044400E"/>
    <w:rsid w:val="004448BB"/>
    <w:rsid w:val="004449BA"/>
    <w:rsid w:val="00444BDB"/>
    <w:rsid w:val="00444D46"/>
    <w:rsid w:val="00444DBF"/>
    <w:rsid w:val="00445021"/>
    <w:rsid w:val="00445594"/>
    <w:rsid w:val="004456CA"/>
    <w:rsid w:val="004456EB"/>
    <w:rsid w:val="0044580A"/>
    <w:rsid w:val="00445814"/>
    <w:rsid w:val="00445B5F"/>
    <w:rsid w:val="00445E11"/>
    <w:rsid w:val="00446C3F"/>
    <w:rsid w:val="00446D79"/>
    <w:rsid w:val="004473AE"/>
    <w:rsid w:val="004475B2"/>
    <w:rsid w:val="00447D0A"/>
    <w:rsid w:val="00447FF8"/>
    <w:rsid w:val="00450875"/>
    <w:rsid w:val="00451B9C"/>
    <w:rsid w:val="00451CB4"/>
    <w:rsid w:val="00451ECF"/>
    <w:rsid w:val="004520B8"/>
    <w:rsid w:val="00452533"/>
    <w:rsid w:val="0045277C"/>
    <w:rsid w:val="00452D2D"/>
    <w:rsid w:val="00452D61"/>
    <w:rsid w:val="00453176"/>
    <w:rsid w:val="0045335E"/>
    <w:rsid w:val="004535CF"/>
    <w:rsid w:val="00453842"/>
    <w:rsid w:val="00453875"/>
    <w:rsid w:val="00453992"/>
    <w:rsid w:val="00453ADD"/>
    <w:rsid w:val="00453BE3"/>
    <w:rsid w:val="0045444F"/>
    <w:rsid w:val="004544C3"/>
    <w:rsid w:val="00454D0F"/>
    <w:rsid w:val="00454E98"/>
    <w:rsid w:val="0045577D"/>
    <w:rsid w:val="004559E8"/>
    <w:rsid w:val="0045653C"/>
    <w:rsid w:val="004569CE"/>
    <w:rsid w:val="00456E7D"/>
    <w:rsid w:val="004576C4"/>
    <w:rsid w:val="00457776"/>
    <w:rsid w:val="00457900"/>
    <w:rsid w:val="00457951"/>
    <w:rsid w:val="004579B4"/>
    <w:rsid w:val="00457A60"/>
    <w:rsid w:val="00457AD5"/>
    <w:rsid w:val="00457EB7"/>
    <w:rsid w:val="0046004F"/>
    <w:rsid w:val="00460148"/>
    <w:rsid w:val="00460432"/>
    <w:rsid w:val="004605A5"/>
    <w:rsid w:val="00460684"/>
    <w:rsid w:val="004606D5"/>
    <w:rsid w:val="004606D8"/>
    <w:rsid w:val="00460717"/>
    <w:rsid w:val="00460779"/>
    <w:rsid w:val="00460847"/>
    <w:rsid w:val="00460956"/>
    <w:rsid w:val="00460A22"/>
    <w:rsid w:val="00460AE6"/>
    <w:rsid w:val="00460D52"/>
    <w:rsid w:val="00460E46"/>
    <w:rsid w:val="00461020"/>
    <w:rsid w:val="00461161"/>
    <w:rsid w:val="004611CA"/>
    <w:rsid w:val="004616D9"/>
    <w:rsid w:val="00461726"/>
    <w:rsid w:val="00462031"/>
    <w:rsid w:val="00462389"/>
    <w:rsid w:val="00462485"/>
    <w:rsid w:val="00462C5B"/>
    <w:rsid w:val="00462E4A"/>
    <w:rsid w:val="00463355"/>
    <w:rsid w:val="004638ED"/>
    <w:rsid w:val="00463C53"/>
    <w:rsid w:val="00463CD8"/>
    <w:rsid w:val="00463E82"/>
    <w:rsid w:val="004643CB"/>
    <w:rsid w:val="004644D1"/>
    <w:rsid w:val="00464606"/>
    <w:rsid w:val="00464754"/>
    <w:rsid w:val="00464ADE"/>
    <w:rsid w:val="00464AE7"/>
    <w:rsid w:val="00464F16"/>
    <w:rsid w:val="00464F56"/>
    <w:rsid w:val="00464F79"/>
    <w:rsid w:val="00465328"/>
    <w:rsid w:val="0046537B"/>
    <w:rsid w:val="004655AA"/>
    <w:rsid w:val="004658DE"/>
    <w:rsid w:val="00465DEC"/>
    <w:rsid w:val="00465EC0"/>
    <w:rsid w:val="00465F59"/>
    <w:rsid w:val="00465F75"/>
    <w:rsid w:val="00466984"/>
    <w:rsid w:val="00466E0C"/>
    <w:rsid w:val="00466E27"/>
    <w:rsid w:val="00467005"/>
    <w:rsid w:val="004700C8"/>
    <w:rsid w:val="0047029B"/>
    <w:rsid w:val="004703E4"/>
    <w:rsid w:val="004705C6"/>
    <w:rsid w:val="00470720"/>
    <w:rsid w:val="004709BF"/>
    <w:rsid w:val="00470B13"/>
    <w:rsid w:val="00470D23"/>
    <w:rsid w:val="00470D9E"/>
    <w:rsid w:val="00470E95"/>
    <w:rsid w:val="004715F4"/>
    <w:rsid w:val="00471C36"/>
    <w:rsid w:val="00471CE5"/>
    <w:rsid w:val="00472509"/>
    <w:rsid w:val="00472D62"/>
    <w:rsid w:val="00472E1B"/>
    <w:rsid w:val="00472F42"/>
    <w:rsid w:val="00472FF4"/>
    <w:rsid w:val="00473503"/>
    <w:rsid w:val="0047370E"/>
    <w:rsid w:val="00473831"/>
    <w:rsid w:val="00473B4D"/>
    <w:rsid w:val="00473C45"/>
    <w:rsid w:val="004743E4"/>
    <w:rsid w:val="00474451"/>
    <w:rsid w:val="00474466"/>
    <w:rsid w:val="004749B3"/>
    <w:rsid w:val="00474B4C"/>
    <w:rsid w:val="00474D70"/>
    <w:rsid w:val="00474DF0"/>
    <w:rsid w:val="00475281"/>
    <w:rsid w:val="004752EC"/>
    <w:rsid w:val="00475397"/>
    <w:rsid w:val="004756C3"/>
    <w:rsid w:val="004757EE"/>
    <w:rsid w:val="00475B6A"/>
    <w:rsid w:val="00475B9F"/>
    <w:rsid w:val="00475DF3"/>
    <w:rsid w:val="0047639E"/>
    <w:rsid w:val="0047640E"/>
    <w:rsid w:val="004766F3"/>
    <w:rsid w:val="00476770"/>
    <w:rsid w:val="004769BB"/>
    <w:rsid w:val="00476C78"/>
    <w:rsid w:val="00477A50"/>
    <w:rsid w:val="00477E53"/>
    <w:rsid w:val="00480112"/>
    <w:rsid w:val="004805DA"/>
    <w:rsid w:val="004805E3"/>
    <w:rsid w:val="0048065A"/>
    <w:rsid w:val="0048078B"/>
    <w:rsid w:val="00480983"/>
    <w:rsid w:val="004809A5"/>
    <w:rsid w:val="00480B2E"/>
    <w:rsid w:val="00480C86"/>
    <w:rsid w:val="00480CE9"/>
    <w:rsid w:val="00481648"/>
    <w:rsid w:val="00481803"/>
    <w:rsid w:val="004823B1"/>
    <w:rsid w:val="00483288"/>
    <w:rsid w:val="00483372"/>
    <w:rsid w:val="00483421"/>
    <w:rsid w:val="00483A69"/>
    <w:rsid w:val="0048408C"/>
    <w:rsid w:val="004846F5"/>
    <w:rsid w:val="004848FE"/>
    <w:rsid w:val="00484DE6"/>
    <w:rsid w:val="00484E82"/>
    <w:rsid w:val="004853ED"/>
    <w:rsid w:val="0048576A"/>
    <w:rsid w:val="00485A0E"/>
    <w:rsid w:val="00485AC8"/>
    <w:rsid w:val="00485B60"/>
    <w:rsid w:val="0048600D"/>
    <w:rsid w:val="00486274"/>
    <w:rsid w:val="004863AA"/>
    <w:rsid w:val="00486871"/>
    <w:rsid w:val="00486881"/>
    <w:rsid w:val="00486DCD"/>
    <w:rsid w:val="00486F8A"/>
    <w:rsid w:val="00486FAF"/>
    <w:rsid w:val="00487213"/>
    <w:rsid w:val="004876F2"/>
    <w:rsid w:val="004878D3"/>
    <w:rsid w:val="00487E85"/>
    <w:rsid w:val="00487EED"/>
    <w:rsid w:val="00490339"/>
    <w:rsid w:val="00490B89"/>
    <w:rsid w:val="004911D5"/>
    <w:rsid w:val="00491259"/>
    <w:rsid w:val="004917F3"/>
    <w:rsid w:val="004917FA"/>
    <w:rsid w:val="00491896"/>
    <w:rsid w:val="00491B40"/>
    <w:rsid w:val="00491D8E"/>
    <w:rsid w:val="00492493"/>
    <w:rsid w:val="00492805"/>
    <w:rsid w:val="00492837"/>
    <w:rsid w:val="00493037"/>
    <w:rsid w:val="0049327D"/>
    <w:rsid w:val="004934E8"/>
    <w:rsid w:val="004935D5"/>
    <w:rsid w:val="004937D7"/>
    <w:rsid w:val="00493ACE"/>
    <w:rsid w:val="00493B2A"/>
    <w:rsid w:val="004940FD"/>
    <w:rsid w:val="00494450"/>
    <w:rsid w:val="00494697"/>
    <w:rsid w:val="0049469B"/>
    <w:rsid w:val="0049498B"/>
    <w:rsid w:val="004949A9"/>
    <w:rsid w:val="00494B84"/>
    <w:rsid w:val="00494D6D"/>
    <w:rsid w:val="00494F05"/>
    <w:rsid w:val="004951CC"/>
    <w:rsid w:val="00495359"/>
    <w:rsid w:val="00495569"/>
    <w:rsid w:val="004960F0"/>
    <w:rsid w:val="004962BC"/>
    <w:rsid w:val="00496577"/>
    <w:rsid w:val="00496581"/>
    <w:rsid w:val="00496936"/>
    <w:rsid w:val="004969AD"/>
    <w:rsid w:val="00496B3A"/>
    <w:rsid w:val="004971C3"/>
    <w:rsid w:val="0049753B"/>
    <w:rsid w:val="0049796B"/>
    <w:rsid w:val="00497D71"/>
    <w:rsid w:val="004A0148"/>
    <w:rsid w:val="004A05C2"/>
    <w:rsid w:val="004A05CA"/>
    <w:rsid w:val="004A0612"/>
    <w:rsid w:val="004A08FE"/>
    <w:rsid w:val="004A0C5E"/>
    <w:rsid w:val="004A0E50"/>
    <w:rsid w:val="004A0E6D"/>
    <w:rsid w:val="004A0E94"/>
    <w:rsid w:val="004A0F4A"/>
    <w:rsid w:val="004A11A0"/>
    <w:rsid w:val="004A12A9"/>
    <w:rsid w:val="004A169A"/>
    <w:rsid w:val="004A1701"/>
    <w:rsid w:val="004A1F04"/>
    <w:rsid w:val="004A2046"/>
    <w:rsid w:val="004A242F"/>
    <w:rsid w:val="004A296E"/>
    <w:rsid w:val="004A29C3"/>
    <w:rsid w:val="004A2BC3"/>
    <w:rsid w:val="004A2DE4"/>
    <w:rsid w:val="004A2E16"/>
    <w:rsid w:val="004A2E5F"/>
    <w:rsid w:val="004A2F82"/>
    <w:rsid w:val="004A3090"/>
    <w:rsid w:val="004A3482"/>
    <w:rsid w:val="004A3524"/>
    <w:rsid w:val="004A354D"/>
    <w:rsid w:val="004A37D0"/>
    <w:rsid w:val="004A39CE"/>
    <w:rsid w:val="004A3AAF"/>
    <w:rsid w:val="004A40D3"/>
    <w:rsid w:val="004A4193"/>
    <w:rsid w:val="004A4399"/>
    <w:rsid w:val="004A44E1"/>
    <w:rsid w:val="004A4E64"/>
    <w:rsid w:val="004A5226"/>
    <w:rsid w:val="004A5257"/>
    <w:rsid w:val="004A5320"/>
    <w:rsid w:val="004A55CB"/>
    <w:rsid w:val="004A5887"/>
    <w:rsid w:val="004A60B6"/>
    <w:rsid w:val="004A6409"/>
    <w:rsid w:val="004A641B"/>
    <w:rsid w:val="004A6797"/>
    <w:rsid w:val="004A6B9F"/>
    <w:rsid w:val="004A6BA4"/>
    <w:rsid w:val="004A6F69"/>
    <w:rsid w:val="004A71FD"/>
    <w:rsid w:val="004A73D8"/>
    <w:rsid w:val="004A7405"/>
    <w:rsid w:val="004A774F"/>
    <w:rsid w:val="004A77B8"/>
    <w:rsid w:val="004A7A36"/>
    <w:rsid w:val="004A7E90"/>
    <w:rsid w:val="004A9F9A"/>
    <w:rsid w:val="004AECE9"/>
    <w:rsid w:val="004B04D9"/>
    <w:rsid w:val="004B0B62"/>
    <w:rsid w:val="004B0C14"/>
    <w:rsid w:val="004B0DF9"/>
    <w:rsid w:val="004B1568"/>
    <w:rsid w:val="004B15A8"/>
    <w:rsid w:val="004B1882"/>
    <w:rsid w:val="004B1F45"/>
    <w:rsid w:val="004B22D5"/>
    <w:rsid w:val="004B25F1"/>
    <w:rsid w:val="004B25FE"/>
    <w:rsid w:val="004B28F4"/>
    <w:rsid w:val="004B2AF1"/>
    <w:rsid w:val="004B2BEF"/>
    <w:rsid w:val="004B2EE4"/>
    <w:rsid w:val="004B3221"/>
    <w:rsid w:val="004B3433"/>
    <w:rsid w:val="004B35E1"/>
    <w:rsid w:val="004B3990"/>
    <w:rsid w:val="004B39A3"/>
    <w:rsid w:val="004B3B79"/>
    <w:rsid w:val="004B3FEE"/>
    <w:rsid w:val="004B4390"/>
    <w:rsid w:val="004B44D5"/>
    <w:rsid w:val="004B454C"/>
    <w:rsid w:val="004B4576"/>
    <w:rsid w:val="004B4A8F"/>
    <w:rsid w:val="004B4D8A"/>
    <w:rsid w:val="004B56A6"/>
    <w:rsid w:val="004B5726"/>
    <w:rsid w:val="004B57BC"/>
    <w:rsid w:val="004B5C92"/>
    <w:rsid w:val="004B6A3A"/>
    <w:rsid w:val="004B6E76"/>
    <w:rsid w:val="004B775E"/>
    <w:rsid w:val="004B7820"/>
    <w:rsid w:val="004B79DE"/>
    <w:rsid w:val="004B7AA4"/>
    <w:rsid w:val="004C026A"/>
    <w:rsid w:val="004C09AD"/>
    <w:rsid w:val="004C0C03"/>
    <w:rsid w:val="004C0F66"/>
    <w:rsid w:val="004C130C"/>
    <w:rsid w:val="004C1D6F"/>
    <w:rsid w:val="004C1FDF"/>
    <w:rsid w:val="004C2B58"/>
    <w:rsid w:val="004C2E58"/>
    <w:rsid w:val="004C310E"/>
    <w:rsid w:val="004C3264"/>
    <w:rsid w:val="004C36E4"/>
    <w:rsid w:val="004C37D7"/>
    <w:rsid w:val="004C39E1"/>
    <w:rsid w:val="004C3AFE"/>
    <w:rsid w:val="004C3F91"/>
    <w:rsid w:val="004C4074"/>
    <w:rsid w:val="004C40F6"/>
    <w:rsid w:val="004C427B"/>
    <w:rsid w:val="004C4412"/>
    <w:rsid w:val="004C4760"/>
    <w:rsid w:val="004C4FB5"/>
    <w:rsid w:val="004C54BF"/>
    <w:rsid w:val="004C54F0"/>
    <w:rsid w:val="004C5898"/>
    <w:rsid w:val="004C5AA3"/>
    <w:rsid w:val="004C5ABF"/>
    <w:rsid w:val="004C5E54"/>
    <w:rsid w:val="004C5F99"/>
    <w:rsid w:val="004C6180"/>
    <w:rsid w:val="004C6364"/>
    <w:rsid w:val="004C64BE"/>
    <w:rsid w:val="004C6512"/>
    <w:rsid w:val="004C6919"/>
    <w:rsid w:val="004C6A51"/>
    <w:rsid w:val="004C7163"/>
    <w:rsid w:val="004C7241"/>
    <w:rsid w:val="004C749B"/>
    <w:rsid w:val="004C79B0"/>
    <w:rsid w:val="004C7B4C"/>
    <w:rsid w:val="004C7DE1"/>
    <w:rsid w:val="004D010B"/>
    <w:rsid w:val="004D0287"/>
    <w:rsid w:val="004D088D"/>
    <w:rsid w:val="004D0B7B"/>
    <w:rsid w:val="004D0B88"/>
    <w:rsid w:val="004D0CCF"/>
    <w:rsid w:val="004D0FF2"/>
    <w:rsid w:val="004D12E6"/>
    <w:rsid w:val="004D1520"/>
    <w:rsid w:val="004D1582"/>
    <w:rsid w:val="004D15AB"/>
    <w:rsid w:val="004D1696"/>
    <w:rsid w:val="004D16AC"/>
    <w:rsid w:val="004D1AC2"/>
    <w:rsid w:val="004D203E"/>
    <w:rsid w:val="004D228D"/>
    <w:rsid w:val="004D24C7"/>
    <w:rsid w:val="004D2571"/>
    <w:rsid w:val="004D26D9"/>
    <w:rsid w:val="004D2730"/>
    <w:rsid w:val="004D273D"/>
    <w:rsid w:val="004D287B"/>
    <w:rsid w:val="004D2C61"/>
    <w:rsid w:val="004D2F30"/>
    <w:rsid w:val="004D369F"/>
    <w:rsid w:val="004D38C2"/>
    <w:rsid w:val="004D3C50"/>
    <w:rsid w:val="004D3DAE"/>
    <w:rsid w:val="004D3F8A"/>
    <w:rsid w:val="004D41D8"/>
    <w:rsid w:val="004D4221"/>
    <w:rsid w:val="004D429F"/>
    <w:rsid w:val="004D4778"/>
    <w:rsid w:val="004D47D2"/>
    <w:rsid w:val="004D4DCC"/>
    <w:rsid w:val="004D4E21"/>
    <w:rsid w:val="004D51FA"/>
    <w:rsid w:val="004D55D6"/>
    <w:rsid w:val="004D56B4"/>
    <w:rsid w:val="004D5E2E"/>
    <w:rsid w:val="004D6119"/>
    <w:rsid w:val="004D616C"/>
    <w:rsid w:val="004D62B2"/>
    <w:rsid w:val="004D6355"/>
    <w:rsid w:val="004D6535"/>
    <w:rsid w:val="004D6B80"/>
    <w:rsid w:val="004D6FC6"/>
    <w:rsid w:val="004D7487"/>
    <w:rsid w:val="004D78BE"/>
    <w:rsid w:val="004D7921"/>
    <w:rsid w:val="004D7DAE"/>
    <w:rsid w:val="004D7F02"/>
    <w:rsid w:val="004D7FF5"/>
    <w:rsid w:val="004E040E"/>
    <w:rsid w:val="004E050E"/>
    <w:rsid w:val="004E06BA"/>
    <w:rsid w:val="004E08CF"/>
    <w:rsid w:val="004E113B"/>
    <w:rsid w:val="004E1141"/>
    <w:rsid w:val="004E140D"/>
    <w:rsid w:val="004E1C38"/>
    <w:rsid w:val="004E212B"/>
    <w:rsid w:val="004E273E"/>
    <w:rsid w:val="004E2A56"/>
    <w:rsid w:val="004E2F2A"/>
    <w:rsid w:val="004E2F5A"/>
    <w:rsid w:val="004E32C3"/>
    <w:rsid w:val="004E3753"/>
    <w:rsid w:val="004E3773"/>
    <w:rsid w:val="004E37E6"/>
    <w:rsid w:val="004E3805"/>
    <w:rsid w:val="004E3DBC"/>
    <w:rsid w:val="004E40E0"/>
    <w:rsid w:val="004E4312"/>
    <w:rsid w:val="004E43E0"/>
    <w:rsid w:val="004E44DC"/>
    <w:rsid w:val="004E489B"/>
    <w:rsid w:val="004E4BBA"/>
    <w:rsid w:val="004E4C35"/>
    <w:rsid w:val="004E5121"/>
    <w:rsid w:val="004E52EB"/>
    <w:rsid w:val="004E542A"/>
    <w:rsid w:val="004E5EE1"/>
    <w:rsid w:val="004E60A9"/>
    <w:rsid w:val="004E64DF"/>
    <w:rsid w:val="004E6891"/>
    <w:rsid w:val="004E6BA6"/>
    <w:rsid w:val="004E6BE7"/>
    <w:rsid w:val="004E6D03"/>
    <w:rsid w:val="004E744F"/>
    <w:rsid w:val="004E769C"/>
    <w:rsid w:val="004E78A3"/>
    <w:rsid w:val="004E7A3A"/>
    <w:rsid w:val="004F064E"/>
    <w:rsid w:val="004F0790"/>
    <w:rsid w:val="004F0DBB"/>
    <w:rsid w:val="004F0E07"/>
    <w:rsid w:val="004F0F85"/>
    <w:rsid w:val="004F1747"/>
    <w:rsid w:val="004F17BE"/>
    <w:rsid w:val="004F181B"/>
    <w:rsid w:val="004F18CE"/>
    <w:rsid w:val="004F1AD0"/>
    <w:rsid w:val="004F1EF3"/>
    <w:rsid w:val="004F22A5"/>
    <w:rsid w:val="004F23F3"/>
    <w:rsid w:val="004F2532"/>
    <w:rsid w:val="004F289C"/>
    <w:rsid w:val="004F28D3"/>
    <w:rsid w:val="004F2FDC"/>
    <w:rsid w:val="004F3388"/>
    <w:rsid w:val="004F3755"/>
    <w:rsid w:val="004F3884"/>
    <w:rsid w:val="004F399B"/>
    <w:rsid w:val="004F3B69"/>
    <w:rsid w:val="004F40EE"/>
    <w:rsid w:val="004F4139"/>
    <w:rsid w:val="004F4245"/>
    <w:rsid w:val="004F4477"/>
    <w:rsid w:val="004F45A1"/>
    <w:rsid w:val="004F47C5"/>
    <w:rsid w:val="004F4922"/>
    <w:rsid w:val="004F51A6"/>
    <w:rsid w:val="004F5773"/>
    <w:rsid w:val="004F594A"/>
    <w:rsid w:val="004F5991"/>
    <w:rsid w:val="004F5A34"/>
    <w:rsid w:val="004F5D83"/>
    <w:rsid w:val="004F6093"/>
    <w:rsid w:val="004F63B1"/>
    <w:rsid w:val="004F6490"/>
    <w:rsid w:val="004F6638"/>
    <w:rsid w:val="004F68B6"/>
    <w:rsid w:val="004F6BD4"/>
    <w:rsid w:val="004F6C0F"/>
    <w:rsid w:val="004F6C73"/>
    <w:rsid w:val="004F71CA"/>
    <w:rsid w:val="004F76D8"/>
    <w:rsid w:val="004F77CF"/>
    <w:rsid w:val="004F79A4"/>
    <w:rsid w:val="004F7BB1"/>
    <w:rsid w:val="004F7BB3"/>
    <w:rsid w:val="004F7F36"/>
    <w:rsid w:val="005005FF"/>
    <w:rsid w:val="00500BD3"/>
    <w:rsid w:val="00500BEC"/>
    <w:rsid w:val="00500D30"/>
    <w:rsid w:val="00500E13"/>
    <w:rsid w:val="00500EBD"/>
    <w:rsid w:val="00501764"/>
    <w:rsid w:val="00501850"/>
    <w:rsid w:val="00501D77"/>
    <w:rsid w:val="00501DA4"/>
    <w:rsid w:val="005022E3"/>
    <w:rsid w:val="00502341"/>
    <w:rsid w:val="0050239C"/>
    <w:rsid w:val="00502E80"/>
    <w:rsid w:val="005031DA"/>
    <w:rsid w:val="00503839"/>
    <w:rsid w:val="00503939"/>
    <w:rsid w:val="00503BE2"/>
    <w:rsid w:val="00503C87"/>
    <w:rsid w:val="00503D8C"/>
    <w:rsid w:val="00503F29"/>
    <w:rsid w:val="0050448B"/>
    <w:rsid w:val="00504583"/>
    <w:rsid w:val="00504712"/>
    <w:rsid w:val="00504B81"/>
    <w:rsid w:val="00504C61"/>
    <w:rsid w:val="00504D40"/>
    <w:rsid w:val="00505087"/>
    <w:rsid w:val="00505171"/>
    <w:rsid w:val="0050524D"/>
    <w:rsid w:val="0050564C"/>
    <w:rsid w:val="0050575B"/>
    <w:rsid w:val="0050595A"/>
    <w:rsid w:val="00505ECB"/>
    <w:rsid w:val="00506229"/>
    <w:rsid w:val="00506369"/>
    <w:rsid w:val="00506517"/>
    <w:rsid w:val="005067A2"/>
    <w:rsid w:val="00506CA6"/>
    <w:rsid w:val="0050714F"/>
    <w:rsid w:val="0050737C"/>
    <w:rsid w:val="005078A0"/>
    <w:rsid w:val="005078E2"/>
    <w:rsid w:val="0051008E"/>
    <w:rsid w:val="0051067E"/>
    <w:rsid w:val="0051080E"/>
    <w:rsid w:val="005108FE"/>
    <w:rsid w:val="005109C4"/>
    <w:rsid w:val="00510D83"/>
    <w:rsid w:val="005116BE"/>
    <w:rsid w:val="00511760"/>
    <w:rsid w:val="0051185C"/>
    <w:rsid w:val="00511C98"/>
    <w:rsid w:val="00511F1F"/>
    <w:rsid w:val="00512473"/>
    <w:rsid w:val="005128B2"/>
    <w:rsid w:val="00513138"/>
    <w:rsid w:val="00513680"/>
    <w:rsid w:val="00514000"/>
    <w:rsid w:val="0051415E"/>
    <w:rsid w:val="0051441C"/>
    <w:rsid w:val="005144F9"/>
    <w:rsid w:val="00514686"/>
    <w:rsid w:val="005147D8"/>
    <w:rsid w:val="00514A6E"/>
    <w:rsid w:val="00514F85"/>
    <w:rsid w:val="00515311"/>
    <w:rsid w:val="005154D9"/>
    <w:rsid w:val="00516337"/>
    <w:rsid w:val="005163AE"/>
    <w:rsid w:val="00516461"/>
    <w:rsid w:val="0051682A"/>
    <w:rsid w:val="00516B23"/>
    <w:rsid w:val="00516B5E"/>
    <w:rsid w:val="00516D47"/>
    <w:rsid w:val="00516E06"/>
    <w:rsid w:val="005170AD"/>
    <w:rsid w:val="0051714F"/>
    <w:rsid w:val="005172BB"/>
    <w:rsid w:val="005172C8"/>
    <w:rsid w:val="005175CC"/>
    <w:rsid w:val="00517F95"/>
    <w:rsid w:val="0051DBBE"/>
    <w:rsid w:val="00520105"/>
    <w:rsid w:val="005206FA"/>
    <w:rsid w:val="005207F5"/>
    <w:rsid w:val="0052099F"/>
    <w:rsid w:val="00520F1A"/>
    <w:rsid w:val="00520F89"/>
    <w:rsid w:val="00521067"/>
    <w:rsid w:val="0052115C"/>
    <w:rsid w:val="0052191E"/>
    <w:rsid w:val="00521955"/>
    <w:rsid w:val="00522095"/>
    <w:rsid w:val="00522467"/>
    <w:rsid w:val="00522797"/>
    <w:rsid w:val="00522E37"/>
    <w:rsid w:val="00523078"/>
    <w:rsid w:val="0052340B"/>
    <w:rsid w:val="00523514"/>
    <w:rsid w:val="0052357A"/>
    <w:rsid w:val="00523723"/>
    <w:rsid w:val="00523A29"/>
    <w:rsid w:val="00523BE5"/>
    <w:rsid w:val="00523E0A"/>
    <w:rsid w:val="00523F9B"/>
    <w:rsid w:val="00524127"/>
    <w:rsid w:val="0052417C"/>
    <w:rsid w:val="00524490"/>
    <w:rsid w:val="00524821"/>
    <w:rsid w:val="00524952"/>
    <w:rsid w:val="005249D9"/>
    <w:rsid w:val="00524B72"/>
    <w:rsid w:val="00524B88"/>
    <w:rsid w:val="00524E16"/>
    <w:rsid w:val="005253D4"/>
    <w:rsid w:val="005258FA"/>
    <w:rsid w:val="00525C0A"/>
    <w:rsid w:val="00525E88"/>
    <w:rsid w:val="005261A3"/>
    <w:rsid w:val="00526249"/>
    <w:rsid w:val="005266C5"/>
    <w:rsid w:val="005267C0"/>
    <w:rsid w:val="005267E4"/>
    <w:rsid w:val="00526974"/>
    <w:rsid w:val="00526A95"/>
    <w:rsid w:val="00527126"/>
    <w:rsid w:val="00527184"/>
    <w:rsid w:val="00527785"/>
    <w:rsid w:val="00527BED"/>
    <w:rsid w:val="00530132"/>
    <w:rsid w:val="00530D77"/>
    <w:rsid w:val="00531073"/>
    <w:rsid w:val="00531320"/>
    <w:rsid w:val="005319A5"/>
    <w:rsid w:val="00531C90"/>
    <w:rsid w:val="005325CE"/>
    <w:rsid w:val="00532B7D"/>
    <w:rsid w:val="00532F40"/>
    <w:rsid w:val="005332D6"/>
    <w:rsid w:val="00533813"/>
    <w:rsid w:val="005338F1"/>
    <w:rsid w:val="00533E7A"/>
    <w:rsid w:val="00534516"/>
    <w:rsid w:val="00534BF1"/>
    <w:rsid w:val="00534CE5"/>
    <w:rsid w:val="00535066"/>
    <w:rsid w:val="00535525"/>
    <w:rsid w:val="00535A34"/>
    <w:rsid w:val="00536090"/>
    <w:rsid w:val="00536799"/>
    <w:rsid w:val="00536D62"/>
    <w:rsid w:val="00537029"/>
    <w:rsid w:val="0053706F"/>
    <w:rsid w:val="00537148"/>
    <w:rsid w:val="00537918"/>
    <w:rsid w:val="005406D1"/>
    <w:rsid w:val="00540867"/>
    <w:rsid w:val="0054087B"/>
    <w:rsid w:val="005408FB"/>
    <w:rsid w:val="00541162"/>
    <w:rsid w:val="005417DD"/>
    <w:rsid w:val="00541D57"/>
    <w:rsid w:val="005425A1"/>
    <w:rsid w:val="0054284B"/>
    <w:rsid w:val="005429CD"/>
    <w:rsid w:val="00542DD3"/>
    <w:rsid w:val="00543570"/>
    <w:rsid w:val="00543AA7"/>
    <w:rsid w:val="00543B88"/>
    <w:rsid w:val="0054429C"/>
    <w:rsid w:val="00544305"/>
    <w:rsid w:val="00544957"/>
    <w:rsid w:val="00544B72"/>
    <w:rsid w:val="00544EF5"/>
    <w:rsid w:val="005451E0"/>
    <w:rsid w:val="0054555B"/>
    <w:rsid w:val="005457C1"/>
    <w:rsid w:val="00545DD3"/>
    <w:rsid w:val="00545ECA"/>
    <w:rsid w:val="00545FB9"/>
    <w:rsid w:val="005460BA"/>
    <w:rsid w:val="005460FB"/>
    <w:rsid w:val="00546104"/>
    <w:rsid w:val="00546557"/>
    <w:rsid w:val="005469C9"/>
    <w:rsid w:val="00546D4E"/>
    <w:rsid w:val="0054708F"/>
    <w:rsid w:val="00547094"/>
    <w:rsid w:val="005478A0"/>
    <w:rsid w:val="00547D98"/>
    <w:rsid w:val="00547F35"/>
    <w:rsid w:val="0054FAFA"/>
    <w:rsid w:val="0055015D"/>
    <w:rsid w:val="005502C1"/>
    <w:rsid w:val="00550639"/>
    <w:rsid w:val="0055073A"/>
    <w:rsid w:val="0055082A"/>
    <w:rsid w:val="00550D0A"/>
    <w:rsid w:val="00550F43"/>
    <w:rsid w:val="00551360"/>
    <w:rsid w:val="005515EE"/>
    <w:rsid w:val="005516CD"/>
    <w:rsid w:val="005517F8"/>
    <w:rsid w:val="0055180C"/>
    <w:rsid w:val="00551932"/>
    <w:rsid w:val="00551BDD"/>
    <w:rsid w:val="00551DF5"/>
    <w:rsid w:val="00551E43"/>
    <w:rsid w:val="00552090"/>
    <w:rsid w:val="00552197"/>
    <w:rsid w:val="00552A08"/>
    <w:rsid w:val="00552B1E"/>
    <w:rsid w:val="00552B3D"/>
    <w:rsid w:val="00553138"/>
    <w:rsid w:val="0055376C"/>
    <w:rsid w:val="00553810"/>
    <w:rsid w:val="00553A29"/>
    <w:rsid w:val="00553D17"/>
    <w:rsid w:val="00553FC9"/>
    <w:rsid w:val="00554436"/>
    <w:rsid w:val="00554698"/>
    <w:rsid w:val="005547E4"/>
    <w:rsid w:val="00554CAA"/>
    <w:rsid w:val="00555B45"/>
    <w:rsid w:val="00555D26"/>
    <w:rsid w:val="00555EE2"/>
    <w:rsid w:val="00555F02"/>
    <w:rsid w:val="00556491"/>
    <w:rsid w:val="005564FC"/>
    <w:rsid w:val="005567AE"/>
    <w:rsid w:val="005568C9"/>
    <w:rsid w:val="0055694C"/>
    <w:rsid w:val="00556D4F"/>
    <w:rsid w:val="00556FE0"/>
    <w:rsid w:val="00557966"/>
    <w:rsid w:val="00557F76"/>
    <w:rsid w:val="005602CC"/>
    <w:rsid w:val="00560396"/>
    <w:rsid w:val="0056054E"/>
    <w:rsid w:val="00560A40"/>
    <w:rsid w:val="00560C53"/>
    <w:rsid w:val="00560E7B"/>
    <w:rsid w:val="00560F09"/>
    <w:rsid w:val="00560F32"/>
    <w:rsid w:val="00560FD5"/>
    <w:rsid w:val="005613B8"/>
    <w:rsid w:val="00561774"/>
    <w:rsid w:val="005619FF"/>
    <w:rsid w:val="00561AD5"/>
    <w:rsid w:val="00561C01"/>
    <w:rsid w:val="00561CE0"/>
    <w:rsid w:val="00561E80"/>
    <w:rsid w:val="00562022"/>
    <w:rsid w:val="005620C1"/>
    <w:rsid w:val="005620C4"/>
    <w:rsid w:val="0056230C"/>
    <w:rsid w:val="00562AB8"/>
    <w:rsid w:val="00562CF8"/>
    <w:rsid w:val="00562D98"/>
    <w:rsid w:val="00562E8D"/>
    <w:rsid w:val="00563911"/>
    <w:rsid w:val="00563A25"/>
    <w:rsid w:val="00563E80"/>
    <w:rsid w:val="00564255"/>
    <w:rsid w:val="00564668"/>
    <w:rsid w:val="0056468E"/>
    <w:rsid w:val="00564B1F"/>
    <w:rsid w:val="00564C1F"/>
    <w:rsid w:val="0056632D"/>
    <w:rsid w:val="005664FF"/>
    <w:rsid w:val="0056666B"/>
    <w:rsid w:val="00566C0B"/>
    <w:rsid w:val="00566CE1"/>
    <w:rsid w:val="00566DBA"/>
    <w:rsid w:val="00566E21"/>
    <w:rsid w:val="0056736C"/>
    <w:rsid w:val="0056747F"/>
    <w:rsid w:val="0056754E"/>
    <w:rsid w:val="00567687"/>
    <w:rsid w:val="00567BF3"/>
    <w:rsid w:val="00567E3E"/>
    <w:rsid w:val="0057068E"/>
    <w:rsid w:val="00570A1E"/>
    <w:rsid w:val="00570AC0"/>
    <w:rsid w:val="00570AD9"/>
    <w:rsid w:val="00570B24"/>
    <w:rsid w:val="0057126F"/>
    <w:rsid w:val="00571B3B"/>
    <w:rsid w:val="00571E79"/>
    <w:rsid w:val="00571EB2"/>
    <w:rsid w:val="00572531"/>
    <w:rsid w:val="005726AF"/>
    <w:rsid w:val="00572DDF"/>
    <w:rsid w:val="005733AF"/>
    <w:rsid w:val="00573529"/>
    <w:rsid w:val="0057359D"/>
    <w:rsid w:val="0057404C"/>
    <w:rsid w:val="00574395"/>
    <w:rsid w:val="00574639"/>
    <w:rsid w:val="00574A3F"/>
    <w:rsid w:val="00574B3D"/>
    <w:rsid w:val="00574D33"/>
    <w:rsid w:val="00574E3B"/>
    <w:rsid w:val="00575AC4"/>
    <w:rsid w:val="00575BB3"/>
    <w:rsid w:val="00575E1B"/>
    <w:rsid w:val="0057626A"/>
    <w:rsid w:val="00576627"/>
    <w:rsid w:val="00576648"/>
    <w:rsid w:val="00576BB2"/>
    <w:rsid w:val="00576FE7"/>
    <w:rsid w:val="00577524"/>
    <w:rsid w:val="0057782A"/>
    <w:rsid w:val="00577ED6"/>
    <w:rsid w:val="00580599"/>
    <w:rsid w:val="00581043"/>
    <w:rsid w:val="0058142B"/>
    <w:rsid w:val="00581994"/>
    <w:rsid w:val="00581A31"/>
    <w:rsid w:val="00581B6F"/>
    <w:rsid w:val="00581D2D"/>
    <w:rsid w:val="00581E8D"/>
    <w:rsid w:val="00581F54"/>
    <w:rsid w:val="00581F90"/>
    <w:rsid w:val="00581FF4"/>
    <w:rsid w:val="005820AF"/>
    <w:rsid w:val="00582164"/>
    <w:rsid w:val="00582B1C"/>
    <w:rsid w:val="00582E18"/>
    <w:rsid w:val="00582FD8"/>
    <w:rsid w:val="0058373F"/>
    <w:rsid w:val="005839B6"/>
    <w:rsid w:val="00583A8D"/>
    <w:rsid w:val="00583DE4"/>
    <w:rsid w:val="00584615"/>
    <w:rsid w:val="00584F6E"/>
    <w:rsid w:val="00585AB8"/>
    <w:rsid w:val="00585B45"/>
    <w:rsid w:val="00585C64"/>
    <w:rsid w:val="00586095"/>
    <w:rsid w:val="00586264"/>
    <w:rsid w:val="00586355"/>
    <w:rsid w:val="00586378"/>
    <w:rsid w:val="005866C2"/>
    <w:rsid w:val="005866C6"/>
    <w:rsid w:val="005867DE"/>
    <w:rsid w:val="005869FD"/>
    <w:rsid w:val="00586CDC"/>
    <w:rsid w:val="00586D30"/>
    <w:rsid w:val="00586D72"/>
    <w:rsid w:val="00586DFE"/>
    <w:rsid w:val="005874BF"/>
    <w:rsid w:val="00587BAD"/>
    <w:rsid w:val="00587C2A"/>
    <w:rsid w:val="00587D7E"/>
    <w:rsid w:val="00587DCC"/>
    <w:rsid w:val="0059026B"/>
    <w:rsid w:val="005903B0"/>
    <w:rsid w:val="00590576"/>
    <w:rsid w:val="00590852"/>
    <w:rsid w:val="005909B0"/>
    <w:rsid w:val="005909CD"/>
    <w:rsid w:val="00590C05"/>
    <w:rsid w:val="00590C0B"/>
    <w:rsid w:val="00590EDC"/>
    <w:rsid w:val="0059116D"/>
    <w:rsid w:val="00591232"/>
    <w:rsid w:val="00591460"/>
    <w:rsid w:val="00591616"/>
    <w:rsid w:val="00591E95"/>
    <w:rsid w:val="0059221D"/>
    <w:rsid w:val="00592386"/>
    <w:rsid w:val="0059311E"/>
    <w:rsid w:val="00593136"/>
    <w:rsid w:val="0059318E"/>
    <w:rsid w:val="005931D2"/>
    <w:rsid w:val="0059332C"/>
    <w:rsid w:val="00594185"/>
    <w:rsid w:val="0059421B"/>
    <w:rsid w:val="00594385"/>
    <w:rsid w:val="0059444B"/>
    <w:rsid w:val="00595039"/>
    <w:rsid w:val="0059508F"/>
    <w:rsid w:val="00595140"/>
    <w:rsid w:val="0059539A"/>
    <w:rsid w:val="0059563E"/>
    <w:rsid w:val="0059568D"/>
    <w:rsid w:val="005957AE"/>
    <w:rsid w:val="00595A37"/>
    <w:rsid w:val="00595B2E"/>
    <w:rsid w:val="00595F05"/>
    <w:rsid w:val="005961F6"/>
    <w:rsid w:val="005964B6"/>
    <w:rsid w:val="005967CD"/>
    <w:rsid w:val="00596C4D"/>
    <w:rsid w:val="00596E47"/>
    <w:rsid w:val="00596F1B"/>
    <w:rsid w:val="00596FDA"/>
    <w:rsid w:val="0059725A"/>
    <w:rsid w:val="0059763C"/>
    <w:rsid w:val="00597714"/>
    <w:rsid w:val="00597B3E"/>
    <w:rsid w:val="00597B49"/>
    <w:rsid w:val="00597F0B"/>
    <w:rsid w:val="005A0069"/>
    <w:rsid w:val="005A0195"/>
    <w:rsid w:val="005A02DC"/>
    <w:rsid w:val="005A0870"/>
    <w:rsid w:val="005A0D96"/>
    <w:rsid w:val="005A0DDA"/>
    <w:rsid w:val="005A0EC0"/>
    <w:rsid w:val="005A0EC8"/>
    <w:rsid w:val="005A0F07"/>
    <w:rsid w:val="005A15D3"/>
    <w:rsid w:val="005A1B4E"/>
    <w:rsid w:val="005A227C"/>
    <w:rsid w:val="005A23E8"/>
    <w:rsid w:val="005A25AA"/>
    <w:rsid w:val="005A294E"/>
    <w:rsid w:val="005A29A4"/>
    <w:rsid w:val="005A29AE"/>
    <w:rsid w:val="005A2B86"/>
    <w:rsid w:val="005A2D99"/>
    <w:rsid w:val="005A2EA4"/>
    <w:rsid w:val="005A33DA"/>
    <w:rsid w:val="005A4060"/>
    <w:rsid w:val="005A40CA"/>
    <w:rsid w:val="005A444E"/>
    <w:rsid w:val="005A4B4E"/>
    <w:rsid w:val="005A4E77"/>
    <w:rsid w:val="005A5465"/>
    <w:rsid w:val="005A5870"/>
    <w:rsid w:val="005A5A95"/>
    <w:rsid w:val="005A611F"/>
    <w:rsid w:val="005A634B"/>
    <w:rsid w:val="005A6377"/>
    <w:rsid w:val="005A659F"/>
    <w:rsid w:val="005A6956"/>
    <w:rsid w:val="005A6F2A"/>
    <w:rsid w:val="005A7116"/>
    <w:rsid w:val="005A73DB"/>
    <w:rsid w:val="005A750B"/>
    <w:rsid w:val="005A7B2D"/>
    <w:rsid w:val="005A7D11"/>
    <w:rsid w:val="005A7D5A"/>
    <w:rsid w:val="005A7E66"/>
    <w:rsid w:val="005A7FD9"/>
    <w:rsid w:val="005B0449"/>
    <w:rsid w:val="005B16BC"/>
    <w:rsid w:val="005B17ED"/>
    <w:rsid w:val="005B1EDF"/>
    <w:rsid w:val="005B1F03"/>
    <w:rsid w:val="005B2031"/>
    <w:rsid w:val="005B2075"/>
    <w:rsid w:val="005B2227"/>
    <w:rsid w:val="005B2501"/>
    <w:rsid w:val="005B27D6"/>
    <w:rsid w:val="005B28A5"/>
    <w:rsid w:val="005B2B46"/>
    <w:rsid w:val="005B2BF3"/>
    <w:rsid w:val="005B2C4A"/>
    <w:rsid w:val="005B2F87"/>
    <w:rsid w:val="005B3309"/>
    <w:rsid w:val="005B37D0"/>
    <w:rsid w:val="005B4322"/>
    <w:rsid w:val="005B44CA"/>
    <w:rsid w:val="005B4554"/>
    <w:rsid w:val="005B4616"/>
    <w:rsid w:val="005B4B03"/>
    <w:rsid w:val="005B4C4E"/>
    <w:rsid w:val="005B4D93"/>
    <w:rsid w:val="005B4E42"/>
    <w:rsid w:val="005B5117"/>
    <w:rsid w:val="005B55D6"/>
    <w:rsid w:val="005B5AD7"/>
    <w:rsid w:val="005B5D4A"/>
    <w:rsid w:val="005B5DAA"/>
    <w:rsid w:val="005B5FDD"/>
    <w:rsid w:val="005B61ED"/>
    <w:rsid w:val="005B627F"/>
    <w:rsid w:val="005B6689"/>
    <w:rsid w:val="005B6C37"/>
    <w:rsid w:val="005B733B"/>
    <w:rsid w:val="005B79E2"/>
    <w:rsid w:val="005B7CE0"/>
    <w:rsid w:val="005C0079"/>
    <w:rsid w:val="005C0322"/>
    <w:rsid w:val="005C063B"/>
    <w:rsid w:val="005C06E5"/>
    <w:rsid w:val="005C0804"/>
    <w:rsid w:val="005C0878"/>
    <w:rsid w:val="005C0B71"/>
    <w:rsid w:val="005C0CBE"/>
    <w:rsid w:val="005C1196"/>
    <w:rsid w:val="005C1227"/>
    <w:rsid w:val="005C1330"/>
    <w:rsid w:val="005C1525"/>
    <w:rsid w:val="005C1894"/>
    <w:rsid w:val="005C1923"/>
    <w:rsid w:val="005C19A4"/>
    <w:rsid w:val="005C25FD"/>
    <w:rsid w:val="005C298D"/>
    <w:rsid w:val="005C2B37"/>
    <w:rsid w:val="005C3203"/>
    <w:rsid w:val="005C35FE"/>
    <w:rsid w:val="005C36A1"/>
    <w:rsid w:val="005C372D"/>
    <w:rsid w:val="005C3AE3"/>
    <w:rsid w:val="005C3AEF"/>
    <w:rsid w:val="005C3E4C"/>
    <w:rsid w:val="005C41CB"/>
    <w:rsid w:val="005C41E0"/>
    <w:rsid w:val="005C4662"/>
    <w:rsid w:val="005C4DCF"/>
    <w:rsid w:val="005C5782"/>
    <w:rsid w:val="005C5B2D"/>
    <w:rsid w:val="005C5BD1"/>
    <w:rsid w:val="005C5CBA"/>
    <w:rsid w:val="005C63F0"/>
    <w:rsid w:val="005C6725"/>
    <w:rsid w:val="005C6E3F"/>
    <w:rsid w:val="005C70C0"/>
    <w:rsid w:val="005C75B7"/>
    <w:rsid w:val="005C7718"/>
    <w:rsid w:val="005C7876"/>
    <w:rsid w:val="005C78CA"/>
    <w:rsid w:val="005C7CBF"/>
    <w:rsid w:val="005CE3FE"/>
    <w:rsid w:val="005D0678"/>
    <w:rsid w:val="005D083A"/>
    <w:rsid w:val="005D091A"/>
    <w:rsid w:val="005D0A2E"/>
    <w:rsid w:val="005D0C0C"/>
    <w:rsid w:val="005D0F97"/>
    <w:rsid w:val="005D102A"/>
    <w:rsid w:val="005D10C0"/>
    <w:rsid w:val="005D15B8"/>
    <w:rsid w:val="005D26F2"/>
    <w:rsid w:val="005D287B"/>
    <w:rsid w:val="005D2A49"/>
    <w:rsid w:val="005D2A8F"/>
    <w:rsid w:val="005D2B28"/>
    <w:rsid w:val="005D2C1C"/>
    <w:rsid w:val="005D2DA5"/>
    <w:rsid w:val="005D3049"/>
    <w:rsid w:val="005D30E0"/>
    <w:rsid w:val="005D3358"/>
    <w:rsid w:val="005D356D"/>
    <w:rsid w:val="005D36DD"/>
    <w:rsid w:val="005D3A01"/>
    <w:rsid w:val="005D3E52"/>
    <w:rsid w:val="005D3F98"/>
    <w:rsid w:val="005D422B"/>
    <w:rsid w:val="005D4865"/>
    <w:rsid w:val="005D4ADB"/>
    <w:rsid w:val="005D4FCB"/>
    <w:rsid w:val="005D541C"/>
    <w:rsid w:val="005D5DA5"/>
    <w:rsid w:val="005D5F00"/>
    <w:rsid w:val="005D6288"/>
    <w:rsid w:val="005D6336"/>
    <w:rsid w:val="005D63E8"/>
    <w:rsid w:val="005D660E"/>
    <w:rsid w:val="005D66FC"/>
    <w:rsid w:val="005D689F"/>
    <w:rsid w:val="005D6D6A"/>
    <w:rsid w:val="005D6E03"/>
    <w:rsid w:val="005D728B"/>
    <w:rsid w:val="005D72F3"/>
    <w:rsid w:val="005D733F"/>
    <w:rsid w:val="005D78E7"/>
    <w:rsid w:val="005D7FCE"/>
    <w:rsid w:val="005E02DB"/>
    <w:rsid w:val="005E0323"/>
    <w:rsid w:val="005E039D"/>
    <w:rsid w:val="005E0575"/>
    <w:rsid w:val="005E060F"/>
    <w:rsid w:val="005E08C2"/>
    <w:rsid w:val="005E0B83"/>
    <w:rsid w:val="005E0BFF"/>
    <w:rsid w:val="005E0E8E"/>
    <w:rsid w:val="005E16F9"/>
    <w:rsid w:val="005E176D"/>
    <w:rsid w:val="005E1BD7"/>
    <w:rsid w:val="005E205C"/>
    <w:rsid w:val="005E22C6"/>
    <w:rsid w:val="005E2930"/>
    <w:rsid w:val="005E2AC5"/>
    <w:rsid w:val="005E2D65"/>
    <w:rsid w:val="005E3603"/>
    <w:rsid w:val="005E36B0"/>
    <w:rsid w:val="005E3705"/>
    <w:rsid w:val="005E3C31"/>
    <w:rsid w:val="005E3DC7"/>
    <w:rsid w:val="005E4118"/>
    <w:rsid w:val="005E4FEC"/>
    <w:rsid w:val="005E531F"/>
    <w:rsid w:val="005E5E54"/>
    <w:rsid w:val="005E5F81"/>
    <w:rsid w:val="005E605B"/>
    <w:rsid w:val="005E60B6"/>
    <w:rsid w:val="005E6803"/>
    <w:rsid w:val="005E6B61"/>
    <w:rsid w:val="005E6B7D"/>
    <w:rsid w:val="005E6FFF"/>
    <w:rsid w:val="005E7284"/>
    <w:rsid w:val="005E744C"/>
    <w:rsid w:val="005E744D"/>
    <w:rsid w:val="005E7987"/>
    <w:rsid w:val="005E79FF"/>
    <w:rsid w:val="005E7AB1"/>
    <w:rsid w:val="005E7ACA"/>
    <w:rsid w:val="005E7E9E"/>
    <w:rsid w:val="005F039C"/>
    <w:rsid w:val="005F06DA"/>
    <w:rsid w:val="005F079B"/>
    <w:rsid w:val="005F0C04"/>
    <w:rsid w:val="005F0C6B"/>
    <w:rsid w:val="005F0FB3"/>
    <w:rsid w:val="005F10E3"/>
    <w:rsid w:val="005F115C"/>
    <w:rsid w:val="005F1366"/>
    <w:rsid w:val="005F1377"/>
    <w:rsid w:val="005F19AC"/>
    <w:rsid w:val="005F23BE"/>
    <w:rsid w:val="005F2467"/>
    <w:rsid w:val="005F26A0"/>
    <w:rsid w:val="005F2A9E"/>
    <w:rsid w:val="005F2F97"/>
    <w:rsid w:val="005F3253"/>
    <w:rsid w:val="005F3313"/>
    <w:rsid w:val="005F35E7"/>
    <w:rsid w:val="005F3671"/>
    <w:rsid w:val="005F374E"/>
    <w:rsid w:val="005F3A64"/>
    <w:rsid w:val="005F4035"/>
    <w:rsid w:val="005F41B0"/>
    <w:rsid w:val="005F42C8"/>
    <w:rsid w:val="005F47E1"/>
    <w:rsid w:val="005F4AB8"/>
    <w:rsid w:val="005F4DFB"/>
    <w:rsid w:val="005F52E9"/>
    <w:rsid w:val="005F5338"/>
    <w:rsid w:val="005F55FB"/>
    <w:rsid w:val="005F5831"/>
    <w:rsid w:val="005F593D"/>
    <w:rsid w:val="005F5DFD"/>
    <w:rsid w:val="005F6404"/>
    <w:rsid w:val="005F660E"/>
    <w:rsid w:val="005F67A0"/>
    <w:rsid w:val="005F6927"/>
    <w:rsid w:val="005F6CD2"/>
    <w:rsid w:val="005F6F87"/>
    <w:rsid w:val="005F7174"/>
    <w:rsid w:val="005F7617"/>
    <w:rsid w:val="005F78B4"/>
    <w:rsid w:val="005F7F3D"/>
    <w:rsid w:val="006000A0"/>
    <w:rsid w:val="006000E6"/>
    <w:rsid w:val="006004DC"/>
    <w:rsid w:val="006006E8"/>
    <w:rsid w:val="0060099B"/>
    <w:rsid w:val="00600BA5"/>
    <w:rsid w:val="00600D9A"/>
    <w:rsid w:val="0060152C"/>
    <w:rsid w:val="0060155E"/>
    <w:rsid w:val="00601A4B"/>
    <w:rsid w:val="00601AAA"/>
    <w:rsid w:val="00601B6E"/>
    <w:rsid w:val="00601C13"/>
    <w:rsid w:val="00601CBE"/>
    <w:rsid w:val="00601F32"/>
    <w:rsid w:val="00601F99"/>
    <w:rsid w:val="00602266"/>
    <w:rsid w:val="006022EF"/>
    <w:rsid w:val="00602357"/>
    <w:rsid w:val="00602D23"/>
    <w:rsid w:val="0060348A"/>
    <w:rsid w:val="00603F22"/>
    <w:rsid w:val="00604129"/>
    <w:rsid w:val="0060439C"/>
    <w:rsid w:val="00604410"/>
    <w:rsid w:val="006045BB"/>
    <w:rsid w:val="0060463C"/>
    <w:rsid w:val="00604839"/>
    <w:rsid w:val="00604E69"/>
    <w:rsid w:val="00605558"/>
    <w:rsid w:val="00605E4C"/>
    <w:rsid w:val="00606187"/>
    <w:rsid w:val="00606229"/>
    <w:rsid w:val="00606C34"/>
    <w:rsid w:val="00606DA9"/>
    <w:rsid w:val="00606E66"/>
    <w:rsid w:val="00606F9E"/>
    <w:rsid w:val="0060713A"/>
    <w:rsid w:val="006071D7"/>
    <w:rsid w:val="006072E3"/>
    <w:rsid w:val="00607326"/>
    <w:rsid w:val="00607BE3"/>
    <w:rsid w:val="00607C29"/>
    <w:rsid w:val="00610205"/>
    <w:rsid w:val="00610222"/>
    <w:rsid w:val="006103E1"/>
    <w:rsid w:val="00610697"/>
    <w:rsid w:val="006108E7"/>
    <w:rsid w:val="00611252"/>
    <w:rsid w:val="006120BB"/>
    <w:rsid w:val="006123C4"/>
    <w:rsid w:val="006124B1"/>
    <w:rsid w:val="00612504"/>
    <w:rsid w:val="006125E6"/>
    <w:rsid w:val="00612BFB"/>
    <w:rsid w:val="006130C6"/>
    <w:rsid w:val="006130FD"/>
    <w:rsid w:val="00613263"/>
    <w:rsid w:val="006133AE"/>
    <w:rsid w:val="006134FF"/>
    <w:rsid w:val="00613BB1"/>
    <w:rsid w:val="00613C74"/>
    <w:rsid w:val="00613F61"/>
    <w:rsid w:val="0061400E"/>
    <w:rsid w:val="00614150"/>
    <w:rsid w:val="0061428E"/>
    <w:rsid w:val="00614522"/>
    <w:rsid w:val="0061455A"/>
    <w:rsid w:val="00614877"/>
    <w:rsid w:val="006149F0"/>
    <w:rsid w:val="00614AC6"/>
    <w:rsid w:val="00614B55"/>
    <w:rsid w:val="00614BFB"/>
    <w:rsid w:val="00614EF9"/>
    <w:rsid w:val="00615120"/>
    <w:rsid w:val="00615568"/>
    <w:rsid w:val="006158E9"/>
    <w:rsid w:val="00615910"/>
    <w:rsid w:val="0061599C"/>
    <w:rsid w:val="00615A0B"/>
    <w:rsid w:val="00615ABF"/>
    <w:rsid w:val="00615AC7"/>
    <w:rsid w:val="00616821"/>
    <w:rsid w:val="006169C2"/>
    <w:rsid w:val="00616AA3"/>
    <w:rsid w:val="00616CC5"/>
    <w:rsid w:val="00616CFF"/>
    <w:rsid w:val="0061746A"/>
    <w:rsid w:val="0061747D"/>
    <w:rsid w:val="00617C00"/>
    <w:rsid w:val="00617F56"/>
    <w:rsid w:val="00617FF5"/>
    <w:rsid w:val="006201A3"/>
    <w:rsid w:val="00620C57"/>
    <w:rsid w:val="00620F88"/>
    <w:rsid w:val="00620FDE"/>
    <w:rsid w:val="0062116D"/>
    <w:rsid w:val="006213A8"/>
    <w:rsid w:val="00621BFF"/>
    <w:rsid w:val="00621CEB"/>
    <w:rsid w:val="00621F28"/>
    <w:rsid w:val="006224F5"/>
    <w:rsid w:val="006227FC"/>
    <w:rsid w:val="006229AE"/>
    <w:rsid w:val="00622A55"/>
    <w:rsid w:val="00622FB7"/>
    <w:rsid w:val="006230AA"/>
    <w:rsid w:val="006231B1"/>
    <w:rsid w:val="0062364E"/>
    <w:rsid w:val="00623A07"/>
    <w:rsid w:val="00623A9A"/>
    <w:rsid w:val="00623B38"/>
    <w:rsid w:val="00623DC4"/>
    <w:rsid w:val="006240CA"/>
    <w:rsid w:val="006244C9"/>
    <w:rsid w:val="00624699"/>
    <w:rsid w:val="0062488D"/>
    <w:rsid w:val="00624982"/>
    <w:rsid w:val="00624A40"/>
    <w:rsid w:val="00624C20"/>
    <w:rsid w:val="006253C9"/>
    <w:rsid w:val="00625424"/>
    <w:rsid w:val="006259A0"/>
    <w:rsid w:val="00625B4A"/>
    <w:rsid w:val="00625B9B"/>
    <w:rsid w:val="00625C1B"/>
    <w:rsid w:val="00625C5A"/>
    <w:rsid w:val="00625F8D"/>
    <w:rsid w:val="00625FAD"/>
    <w:rsid w:val="00626021"/>
    <w:rsid w:val="006270B9"/>
    <w:rsid w:val="0062720F"/>
    <w:rsid w:val="00627257"/>
    <w:rsid w:val="006272CC"/>
    <w:rsid w:val="00627711"/>
    <w:rsid w:val="00627984"/>
    <w:rsid w:val="00627EC0"/>
    <w:rsid w:val="00627F33"/>
    <w:rsid w:val="006302AB"/>
    <w:rsid w:val="006306BB"/>
    <w:rsid w:val="00630902"/>
    <w:rsid w:val="006309E0"/>
    <w:rsid w:val="0063113C"/>
    <w:rsid w:val="006312C0"/>
    <w:rsid w:val="0063191C"/>
    <w:rsid w:val="00631D28"/>
    <w:rsid w:val="00631F2F"/>
    <w:rsid w:val="00631FB9"/>
    <w:rsid w:val="006323FF"/>
    <w:rsid w:val="0063249B"/>
    <w:rsid w:val="006325C2"/>
    <w:rsid w:val="00632888"/>
    <w:rsid w:val="006329F1"/>
    <w:rsid w:val="00632CD4"/>
    <w:rsid w:val="00632D40"/>
    <w:rsid w:val="00633344"/>
    <w:rsid w:val="00633482"/>
    <w:rsid w:val="00633817"/>
    <w:rsid w:val="00633C8A"/>
    <w:rsid w:val="00633E05"/>
    <w:rsid w:val="00633F99"/>
    <w:rsid w:val="006342A4"/>
    <w:rsid w:val="0063459B"/>
    <w:rsid w:val="006348E0"/>
    <w:rsid w:val="00634963"/>
    <w:rsid w:val="00634BB3"/>
    <w:rsid w:val="00634ED1"/>
    <w:rsid w:val="006350B9"/>
    <w:rsid w:val="006351D3"/>
    <w:rsid w:val="0063520D"/>
    <w:rsid w:val="00635BEB"/>
    <w:rsid w:val="00635D27"/>
    <w:rsid w:val="00635D70"/>
    <w:rsid w:val="00635F20"/>
    <w:rsid w:val="00636BBE"/>
    <w:rsid w:val="00636C8F"/>
    <w:rsid w:val="00637309"/>
    <w:rsid w:val="00637387"/>
    <w:rsid w:val="00637474"/>
    <w:rsid w:val="00637A18"/>
    <w:rsid w:val="00637F84"/>
    <w:rsid w:val="006405F2"/>
    <w:rsid w:val="00640BCC"/>
    <w:rsid w:val="00640EC4"/>
    <w:rsid w:val="006414E1"/>
    <w:rsid w:val="006414F4"/>
    <w:rsid w:val="006415A1"/>
    <w:rsid w:val="0064208B"/>
    <w:rsid w:val="006421CD"/>
    <w:rsid w:val="00642967"/>
    <w:rsid w:val="00642AEA"/>
    <w:rsid w:val="00642CE0"/>
    <w:rsid w:val="0064386A"/>
    <w:rsid w:val="00643A8A"/>
    <w:rsid w:val="00643CFD"/>
    <w:rsid w:val="00643F93"/>
    <w:rsid w:val="0064405E"/>
    <w:rsid w:val="0064455B"/>
    <w:rsid w:val="0064488F"/>
    <w:rsid w:val="00644CC4"/>
    <w:rsid w:val="00644F7E"/>
    <w:rsid w:val="00645017"/>
    <w:rsid w:val="00645084"/>
    <w:rsid w:val="006451E2"/>
    <w:rsid w:val="0064585A"/>
    <w:rsid w:val="00645BFD"/>
    <w:rsid w:val="00645D71"/>
    <w:rsid w:val="00645ED7"/>
    <w:rsid w:val="00645F01"/>
    <w:rsid w:val="0064637C"/>
    <w:rsid w:val="00646E25"/>
    <w:rsid w:val="00646E3F"/>
    <w:rsid w:val="006470E3"/>
    <w:rsid w:val="0064759D"/>
    <w:rsid w:val="00647D09"/>
    <w:rsid w:val="00647D2C"/>
    <w:rsid w:val="00647D75"/>
    <w:rsid w:val="006502DB"/>
    <w:rsid w:val="00650744"/>
    <w:rsid w:val="006508D7"/>
    <w:rsid w:val="00650F3B"/>
    <w:rsid w:val="006511E1"/>
    <w:rsid w:val="006511F5"/>
    <w:rsid w:val="00651C01"/>
    <w:rsid w:val="00651DF2"/>
    <w:rsid w:val="006522FF"/>
    <w:rsid w:val="00652985"/>
    <w:rsid w:val="00652A7F"/>
    <w:rsid w:val="00652D5E"/>
    <w:rsid w:val="0065330D"/>
    <w:rsid w:val="0065349F"/>
    <w:rsid w:val="006534D7"/>
    <w:rsid w:val="00653679"/>
    <w:rsid w:val="00653BA5"/>
    <w:rsid w:val="00653CE8"/>
    <w:rsid w:val="00653F29"/>
    <w:rsid w:val="006540A2"/>
    <w:rsid w:val="0065421D"/>
    <w:rsid w:val="006542DC"/>
    <w:rsid w:val="006546C4"/>
    <w:rsid w:val="00654A1B"/>
    <w:rsid w:val="00654F64"/>
    <w:rsid w:val="006552ED"/>
    <w:rsid w:val="00655463"/>
    <w:rsid w:val="00655864"/>
    <w:rsid w:val="00655BE8"/>
    <w:rsid w:val="00655D79"/>
    <w:rsid w:val="006562A8"/>
    <w:rsid w:val="0065640E"/>
    <w:rsid w:val="006567E6"/>
    <w:rsid w:val="00656BD1"/>
    <w:rsid w:val="00656EF6"/>
    <w:rsid w:val="006578E4"/>
    <w:rsid w:val="00657C19"/>
    <w:rsid w:val="00657C82"/>
    <w:rsid w:val="00657D67"/>
    <w:rsid w:val="00660194"/>
    <w:rsid w:val="006604E9"/>
    <w:rsid w:val="00660614"/>
    <w:rsid w:val="006609B6"/>
    <w:rsid w:val="00660B57"/>
    <w:rsid w:val="00660B9A"/>
    <w:rsid w:val="00660E4F"/>
    <w:rsid w:val="00661085"/>
    <w:rsid w:val="006610A4"/>
    <w:rsid w:val="0066174F"/>
    <w:rsid w:val="0066185C"/>
    <w:rsid w:val="00661C28"/>
    <w:rsid w:val="00661E1A"/>
    <w:rsid w:val="00661F5F"/>
    <w:rsid w:val="006623B6"/>
    <w:rsid w:val="00662902"/>
    <w:rsid w:val="0066291B"/>
    <w:rsid w:val="00662A53"/>
    <w:rsid w:val="00662A91"/>
    <w:rsid w:val="00662D37"/>
    <w:rsid w:val="00662EE6"/>
    <w:rsid w:val="006630AF"/>
    <w:rsid w:val="0066320E"/>
    <w:rsid w:val="00663293"/>
    <w:rsid w:val="0066343E"/>
    <w:rsid w:val="0066365C"/>
    <w:rsid w:val="006636D1"/>
    <w:rsid w:val="0066373A"/>
    <w:rsid w:val="00663888"/>
    <w:rsid w:val="006638D5"/>
    <w:rsid w:val="00663CE6"/>
    <w:rsid w:val="00663F27"/>
    <w:rsid w:val="00663F93"/>
    <w:rsid w:val="006647A8"/>
    <w:rsid w:val="00664DFC"/>
    <w:rsid w:val="00664E25"/>
    <w:rsid w:val="00664E8F"/>
    <w:rsid w:val="00665BFD"/>
    <w:rsid w:val="00665CBB"/>
    <w:rsid w:val="00665CF4"/>
    <w:rsid w:val="00666932"/>
    <w:rsid w:val="00666F22"/>
    <w:rsid w:val="00666F76"/>
    <w:rsid w:val="00667002"/>
    <w:rsid w:val="00667116"/>
    <w:rsid w:val="0066725A"/>
    <w:rsid w:val="00667A25"/>
    <w:rsid w:val="00667BFF"/>
    <w:rsid w:val="00667C4A"/>
    <w:rsid w:val="00667D06"/>
    <w:rsid w:val="00671AF9"/>
    <w:rsid w:val="00671CFE"/>
    <w:rsid w:val="00671D3E"/>
    <w:rsid w:val="00671D5D"/>
    <w:rsid w:val="00671DFF"/>
    <w:rsid w:val="00671FC0"/>
    <w:rsid w:val="00671FF9"/>
    <w:rsid w:val="00672295"/>
    <w:rsid w:val="006722B1"/>
    <w:rsid w:val="00672378"/>
    <w:rsid w:val="0067281F"/>
    <w:rsid w:val="00672A1C"/>
    <w:rsid w:val="00672AAE"/>
    <w:rsid w:val="00672D39"/>
    <w:rsid w:val="00673098"/>
    <w:rsid w:val="00673099"/>
    <w:rsid w:val="00673124"/>
    <w:rsid w:val="006732CA"/>
    <w:rsid w:val="006733C1"/>
    <w:rsid w:val="00673400"/>
    <w:rsid w:val="006738E4"/>
    <w:rsid w:val="006738F0"/>
    <w:rsid w:val="00673EF0"/>
    <w:rsid w:val="00673F4D"/>
    <w:rsid w:val="006740F3"/>
    <w:rsid w:val="006744CD"/>
    <w:rsid w:val="0067465C"/>
    <w:rsid w:val="0067468E"/>
    <w:rsid w:val="00674B7A"/>
    <w:rsid w:val="00674B92"/>
    <w:rsid w:val="00674CBC"/>
    <w:rsid w:val="006757ED"/>
    <w:rsid w:val="00675CDD"/>
    <w:rsid w:val="00676496"/>
    <w:rsid w:val="006765FC"/>
    <w:rsid w:val="0067691B"/>
    <w:rsid w:val="00676955"/>
    <w:rsid w:val="00676B6B"/>
    <w:rsid w:val="00676D3D"/>
    <w:rsid w:val="00676FB3"/>
    <w:rsid w:val="00677105"/>
    <w:rsid w:val="0067723D"/>
    <w:rsid w:val="00677780"/>
    <w:rsid w:val="00677965"/>
    <w:rsid w:val="00677DC7"/>
    <w:rsid w:val="00677EC5"/>
    <w:rsid w:val="006801DD"/>
    <w:rsid w:val="00680252"/>
    <w:rsid w:val="00680C5E"/>
    <w:rsid w:val="00680F56"/>
    <w:rsid w:val="00681AA0"/>
    <w:rsid w:val="00681B69"/>
    <w:rsid w:val="00681C58"/>
    <w:rsid w:val="00681F90"/>
    <w:rsid w:val="0068243B"/>
    <w:rsid w:val="0068286D"/>
    <w:rsid w:val="00682BFC"/>
    <w:rsid w:val="00682F4C"/>
    <w:rsid w:val="00682FCD"/>
    <w:rsid w:val="006830F6"/>
    <w:rsid w:val="006832DD"/>
    <w:rsid w:val="006834DA"/>
    <w:rsid w:val="0068359C"/>
    <w:rsid w:val="00683AE3"/>
    <w:rsid w:val="006840B8"/>
    <w:rsid w:val="006841C5"/>
    <w:rsid w:val="006842FE"/>
    <w:rsid w:val="00684807"/>
    <w:rsid w:val="00684817"/>
    <w:rsid w:val="00684863"/>
    <w:rsid w:val="006849B1"/>
    <w:rsid w:val="00684CD8"/>
    <w:rsid w:val="0068504F"/>
    <w:rsid w:val="00685129"/>
    <w:rsid w:val="00685151"/>
    <w:rsid w:val="00685152"/>
    <w:rsid w:val="00685226"/>
    <w:rsid w:val="00685240"/>
    <w:rsid w:val="006853AD"/>
    <w:rsid w:val="00685637"/>
    <w:rsid w:val="00685717"/>
    <w:rsid w:val="00685985"/>
    <w:rsid w:val="00686386"/>
    <w:rsid w:val="00686BC2"/>
    <w:rsid w:val="00686FAD"/>
    <w:rsid w:val="006872FE"/>
    <w:rsid w:val="0068737E"/>
    <w:rsid w:val="006874EA"/>
    <w:rsid w:val="006878A8"/>
    <w:rsid w:val="00687C16"/>
    <w:rsid w:val="00687F08"/>
    <w:rsid w:val="00690284"/>
    <w:rsid w:val="006907B5"/>
    <w:rsid w:val="006908D0"/>
    <w:rsid w:val="006909F1"/>
    <w:rsid w:val="00690AD5"/>
    <w:rsid w:val="00690C40"/>
    <w:rsid w:val="00690C70"/>
    <w:rsid w:val="00690D6E"/>
    <w:rsid w:val="00690E64"/>
    <w:rsid w:val="00690F0D"/>
    <w:rsid w:val="0069122F"/>
    <w:rsid w:val="0069144F"/>
    <w:rsid w:val="006916AB"/>
    <w:rsid w:val="006917B2"/>
    <w:rsid w:val="006919D8"/>
    <w:rsid w:val="00691A3E"/>
    <w:rsid w:val="00691D18"/>
    <w:rsid w:val="00691D1E"/>
    <w:rsid w:val="00692A65"/>
    <w:rsid w:val="00692BCB"/>
    <w:rsid w:val="00692C1E"/>
    <w:rsid w:val="00692D3E"/>
    <w:rsid w:val="00692DEF"/>
    <w:rsid w:val="006932D6"/>
    <w:rsid w:val="0069377A"/>
    <w:rsid w:val="00693BC8"/>
    <w:rsid w:val="0069407A"/>
    <w:rsid w:val="0069415E"/>
    <w:rsid w:val="00694691"/>
    <w:rsid w:val="006948E9"/>
    <w:rsid w:val="0069507F"/>
    <w:rsid w:val="006951DE"/>
    <w:rsid w:val="006952EE"/>
    <w:rsid w:val="006958F5"/>
    <w:rsid w:val="00695A2D"/>
    <w:rsid w:val="00695BB9"/>
    <w:rsid w:val="00695E61"/>
    <w:rsid w:val="00696013"/>
    <w:rsid w:val="00696081"/>
    <w:rsid w:val="00696082"/>
    <w:rsid w:val="00696100"/>
    <w:rsid w:val="00696CF7"/>
    <w:rsid w:val="00696F65"/>
    <w:rsid w:val="006973B2"/>
    <w:rsid w:val="006975D7"/>
    <w:rsid w:val="00697C19"/>
    <w:rsid w:val="00697C26"/>
    <w:rsid w:val="0069E748"/>
    <w:rsid w:val="006A01C0"/>
    <w:rsid w:val="006A05D4"/>
    <w:rsid w:val="006A09A8"/>
    <w:rsid w:val="006A0A76"/>
    <w:rsid w:val="006A0E44"/>
    <w:rsid w:val="006A1225"/>
    <w:rsid w:val="006A138A"/>
    <w:rsid w:val="006A1514"/>
    <w:rsid w:val="006A1680"/>
    <w:rsid w:val="006A1740"/>
    <w:rsid w:val="006A182A"/>
    <w:rsid w:val="006A182E"/>
    <w:rsid w:val="006A1830"/>
    <w:rsid w:val="006A191F"/>
    <w:rsid w:val="006A1A95"/>
    <w:rsid w:val="006A1CE4"/>
    <w:rsid w:val="006A22EB"/>
    <w:rsid w:val="006A24CA"/>
    <w:rsid w:val="006A25AB"/>
    <w:rsid w:val="006A2712"/>
    <w:rsid w:val="006A29E5"/>
    <w:rsid w:val="006A2CDD"/>
    <w:rsid w:val="006A2F6E"/>
    <w:rsid w:val="006A340D"/>
    <w:rsid w:val="006A3779"/>
    <w:rsid w:val="006A3905"/>
    <w:rsid w:val="006A3A03"/>
    <w:rsid w:val="006A3C1E"/>
    <w:rsid w:val="006A4065"/>
    <w:rsid w:val="006A423A"/>
    <w:rsid w:val="006A4430"/>
    <w:rsid w:val="006A45F3"/>
    <w:rsid w:val="006A4AAC"/>
    <w:rsid w:val="006A4BE5"/>
    <w:rsid w:val="006A4E09"/>
    <w:rsid w:val="006A4EA9"/>
    <w:rsid w:val="006A5065"/>
    <w:rsid w:val="006A5191"/>
    <w:rsid w:val="006A5341"/>
    <w:rsid w:val="006A55ED"/>
    <w:rsid w:val="006A5D08"/>
    <w:rsid w:val="006A60BB"/>
    <w:rsid w:val="006A6421"/>
    <w:rsid w:val="006A6507"/>
    <w:rsid w:val="006A65BE"/>
    <w:rsid w:val="006A671A"/>
    <w:rsid w:val="006A691A"/>
    <w:rsid w:val="006A6A7D"/>
    <w:rsid w:val="006A6A93"/>
    <w:rsid w:val="006A6D92"/>
    <w:rsid w:val="006A7127"/>
    <w:rsid w:val="006A7391"/>
    <w:rsid w:val="006A73ED"/>
    <w:rsid w:val="006A7589"/>
    <w:rsid w:val="006A777D"/>
    <w:rsid w:val="006A7780"/>
    <w:rsid w:val="006A79C0"/>
    <w:rsid w:val="006A7C8B"/>
    <w:rsid w:val="006A7D1A"/>
    <w:rsid w:val="006A7EAE"/>
    <w:rsid w:val="006A7EFB"/>
    <w:rsid w:val="006A7FB1"/>
    <w:rsid w:val="006B0123"/>
    <w:rsid w:val="006B023A"/>
    <w:rsid w:val="006B027B"/>
    <w:rsid w:val="006B0525"/>
    <w:rsid w:val="006B07BE"/>
    <w:rsid w:val="006B0E13"/>
    <w:rsid w:val="006B0F71"/>
    <w:rsid w:val="006B1006"/>
    <w:rsid w:val="006B1188"/>
    <w:rsid w:val="006B165A"/>
    <w:rsid w:val="006B1D17"/>
    <w:rsid w:val="006B1F56"/>
    <w:rsid w:val="006B224F"/>
    <w:rsid w:val="006B260D"/>
    <w:rsid w:val="006B26FF"/>
    <w:rsid w:val="006B2B47"/>
    <w:rsid w:val="006B2D91"/>
    <w:rsid w:val="006B2E70"/>
    <w:rsid w:val="006B2E76"/>
    <w:rsid w:val="006B32B0"/>
    <w:rsid w:val="006B39AB"/>
    <w:rsid w:val="006B3A90"/>
    <w:rsid w:val="006B3B14"/>
    <w:rsid w:val="006B3C41"/>
    <w:rsid w:val="006B3D8B"/>
    <w:rsid w:val="006B4C65"/>
    <w:rsid w:val="006B5233"/>
    <w:rsid w:val="006B570F"/>
    <w:rsid w:val="006B57B7"/>
    <w:rsid w:val="006B5C36"/>
    <w:rsid w:val="006B5D22"/>
    <w:rsid w:val="006B5E8C"/>
    <w:rsid w:val="006B63CF"/>
    <w:rsid w:val="006B6C2B"/>
    <w:rsid w:val="006B6E64"/>
    <w:rsid w:val="006B6F64"/>
    <w:rsid w:val="006B7135"/>
    <w:rsid w:val="006B72FA"/>
    <w:rsid w:val="006B7590"/>
    <w:rsid w:val="006B76AB"/>
    <w:rsid w:val="006B77B4"/>
    <w:rsid w:val="006B788D"/>
    <w:rsid w:val="006B78EF"/>
    <w:rsid w:val="006B7A52"/>
    <w:rsid w:val="006B7B9F"/>
    <w:rsid w:val="006C01C4"/>
    <w:rsid w:val="006C035E"/>
    <w:rsid w:val="006C0551"/>
    <w:rsid w:val="006C0B26"/>
    <w:rsid w:val="006C1135"/>
    <w:rsid w:val="006C13D6"/>
    <w:rsid w:val="006C161D"/>
    <w:rsid w:val="006C1839"/>
    <w:rsid w:val="006C18D7"/>
    <w:rsid w:val="006C18DE"/>
    <w:rsid w:val="006C1C90"/>
    <w:rsid w:val="006C2292"/>
    <w:rsid w:val="006C246F"/>
    <w:rsid w:val="006C2C3C"/>
    <w:rsid w:val="006C2CF8"/>
    <w:rsid w:val="006C2D2E"/>
    <w:rsid w:val="006C2FE4"/>
    <w:rsid w:val="006C34E5"/>
    <w:rsid w:val="006C3919"/>
    <w:rsid w:val="006C3B2D"/>
    <w:rsid w:val="006C3EF3"/>
    <w:rsid w:val="006C413B"/>
    <w:rsid w:val="006C468C"/>
    <w:rsid w:val="006C4B2C"/>
    <w:rsid w:val="006C4D69"/>
    <w:rsid w:val="006C4F5E"/>
    <w:rsid w:val="006C5810"/>
    <w:rsid w:val="006C5828"/>
    <w:rsid w:val="006C5C09"/>
    <w:rsid w:val="006C5ED7"/>
    <w:rsid w:val="006C6003"/>
    <w:rsid w:val="006C6283"/>
    <w:rsid w:val="006C666F"/>
    <w:rsid w:val="006C6FFC"/>
    <w:rsid w:val="006C6FFF"/>
    <w:rsid w:val="006C70ED"/>
    <w:rsid w:val="006C736B"/>
    <w:rsid w:val="006C75BC"/>
    <w:rsid w:val="006C774F"/>
    <w:rsid w:val="006D09FA"/>
    <w:rsid w:val="006D0E02"/>
    <w:rsid w:val="006D12AC"/>
    <w:rsid w:val="006D15AB"/>
    <w:rsid w:val="006D1657"/>
    <w:rsid w:val="006D1E07"/>
    <w:rsid w:val="006D1EFF"/>
    <w:rsid w:val="006D1FF4"/>
    <w:rsid w:val="006D20FC"/>
    <w:rsid w:val="006D21C7"/>
    <w:rsid w:val="006D21CE"/>
    <w:rsid w:val="006D21DF"/>
    <w:rsid w:val="006D2369"/>
    <w:rsid w:val="006D23A5"/>
    <w:rsid w:val="006D241A"/>
    <w:rsid w:val="006D294F"/>
    <w:rsid w:val="006D2E1D"/>
    <w:rsid w:val="006D318F"/>
    <w:rsid w:val="006D31FA"/>
    <w:rsid w:val="006D3351"/>
    <w:rsid w:val="006D3830"/>
    <w:rsid w:val="006D384D"/>
    <w:rsid w:val="006D38F3"/>
    <w:rsid w:val="006D3A19"/>
    <w:rsid w:val="006D3C01"/>
    <w:rsid w:val="006D3CE3"/>
    <w:rsid w:val="006D41EF"/>
    <w:rsid w:val="006D486E"/>
    <w:rsid w:val="006D4A2F"/>
    <w:rsid w:val="006D4AE8"/>
    <w:rsid w:val="006D4B1B"/>
    <w:rsid w:val="006D4FC0"/>
    <w:rsid w:val="006D5149"/>
    <w:rsid w:val="006D560E"/>
    <w:rsid w:val="006D5A27"/>
    <w:rsid w:val="006D5A35"/>
    <w:rsid w:val="006D60EC"/>
    <w:rsid w:val="006D6233"/>
    <w:rsid w:val="006D6304"/>
    <w:rsid w:val="006D6A16"/>
    <w:rsid w:val="006D6DFC"/>
    <w:rsid w:val="006D6E74"/>
    <w:rsid w:val="006D7957"/>
    <w:rsid w:val="006D7A2F"/>
    <w:rsid w:val="006D7C48"/>
    <w:rsid w:val="006D7E36"/>
    <w:rsid w:val="006E023D"/>
    <w:rsid w:val="006E03F7"/>
    <w:rsid w:val="006E0506"/>
    <w:rsid w:val="006E063D"/>
    <w:rsid w:val="006E089B"/>
    <w:rsid w:val="006E0A2A"/>
    <w:rsid w:val="006E0AEA"/>
    <w:rsid w:val="006E0B61"/>
    <w:rsid w:val="006E0BA5"/>
    <w:rsid w:val="006E0DDD"/>
    <w:rsid w:val="006E0FA7"/>
    <w:rsid w:val="006E1192"/>
    <w:rsid w:val="006E14C7"/>
    <w:rsid w:val="006E153B"/>
    <w:rsid w:val="006E1800"/>
    <w:rsid w:val="006E18BF"/>
    <w:rsid w:val="006E1AC5"/>
    <w:rsid w:val="006E1F2E"/>
    <w:rsid w:val="006E22AC"/>
    <w:rsid w:val="006E26FB"/>
    <w:rsid w:val="006E2A34"/>
    <w:rsid w:val="006E2B70"/>
    <w:rsid w:val="006E37FD"/>
    <w:rsid w:val="006E3972"/>
    <w:rsid w:val="006E3A53"/>
    <w:rsid w:val="006E3B5C"/>
    <w:rsid w:val="006E439C"/>
    <w:rsid w:val="006E43A5"/>
    <w:rsid w:val="006E4453"/>
    <w:rsid w:val="006E4532"/>
    <w:rsid w:val="006E46A4"/>
    <w:rsid w:val="006E4A54"/>
    <w:rsid w:val="006E4AD8"/>
    <w:rsid w:val="006E4E09"/>
    <w:rsid w:val="006E5012"/>
    <w:rsid w:val="006E6052"/>
    <w:rsid w:val="006E607B"/>
    <w:rsid w:val="006E608B"/>
    <w:rsid w:val="006E66D9"/>
    <w:rsid w:val="006E6AF6"/>
    <w:rsid w:val="006E6B78"/>
    <w:rsid w:val="006E6C00"/>
    <w:rsid w:val="006E6C55"/>
    <w:rsid w:val="006E7014"/>
    <w:rsid w:val="006E7898"/>
    <w:rsid w:val="006E78C2"/>
    <w:rsid w:val="006E7CDE"/>
    <w:rsid w:val="006E7FD6"/>
    <w:rsid w:val="006F0072"/>
    <w:rsid w:val="006F01B9"/>
    <w:rsid w:val="006F0405"/>
    <w:rsid w:val="006F046A"/>
    <w:rsid w:val="006F04D2"/>
    <w:rsid w:val="006F052B"/>
    <w:rsid w:val="006F063E"/>
    <w:rsid w:val="006F1457"/>
    <w:rsid w:val="006F15FD"/>
    <w:rsid w:val="006F171A"/>
    <w:rsid w:val="006F1BB2"/>
    <w:rsid w:val="006F1C65"/>
    <w:rsid w:val="006F1CC6"/>
    <w:rsid w:val="006F24A6"/>
    <w:rsid w:val="006F2926"/>
    <w:rsid w:val="006F29DD"/>
    <w:rsid w:val="006F2B8F"/>
    <w:rsid w:val="006F2C60"/>
    <w:rsid w:val="006F2C6A"/>
    <w:rsid w:val="006F3111"/>
    <w:rsid w:val="006F3219"/>
    <w:rsid w:val="006F355D"/>
    <w:rsid w:val="006F375F"/>
    <w:rsid w:val="006F3763"/>
    <w:rsid w:val="006F3C70"/>
    <w:rsid w:val="006F3CAE"/>
    <w:rsid w:val="006F3D91"/>
    <w:rsid w:val="006F3EFA"/>
    <w:rsid w:val="006F3FDA"/>
    <w:rsid w:val="006F40C0"/>
    <w:rsid w:val="006F40C5"/>
    <w:rsid w:val="006F4186"/>
    <w:rsid w:val="006F4475"/>
    <w:rsid w:val="006F44AB"/>
    <w:rsid w:val="006F45C8"/>
    <w:rsid w:val="006F49F1"/>
    <w:rsid w:val="006F4CA0"/>
    <w:rsid w:val="006F54E7"/>
    <w:rsid w:val="006F5A5F"/>
    <w:rsid w:val="006F631A"/>
    <w:rsid w:val="006F63AE"/>
    <w:rsid w:val="006F657D"/>
    <w:rsid w:val="006F6FC9"/>
    <w:rsid w:val="006F6FEE"/>
    <w:rsid w:val="006F7230"/>
    <w:rsid w:val="006F72A5"/>
    <w:rsid w:val="006F7EEE"/>
    <w:rsid w:val="006F7F2D"/>
    <w:rsid w:val="006F7F58"/>
    <w:rsid w:val="00700056"/>
    <w:rsid w:val="007000E1"/>
    <w:rsid w:val="00700182"/>
    <w:rsid w:val="00700634"/>
    <w:rsid w:val="00700667"/>
    <w:rsid w:val="007006CD"/>
    <w:rsid w:val="00700B7A"/>
    <w:rsid w:val="00700B90"/>
    <w:rsid w:val="00700C1C"/>
    <w:rsid w:val="0070114B"/>
    <w:rsid w:val="007011A4"/>
    <w:rsid w:val="0070191A"/>
    <w:rsid w:val="0070193C"/>
    <w:rsid w:val="007019D0"/>
    <w:rsid w:val="00701A32"/>
    <w:rsid w:val="00701B2B"/>
    <w:rsid w:val="00701B85"/>
    <w:rsid w:val="00701F5B"/>
    <w:rsid w:val="00702435"/>
    <w:rsid w:val="00702999"/>
    <w:rsid w:val="00702EEC"/>
    <w:rsid w:val="00703109"/>
    <w:rsid w:val="0070366A"/>
    <w:rsid w:val="00703AEF"/>
    <w:rsid w:val="00704CBD"/>
    <w:rsid w:val="00704DDD"/>
    <w:rsid w:val="00704F97"/>
    <w:rsid w:val="00704F99"/>
    <w:rsid w:val="00704FF2"/>
    <w:rsid w:val="007053FF"/>
    <w:rsid w:val="0070545D"/>
    <w:rsid w:val="0070596D"/>
    <w:rsid w:val="00705E60"/>
    <w:rsid w:val="007065EB"/>
    <w:rsid w:val="007066D4"/>
    <w:rsid w:val="007069CB"/>
    <w:rsid w:val="00706A23"/>
    <w:rsid w:val="00706CF5"/>
    <w:rsid w:val="00706E71"/>
    <w:rsid w:val="0070706D"/>
    <w:rsid w:val="00707081"/>
    <w:rsid w:val="0070771B"/>
    <w:rsid w:val="007078C0"/>
    <w:rsid w:val="007078E4"/>
    <w:rsid w:val="007104D6"/>
    <w:rsid w:val="007109BB"/>
    <w:rsid w:val="00710FCD"/>
    <w:rsid w:val="00711206"/>
    <w:rsid w:val="00711825"/>
    <w:rsid w:val="00711AEE"/>
    <w:rsid w:val="00712023"/>
    <w:rsid w:val="00712085"/>
    <w:rsid w:val="007121F5"/>
    <w:rsid w:val="007122C9"/>
    <w:rsid w:val="0071249E"/>
    <w:rsid w:val="007128A0"/>
    <w:rsid w:val="00712CBC"/>
    <w:rsid w:val="0071306B"/>
    <w:rsid w:val="007136EF"/>
    <w:rsid w:val="00713A21"/>
    <w:rsid w:val="00713AD1"/>
    <w:rsid w:val="0071400B"/>
    <w:rsid w:val="00714543"/>
    <w:rsid w:val="0071455C"/>
    <w:rsid w:val="007145D0"/>
    <w:rsid w:val="00714678"/>
    <w:rsid w:val="00714701"/>
    <w:rsid w:val="0071481E"/>
    <w:rsid w:val="00714A55"/>
    <w:rsid w:val="00714B0E"/>
    <w:rsid w:val="00714B3C"/>
    <w:rsid w:val="00714CE7"/>
    <w:rsid w:val="00714DA7"/>
    <w:rsid w:val="00714E50"/>
    <w:rsid w:val="00714EF1"/>
    <w:rsid w:val="00715316"/>
    <w:rsid w:val="0071561B"/>
    <w:rsid w:val="00715651"/>
    <w:rsid w:val="0071589B"/>
    <w:rsid w:val="00715B84"/>
    <w:rsid w:val="00715DD4"/>
    <w:rsid w:val="00715E98"/>
    <w:rsid w:val="0071664C"/>
    <w:rsid w:val="007168AC"/>
    <w:rsid w:val="00716C71"/>
    <w:rsid w:val="00717AA3"/>
    <w:rsid w:val="00717B79"/>
    <w:rsid w:val="00717C31"/>
    <w:rsid w:val="00717CFB"/>
    <w:rsid w:val="0071DABD"/>
    <w:rsid w:val="00720300"/>
    <w:rsid w:val="00720957"/>
    <w:rsid w:val="0072128C"/>
    <w:rsid w:val="00721668"/>
    <w:rsid w:val="007217BE"/>
    <w:rsid w:val="00721B96"/>
    <w:rsid w:val="0072206B"/>
    <w:rsid w:val="00722636"/>
    <w:rsid w:val="0072278B"/>
    <w:rsid w:val="00722B05"/>
    <w:rsid w:val="00722C30"/>
    <w:rsid w:val="00722F7A"/>
    <w:rsid w:val="007239AF"/>
    <w:rsid w:val="00723BD7"/>
    <w:rsid w:val="00723E26"/>
    <w:rsid w:val="0072402F"/>
    <w:rsid w:val="00724154"/>
    <w:rsid w:val="0072448B"/>
    <w:rsid w:val="0072448E"/>
    <w:rsid w:val="0072453A"/>
    <w:rsid w:val="007246B2"/>
    <w:rsid w:val="007249DA"/>
    <w:rsid w:val="00724C6B"/>
    <w:rsid w:val="00725086"/>
    <w:rsid w:val="0072534C"/>
    <w:rsid w:val="007253D2"/>
    <w:rsid w:val="00725906"/>
    <w:rsid w:val="0072614B"/>
    <w:rsid w:val="0072628F"/>
    <w:rsid w:val="0072629E"/>
    <w:rsid w:val="007263A4"/>
    <w:rsid w:val="007267B4"/>
    <w:rsid w:val="0072699E"/>
    <w:rsid w:val="00726FB2"/>
    <w:rsid w:val="00726FD1"/>
    <w:rsid w:val="0072745C"/>
    <w:rsid w:val="0072750B"/>
    <w:rsid w:val="007278B6"/>
    <w:rsid w:val="00727B5B"/>
    <w:rsid w:val="00727CFA"/>
    <w:rsid w:val="007300F3"/>
    <w:rsid w:val="007301C2"/>
    <w:rsid w:val="00730472"/>
    <w:rsid w:val="0073059D"/>
    <w:rsid w:val="007306A8"/>
    <w:rsid w:val="00730CB0"/>
    <w:rsid w:val="00730D99"/>
    <w:rsid w:val="00731321"/>
    <w:rsid w:val="007313E1"/>
    <w:rsid w:val="00731BA3"/>
    <w:rsid w:val="00731BD2"/>
    <w:rsid w:val="00731EFE"/>
    <w:rsid w:val="00732019"/>
    <w:rsid w:val="00732531"/>
    <w:rsid w:val="00732A66"/>
    <w:rsid w:val="00732CEB"/>
    <w:rsid w:val="00732D48"/>
    <w:rsid w:val="0073325B"/>
    <w:rsid w:val="007337F4"/>
    <w:rsid w:val="007338D8"/>
    <w:rsid w:val="00733B3C"/>
    <w:rsid w:val="00733CCF"/>
    <w:rsid w:val="00733FE3"/>
    <w:rsid w:val="00734462"/>
    <w:rsid w:val="00734AFA"/>
    <w:rsid w:val="00734EFF"/>
    <w:rsid w:val="0073588E"/>
    <w:rsid w:val="007359ED"/>
    <w:rsid w:val="0073612F"/>
    <w:rsid w:val="007367D2"/>
    <w:rsid w:val="007368AF"/>
    <w:rsid w:val="007369C6"/>
    <w:rsid w:val="00736C8E"/>
    <w:rsid w:val="00737362"/>
    <w:rsid w:val="00737611"/>
    <w:rsid w:val="00737759"/>
    <w:rsid w:val="007377D5"/>
    <w:rsid w:val="00740402"/>
    <w:rsid w:val="0074046B"/>
    <w:rsid w:val="00740E45"/>
    <w:rsid w:val="00741302"/>
    <w:rsid w:val="007413D6"/>
    <w:rsid w:val="007418D3"/>
    <w:rsid w:val="0074216F"/>
    <w:rsid w:val="00742331"/>
    <w:rsid w:val="00742363"/>
    <w:rsid w:val="007423AE"/>
    <w:rsid w:val="00742503"/>
    <w:rsid w:val="007427CF"/>
    <w:rsid w:val="00742D86"/>
    <w:rsid w:val="00743000"/>
    <w:rsid w:val="00743084"/>
    <w:rsid w:val="0074355D"/>
    <w:rsid w:val="007435E5"/>
    <w:rsid w:val="00743A12"/>
    <w:rsid w:val="007442DF"/>
    <w:rsid w:val="0074473F"/>
    <w:rsid w:val="0074495A"/>
    <w:rsid w:val="00744CF2"/>
    <w:rsid w:val="007452FF"/>
    <w:rsid w:val="007454EB"/>
    <w:rsid w:val="007455A7"/>
    <w:rsid w:val="00745819"/>
    <w:rsid w:val="00745AC9"/>
    <w:rsid w:val="00746280"/>
    <w:rsid w:val="007465CB"/>
    <w:rsid w:val="007466A0"/>
    <w:rsid w:val="007468E1"/>
    <w:rsid w:val="00746C93"/>
    <w:rsid w:val="00746D12"/>
    <w:rsid w:val="007471DB"/>
    <w:rsid w:val="007471F9"/>
    <w:rsid w:val="007479BA"/>
    <w:rsid w:val="00747A19"/>
    <w:rsid w:val="00747CA8"/>
    <w:rsid w:val="00747E11"/>
    <w:rsid w:val="00747E8D"/>
    <w:rsid w:val="007509C8"/>
    <w:rsid w:val="00750F82"/>
    <w:rsid w:val="00751119"/>
    <w:rsid w:val="00751161"/>
    <w:rsid w:val="00751232"/>
    <w:rsid w:val="007512DF"/>
    <w:rsid w:val="007514B7"/>
    <w:rsid w:val="00751866"/>
    <w:rsid w:val="00751884"/>
    <w:rsid w:val="007518E9"/>
    <w:rsid w:val="00751979"/>
    <w:rsid w:val="007519E9"/>
    <w:rsid w:val="00751D2C"/>
    <w:rsid w:val="00751E89"/>
    <w:rsid w:val="0075205C"/>
    <w:rsid w:val="0075274C"/>
    <w:rsid w:val="00752E18"/>
    <w:rsid w:val="00753218"/>
    <w:rsid w:val="00753927"/>
    <w:rsid w:val="00753CFF"/>
    <w:rsid w:val="00753DA7"/>
    <w:rsid w:val="00754835"/>
    <w:rsid w:val="007549B1"/>
    <w:rsid w:val="00754CED"/>
    <w:rsid w:val="00754D28"/>
    <w:rsid w:val="00754FBF"/>
    <w:rsid w:val="00755052"/>
    <w:rsid w:val="0075521C"/>
    <w:rsid w:val="007553B6"/>
    <w:rsid w:val="00755CBB"/>
    <w:rsid w:val="00755D74"/>
    <w:rsid w:val="00755DEB"/>
    <w:rsid w:val="00755E0E"/>
    <w:rsid w:val="00756706"/>
    <w:rsid w:val="00756E04"/>
    <w:rsid w:val="00756E58"/>
    <w:rsid w:val="00756F84"/>
    <w:rsid w:val="00757DA5"/>
    <w:rsid w:val="00757DE9"/>
    <w:rsid w:val="00757FF1"/>
    <w:rsid w:val="00760021"/>
    <w:rsid w:val="00760828"/>
    <w:rsid w:val="00761152"/>
    <w:rsid w:val="00761286"/>
    <w:rsid w:val="00761D4C"/>
    <w:rsid w:val="00761E6D"/>
    <w:rsid w:val="0076232C"/>
    <w:rsid w:val="00762351"/>
    <w:rsid w:val="00762818"/>
    <w:rsid w:val="0076287C"/>
    <w:rsid w:val="00762C56"/>
    <w:rsid w:val="00762C64"/>
    <w:rsid w:val="00763346"/>
    <w:rsid w:val="007635ED"/>
    <w:rsid w:val="00763A5B"/>
    <w:rsid w:val="00763C6F"/>
    <w:rsid w:val="00763D01"/>
    <w:rsid w:val="00764116"/>
    <w:rsid w:val="00764230"/>
    <w:rsid w:val="0076434B"/>
    <w:rsid w:val="007646E3"/>
    <w:rsid w:val="00764B5D"/>
    <w:rsid w:val="0076553D"/>
    <w:rsid w:val="007655D8"/>
    <w:rsid w:val="007658AA"/>
    <w:rsid w:val="00766411"/>
    <w:rsid w:val="007666AF"/>
    <w:rsid w:val="007666B0"/>
    <w:rsid w:val="00766A74"/>
    <w:rsid w:val="00766B7A"/>
    <w:rsid w:val="00766FDF"/>
    <w:rsid w:val="0076729E"/>
    <w:rsid w:val="0076764D"/>
    <w:rsid w:val="00767864"/>
    <w:rsid w:val="007679B6"/>
    <w:rsid w:val="00767BE8"/>
    <w:rsid w:val="0077005C"/>
    <w:rsid w:val="007700F8"/>
    <w:rsid w:val="00770246"/>
    <w:rsid w:val="00770762"/>
    <w:rsid w:val="00770824"/>
    <w:rsid w:val="007708E7"/>
    <w:rsid w:val="00770B4A"/>
    <w:rsid w:val="00770D53"/>
    <w:rsid w:val="007710CB"/>
    <w:rsid w:val="00771601"/>
    <w:rsid w:val="00771772"/>
    <w:rsid w:val="0077192F"/>
    <w:rsid w:val="00771A6A"/>
    <w:rsid w:val="007720B0"/>
    <w:rsid w:val="00772697"/>
    <w:rsid w:val="0077295E"/>
    <w:rsid w:val="00772E00"/>
    <w:rsid w:val="0077303C"/>
    <w:rsid w:val="0077327A"/>
    <w:rsid w:val="00773596"/>
    <w:rsid w:val="0077395F"/>
    <w:rsid w:val="00773DE1"/>
    <w:rsid w:val="007740A6"/>
    <w:rsid w:val="00774179"/>
    <w:rsid w:val="007745AE"/>
    <w:rsid w:val="007747BA"/>
    <w:rsid w:val="00774EF0"/>
    <w:rsid w:val="00775277"/>
    <w:rsid w:val="00775829"/>
    <w:rsid w:val="00775BBB"/>
    <w:rsid w:val="00775C3F"/>
    <w:rsid w:val="00775E84"/>
    <w:rsid w:val="0077672F"/>
    <w:rsid w:val="00776C11"/>
    <w:rsid w:val="00776CE3"/>
    <w:rsid w:val="00776F88"/>
    <w:rsid w:val="007771BD"/>
    <w:rsid w:val="0077746C"/>
    <w:rsid w:val="007778A9"/>
    <w:rsid w:val="0077794E"/>
    <w:rsid w:val="00777BE5"/>
    <w:rsid w:val="00777EA2"/>
    <w:rsid w:val="00777EE0"/>
    <w:rsid w:val="00777EE2"/>
    <w:rsid w:val="00780216"/>
    <w:rsid w:val="00780339"/>
    <w:rsid w:val="00780778"/>
    <w:rsid w:val="00780791"/>
    <w:rsid w:val="007807CE"/>
    <w:rsid w:val="00780A18"/>
    <w:rsid w:val="00780BCD"/>
    <w:rsid w:val="007812DB"/>
    <w:rsid w:val="00781466"/>
    <w:rsid w:val="007818E5"/>
    <w:rsid w:val="00781AC4"/>
    <w:rsid w:val="00781D5C"/>
    <w:rsid w:val="00781F61"/>
    <w:rsid w:val="0078203A"/>
    <w:rsid w:val="0078219C"/>
    <w:rsid w:val="0078224E"/>
    <w:rsid w:val="00782260"/>
    <w:rsid w:val="0078227F"/>
    <w:rsid w:val="0078236E"/>
    <w:rsid w:val="00782800"/>
    <w:rsid w:val="00782834"/>
    <w:rsid w:val="00782A5E"/>
    <w:rsid w:val="00783096"/>
    <w:rsid w:val="0078336B"/>
    <w:rsid w:val="007835AE"/>
    <w:rsid w:val="00783A48"/>
    <w:rsid w:val="00783B9E"/>
    <w:rsid w:val="00783BF0"/>
    <w:rsid w:val="00783F67"/>
    <w:rsid w:val="00783F7C"/>
    <w:rsid w:val="0078454A"/>
    <w:rsid w:val="00784CE8"/>
    <w:rsid w:val="00784E0E"/>
    <w:rsid w:val="0078519C"/>
    <w:rsid w:val="0078531A"/>
    <w:rsid w:val="0078555F"/>
    <w:rsid w:val="007856FB"/>
    <w:rsid w:val="0078570D"/>
    <w:rsid w:val="00785892"/>
    <w:rsid w:val="007859E8"/>
    <w:rsid w:val="00785B06"/>
    <w:rsid w:val="00785D0D"/>
    <w:rsid w:val="00785E36"/>
    <w:rsid w:val="00785E4D"/>
    <w:rsid w:val="00785ECB"/>
    <w:rsid w:val="00785F33"/>
    <w:rsid w:val="00785F50"/>
    <w:rsid w:val="00786089"/>
    <w:rsid w:val="00786953"/>
    <w:rsid w:val="00786983"/>
    <w:rsid w:val="007869E9"/>
    <w:rsid w:val="00786AB2"/>
    <w:rsid w:val="00786AEF"/>
    <w:rsid w:val="00786C02"/>
    <w:rsid w:val="00786CE6"/>
    <w:rsid w:val="00786EE6"/>
    <w:rsid w:val="00787138"/>
    <w:rsid w:val="0078737C"/>
    <w:rsid w:val="007878E7"/>
    <w:rsid w:val="00787940"/>
    <w:rsid w:val="00787A46"/>
    <w:rsid w:val="00787E2B"/>
    <w:rsid w:val="00787E86"/>
    <w:rsid w:val="0079036F"/>
    <w:rsid w:val="0079056C"/>
    <w:rsid w:val="0079056E"/>
    <w:rsid w:val="007906E4"/>
    <w:rsid w:val="0079071F"/>
    <w:rsid w:val="0079084D"/>
    <w:rsid w:val="007908E5"/>
    <w:rsid w:val="00790DDE"/>
    <w:rsid w:val="00790E42"/>
    <w:rsid w:val="00791417"/>
    <w:rsid w:val="00791632"/>
    <w:rsid w:val="007917B9"/>
    <w:rsid w:val="00791842"/>
    <w:rsid w:val="00791968"/>
    <w:rsid w:val="007919C8"/>
    <w:rsid w:val="007919CA"/>
    <w:rsid w:val="00791AC5"/>
    <w:rsid w:val="0079229B"/>
    <w:rsid w:val="007927C3"/>
    <w:rsid w:val="00792F21"/>
    <w:rsid w:val="00793233"/>
    <w:rsid w:val="0079336C"/>
    <w:rsid w:val="00793493"/>
    <w:rsid w:val="00793845"/>
    <w:rsid w:val="00793888"/>
    <w:rsid w:val="00793922"/>
    <w:rsid w:val="00793D7B"/>
    <w:rsid w:val="0079404E"/>
    <w:rsid w:val="007941D4"/>
    <w:rsid w:val="0079448E"/>
    <w:rsid w:val="0079458B"/>
    <w:rsid w:val="00794692"/>
    <w:rsid w:val="007951F1"/>
    <w:rsid w:val="007953E2"/>
    <w:rsid w:val="0079553D"/>
    <w:rsid w:val="00795879"/>
    <w:rsid w:val="00795C7D"/>
    <w:rsid w:val="00795CB7"/>
    <w:rsid w:val="00795EDC"/>
    <w:rsid w:val="00795F5E"/>
    <w:rsid w:val="007963A5"/>
    <w:rsid w:val="00796873"/>
    <w:rsid w:val="00796DBF"/>
    <w:rsid w:val="00796E9A"/>
    <w:rsid w:val="00797767"/>
    <w:rsid w:val="00797A6F"/>
    <w:rsid w:val="00797D22"/>
    <w:rsid w:val="00797FB7"/>
    <w:rsid w:val="007A03E1"/>
    <w:rsid w:val="007A074F"/>
    <w:rsid w:val="007A0A88"/>
    <w:rsid w:val="007A0C55"/>
    <w:rsid w:val="007A0D54"/>
    <w:rsid w:val="007A0E27"/>
    <w:rsid w:val="007A13B2"/>
    <w:rsid w:val="007A14CD"/>
    <w:rsid w:val="007A21C1"/>
    <w:rsid w:val="007A2B37"/>
    <w:rsid w:val="007A31CC"/>
    <w:rsid w:val="007A37A5"/>
    <w:rsid w:val="007A38B5"/>
    <w:rsid w:val="007A3942"/>
    <w:rsid w:val="007A3ADB"/>
    <w:rsid w:val="007A49D3"/>
    <w:rsid w:val="007A4D35"/>
    <w:rsid w:val="007A4E74"/>
    <w:rsid w:val="007A4F6C"/>
    <w:rsid w:val="007A56DC"/>
    <w:rsid w:val="007A67EB"/>
    <w:rsid w:val="007A69D0"/>
    <w:rsid w:val="007A6C43"/>
    <w:rsid w:val="007A72FA"/>
    <w:rsid w:val="007A782C"/>
    <w:rsid w:val="007AA89F"/>
    <w:rsid w:val="007B0167"/>
    <w:rsid w:val="007B07E4"/>
    <w:rsid w:val="007B083B"/>
    <w:rsid w:val="007B0A0B"/>
    <w:rsid w:val="007B17BC"/>
    <w:rsid w:val="007B185C"/>
    <w:rsid w:val="007B201C"/>
    <w:rsid w:val="007B2220"/>
    <w:rsid w:val="007B22DD"/>
    <w:rsid w:val="007B2413"/>
    <w:rsid w:val="007B24B3"/>
    <w:rsid w:val="007B302F"/>
    <w:rsid w:val="007B3057"/>
    <w:rsid w:val="007B3167"/>
    <w:rsid w:val="007B3360"/>
    <w:rsid w:val="007B3481"/>
    <w:rsid w:val="007B3595"/>
    <w:rsid w:val="007B3B67"/>
    <w:rsid w:val="007B43AA"/>
    <w:rsid w:val="007B4954"/>
    <w:rsid w:val="007B4B5B"/>
    <w:rsid w:val="007B4CFA"/>
    <w:rsid w:val="007B504C"/>
    <w:rsid w:val="007B51AE"/>
    <w:rsid w:val="007B528A"/>
    <w:rsid w:val="007B5491"/>
    <w:rsid w:val="007B58F1"/>
    <w:rsid w:val="007B5D4C"/>
    <w:rsid w:val="007B611A"/>
    <w:rsid w:val="007B659F"/>
    <w:rsid w:val="007B695E"/>
    <w:rsid w:val="007B6A93"/>
    <w:rsid w:val="007B6B85"/>
    <w:rsid w:val="007B6C98"/>
    <w:rsid w:val="007B6F81"/>
    <w:rsid w:val="007B73E7"/>
    <w:rsid w:val="007B77E8"/>
    <w:rsid w:val="007B792C"/>
    <w:rsid w:val="007B7EB0"/>
    <w:rsid w:val="007B7F9C"/>
    <w:rsid w:val="007C0014"/>
    <w:rsid w:val="007C00FB"/>
    <w:rsid w:val="007C07C4"/>
    <w:rsid w:val="007C0B53"/>
    <w:rsid w:val="007C17D3"/>
    <w:rsid w:val="007C19E2"/>
    <w:rsid w:val="007C1B58"/>
    <w:rsid w:val="007C1CC6"/>
    <w:rsid w:val="007C23C2"/>
    <w:rsid w:val="007C282F"/>
    <w:rsid w:val="007C2947"/>
    <w:rsid w:val="007C2976"/>
    <w:rsid w:val="007C2B6D"/>
    <w:rsid w:val="007C30DA"/>
    <w:rsid w:val="007C3314"/>
    <w:rsid w:val="007C358F"/>
    <w:rsid w:val="007C37AA"/>
    <w:rsid w:val="007C3B8A"/>
    <w:rsid w:val="007C3EB9"/>
    <w:rsid w:val="007C3F5F"/>
    <w:rsid w:val="007C4019"/>
    <w:rsid w:val="007C478A"/>
    <w:rsid w:val="007C4980"/>
    <w:rsid w:val="007C5009"/>
    <w:rsid w:val="007C51C9"/>
    <w:rsid w:val="007C5283"/>
    <w:rsid w:val="007C5A71"/>
    <w:rsid w:val="007C5A7E"/>
    <w:rsid w:val="007C5DB0"/>
    <w:rsid w:val="007C62D3"/>
    <w:rsid w:val="007C676D"/>
    <w:rsid w:val="007C6FC0"/>
    <w:rsid w:val="007C703B"/>
    <w:rsid w:val="007C7526"/>
    <w:rsid w:val="007C752A"/>
    <w:rsid w:val="007C7912"/>
    <w:rsid w:val="007C7D0D"/>
    <w:rsid w:val="007C9FE5"/>
    <w:rsid w:val="007D083A"/>
    <w:rsid w:val="007D0C12"/>
    <w:rsid w:val="007D0C29"/>
    <w:rsid w:val="007D0E6B"/>
    <w:rsid w:val="007D0F0F"/>
    <w:rsid w:val="007D1201"/>
    <w:rsid w:val="007D1339"/>
    <w:rsid w:val="007D15E4"/>
    <w:rsid w:val="007D178E"/>
    <w:rsid w:val="007D186F"/>
    <w:rsid w:val="007D18E0"/>
    <w:rsid w:val="007D1E14"/>
    <w:rsid w:val="007D2104"/>
    <w:rsid w:val="007D25F9"/>
    <w:rsid w:val="007D28EB"/>
    <w:rsid w:val="007D2B28"/>
    <w:rsid w:val="007D334A"/>
    <w:rsid w:val="007D3C89"/>
    <w:rsid w:val="007D3EF8"/>
    <w:rsid w:val="007D45C7"/>
    <w:rsid w:val="007D4A45"/>
    <w:rsid w:val="007D4B2A"/>
    <w:rsid w:val="007D4DD3"/>
    <w:rsid w:val="007D544A"/>
    <w:rsid w:val="007D5581"/>
    <w:rsid w:val="007D5673"/>
    <w:rsid w:val="007D592D"/>
    <w:rsid w:val="007D5BDD"/>
    <w:rsid w:val="007D5CD1"/>
    <w:rsid w:val="007D5E0C"/>
    <w:rsid w:val="007D6338"/>
    <w:rsid w:val="007D66DE"/>
    <w:rsid w:val="007D6D1D"/>
    <w:rsid w:val="007D70E3"/>
    <w:rsid w:val="007D796B"/>
    <w:rsid w:val="007D7A05"/>
    <w:rsid w:val="007D7A3E"/>
    <w:rsid w:val="007D7BAB"/>
    <w:rsid w:val="007D7BBB"/>
    <w:rsid w:val="007D7C33"/>
    <w:rsid w:val="007E02B1"/>
    <w:rsid w:val="007E0347"/>
    <w:rsid w:val="007E049F"/>
    <w:rsid w:val="007E04E0"/>
    <w:rsid w:val="007E053F"/>
    <w:rsid w:val="007E07F5"/>
    <w:rsid w:val="007E08D6"/>
    <w:rsid w:val="007E130E"/>
    <w:rsid w:val="007E15AB"/>
    <w:rsid w:val="007E1647"/>
    <w:rsid w:val="007E170F"/>
    <w:rsid w:val="007E18C4"/>
    <w:rsid w:val="007E18FF"/>
    <w:rsid w:val="007E1C0D"/>
    <w:rsid w:val="007E1F05"/>
    <w:rsid w:val="007E2A46"/>
    <w:rsid w:val="007E2AC9"/>
    <w:rsid w:val="007E2CFD"/>
    <w:rsid w:val="007E2ECD"/>
    <w:rsid w:val="007E3457"/>
    <w:rsid w:val="007E3973"/>
    <w:rsid w:val="007E3B2B"/>
    <w:rsid w:val="007E431E"/>
    <w:rsid w:val="007E432A"/>
    <w:rsid w:val="007E44AD"/>
    <w:rsid w:val="007E462C"/>
    <w:rsid w:val="007E4A89"/>
    <w:rsid w:val="007E4E13"/>
    <w:rsid w:val="007E4F5C"/>
    <w:rsid w:val="007E5356"/>
    <w:rsid w:val="007E5473"/>
    <w:rsid w:val="007E55C0"/>
    <w:rsid w:val="007E5727"/>
    <w:rsid w:val="007E5804"/>
    <w:rsid w:val="007E5CE8"/>
    <w:rsid w:val="007E5D0D"/>
    <w:rsid w:val="007E67E2"/>
    <w:rsid w:val="007E7194"/>
    <w:rsid w:val="007E74A8"/>
    <w:rsid w:val="007E75D5"/>
    <w:rsid w:val="007E7723"/>
    <w:rsid w:val="007E77A6"/>
    <w:rsid w:val="007E78C9"/>
    <w:rsid w:val="007EE4D0"/>
    <w:rsid w:val="007F0213"/>
    <w:rsid w:val="007F067B"/>
    <w:rsid w:val="007F0730"/>
    <w:rsid w:val="007F076D"/>
    <w:rsid w:val="007F0976"/>
    <w:rsid w:val="007F09AB"/>
    <w:rsid w:val="007F0E5C"/>
    <w:rsid w:val="007F0ECA"/>
    <w:rsid w:val="007F10F8"/>
    <w:rsid w:val="007F140F"/>
    <w:rsid w:val="007F18F3"/>
    <w:rsid w:val="007F1929"/>
    <w:rsid w:val="007F1AED"/>
    <w:rsid w:val="007F1C1D"/>
    <w:rsid w:val="007F1C26"/>
    <w:rsid w:val="007F1C5D"/>
    <w:rsid w:val="007F1F70"/>
    <w:rsid w:val="007F1F7B"/>
    <w:rsid w:val="007F2060"/>
    <w:rsid w:val="007F20D0"/>
    <w:rsid w:val="007F2A35"/>
    <w:rsid w:val="007F2EE8"/>
    <w:rsid w:val="007F31FC"/>
    <w:rsid w:val="007F3801"/>
    <w:rsid w:val="007F392D"/>
    <w:rsid w:val="007F39B8"/>
    <w:rsid w:val="007F3A51"/>
    <w:rsid w:val="007F3D56"/>
    <w:rsid w:val="007F3F53"/>
    <w:rsid w:val="007F403F"/>
    <w:rsid w:val="007F4140"/>
    <w:rsid w:val="007F4333"/>
    <w:rsid w:val="007F4588"/>
    <w:rsid w:val="007F4715"/>
    <w:rsid w:val="007F4C9D"/>
    <w:rsid w:val="007F4E24"/>
    <w:rsid w:val="007F4E44"/>
    <w:rsid w:val="007F5353"/>
    <w:rsid w:val="007F53FA"/>
    <w:rsid w:val="007F5411"/>
    <w:rsid w:val="007F5E4C"/>
    <w:rsid w:val="007F6317"/>
    <w:rsid w:val="007F655A"/>
    <w:rsid w:val="007F6BEA"/>
    <w:rsid w:val="007F6DBA"/>
    <w:rsid w:val="007F6EBB"/>
    <w:rsid w:val="007F71BD"/>
    <w:rsid w:val="007F71C0"/>
    <w:rsid w:val="007F71D3"/>
    <w:rsid w:val="007F722E"/>
    <w:rsid w:val="007F75DC"/>
    <w:rsid w:val="007F7635"/>
    <w:rsid w:val="007F76C4"/>
    <w:rsid w:val="007F7B2A"/>
    <w:rsid w:val="007F7CC1"/>
    <w:rsid w:val="007F7CD8"/>
    <w:rsid w:val="007F7E6C"/>
    <w:rsid w:val="00800342"/>
    <w:rsid w:val="008006A1"/>
    <w:rsid w:val="00800792"/>
    <w:rsid w:val="00800884"/>
    <w:rsid w:val="0080091D"/>
    <w:rsid w:val="00800ED9"/>
    <w:rsid w:val="00800FBF"/>
    <w:rsid w:val="0080168C"/>
    <w:rsid w:val="00801884"/>
    <w:rsid w:val="00801D21"/>
    <w:rsid w:val="00801FD4"/>
    <w:rsid w:val="008021CA"/>
    <w:rsid w:val="00802252"/>
    <w:rsid w:val="00802AA9"/>
    <w:rsid w:val="00802AE6"/>
    <w:rsid w:val="00802ECB"/>
    <w:rsid w:val="0080336C"/>
    <w:rsid w:val="0080348E"/>
    <w:rsid w:val="00803697"/>
    <w:rsid w:val="008039CB"/>
    <w:rsid w:val="00803B0D"/>
    <w:rsid w:val="00803B60"/>
    <w:rsid w:val="00803DBB"/>
    <w:rsid w:val="00804071"/>
    <w:rsid w:val="00804553"/>
    <w:rsid w:val="008048AC"/>
    <w:rsid w:val="008049BA"/>
    <w:rsid w:val="00804A35"/>
    <w:rsid w:val="00804A37"/>
    <w:rsid w:val="00804AC1"/>
    <w:rsid w:val="00804C6A"/>
    <w:rsid w:val="00804E12"/>
    <w:rsid w:val="008051D1"/>
    <w:rsid w:val="00805244"/>
    <w:rsid w:val="00805578"/>
    <w:rsid w:val="00805BB9"/>
    <w:rsid w:val="00805C47"/>
    <w:rsid w:val="00805EA8"/>
    <w:rsid w:val="0080613B"/>
    <w:rsid w:val="008064FF"/>
    <w:rsid w:val="0080685D"/>
    <w:rsid w:val="00806BF8"/>
    <w:rsid w:val="00806FDD"/>
    <w:rsid w:val="008109B8"/>
    <w:rsid w:val="00810A70"/>
    <w:rsid w:val="00810DBC"/>
    <w:rsid w:val="00811164"/>
    <w:rsid w:val="0081134B"/>
    <w:rsid w:val="00811852"/>
    <w:rsid w:val="008122EB"/>
    <w:rsid w:val="00812502"/>
    <w:rsid w:val="008127BE"/>
    <w:rsid w:val="008128AD"/>
    <w:rsid w:val="008129E7"/>
    <w:rsid w:val="00812DA5"/>
    <w:rsid w:val="00812F99"/>
    <w:rsid w:val="00812FF5"/>
    <w:rsid w:val="0081385E"/>
    <w:rsid w:val="00813A72"/>
    <w:rsid w:val="00813A75"/>
    <w:rsid w:val="0081410D"/>
    <w:rsid w:val="0081426F"/>
    <w:rsid w:val="00814301"/>
    <w:rsid w:val="0081458C"/>
    <w:rsid w:val="00814C8B"/>
    <w:rsid w:val="00814D8F"/>
    <w:rsid w:val="00814F8C"/>
    <w:rsid w:val="00815257"/>
    <w:rsid w:val="00815866"/>
    <w:rsid w:val="0081627E"/>
    <w:rsid w:val="0081678F"/>
    <w:rsid w:val="00816804"/>
    <w:rsid w:val="008169FF"/>
    <w:rsid w:val="00816A8C"/>
    <w:rsid w:val="00816CF0"/>
    <w:rsid w:val="00816E61"/>
    <w:rsid w:val="00816F35"/>
    <w:rsid w:val="0081701B"/>
    <w:rsid w:val="00817208"/>
    <w:rsid w:val="0081726D"/>
    <w:rsid w:val="00817C01"/>
    <w:rsid w:val="00820105"/>
    <w:rsid w:val="008201B5"/>
    <w:rsid w:val="008206C6"/>
    <w:rsid w:val="008206DB"/>
    <w:rsid w:val="00820983"/>
    <w:rsid w:val="008211AB"/>
    <w:rsid w:val="00821711"/>
    <w:rsid w:val="0082199C"/>
    <w:rsid w:val="008219BE"/>
    <w:rsid w:val="00821C75"/>
    <w:rsid w:val="00821E16"/>
    <w:rsid w:val="00821ED8"/>
    <w:rsid w:val="00822372"/>
    <w:rsid w:val="00822412"/>
    <w:rsid w:val="00822580"/>
    <w:rsid w:val="008227AE"/>
    <w:rsid w:val="0082297C"/>
    <w:rsid w:val="00822B7E"/>
    <w:rsid w:val="00822D72"/>
    <w:rsid w:val="00823601"/>
    <w:rsid w:val="00823882"/>
    <w:rsid w:val="008238C5"/>
    <w:rsid w:val="00823CF5"/>
    <w:rsid w:val="00824142"/>
    <w:rsid w:val="0082439B"/>
    <w:rsid w:val="008244AC"/>
    <w:rsid w:val="00824617"/>
    <w:rsid w:val="0082462D"/>
    <w:rsid w:val="00824784"/>
    <w:rsid w:val="00824DF8"/>
    <w:rsid w:val="00824EBC"/>
    <w:rsid w:val="00824F0E"/>
    <w:rsid w:val="0082500D"/>
    <w:rsid w:val="0082516D"/>
    <w:rsid w:val="0082528F"/>
    <w:rsid w:val="00825386"/>
    <w:rsid w:val="00825884"/>
    <w:rsid w:val="00825A31"/>
    <w:rsid w:val="00825B9E"/>
    <w:rsid w:val="00825D58"/>
    <w:rsid w:val="00825E1E"/>
    <w:rsid w:val="00825EC4"/>
    <w:rsid w:val="00826A3C"/>
    <w:rsid w:val="00826C9E"/>
    <w:rsid w:val="00826CFE"/>
    <w:rsid w:val="00826DCB"/>
    <w:rsid w:val="00826E82"/>
    <w:rsid w:val="00826F08"/>
    <w:rsid w:val="008274D3"/>
    <w:rsid w:val="008276C2"/>
    <w:rsid w:val="00827723"/>
    <w:rsid w:val="00827C1F"/>
    <w:rsid w:val="00827D28"/>
    <w:rsid w:val="00827F57"/>
    <w:rsid w:val="0083043B"/>
    <w:rsid w:val="008304E9"/>
    <w:rsid w:val="008309EB"/>
    <w:rsid w:val="00831088"/>
    <w:rsid w:val="00831468"/>
    <w:rsid w:val="00831AB6"/>
    <w:rsid w:val="00831B44"/>
    <w:rsid w:val="00832398"/>
    <w:rsid w:val="0083248D"/>
    <w:rsid w:val="008324E0"/>
    <w:rsid w:val="00832A92"/>
    <w:rsid w:val="00832E5A"/>
    <w:rsid w:val="0083320A"/>
    <w:rsid w:val="008332DA"/>
    <w:rsid w:val="00833443"/>
    <w:rsid w:val="0083354F"/>
    <w:rsid w:val="00833786"/>
    <w:rsid w:val="00833BB8"/>
    <w:rsid w:val="00833E0D"/>
    <w:rsid w:val="00833E1C"/>
    <w:rsid w:val="008346F8"/>
    <w:rsid w:val="00835128"/>
    <w:rsid w:val="0083571C"/>
    <w:rsid w:val="0083586B"/>
    <w:rsid w:val="00835F6B"/>
    <w:rsid w:val="008373AE"/>
    <w:rsid w:val="008373CE"/>
    <w:rsid w:val="008374E9"/>
    <w:rsid w:val="00837592"/>
    <w:rsid w:val="00837907"/>
    <w:rsid w:val="00837B12"/>
    <w:rsid w:val="00840598"/>
    <w:rsid w:val="00840653"/>
    <w:rsid w:val="00840858"/>
    <w:rsid w:val="00840CF8"/>
    <w:rsid w:val="008417C8"/>
    <w:rsid w:val="00841B08"/>
    <w:rsid w:val="008426AC"/>
    <w:rsid w:val="008426CF"/>
    <w:rsid w:val="008435AB"/>
    <w:rsid w:val="008437D1"/>
    <w:rsid w:val="008437F0"/>
    <w:rsid w:val="00843933"/>
    <w:rsid w:val="00843BA0"/>
    <w:rsid w:val="00843D12"/>
    <w:rsid w:val="00843F3D"/>
    <w:rsid w:val="008442F4"/>
    <w:rsid w:val="00844446"/>
    <w:rsid w:val="00844583"/>
    <w:rsid w:val="008446B8"/>
    <w:rsid w:val="008447D8"/>
    <w:rsid w:val="0084497D"/>
    <w:rsid w:val="008449A7"/>
    <w:rsid w:val="00844F1A"/>
    <w:rsid w:val="00845001"/>
    <w:rsid w:val="00845629"/>
    <w:rsid w:val="008456C0"/>
    <w:rsid w:val="008457C0"/>
    <w:rsid w:val="0084599E"/>
    <w:rsid w:val="00846015"/>
    <w:rsid w:val="00846BA6"/>
    <w:rsid w:val="00846E0B"/>
    <w:rsid w:val="00847076"/>
    <w:rsid w:val="00847232"/>
    <w:rsid w:val="00847FE3"/>
    <w:rsid w:val="00850091"/>
    <w:rsid w:val="008500A9"/>
    <w:rsid w:val="008501A5"/>
    <w:rsid w:val="008501FF"/>
    <w:rsid w:val="00850802"/>
    <w:rsid w:val="0085084E"/>
    <w:rsid w:val="0085104C"/>
    <w:rsid w:val="0085150D"/>
    <w:rsid w:val="00851562"/>
    <w:rsid w:val="008521E5"/>
    <w:rsid w:val="008521F2"/>
    <w:rsid w:val="00852366"/>
    <w:rsid w:val="00852533"/>
    <w:rsid w:val="00852E91"/>
    <w:rsid w:val="00852ED3"/>
    <w:rsid w:val="008530FA"/>
    <w:rsid w:val="008534F5"/>
    <w:rsid w:val="00853676"/>
    <w:rsid w:val="008537C4"/>
    <w:rsid w:val="00853D14"/>
    <w:rsid w:val="0085417A"/>
    <w:rsid w:val="008546CC"/>
    <w:rsid w:val="00854E64"/>
    <w:rsid w:val="00855039"/>
    <w:rsid w:val="00855250"/>
    <w:rsid w:val="0085528A"/>
    <w:rsid w:val="008555B1"/>
    <w:rsid w:val="0085566A"/>
    <w:rsid w:val="008556E3"/>
    <w:rsid w:val="008560F6"/>
    <w:rsid w:val="00856CCC"/>
    <w:rsid w:val="00856E1E"/>
    <w:rsid w:val="00856EF5"/>
    <w:rsid w:val="008573FA"/>
    <w:rsid w:val="00857524"/>
    <w:rsid w:val="00857B43"/>
    <w:rsid w:val="008601EC"/>
    <w:rsid w:val="0086048C"/>
    <w:rsid w:val="00860574"/>
    <w:rsid w:val="008606C6"/>
    <w:rsid w:val="00860C6E"/>
    <w:rsid w:val="00860C9E"/>
    <w:rsid w:val="00860D74"/>
    <w:rsid w:val="008614CE"/>
    <w:rsid w:val="008615FA"/>
    <w:rsid w:val="00861618"/>
    <w:rsid w:val="008617DA"/>
    <w:rsid w:val="0086180B"/>
    <w:rsid w:val="0086189F"/>
    <w:rsid w:val="00861CDD"/>
    <w:rsid w:val="008620C3"/>
    <w:rsid w:val="0086214A"/>
    <w:rsid w:val="00862230"/>
    <w:rsid w:val="008629EB"/>
    <w:rsid w:val="00862F1C"/>
    <w:rsid w:val="00863187"/>
    <w:rsid w:val="008637B5"/>
    <w:rsid w:val="008642C4"/>
    <w:rsid w:val="008644E0"/>
    <w:rsid w:val="00864588"/>
    <w:rsid w:val="008651BC"/>
    <w:rsid w:val="0086530D"/>
    <w:rsid w:val="008655AD"/>
    <w:rsid w:val="00865A90"/>
    <w:rsid w:val="00865ADE"/>
    <w:rsid w:val="00866582"/>
    <w:rsid w:val="008665F6"/>
    <w:rsid w:val="008666C2"/>
    <w:rsid w:val="008666DE"/>
    <w:rsid w:val="00867492"/>
    <w:rsid w:val="00867622"/>
    <w:rsid w:val="008677D4"/>
    <w:rsid w:val="00867A73"/>
    <w:rsid w:val="00867E65"/>
    <w:rsid w:val="00867F68"/>
    <w:rsid w:val="008702AA"/>
    <w:rsid w:val="0087083F"/>
    <w:rsid w:val="008709BD"/>
    <w:rsid w:val="00870A34"/>
    <w:rsid w:val="00870F4A"/>
    <w:rsid w:val="00871208"/>
    <w:rsid w:val="008715E7"/>
    <w:rsid w:val="008717E0"/>
    <w:rsid w:val="00871BD3"/>
    <w:rsid w:val="008720C9"/>
    <w:rsid w:val="008720E8"/>
    <w:rsid w:val="00872115"/>
    <w:rsid w:val="00872266"/>
    <w:rsid w:val="008723BF"/>
    <w:rsid w:val="00872529"/>
    <w:rsid w:val="00872846"/>
    <w:rsid w:val="00872CD9"/>
    <w:rsid w:val="00872E4F"/>
    <w:rsid w:val="00872F1B"/>
    <w:rsid w:val="008732F0"/>
    <w:rsid w:val="00873317"/>
    <w:rsid w:val="00873775"/>
    <w:rsid w:val="00873ACE"/>
    <w:rsid w:val="00873CFF"/>
    <w:rsid w:val="008742F9"/>
    <w:rsid w:val="00874835"/>
    <w:rsid w:val="00874B20"/>
    <w:rsid w:val="00874D19"/>
    <w:rsid w:val="00874DBB"/>
    <w:rsid w:val="00874E52"/>
    <w:rsid w:val="008751FC"/>
    <w:rsid w:val="00875555"/>
    <w:rsid w:val="008757CE"/>
    <w:rsid w:val="00875CDF"/>
    <w:rsid w:val="0087612C"/>
    <w:rsid w:val="0087616F"/>
    <w:rsid w:val="00876A94"/>
    <w:rsid w:val="00877264"/>
    <w:rsid w:val="00877775"/>
    <w:rsid w:val="008777EC"/>
    <w:rsid w:val="008778D8"/>
    <w:rsid w:val="00877982"/>
    <w:rsid w:val="0087798C"/>
    <w:rsid w:val="00877C78"/>
    <w:rsid w:val="0088000B"/>
    <w:rsid w:val="008801F0"/>
    <w:rsid w:val="008809FE"/>
    <w:rsid w:val="00880A6E"/>
    <w:rsid w:val="00880C80"/>
    <w:rsid w:val="00880CBA"/>
    <w:rsid w:val="00880F66"/>
    <w:rsid w:val="008810C3"/>
    <w:rsid w:val="00881461"/>
    <w:rsid w:val="00881736"/>
    <w:rsid w:val="008819E1"/>
    <w:rsid w:val="00881A0E"/>
    <w:rsid w:val="00881AB1"/>
    <w:rsid w:val="00881B11"/>
    <w:rsid w:val="00881E2D"/>
    <w:rsid w:val="0088247F"/>
    <w:rsid w:val="0088284D"/>
    <w:rsid w:val="008828E1"/>
    <w:rsid w:val="00883D69"/>
    <w:rsid w:val="0088424D"/>
    <w:rsid w:val="0088436E"/>
    <w:rsid w:val="008848B7"/>
    <w:rsid w:val="00884A76"/>
    <w:rsid w:val="00884DA4"/>
    <w:rsid w:val="00884ED5"/>
    <w:rsid w:val="00885092"/>
    <w:rsid w:val="00885106"/>
    <w:rsid w:val="00885125"/>
    <w:rsid w:val="00885131"/>
    <w:rsid w:val="008855FF"/>
    <w:rsid w:val="008859C4"/>
    <w:rsid w:val="00885DEF"/>
    <w:rsid w:val="00885F5B"/>
    <w:rsid w:val="00885F8E"/>
    <w:rsid w:val="00886336"/>
    <w:rsid w:val="008866FA"/>
    <w:rsid w:val="00886A4A"/>
    <w:rsid w:val="0088716E"/>
    <w:rsid w:val="0088722D"/>
    <w:rsid w:val="0088735A"/>
    <w:rsid w:val="00887789"/>
    <w:rsid w:val="00887CBD"/>
    <w:rsid w:val="00887CBE"/>
    <w:rsid w:val="00887CF4"/>
    <w:rsid w:val="00887D73"/>
    <w:rsid w:val="00887DCC"/>
    <w:rsid w:val="008905B9"/>
    <w:rsid w:val="008905C8"/>
    <w:rsid w:val="008906D9"/>
    <w:rsid w:val="00890A56"/>
    <w:rsid w:val="00890D04"/>
    <w:rsid w:val="00890F34"/>
    <w:rsid w:val="0089101E"/>
    <w:rsid w:val="008914C2"/>
    <w:rsid w:val="00891938"/>
    <w:rsid w:val="00891AA0"/>
    <w:rsid w:val="00891ADF"/>
    <w:rsid w:val="00891C5B"/>
    <w:rsid w:val="00891E76"/>
    <w:rsid w:val="00892346"/>
    <w:rsid w:val="00892938"/>
    <w:rsid w:val="00892979"/>
    <w:rsid w:val="00892C52"/>
    <w:rsid w:val="00893117"/>
    <w:rsid w:val="00893428"/>
    <w:rsid w:val="0089396C"/>
    <w:rsid w:val="00893999"/>
    <w:rsid w:val="00893A93"/>
    <w:rsid w:val="00893AE8"/>
    <w:rsid w:val="00893B5C"/>
    <w:rsid w:val="00893E1F"/>
    <w:rsid w:val="00893ECC"/>
    <w:rsid w:val="0089458A"/>
    <w:rsid w:val="008946AD"/>
    <w:rsid w:val="00894A37"/>
    <w:rsid w:val="00894B41"/>
    <w:rsid w:val="00894E31"/>
    <w:rsid w:val="008952D6"/>
    <w:rsid w:val="0089530A"/>
    <w:rsid w:val="008957C7"/>
    <w:rsid w:val="00895E26"/>
    <w:rsid w:val="00896221"/>
    <w:rsid w:val="0089629A"/>
    <w:rsid w:val="00896738"/>
    <w:rsid w:val="0089679C"/>
    <w:rsid w:val="00896DA7"/>
    <w:rsid w:val="0089711F"/>
    <w:rsid w:val="00897623"/>
    <w:rsid w:val="00897659"/>
    <w:rsid w:val="00897709"/>
    <w:rsid w:val="0089786E"/>
    <w:rsid w:val="008978B7"/>
    <w:rsid w:val="00897A58"/>
    <w:rsid w:val="00897A95"/>
    <w:rsid w:val="00897DB4"/>
    <w:rsid w:val="00897DDD"/>
    <w:rsid w:val="0089DA81"/>
    <w:rsid w:val="008A0546"/>
    <w:rsid w:val="008A059A"/>
    <w:rsid w:val="008A09A5"/>
    <w:rsid w:val="008A0A99"/>
    <w:rsid w:val="008A0E0D"/>
    <w:rsid w:val="008A1082"/>
    <w:rsid w:val="008A1B30"/>
    <w:rsid w:val="008A1CB6"/>
    <w:rsid w:val="008A2EF1"/>
    <w:rsid w:val="008A2FAB"/>
    <w:rsid w:val="008A320E"/>
    <w:rsid w:val="008A36DF"/>
    <w:rsid w:val="008A3779"/>
    <w:rsid w:val="008A381A"/>
    <w:rsid w:val="008A3B4C"/>
    <w:rsid w:val="008A3C5E"/>
    <w:rsid w:val="008A424C"/>
    <w:rsid w:val="008A4712"/>
    <w:rsid w:val="008A4CC6"/>
    <w:rsid w:val="008A4D6F"/>
    <w:rsid w:val="008A4ECF"/>
    <w:rsid w:val="008A50E4"/>
    <w:rsid w:val="008A54D6"/>
    <w:rsid w:val="008A595E"/>
    <w:rsid w:val="008A59C2"/>
    <w:rsid w:val="008A5F82"/>
    <w:rsid w:val="008A6014"/>
    <w:rsid w:val="008A63CD"/>
    <w:rsid w:val="008A6590"/>
    <w:rsid w:val="008A702F"/>
    <w:rsid w:val="008A71C1"/>
    <w:rsid w:val="008A74BF"/>
    <w:rsid w:val="008A7E56"/>
    <w:rsid w:val="008AB1AD"/>
    <w:rsid w:val="008B0147"/>
    <w:rsid w:val="008B05CA"/>
    <w:rsid w:val="008B0C7F"/>
    <w:rsid w:val="008B0D09"/>
    <w:rsid w:val="008B1062"/>
    <w:rsid w:val="008B1132"/>
    <w:rsid w:val="008B1537"/>
    <w:rsid w:val="008B161D"/>
    <w:rsid w:val="008B2639"/>
    <w:rsid w:val="008B2794"/>
    <w:rsid w:val="008B2889"/>
    <w:rsid w:val="008B3267"/>
    <w:rsid w:val="008B3890"/>
    <w:rsid w:val="008B3A82"/>
    <w:rsid w:val="008B3C47"/>
    <w:rsid w:val="008B3CD5"/>
    <w:rsid w:val="008B3FF4"/>
    <w:rsid w:val="008B4149"/>
    <w:rsid w:val="008B4514"/>
    <w:rsid w:val="008B49D7"/>
    <w:rsid w:val="008B4C4B"/>
    <w:rsid w:val="008B4F62"/>
    <w:rsid w:val="008B514D"/>
    <w:rsid w:val="008B518A"/>
    <w:rsid w:val="008B5303"/>
    <w:rsid w:val="008B55E1"/>
    <w:rsid w:val="008B5C35"/>
    <w:rsid w:val="008B5F15"/>
    <w:rsid w:val="008B60B6"/>
    <w:rsid w:val="008B64CC"/>
    <w:rsid w:val="008B664E"/>
    <w:rsid w:val="008B6651"/>
    <w:rsid w:val="008B6676"/>
    <w:rsid w:val="008B67F6"/>
    <w:rsid w:val="008B6CCE"/>
    <w:rsid w:val="008B7414"/>
    <w:rsid w:val="008B741B"/>
    <w:rsid w:val="008B7C49"/>
    <w:rsid w:val="008B7D74"/>
    <w:rsid w:val="008C0224"/>
    <w:rsid w:val="008C06FC"/>
    <w:rsid w:val="008C0B1A"/>
    <w:rsid w:val="008C0B4D"/>
    <w:rsid w:val="008C13A6"/>
    <w:rsid w:val="008C13C9"/>
    <w:rsid w:val="008C1464"/>
    <w:rsid w:val="008C14E9"/>
    <w:rsid w:val="008C177D"/>
    <w:rsid w:val="008C17FE"/>
    <w:rsid w:val="008C1827"/>
    <w:rsid w:val="008C1B7D"/>
    <w:rsid w:val="008C1F76"/>
    <w:rsid w:val="008C209A"/>
    <w:rsid w:val="008C242B"/>
    <w:rsid w:val="008C287C"/>
    <w:rsid w:val="008C2E55"/>
    <w:rsid w:val="008C30A8"/>
    <w:rsid w:val="008C30AB"/>
    <w:rsid w:val="008C351A"/>
    <w:rsid w:val="008C3AF0"/>
    <w:rsid w:val="008C3EDE"/>
    <w:rsid w:val="008C4212"/>
    <w:rsid w:val="008C4429"/>
    <w:rsid w:val="008C469E"/>
    <w:rsid w:val="008C512D"/>
    <w:rsid w:val="008C51BC"/>
    <w:rsid w:val="008C53DB"/>
    <w:rsid w:val="008C556D"/>
    <w:rsid w:val="008C57A8"/>
    <w:rsid w:val="008C580E"/>
    <w:rsid w:val="008C5C52"/>
    <w:rsid w:val="008C5C70"/>
    <w:rsid w:val="008C5DE4"/>
    <w:rsid w:val="008C6018"/>
    <w:rsid w:val="008C6253"/>
    <w:rsid w:val="008C66C8"/>
    <w:rsid w:val="008C67A4"/>
    <w:rsid w:val="008C67EF"/>
    <w:rsid w:val="008C69EA"/>
    <w:rsid w:val="008C6B45"/>
    <w:rsid w:val="008C6BFC"/>
    <w:rsid w:val="008C7106"/>
    <w:rsid w:val="008C7248"/>
    <w:rsid w:val="008C77C9"/>
    <w:rsid w:val="008C7CF1"/>
    <w:rsid w:val="008C7F19"/>
    <w:rsid w:val="008D0077"/>
    <w:rsid w:val="008D076D"/>
    <w:rsid w:val="008D0B02"/>
    <w:rsid w:val="008D0D83"/>
    <w:rsid w:val="008D184B"/>
    <w:rsid w:val="008D19EC"/>
    <w:rsid w:val="008D1A4F"/>
    <w:rsid w:val="008D1A7D"/>
    <w:rsid w:val="008D1C62"/>
    <w:rsid w:val="008D23A5"/>
    <w:rsid w:val="008D2786"/>
    <w:rsid w:val="008D27B8"/>
    <w:rsid w:val="008D2A3F"/>
    <w:rsid w:val="008D2A60"/>
    <w:rsid w:val="008D2AC0"/>
    <w:rsid w:val="008D2B66"/>
    <w:rsid w:val="008D2CE5"/>
    <w:rsid w:val="008D2E52"/>
    <w:rsid w:val="008D2F01"/>
    <w:rsid w:val="008D2F10"/>
    <w:rsid w:val="008D329C"/>
    <w:rsid w:val="008D3349"/>
    <w:rsid w:val="008D3520"/>
    <w:rsid w:val="008D3595"/>
    <w:rsid w:val="008D35E7"/>
    <w:rsid w:val="008D368F"/>
    <w:rsid w:val="008D393A"/>
    <w:rsid w:val="008D39B6"/>
    <w:rsid w:val="008D3BA9"/>
    <w:rsid w:val="008D3BEC"/>
    <w:rsid w:val="008D3D3F"/>
    <w:rsid w:val="008D41D6"/>
    <w:rsid w:val="008D4386"/>
    <w:rsid w:val="008D4562"/>
    <w:rsid w:val="008D4608"/>
    <w:rsid w:val="008D492A"/>
    <w:rsid w:val="008D5362"/>
    <w:rsid w:val="008D5380"/>
    <w:rsid w:val="008D555B"/>
    <w:rsid w:val="008D62EC"/>
    <w:rsid w:val="008D6910"/>
    <w:rsid w:val="008D6D03"/>
    <w:rsid w:val="008D6E23"/>
    <w:rsid w:val="008D6E24"/>
    <w:rsid w:val="008D6F9D"/>
    <w:rsid w:val="008D7002"/>
    <w:rsid w:val="008D70D8"/>
    <w:rsid w:val="008D763E"/>
    <w:rsid w:val="008D7EE6"/>
    <w:rsid w:val="008E0411"/>
    <w:rsid w:val="008E0642"/>
    <w:rsid w:val="008E07A9"/>
    <w:rsid w:val="008E11E7"/>
    <w:rsid w:val="008E124F"/>
    <w:rsid w:val="008E14FC"/>
    <w:rsid w:val="008E1826"/>
    <w:rsid w:val="008E1933"/>
    <w:rsid w:val="008E197B"/>
    <w:rsid w:val="008E25AA"/>
    <w:rsid w:val="008E26B1"/>
    <w:rsid w:val="008E2BC4"/>
    <w:rsid w:val="008E2DB2"/>
    <w:rsid w:val="008E3118"/>
    <w:rsid w:val="008E3A2F"/>
    <w:rsid w:val="008E3A98"/>
    <w:rsid w:val="008E3B93"/>
    <w:rsid w:val="008E3F92"/>
    <w:rsid w:val="008E44DC"/>
    <w:rsid w:val="008E45D4"/>
    <w:rsid w:val="008E4885"/>
    <w:rsid w:val="008E4E50"/>
    <w:rsid w:val="008E563B"/>
    <w:rsid w:val="008E5897"/>
    <w:rsid w:val="008E5C8C"/>
    <w:rsid w:val="008E5DFD"/>
    <w:rsid w:val="008E5EDF"/>
    <w:rsid w:val="008E62B4"/>
    <w:rsid w:val="008E6C2B"/>
    <w:rsid w:val="008E6EF1"/>
    <w:rsid w:val="008E6F6B"/>
    <w:rsid w:val="008E72EA"/>
    <w:rsid w:val="008E7A84"/>
    <w:rsid w:val="008E7CDD"/>
    <w:rsid w:val="008E7CEF"/>
    <w:rsid w:val="008F00F5"/>
    <w:rsid w:val="008F05AA"/>
    <w:rsid w:val="008F0655"/>
    <w:rsid w:val="008F0F70"/>
    <w:rsid w:val="008F1128"/>
    <w:rsid w:val="008F1182"/>
    <w:rsid w:val="008F16FE"/>
    <w:rsid w:val="008F17F8"/>
    <w:rsid w:val="008F25DE"/>
    <w:rsid w:val="008F2770"/>
    <w:rsid w:val="008F2C2C"/>
    <w:rsid w:val="008F3091"/>
    <w:rsid w:val="008F30FA"/>
    <w:rsid w:val="008F347C"/>
    <w:rsid w:val="008F3E43"/>
    <w:rsid w:val="008F403B"/>
    <w:rsid w:val="008F40D2"/>
    <w:rsid w:val="008F4710"/>
    <w:rsid w:val="008F488A"/>
    <w:rsid w:val="008F48DA"/>
    <w:rsid w:val="008F4C40"/>
    <w:rsid w:val="008F565B"/>
    <w:rsid w:val="008F56C6"/>
    <w:rsid w:val="008F59E2"/>
    <w:rsid w:val="008F5A68"/>
    <w:rsid w:val="008F5DA2"/>
    <w:rsid w:val="008F5EEE"/>
    <w:rsid w:val="008F6104"/>
    <w:rsid w:val="008F65FD"/>
    <w:rsid w:val="008F6793"/>
    <w:rsid w:val="008F6936"/>
    <w:rsid w:val="008F69DF"/>
    <w:rsid w:val="008F6A52"/>
    <w:rsid w:val="008F6AFE"/>
    <w:rsid w:val="008F6B54"/>
    <w:rsid w:val="008F6B61"/>
    <w:rsid w:val="008F6C7E"/>
    <w:rsid w:val="008F7131"/>
    <w:rsid w:val="008F7472"/>
    <w:rsid w:val="008F74DD"/>
    <w:rsid w:val="008F750A"/>
    <w:rsid w:val="008F7657"/>
    <w:rsid w:val="008F7A8C"/>
    <w:rsid w:val="009001A7"/>
    <w:rsid w:val="00900678"/>
    <w:rsid w:val="00900702"/>
    <w:rsid w:val="00900964"/>
    <w:rsid w:val="00900B37"/>
    <w:rsid w:val="0090112B"/>
    <w:rsid w:val="00901247"/>
    <w:rsid w:val="00901B63"/>
    <w:rsid w:val="00901D3E"/>
    <w:rsid w:val="00901E02"/>
    <w:rsid w:val="00901F26"/>
    <w:rsid w:val="00901FDE"/>
    <w:rsid w:val="0090219F"/>
    <w:rsid w:val="0090255F"/>
    <w:rsid w:val="009026B8"/>
    <w:rsid w:val="00902855"/>
    <w:rsid w:val="00903046"/>
    <w:rsid w:val="00903370"/>
    <w:rsid w:val="00904012"/>
    <w:rsid w:val="0090433E"/>
    <w:rsid w:val="009047E1"/>
    <w:rsid w:val="00904A11"/>
    <w:rsid w:val="00904A46"/>
    <w:rsid w:val="00904E55"/>
    <w:rsid w:val="0090596E"/>
    <w:rsid w:val="00905B70"/>
    <w:rsid w:val="00905D96"/>
    <w:rsid w:val="009060F5"/>
    <w:rsid w:val="009062E3"/>
    <w:rsid w:val="009063D4"/>
    <w:rsid w:val="00906547"/>
    <w:rsid w:val="00906849"/>
    <w:rsid w:val="00906975"/>
    <w:rsid w:val="00906A24"/>
    <w:rsid w:val="00906A26"/>
    <w:rsid w:val="00906A36"/>
    <w:rsid w:val="00906D45"/>
    <w:rsid w:val="00906E63"/>
    <w:rsid w:val="009077B6"/>
    <w:rsid w:val="009079BA"/>
    <w:rsid w:val="00907A09"/>
    <w:rsid w:val="00907D5A"/>
    <w:rsid w:val="009101AB"/>
    <w:rsid w:val="00910284"/>
    <w:rsid w:val="00910410"/>
    <w:rsid w:val="009106F9"/>
    <w:rsid w:val="00910900"/>
    <w:rsid w:val="00910DDD"/>
    <w:rsid w:val="00911089"/>
    <w:rsid w:val="00911317"/>
    <w:rsid w:val="0091171F"/>
    <w:rsid w:val="00911AF3"/>
    <w:rsid w:val="00912096"/>
    <w:rsid w:val="0091236A"/>
    <w:rsid w:val="009125A6"/>
    <w:rsid w:val="00912B29"/>
    <w:rsid w:val="00912B4F"/>
    <w:rsid w:val="00912BA1"/>
    <w:rsid w:val="00912BF6"/>
    <w:rsid w:val="0091376B"/>
    <w:rsid w:val="00913C4A"/>
    <w:rsid w:val="00914011"/>
    <w:rsid w:val="00914292"/>
    <w:rsid w:val="0091459F"/>
    <w:rsid w:val="0091474E"/>
    <w:rsid w:val="00914798"/>
    <w:rsid w:val="00914CD0"/>
    <w:rsid w:val="00914D45"/>
    <w:rsid w:val="00914DEA"/>
    <w:rsid w:val="009151E4"/>
    <w:rsid w:val="009155EC"/>
    <w:rsid w:val="00915830"/>
    <w:rsid w:val="00915908"/>
    <w:rsid w:val="00915EE0"/>
    <w:rsid w:val="0091617E"/>
    <w:rsid w:val="009168B2"/>
    <w:rsid w:val="009171D9"/>
    <w:rsid w:val="009174E2"/>
    <w:rsid w:val="009174FC"/>
    <w:rsid w:val="00917A64"/>
    <w:rsid w:val="00917FE6"/>
    <w:rsid w:val="00918512"/>
    <w:rsid w:val="0091B4A8"/>
    <w:rsid w:val="0092031D"/>
    <w:rsid w:val="009208CF"/>
    <w:rsid w:val="00920BA1"/>
    <w:rsid w:val="00920EA0"/>
    <w:rsid w:val="0092102B"/>
    <w:rsid w:val="009214E2"/>
    <w:rsid w:val="00921553"/>
    <w:rsid w:val="00921C4B"/>
    <w:rsid w:val="00921EA4"/>
    <w:rsid w:val="00921F0B"/>
    <w:rsid w:val="00921F9B"/>
    <w:rsid w:val="0092201E"/>
    <w:rsid w:val="00922227"/>
    <w:rsid w:val="00922362"/>
    <w:rsid w:val="009224EE"/>
    <w:rsid w:val="0092263C"/>
    <w:rsid w:val="00922C95"/>
    <w:rsid w:val="00922ED0"/>
    <w:rsid w:val="00922FE2"/>
    <w:rsid w:val="0092302C"/>
    <w:rsid w:val="009232A5"/>
    <w:rsid w:val="009232E8"/>
    <w:rsid w:val="009233D1"/>
    <w:rsid w:val="00923C5B"/>
    <w:rsid w:val="00923FC2"/>
    <w:rsid w:val="0092407A"/>
    <w:rsid w:val="00924785"/>
    <w:rsid w:val="0092479A"/>
    <w:rsid w:val="00924F5A"/>
    <w:rsid w:val="009250D9"/>
    <w:rsid w:val="0092518B"/>
    <w:rsid w:val="009251A8"/>
    <w:rsid w:val="0092537D"/>
    <w:rsid w:val="009255A1"/>
    <w:rsid w:val="00925FFC"/>
    <w:rsid w:val="0092627B"/>
    <w:rsid w:val="009262E1"/>
    <w:rsid w:val="0092630D"/>
    <w:rsid w:val="0092642A"/>
    <w:rsid w:val="00926566"/>
    <w:rsid w:val="0092670D"/>
    <w:rsid w:val="00926988"/>
    <w:rsid w:val="00926B53"/>
    <w:rsid w:val="009271A1"/>
    <w:rsid w:val="009271FF"/>
    <w:rsid w:val="0092743D"/>
    <w:rsid w:val="00927605"/>
    <w:rsid w:val="00927CBD"/>
    <w:rsid w:val="00927E81"/>
    <w:rsid w:val="00927F16"/>
    <w:rsid w:val="00930109"/>
    <w:rsid w:val="0093049B"/>
    <w:rsid w:val="009307D1"/>
    <w:rsid w:val="009309F0"/>
    <w:rsid w:val="00930CB8"/>
    <w:rsid w:val="00930D1C"/>
    <w:rsid w:val="00930E75"/>
    <w:rsid w:val="009311C3"/>
    <w:rsid w:val="0093152A"/>
    <w:rsid w:val="00931F91"/>
    <w:rsid w:val="009320F9"/>
    <w:rsid w:val="00932349"/>
    <w:rsid w:val="00932470"/>
    <w:rsid w:val="009327FB"/>
    <w:rsid w:val="00932A59"/>
    <w:rsid w:val="00932D86"/>
    <w:rsid w:val="00932D89"/>
    <w:rsid w:val="00932F7F"/>
    <w:rsid w:val="00933802"/>
    <w:rsid w:val="00933C63"/>
    <w:rsid w:val="00933DDF"/>
    <w:rsid w:val="00934420"/>
    <w:rsid w:val="00934471"/>
    <w:rsid w:val="009346F4"/>
    <w:rsid w:val="00934804"/>
    <w:rsid w:val="00934845"/>
    <w:rsid w:val="00934876"/>
    <w:rsid w:val="00934981"/>
    <w:rsid w:val="00934DE2"/>
    <w:rsid w:val="0093523F"/>
    <w:rsid w:val="00935254"/>
    <w:rsid w:val="009354DE"/>
    <w:rsid w:val="00935783"/>
    <w:rsid w:val="00935C3F"/>
    <w:rsid w:val="00935C47"/>
    <w:rsid w:val="00935EE2"/>
    <w:rsid w:val="00936220"/>
    <w:rsid w:val="00936846"/>
    <w:rsid w:val="00936B8E"/>
    <w:rsid w:val="00936BAF"/>
    <w:rsid w:val="00936BB6"/>
    <w:rsid w:val="0093738D"/>
    <w:rsid w:val="0093741C"/>
    <w:rsid w:val="00937439"/>
    <w:rsid w:val="00937B94"/>
    <w:rsid w:val="00937C28"/>
    <w:rsid w:val="00937CE2"/>
    <w:rsid w:val="0094017C"/>
    <w:rsid w:val="00940231"/>
    <w:rsid w:val="0094028C"/>
    <w:rsid w:val="009408A9"/>
    <w:rsid w:val="00940BA7"/>
    <w:rsid w:val="0094115F"/>
    <w:rsid w:val="009411FB"/>
    <w:rsid w:val="00941466"/>
    <w:rsid w:val="00941474"/>
    <w:rsid w:val="00941713"/>
    <w:rsid w:val="00941EF5"/>
    <w:rsid w:val="009422EE"/>
    <w:rsid w:val="009429C0"/>
    <w:rsid w:val="00942B2E"/>
    <w:rsid w:val="0094303E"/>
    <w:rsid w:val="009430B7"/>
    <w:rsid w:val="009433AF"/>
    <w:rsid w:val="0094368D"/>
    <w:rsid w:val="00943989"/>
    <w:rsid w:val="00943994"/>
    <w:rsid w:val="00944065"/>
    <w:rsid w:val="009440F8"/>
    <w:rsid w:val="00944695"/>
    <w:rsid w:val="0094472A"/>
    <w:rsid w:val="00944819"/>
    <w:rsid w:val="00944856"/>
    <w:rsid w:val="00944B46"/>
    <w:rsid w:val="00944F58"/>
    <w:rsid w:val="00945056"/>
    <w:rsid w:val="00945886"/>
    <w:rsid w:val="00945A69"/>
    <w:rsid w:val="00945ABF"/>
    <w:rsid w:val="00945ED8"/>
    <w:rsid w:val="0094606A"/>
    <w:rsid w:val="00946218"/>
    <w:rsid w:val="009462B9"/>
    <w:rsid w:val="009465DB"/>
    <w:rsid w:val="009466A6"/>
    <w:rsid w:val="00946820"/>
    <w:rsid w:val="00946882"/>
    <w:rsid w:val="009469CD"/>
    <w:rsid w:val="00946DB0"/>
    <w:rsid w:val="00946FF5"/>
    <w:rsid w:val="00947480"/>
    <w:rsid w:val="009478BB"/>
    <w:rsid w:val="0094790B"/>
    <w:rsid w:val="00950AB9"/>
    <w:rsid w:val="0095216B"/>
    <w:rsid w:val="00952197"/>
    <w:rsid w:val="009526BA"/>
    <w:rsid w:val="00952DC0"/>
    <w:rsid w:val="00952EA7"/>
    <w:rsid w:val="009530B8"/>
    <w:rsid w:val="0095333F"/>
    <w:rsid w:val="00953747"/>
    <w:rsid w:val="0095410E"/>
    <w:rsid w:val="009544BB"/>
    <w:rsid w:val="00954584"/>
    <w:rsid w:val="00954825"/>
    <w:rsid w:val="00954C93"/>
    <w:rsid w:val="0095507F"/>
    <w:rsid w:val="009550E9"/>
    <w:rsid w:val="009556D9"/>
    <w:rsid w:val="009558EB"/>
    <w:rsid w:val="0095595E"/>
    <w:rsid w:val="00956009"/>
    <w:rsid w:val="00956236"/>
    <w:rsid w:val="00956267"/>
    <w:rsid w:val="0095694B"/>
    <w:rsid w:val="00956AB0"/>
    <w:rsid w:val="00956C70"/>
    <w:rsid w:val="00956F20"/>
    <w:rsid w:val="00956F37"/>
    <w:rsid w:val="0095724A"/>
    <w:rsid w:val="00957597"/>
    <w:rsid w:val="009577E7"/>
    <w:rsid w:val="009578B0"/>
    <w:rsid w:val="00957B65"/>
    <w:rsid w:val="00960260"/>
    <w:rsid w:val="00960423"/>
    <w:rsid w:val="00961099"/>
    <w:rsid w:val="009613B0"/>
    <w:rsid w:val="00961437"/>
    <w:rsid w:val="009614BC"/>
    <w:rsid w:val="009616E6"/>
    <w:rsid w:val="00961871"/>
    <w:rsid w:val="009618E0"/>
    <w:rsid w:val="00961B05"/>
    <w:rsid w:val="00961B6D"/>
    <w:rsid w:val="00961BAF"/>
    <w:rsid w:val="00961F22"/>
    <w:rsid w:val="0096200D"/>
    <w:rsid w:val="009622B7"/>
    <w:rsid w:val="00962F27"/>
    <w:rsid w:val="0096325E"/>
    <w:rsid w:val="00963309"/>
    <w:rsid w:val="0096363C"/>
    <w:rsid w:val="00963916"/>
    <w:rsid w:val="00963E1F"/>
    <w:rsid w:val="00963FE9"/>
    <w:rsid w:val="00964611"/>
    <w:rsid w:val="00964C57"/>
    <w:rsid w:val="00964E3E"/>
    <w:rsid w:val="00964E45"/>
    <w:rsid w:val="009655A7"/>
    <w:rsid w:val="009655F3"/>
    <w:rsid w:val="00965932"/>
    <w:rsid w:val="00966023"/>
    <w:rsid w:val="0096615C"/>
    <w:rsid w:val="00966252"/>
    <w:rsid w:val="00966278"/>
    <w:rsid w:val="009662AF"/>
    <w:rsid w:val="00967BF3"/>
    <w:rsid w:val="00967C71"/>
    <w:rsid w:val="00967E3A"/>
    <w:rsid w:val="00970119"/>
    <w:rsid w:val="00970166"/>
    <w:rsid w:val="0097057E"/>
    <w:rsid w:val="009705D9"/>
    <w:rsid w:val="0097070B"/>
    <w:rsid w:val="009707FE"/>
    <w:rsid w:val="00970C91"/>
    <w:rsid w:val="00970DFE"/>
    <w:rsid w:val="00971233"/>
    <w:rsid w:val="0097153B"/>
    <w:rsid w:val="00971562"/>
    <w:rsid w:val="009716A0"/>
    <w:rsid w:val="00971AA3"/>
    <w:rsid w:val="00971C70"/>
    <w:rsid w:val="00971CFD"/>
    <w:rsid w:val="00971D13"/>
    <w:rsid w:val="009722AD"/>
    <w:rsid w:val="009726A3"/>
    <w:rsid w:val="00972A21"/>
    <w:rsid w:val="00973302"/>
    <w:rsid w:val="00974707"/>
    <w:rsid w:val="00974740"/>
    <w:rsid w:val="0097511F"/>
    <w:rsid w:val="00975277"/>
    <w:rsid w:val="00975D19"/>
    <w:rsid w:val="009763E1"/>
    <w:rsid w:val="009764D4"/>
    <w:rsid w:val="00976CED"/>
    <w:rsid w:val="00976D57"/>
    <w:rsid w:val="00977635"/>
    <w:rsid w:val="00977E98"/>
    <w:rsid w:val="0097A93F"/>
    <w:rsid w:val="0098015B"/>
    <w:rsid w:val="00980701"/>
    <w:rsid w:val="009809E5"/>
    <w:rsid w:val="00980D2C"/>
    <w:rsid w:val="00980F1B"/>
    <w:rsid w:val="00981275"/>
    <w:rsid w:val="00981520"/>
    <w:rsid w:val="00981724"/>
    <w:rsid w:val="00981897"/>
    <w:rsid w:val="00981CCC"/>
    <w:rsid w:val="00982198"/>
    <w:rsid w:val="0098273E"/>
    <w:rsid w:val="00982A5E"/>
    <w:rsid w:val="00982B11"/>
    <w:rsid w:val="00982C15"/>
    <w:rsid w:val="00982D10"/>
    <w:rsid w:val="00982E0C"/>
    <w:rsid w:val="00982F93"/>
    <w:rsid w:val="00983853"/>
    <w:rsid w:val="0098391D"/>
    <w:rsid w:val="00983B7C"/>
    <w:rsid w:val="009846DE"/>
    <w:rsid w:val="00984740"/>
    <w:rsid w:val="009848DF"/>
    <w:rsid w:val="00984C54"/>
    <w:rsid w:val="009853CB"/>
    <w:rsid w:val="009857B8"/>
    <w:rsid w:val="00985D3A"/>
    <w:rsid w:val="00985F70"/>
    <w:rsid w:val="0098666E"/>
    <w:rsid w:val="00986699"/>
    <w:rsid w:val="00986F61"/>
    <w:rsid w:val="0098728D"/>
    <w:rsid w:val="00987374"/>
    <w:rsid w:val="009874B7"/>
    <w:rsid w:val="00987552"/>
    <w:rsid w:val="009876C1"/>
    <w:rsid w:val="00987AF3"/>
    <w:rsid w:val="00987C02"/>
    <w:rsid w:val="00987E04"/>
    <w:rsid w:val="0098F46D"/>
    <w:rsid w:val="0098F8B1"/>
    <w:rsid w:val="00990149"/>
    <w:rsid w:val="009907AE"/>
    <w:rsid w:val="0099085E"/>
    <w:rsid w:val="00990E38"/>
    <w:rsid w:val="00990E58"/>
    <w:rsid w:val="00991273"/>
    <w:rsid w:val="00991362"/>
    <w:rsid w:val="009916C8"/>
    <w:rsid w:val="00991E23"/>
    <w:rsid w:val="00991F96"/>
    <w:rsid w:val="009920F8"/>
    <w:rsid w:val="0099282A"/>
    <w:rsid w:val="009937F4"/>
    <w:rsid w:val="00993972"/>
    <w:rsid w:val="00993A80"/>
    <w:rsid w:val="00993D65"/>
    <w:rsid w:val="009942A7"/>
    <w:rsid w:val="00994AA0"/>
    <w:rsid w:val="00994B13"/>
    <w:rsid w:val="00994D94"/>
    <w:rsid w:val="00994EB4"/>
    <w:rsid w:val="0099521A"/>
    <w:rsid w:val="00995478"/>
    <w:rsid w:val="00995792"/>
    <w:rsid w:val="00995D72"/>
    <w:rsid w:val="00996320"/>
    <w:rsid w:val="009966C4"/>
    <w:rsid w:val="00996B86"/>
    <w:rsid w:val="00996BCA"/>
    <w:rsid w:val="00996E37"/>
    <w:rsid w:val="00996F69"/>
    <w:rsid w:val="00996F83"/>
    <w:rsid w:val="009973D7"/>
    <w:rsid w:val="00997496"/>
    <w:rsid w:val="009974AB"/>
    <w:rsid w:val="00997658"/>
    <w:rsid w:val="009978CE"/>
    <w:rsid w:val="009978DE"/>
    <w:rsid w:val="00997B81"/>
    <w:rsid w:val="00997BE5"/>
    <w:rsid w:val="00997DB9"/>
    <w:rsid w:val="00997E95"/>
    <w:rsid w:val="00997EA2"/>
    <w:rsid w:val="00997FAC"/>
    <w:rsid w:val="00997FE3"/>
    <w:rsid w:val="009A02AC"/>
    <w:rsid w:val="009A035E"/>
    <w:rsid w:val="009A03D3"/>
    <w:rsid w:val="009A05C5"/>
    <w:rsid w:val="009A0E09"/>
    <w:rsid w:val="009A0EBD"/>
    <w:rsid w:val="009A0F36"/>
    <w:rsid w:val="009A10F5"/>
    <w:rsid w:val="009A1374"/>
    <w:rsid w:val="009A1395"/>
    <w:rsid w:val="009A15C5"/>
    <w:rsid w:val="009A1C31"/>
    <w:rsid w:val="009A1CCC"/>
    <w:rsid w:val="009A1FCE"/>
    <w:rsid w:val="009A1FD1"/>
    <w:rsid w:val="009A24AE"/>
    <w:rsid w:val="009A2736"/>
    <w:rsid w:val="009A27C9"/>
    <w:rsid w:val="009A2919"/>
    <w:rsid w:val="009A2F73"/>
    <w:rsid w:val="009A31D2"/>
    <w:rsid w:val="009A3336"/>
    <w:rsid w:val="009A33AA"/>
    <w:rsid w:val="009A3522"/>
    <w:rsid w:val="009A3C6B"/>
    <w:rsid w:val="009A3CD9"/>
    <w:rsid w:val="009A3E79"/>
    <w:rsid w:val="009A3F38"/>
    <w:rsid w:val="009A4274"/>
    <w:rsid w:val="009A430B"/>
    <w:rsid w:val="009A448D"/>
    <w:rsid w:val="009A4694"/>
    <w:rsid w:val="009A48AB"/>
    <w:rsid w:val="009A4B49"/>
    <w:rsid w:val="009A4DCF"/>
    <w:rsid w:val="009A53C5"/>
    <w:rsid w:val="009A58A9"/>
    <w:rsid w:val="009A5A99"/>
    <w:rsid w:val="009A5EF5"/>
    <w:rsid w:val="009A606B"/>
    <w:rsid w:val="009A60BC"/>
    <w:rsid w:val="009A6117"/>
    <w:rsid w:val="009A62BB"/>
    <w:rsid w:val="009A62D3"/>
    <w:rsid w:val="009A6743"/>
    <w:rsid w:val="009A6BD9"/>
    <w:rsid w:val="009A6D52"/>
    <w:rsid w:val="009A6DBD"/>
    <w:rsid w:val="009A7809"/>
    <w:rsid w:val="009A7850"/>
    <w:rsid w:val="009A793E"/>
    <w:rsid w:val="009A7AD1"/>
    <w:rsid w:val="009A7D1E"/>
    <w:rsid w:val="009A7EF3"/>
    <w:rsid w:val="009B00C6"/>
    <w:rsid w:val="009B0179"/>
    <w:rsid w:val="009B0468"/>
    <w:rsid w:val="009B04B9"/>
    <w:rsid w:val="009B05F7"/>
    <w:rsid w:val="009B0BF3"/>
    <w:rsid w:val="009B0F36"/>
    <w:rsid w:val="009B0FF6"/>
    <w:rsid w:val="009B1098"/>
    <w:rsid w:val="009B141E"/>
    <w:rsid w:val="009B1591"/>
    <w:rsid w:val="009B17BD"/>
    <w:rsid w:val="009B1A9A"/>
    <w:rsid w:val="009B20C2"/>
    <w:rsid w:val="009B2597"/>
    <w:rsid w:val="009B28B9"/>
    <w:rsid w:val="009B2B7A"/>
    <w:rsid w:val="009B2FDD"/>
    <w:rsid w:val="009B341E"/>
    <w:rsid w:val="009B3521"/>
    <w:rsid w:val="009B35EA"/>
    <w:rsid w:val="009B3651"/>
    <w:rsid w:val="009B36D8"/>
    <w:rsid w:val="009B4116"/>
    <w:rsid w:val="009B4172"/>
    <w:rsid w:val="009B43DD"/>
    <w:rsid w:val="009B4523"/>
    <w:rsid w:val="009B46FE"/>
    <w:rsid w:val="009B48F5"/>
    <w:rsid w:val="009B496E"/>
    <w:rsid w:val="009B4AB7"/>
    <w:rsid w:val="009B4DB3"/>
    <w:rsid w:val="009B4E5D"/>
    <w:rsid w:val="009B53E9"/>
    <w:rsid w:val="009B5C8A"/>
    <w:rsid w:val="009B5D76"/>
    <w:rsid w:val="009B5ED6"/>
    <w:rsid w:val="009B60C1"/>
    <w:rsid w:val="009B614A"/>
    <w:rsid w:val="009B61B8"/>
    <w:rsid w:val="009B639E"/>
    <w:rsid w:val="009B6963"/>
    <w:rsid w:val="009B697C"/>
    <w:rsid w:val="009B6A24"/>
    <w:rsid w:val="009B6BB0"/>
    <w:rsid w:val="009B6BDB"/>
    <w:rsid w:val="009B6E49"/>
    <w:rsid w:val="009B6F85"/>
    <w:rsid w:val="009B70FE"/>
    <w:rsid w:val="009B7169"/>
    <w:rsid w:val="009B764C"/>
    <w:rsid w:val="009B7DBD"/>
    <w:rsid w:val="009B7FF1"/>
    <w:rsid w:val="009C013D"/>
    <w:rsid w:val="009C02E5"/>
    <w:rsid w:val="009C0689"/>
    <w:rsid w:val="009C06B0"/>
    <w:rsid w:val="009C06E1"/>
    <w:rsid w:val="009C075E"/>
    <w:rsid w:val="009C0873"/>
    <w:rsid w:val="009C08C6"/>
    <w:rsid w:val="009C0A4C"/>
    <w:rsid w:val="009C0EE4"/>
    <w:rsid w:val="009C140C"/>
    <w:rsid w:val="009C1901"/>
    <w:rsid w:val="009C1BDB"/>
    <w:rsid w:val="009C1CBC"/>
    <w:rsid w:val="009C2191"/>
    <w:rsid w:val="009C30DA"/>
    <w:rsid w:val="009C3104"/>
    <w:rsid w:val="009C344E"/>
    <w:rsid w:val="009C3594"/>
    <w:rsid w:val="009C380B"/>
    <w:rsid w:val="009C4445"/>
    <w:rsid w:val="009C44D3"/>
    <w:rsid w:val="009C4524"/>
    <w:rsid w:val="009C4878"/>
    <w:rsid w:val="009C4A30"/>
    <w:rsid w:val="009C4CB0"/>
    <w:rsid w:val="009C4DDB"/>
    <w:rsid w:val="009C4E25"/>
    <w:rsid w:val="009C4F32"/>
    <w:rsid w:val="009C5737"/>
    <w:rsid w:val="009C5AAE"/>
    <w:rsid w:val="009C600F"/>
    <w:rsid w:val="009C613F"/>
    <w:rsid w:val="009C6490"/>
    <w:rsid w:val="009C6B77"/>
    <w:rsid w:val="009C6CA4"/>
    <w:rsid w:val="009C71A7"/>
    <w:rsid w:val="009C768E"/>
    <w:rsid w:val="009D0179"/>
    <w:rsid w:val="009D02A5"/>
    <w:rsid w:val="009D02D7"/>
    <w:rsid w:val="009D0919"/>
    <w:rsid w:val="009D15FF"/>
    <w:rsid w:val="009D17D7"/>
    <w:rsid w:val="009D2036"/>
    <w:rsid w:val="009D2456"/>
    <w:rsid w:val="009D2478"/>
    <w:rsid w:val="009D2610"/>
    <w:rsid w:val="009D26B6"/>
    <w:rsid w:val="009D2884"/>
    <w:rsid w:val="009D2939"/>
    <w:rsid w:val="009D2D56"/>
    <w:rsid w:val="009D2DCC"/>
    <w:rsid w:val="009D2E9F"/>
    <w:rsid w:val="009D2FE1"/>
    <w:rsid w:val="009D310B"/>
    <w:rsid w:val="009D3166"/>
    <w:rsid w:val="009D336E"/>
    <w:rsid w:val="009D3A08"/>
    <w:rsid w:val="009D3A57"/>
    <w:rsid w:val="009D3CA2"/>
    <w:rsid w:val="009D3CC3"/>
    <w:rsid w:val="009D3F84"/>
    <w:rsid w:val="009D4084"/>
    <w:rsid w:val="009D4226"/>
    <w:rsid w:val="009D4233"/>
    <w:rsid w:val="009D4336"/>
    <w:rsid w:val="009D4A67"/>
    <w:rsid w:val="009D4E84"/>
    <w:rsid w:val="009D559B"/>
    <w:rsid w:val="009D5703"/>
    <w:rsid w:val="009D5927"/>
    <w:rsid w:val="009D5B5F"/>
    <w:rsid w:val="009D5BCA"/>
    <w:rsid w:val="009D6399"/>
    <w:rsid w:val="009D69ED"/>
    <w:rsid w:val="009D6C2E"/>
    <w:rsid w:val="009D6C9F"/>
    <w:rsid w:val="009D6DB0"/>
    <w:rsid w:val="009D70D4"/>
    <w:rsid w:val="009D7132"/>
    <w:rsid w:val="009D73ED"/>
    <w:rsid w:val="009D7BB6"/>
    <w:rsid w:val="009E01C5"/>
    <w:rsid w:val="009E0472"/>
    <w:rsid w:val="009E067A"/>
    <w:rsid w:val="009E08A9"/>
    <w:rsid w:val="009E0D28"/>
    <w:rsid w:val="009E1812"/>
    <w:rsid w:val="009E1ACB"/>
    <w:rsid w:val="009E1C89"/>
    <w:rsid w:val="009E1E1F"/>
    <w:rsid w:val="009E2251"/>
    <w:rsid w:val="009E22F4"/>
    <w:rsid w:val="009E2701"/>
    <w:rsid w:val="009E2781"/>
    <w:rsid w:val="009E2AE5"/>
    <w:rsid w:val="009E305A"/>
    <w:rsid w:val="009E306F"/>
    <w:rsid w:val="009E331E"/>
    <w:rsid w:val="009E3408"/>
    <w:rsid w:val="009E3421"/>
    <w:rsid w:val="009E35F1"/>
    <w:rsid w:val="009E3667"/>
    <w:rsid w:val="009E36EE"/>
    <w:rsid w:val="009E3712"/>
    <w:rsid w:val="009E382A"/>
    <w:rsid w:val="009E3DA8"/>
    <w:rsid w:val="009E3F52"/>
    <w:rsid w:val="009E4044"/>
    <w:rsid w:val="009E4554"/>
    <w:rsid w:val="009E45D8"/>
    <w:rsid w:val="009E4941"/>
    <w:rsid w:val="009E4A48"/>
    <w:rsid w:val="009E4DE0"/>
    <w:rsid w:val="009E52A3"/>
    <w:rsid w:val="009E537F"/>
    <w:rsid w:val="009E5AC5"/>
    <w:rsid w:val="009E5C1D"/>
    <w:rsid w:val="009E5DA8"/>
    <w:rsid w:val="009E689F"/>
    <w:rsid w:val="009E6EF8"/>
    <w:rsid w:val="009E6F72"/>
    <w:rsid w:val="009E7A2B"/>
    <w:rsid w:val="009F03DD"/>
    <w:rsid w:val="009F060D"/>
    <w:rsid w:val="009F0700"/>
    <w:rsid w:val="009F0979"/>
    <w:rsid w:val="009F0E2B"/>
    <w:rsid w:val="009F19B6"/>
    <w:rsid w:val="009F1B43"/>
    <w:rsid w:val="009F1BB3"/>
    <w:rsid w:val="009F1C22"/>
    <w:rsid w:val="009F1CA8"/>
    <w:rsid w:val="009F1CEE"/>
    <w:rsid w:val="009F1F1F"/>
    <w:rsid w:val="009F1FB7"/>
    <w:rsid w:val="009F21AC"/>
    <w:rsid w:val="009F228A"/>
    <w:rsid w:val="009F2436"/>
    <w:rsid w:val="009F2601"/>
    <w:rsid w:val="009F2799"/>
    <w:rsid w:val="009F284C"/>
    <w:rsid w:val="009F30E2"/>
    <w:rsid w:val="009F3397"/>
    <w:rsid w:val="009F3461"/>
    <w:rsid w:val="009F3756"/>
    <w:rsid w:val="009F38B0"/>
    <w:rsid w:val="009F3CC4"/>
    <w:rsid w:val="009F4245"/>
    <w:rsid w:val="009F452B"/>
    <w:rsid w:val="009F4863"/>
    <w:rsid w:val="009F4960"/>
    <w:rsid w:val="009F4A69"/>
    <w:rsid w:val="009F5045"/>
    <w:rsid w:val="009F557A"/>
    <w:rsid w:val="009F59FD"/>
    <w:rsid w:val="009F5A82"/>
    <w:rsid w:val="009F5FDE"/>
    <w:rsid w:val="009F62EF"/>
    <w:rsid w:val="009F644E"/>
    <w:rsid w:val="009F66FF"/>
    <w:rsid w:val="009F6984"/>
    <w:rsid w:val="009F75F5"/>
    <w:rsid w:val="009F76D2"/>
    <w:rsid w:val="009F7990"/>
    <w:rsid w:val="00A0000A"/>
    <w:rsid w:val="00A0050D"/>
    <w:rsid w:val="00A0159D"/>
    <w:rsid w:val="00A017A8"/>
    <w:rsid w:val="00A01B43"/>
    <w:rsid w:val="00A01BA8"/>
    <w:rsid w:val="00A01F59"/>
    <w:rsid w:val="00A0202D"/>
    <w:rsid w:val="00A020A3"/>
    <w:rsid w:val="00A02369"/>
    <w:rsid w:val="00A0265B"/>
    <w:rsid w:val="00A02B15"/>
    <w:rsid w:val="00A02B7B"/>
    <w:rsid w:val="00A02C96"/>
    <w:rsid w:val="00A03374"/>
    <w:rsid w:val="00A0364D"/>
    <w:rsid w:val="00A03986"/>
    <w:rsid w:val="00A039EB"/>
    <w:rsid w:val="00A03BBE"/>
    <w:rsid w:val="00A04742"/>
    <w:rsid w:val="00A04F53"/>
    <w:rsid w:val="00A050AC"/>
    <w:rsid w:val="00A0550C"/>
    <w:rsid w:val="00A058D9"/>
    <w:rsid w:val="00A059A3"/>
    <w:rsid w:val="00A05E81"/>
    <w:rsid w:val="00A05F15"/>
    <w:rsid w:val="00A06709"/>
    <w:rsid w:val="00A06C78"/>
    <w:rsid w:val="00A07357"/>
    <w:rsid w:val="00A0753A"/>
    <w:rsid w:val="00A07DDE"/>
    <w:rsid w:val="00A1018F"/>
    <w:rsid w:val="00A1041A"/>
    <w:rsid w:val="00A106D5"/>
    <w:rsid w:val="00A10FE7"/>
    <w:rsid w:val="00A10FF6"/>
    <w:rsid w:val="00A110D0"/>
    <w:rsid w:val="00A118ED"/>
    <w:rsid w:val="00A1197B"/>
    <w:rsid w:val="00A1197E"/>
    <w:rsid w:val="00A11B51"/>
    <w:rsid w:val="00A11BEE"/>
    <w:rsid w:val="00A11E56"/>
    <w:rsid w:val="00A12148"/>
    <w:rsid w:val="00A131C4"/>
    <w:rsid w:val="00A1324D"/>
    <w:rsid w:val="00A13324"/>
    <w:rsid w:val="00A133B3"/>
    <w:rsid w:val="00A1356A"/>
    <w:rsid w:val="00A1390F"/>
    <w:rsid w:val="00A13B70"/>
    <w:rsid w:val="00A13D36"/>
    <w:rsid w:val="00A13EAB"/>
    <w:rsid w:val="00A1438D"/>
    <w:rsid w:val="00A14911"/>
    <w:rsid w:val="00A14937"/>
    <w:rsid w:val="00A14A05"/>
    <w:rsid w:val="00A14A32"/>
    <w:rsid w:val="00A14AD6"/>
    <w:rsid w:val="00A14C68"/>
    <w:rsid w:val="00A14E9F"/>
    <w:rsid w:val="00A15845"/>
    <w:rsid w:val="00A15890"/>
    <w:rsid w:val="00A15B3F"/>
    <w:rsid w:val="00A15BAA"/>
    <w:rsid w:val="00A15ED1"/>
    <w:rsid w:val="00A1608A"/>
    <w:rsid w:val="00A161D4"/>
    <w:rsid w:val="00A162AB"/>
    <w:rsid w:val="00A16416"/>
    <w:rsid w:val="00A16A65"/>
    <w:rsid w:val="00A16B3B"/>
    <w:rsid w:val="00A17005"/>
    <w:rsid w:val="00A174DC"/>
    <w:rsid w:val="00A1762A"/>
    <w:rsid w:val="00A17D47"/>
    <w:rsid w:val="00A17DD4"/>
    <w:rsid w:val="00A20765"/>
    <w:rsid w:val="00A208E0"/>
    <w:rsid w:val="00A209CD"/>
    <w:rsid w:val="00A20DA3"/>
    <w:rsid w:val="00A21338"/>
    <w:rsid w:val="00A21FA4"/>
    <w:rsid w:val="00A2204A"/>
    <w:rsid w:val="00A221E6"/>
    <w:rsid w:val="00A2227C"/>
    <w:rsid w:val="00A2254B"/>
    <w:rsid w:val="00A23220"/>
    <w:rsid w:val="00A236A4"/>
    <w:rsid w:val="00A23948"/>
    <w:rsid w:val="00A23958"/>
    <w:rsid w:val="00A23E62"/>
    <w:rsid w:val="00A23EB6"/>
    <w:rsid w:val="00A2433B"/>
    <w:rsid w:val="00A244B7"/>
    <w:rsid w:val="00A24A7F"/>
    <w:rsid w:val="00A24B7F"/>
    <w:rsid w:val="00A24BD4"/>
    <w:rsid w:val="00A24CD2"/>
    <w:rsid w:val="00A24CFE"/>
    <w:rsid w:val="00A24EE8"/>
    <w:rsid w:val="00A252C2"/>
    <w:rsid w:val="00A25506"/>
    <w:rsid w:val="00A25543"/>
    <w:rsid w:val="00A256B5"/>
    <w:rsid w:val="00A2575F"/>
    <w:rsid w:val="00A2585A"/>
    <w:rsid w:val="00A2589F"/>
    <w:rsid w:val="00A259FB"/>
    <w:rsid w:val="00A25DFD"/>
    <w:rsid w:val="00A25F80"/>
    <w:rsid w:val="00A26023"/>
    <w:rsid w:val="00A2634C"/>
    <w:rsid w:val="00A2635D"/>
    <w:rsid w:val="00A26362"/>
    <w:rsid w:val="00A26571"/>
    <w:rsid w:val="00A26CBF"/>
    <w:rsid w:val="00A27244"/>
    <w:rsid w:val="00A27769"/>
    <w:rsid w:val="00A27843"/>
    <w:rsid w:val="00A27B91"/>
    <w:rsid w:val="00A3015C"/>
    <w:rsid w:val="00A30948"/>
    <w:rsid w:val="00A309D5"/>
    <w:rsid w:val="00A30EA5"/>
    <w:rsid w:val="00A3112E"/>
    <w:rsid w:val="00A3126B"/>
    <w:rsid w:val="00A31362"/>
    <w:rsid w:val="00A31415"/>
    <w:rsid w:val="00A316E3"/>
    <w:rsid w:val="00A3206E"/>
    <w:rsid w:val="00A321ED"/>
    <w:rsid w:val="00A325C1"/>
    <w:rsid w:val="00A3266F"/>
    <w:rsid w:val="00A3268C"/>
    <w:rsid w:val="00A329B7"/>
    <w:rsid w:val="00A32AA5"/>
    <w:rsid w:val="00A32B44"/>
    <w:rsid w:val="00A32EA8"/>
    <w:rsid w:val="00A330E2"/>
    <w:rsid w:val="00A33362"/>
    <w:rsid w:val="00A337CA"/>
    <w:rsid w:val="00A33A69"/>
    <w:rsid w:val="00A33E29"/>
    <w:rsid w:val="00A33FD4"/>
    <w:rsid w:val="00A340AB"/>
    <w:rsid w:val="00A34515"/>
    <w:rsid w:val="00A345C9"/>
    <w:rsid w:val="00A346B0"/>
    <w:rsid w:val="00A34886"/>
    <w:rsid w:val="00A34910"/>
    <w:rsid w:val="00A34F3A"/>
    <w:rsid w:val="00A35228"/>
    <w:rsid w:val="00A353EE"/>
    <w:rsid w:val="00A3577A"/>
    <w:rsid w:val="00A35B2B"/>
    <w:rsid w:val="00A35CC6"/>
    <w:rsid w:val="00A35CC8"/>
    <w:rsid w:val="00A362D8"/>
    <w:rsid w:val="00A36337"/>
    <w:rsid w:val="00A36618"/>
    <w:rsid w:val="00A3662D"/>
    <w:rsid w:val="00A366D0"/>
    <w:rsid w:val="00A368AB"/>
    <w:rsid w:val="00A36E70"/>
    <w:rsid w:val="00A36E8F"/>
    <w:rsid w:val="00A36FFF"/>
    <w:rsid w:val="00A3756B"/>
    <w:rsid w:val="00A40249"/>
    <w:rsid w:val="00A4033E"/>
    <w:rsid w:val="00A4036E"/>
    <w:rsid w:val="00A40466"/>
    <w:rsid w:val="00A40507"/>
    <w:rsid w:val="00A4100C"/>
    <w:rsid w:val="00A41098"/>
    <w:rsid w:val="00A410D8"/>
    <w:rsid w:val="00A4110D"/>
    <w:rsid w:val="00A4136E"/>
    <w:rsid w:val="00A41570"/>
    <w:rsid w:val="00A4169C"/>
    <w:rsid w:val="00A417B8"/>
    <w:rsid w:val="00A419CE"/>
    <w:rsid w:val="00A41DA3"/>
    <w:rsid w:val="00A42148"/>
    <w:rsid w:val="00A4228B"/>
    <w:rsid w:val="00A422F6"/>
    <w:rsid w:val="00A425DC"/>
    <w:rsid w:val="00A42609"/>
    <w:rsid w:val="00A426BC"/>
    <w:rsid w:val="00A42D69"/>
    <w:rsid w:val="00A43082"/>
    <w:rsid w:val="00A43227"/>
    <w:rsid w:val="00A43611"/>
    <w:rsid w:val="00A43CE8"/>
    <w:rsid w:val="00A43D03"/>
    <w:rsid w:val="00A4425E"/>
    <w:rsid w:val="00A442DE"/>
    <w:rsid w:val="00A44391"/>
    <w:rsid w:val="00A44622"/>
    <w:rsid w:val="00A44B9C"/>
    <w:rsid w:val="00A44CD5"/>
    <w:rsid w:val="00A450E4"/>
    <w:rsid w:val="00A453FB"/>
    <w:rsid w:val="00A4545E"/>
    <w:rsid w:val="00A45627"/>
    <w:rsid w:val="00A457A7"/>
    <w:rsid w:val="00A459E8"/>
    <w:rsid w:val="00A45C40"/>
    <w:rsid w:val="00A45C7C"/>
    <w:rsid w:val="00A46B53"/>
    <w:rsid w:val="00A46CAE"/>
    <w:rsid w:val="00A46E04"/>
    <w:rsid w:val="00A46E22"/>
    <w:rsid w:val="00A472E2"/>
    <w:rsid w:val="00A47436"/>
    <w:rsid w:val="00A47708"/>
    <w:rsid w:val="00A47762"/>
    <w:rsid w:val="00A47963"/>
    <w:rsid w:val="00A47A22"/>
    <w:rsid w:val="00A47C30"/>
    <w:rsid w:val="00A50138"/>
    <w:rsid w:val="00A505C3"/>
    <w:rsid w:val="00A50B85"/>
    <w:rsid w:val="00A50D27"/>
    <w:rsid w:val="00A50DD0"/>
    <w:rsid w:val="00A50E55"/>
    <w:rsid w:val="00A50E6A"/>
    <w:rsid w:val="00A50EB0"/>
    <w:rsid w:val="00A51123"/>
    <w:rsid w:val="00A51158"/>
    <w:rsid w:val="00A51457"/>
    <w:rsid w:val="00A51891"/>
    <w:rsid w:val="00A51A2A"/>
    <w:rsid w:val="00A52354"/>
    <w:rsid w:val="00A5251E"/>
    <w:rsid w:val="00A52C47"/>
    <w:rsid w:val="00A52F60"/>
    <w:rsid w:val="00A53CCF"/>
    <w:rsid w:val="00A541F4"/>
    <w:rsid w:val="00A54250"/>
    <w:rsid w:val="00A54331"/>
    <w:rsid w:val="00A5438D"/>
    <w:rsid w:val="00A543CF"/>
    <w:rsid w:val="00A5440F"/>
    <w:rsid w:val="00A54CF1"/>
    <w:rsid w:val="00A54F88"/>
    <w:rsid w:val="00A55179"/>
    <w:rsid w:val="00A551A4"/>
    <w:rsid w:val="00A5556E"/>
    <w:rsid w:val="00A55647"/>
    <w:rsid w:val="00A556E6"/>
    <w:rsid w:val="00A559DD"/>
    <w:rsid w:val="00A559FF"/>
    <w:rsid w:val="00A55F83"/>
    <w:rsid w:val="00A56010"/>
    <w:rsid w:val="00A562C8"/>
    <w:rsid w:val="00A564C3"/>
    <w:rsid w:val="00A5686B"/>
    <w:rsid w:val="00A56AB0"/>
    <w:rsid w:val="00A56C5F"/>
    <w:rsid w:val="00A56D1D"/>
    <w:rsid w:val="00A5729B"/>
    <w:rsid w:val="00A573D7"/>
    <w:rsid w:val="00A57596"/>
    <w:rsid w:val="00A57B0E"/>
    <w:rsid w:val="00A57CC7"/>
    <w:rsid w:val="00A600EC"/>
    <w:rsid w:val="00A60597"/>
    <w:rsid w:val="00A60A36"/>
    <w:rsid w:val="00A60B86"/>
    <w:rsid w:val="00A60BC7"/>
    <w:rsid w:val="00A61415"/>
    <w:rsid w:val="00A617AE"/>
    <w:rsid w:val="00A61C9B"/>
    <w:rsid w:val="00A623E8"/>
    <w:rsid w:val="00A6259B"/>
    <w:rsid w:val="00A62666"/>
    <w:rsid w:val="00A6276A"/>
    <w:rsid w:val="00A62BFF"/>
    <w:rsid w:val="00A63587"/>
    <w:rsid w:val="00A63F13"/>
    <w:rsid w:val="00A64380"/>
    <w:rsid w:val="00A65437"/>
    <w:rsid w:val="00A65B23"/>
    <w:rsid w:val="00A65F69"/>
    <w:rsid w:val="00A6610D"/>
    <w:rsid w:val="00A663F6"/>
    <w:rsid w:val="00A66789"/>
    <w:rsid w:val="00A66806"/>
    <w:rsid w:val="00A669D8"/>
    <w:rsid w:val="00A66A23"/>
    <w:rsid w:val="00A66B8F"/>
    <w:rsid w:val="00A66CD5"/>
    <w:rsid w:val="00A66FAA"/>
    <w:rsid w:val="00A671CA"/>
    <w:rsid w:val="00A67272"/>
    <w:rsid w:val="00A70049"/>
    <w:rsid w:val="00A70880"/>
    <w:rsid w:val="00A70887"/>
    <w:rsid w:val="00A70C59"/>
    <w:rsid w:val="00A714BF"/>
    <w:rsid w:val="00A71F51"/>
    <w:rsid w:val="00A724ED"/>
    <w:rsid w:val="00A72D03"/>
    <w:rsid w:val="00A72F42"/>
    <w:rsid w:val="00A730F5"/>
    <w:rsid w:val="00A7353F"/>
    <w:rsid w:val="00A73809"/>
    <w:rsid w:val="00A748A2"/>
    <w:rsid w:val="00A74A66"/>
    <w:rsid w:val="00A74B36"/>
    <w:rsid w:val="00A74F94"/>
    <w:rsid w:val="00A752F7"/>
    <w:rsid w:val="00A7539B"/>
    <w:rsid w:val="00A754BF"/>
    <w:rsid w:val="00A7590E"/>
    <w:rsid w:val="00A75A19"/>
    <w:rsid w:val="00A75C5B"/>
    <w:rsid w:val="00A761F0"/>
    <w:rsid w:val="00A76251"/>
    <w:rsid w:val="00A76DAA"/>
    <w:rsid w:val="00A76EBA"/>
    <w:rsid w:val="00A774CB"/>
    <w:rsid w:val="00A77AB4"/>
    <w:rsid w:val="00A77B5C"/>
    <w:rsid w:val="00A78135"/>
    <w:rsid w:val="00A80050"/>
    <w:rsid w:val="00A80452"/>
    <w:rsid w:val="00A8048F"/>
    <w:rsid w:val="00A804CE"/>
    <w:rsid w:val="00A80DEA"/>
    <w:rsid w:val="00A80E43"/>
    <w:rsid w:val="00A80F8E"/>
    <w:rsid w:val="00A8120D"/>
    <w:rsid w:val="00A817C9"/>
    <w:rsid w:val="00A81D5C"/>
    <w:rsid w:val="00A823F1"/>
    <w:rsid w:val="00A824E8"/>
    <w:rsid w:val="00A8285F"/>
    <w:rsid w:val="00A82A0D"/>
    <w:rsid w:val="00A82B89"/>
    <w:rsid w:val="00A8302A"/>
    <w:rsid w:val="00A8318B"/>
    <w:rsid w:val="00A8362C"/>
    <w:rsid w:val="00A83997"/>
    <w:rsid w:val="00A83B88"/>
    <w:rsid w:val="00A83C89"/>
    <w:rsid w:val="00A83CCC"/>
    <w:rsid w:val="00A83EA0"/>
    <w:rsid w:val="00A84B24"/>
    <w:rsid w:val="00A84CD6"/>
    <w:rsid w:val="00A84D30"/>
    <w:rsid w:val="00A84E68"/>
    <w:rsid w:val="00A85097"/>
    <w:rsid w:val="00A850E9"/>
    <w:rsid w:val="00A85509"/>
    <w:rsid w:val="00A85B0E"/>
    <w:rsid w:val="00A85D45"/>
    <w:rsid w:val="00A85EE9"/>
    <w:rsid w:val="00A85F12"/>
    <w:rsid w:val="00A85F26"/>
    <w:rsid w:val="00A86060"/>
    <w:rsid w:val="00A860A9"/>
    <w:rsid w:val="00A864CD"/>
    <w:rsid w:val="00A86A9B"/>
    <w:rsid w:val="00A870AC"/>
    <w:rsid w:val="00A87166"/>
    <w:rsid w:val="00A87715"/>
    <w:rsid w:val="00A87A2C"/>
    <w:rsid w:val="00A9045D"/>
    <w:rsid w:val="00A904FC"/>
    <w:rsid w:val="00A9063D"/>
    <w:rsid w:val="00A9078D"/>
    <w:rsid w:val="00A90BB9"/>
    <w:rsid w:val="00A90E66"/>
    <w:rsid w:val="00A91091"/>
    <w:rsid w:val="00A912E7"/>
    <w:rsid w:val="00A91391"/>
    <w:rsid w:val="00A91398"/>
    <w:rsid w:val="00A914CA"/>
    <w:rsid w:val="00A914FB"/>
    <w:rsid w:val="00A9154F"/>
    <w:rsid w:val="00A92076"/>
    <w:rsid w:val="00A9284A"/>
    <w:rsid w:val="00A9286F"/>
    <w:rsid w:val="00A92925"/>
    <w:rsid w:val="00A929B0"/>
    <w:rsid w:val="00A92B05"/>
    <w:rsid w:val="00A92FEC"/>
    <w:rsid w:val="00A92FED"/>
    <w:rsid w:val="00A932C0"/>
    <w:rsid w:val="00A932C4"/>
    <w:rsid w:val="00A93B64"/>
    <w:rsid w:val="00A93DF2"/>
    <w:rsid w:val="00A93E6A"/>
    <w:rsid w:val="00A93E8C"/>
    <w:rsid w:val="00A9420D"/>
    <w:rsid w:val="00A942B7"/>
    <w:rsid w:val="00A946CF"/>
    <w:rsid w:val="00A9488F"/>
    <w:rsid w:val="00A94F68"/>
    <w:rsid w:val="00A94FE8"/>
    <w:rsid w:val="00A951D8"/>
    <w:rsid w:val="00A958EB"/>
    <w:rsid w:val="00A95A6B"/>
    <w:rsid w:val="00A95FDD"/>
    <w:rsid w:val="00A96740"/>
    <w:rsid w:val="00A96947"/>
    <w:rsid w:val="00A96AD0"/>
    <w:rsid w:val="00A96E5C"/>
    <w:rsid w:val="00A9753A"/>
    <w:rsid w:val="00A975DB"/>
    <w:rsid w:val="00A977CC"/>
    <w:rsid w:val="00A979FC"/>
    <w:rsid w:val="00A97C3D"/>
    <w:rsid w:val="00AA0010"/>
    <w:rsid w:val="00AA070D"/>
    <w:rsid w:val="00AA070F"/>
    <w:rsid w:val="00AA08DF"/>
    <w:rsid w:val="00AA0CAB"/>
    <w:rsid w:val="00AA0DF9"/>
    <w:rsid w:val="00AA10AE"/>
    <w:rsid w:val="00AA1584"/>
    <w:rsid w:val="00AA1A52"/>
    <w:rsid w:val="00AA1A9F"/>
    <w:rsid w:val="00AA202C"/>
    <w:rsid w:val="00AA2234"/>
    <w:rsid w:val="00AA25AA"/>
    <w:rsid w:val="00AA26F2"/>
    <w:rsid w:val="00AA2CFB"/>
    <w:rsid w:val="00AA2DBC"/>
    <w:rsid w:val="00AA2F6D"/>
    <w:rsid w:val="00AA2F85"/>
    <w:rsid w:val="00AA2F8A"/>
    <w:rsid w:val="00AA3663"/>
    <w:rsid w:val="00AA376F"/>
    <w:rsid w:val="00AA3CA6"/>
    <w:rsid w:val="00AA3CD7"/>
    <w:rsid w:val="00AA4488"/>
    <w:rsid w:val="00AA4791"/>
    <w:rsid w:val="00AA4B88"/>
    <w:rsid w:val="00AA4C4B"/>
    <w:rsid w:val="00AA534D"/>
    <w:rsid w:val="00AA53C8"/>
    <w:rsid w:val="00AA551F"/>
    <w:rsid w:val="00AA56BB"/>
    <w:rsid w:val="00AA56D7"/>
    <w:rsid w:val="00AA5A7A"/>
    <w:rsid w:val="00AA5B8A"/>
    <w:rsid w:val="00AA5E29"/>
    <w:rsid w:val="00AA5F01"/>
    <w:rsid w:val="00AA628C"/>
    <w:rsid w:val="00AA62DB"/>
    <w:rsid w:val="00AA6371"/>
    <w:rsid w:val="00AA63ED"/>
    <w:rsid w:val="00AA664F"/>
    <w:rsid w:val="00AA6A4F"/>
    <w:rsid w:val="00AA6D4E"/>
    <w:rsid w:val="00AA6DC7"/>
    <w:rsid w:val="00AA73E6"/>
    <w:rsid w:val="00AA7422"/>
    <w:rsid w:val="00AA761F"/>
    <w:rsid w:val="00AA7699"/>
    <w:rsid w:val="00AA76C4"/>
    <w:rsid w:val="00AA7D9D"/>
    <w:rsid w:val="00AB0544"/>
    <w:rsid w:val="00AB0C59"/>
    <w:rsid w:val="00AB1140"/>
    <w:rsid w:val="00AB122F"/>
    <w:rsid w:val="00AB14FE"/>
    <w:rsid w:val="00AB1709"/>
    <w:rsid w:val="00AB20AB"/>
    <w:rsid w:val="00AB2279"/>
    <w:rsid w:val="00AB2295"/>
    <w:rsid w:val="00AB23A2"/>
    <w:rsid w:val="00AB36BB"/>
    <w:rsid w:val="00AB3882"/>
    <w:rsid w:val="00AB3F52"/>
    <w:rsid w:val="00AB4032"/>
    <w:rsid w:val="00AB403F"/>
    <w:rsid w:val="00AB4457"/>
    <w:rsid w:val="00AB4A7C"/>
    <w:rsid w:val="00AB531E"/>
    <w:rsid w:val="00AB54A3"/>
    <w:rsid w:val="00AB567F"/>
    <w:rsid w:val="00AB5B56"/>
    <w:rsid w:val="00AB5D85"/>
    <w:rsid w:val="00AB5E12"/>
    <w:rsid w:val="00AB6152"/>
    <w:rsid w:val="00AB6503"/>
    <w:rsid w:val="00AB6526"/>
    <w:rsid w:val="00AB66A5"/>
    <w:rsid w:val="00AB66E7"/>
    <w:rsid w:val="00AB6792"/>
    <w:rsid w:val="00AB6865"/>
    <w:rsid w:val="00AB687A"/>
    <w:rsid w:val="00AB6BFA"/>
    <w:rsid w:val="00AB7396"/>
    <w:rsid w:val="00AB756B"/>
    <w:rsid w:val="00ABFD98"/>
    <w:rsid w:val="00AC0021"/>
    <w:rsid w:val="00AC060C"/>
    <w:rsid w:val="00AC0744"/>
    <w:rsid w:val="00AC0BFD"/>
    <w:rsid w:val="00AC0D7E"/>
    <w:rsid w:val="00AC176B"/>
    <w:rsid w:val="00AC198A"/>
    <w:rsid w:val="00AC1A2D"/>
    <w:rsid w:val="00AC1D78"/>
    <w:rsid w:val="00AC1F2B"/>
    <w:rsid w:val="00AC2368"/>
    <w:rsid w:val="00AC2395"/>
    <w:rsid w:val="00AC2EA4"/>
    <w:rsid w:val="00AC3073"/>
    <w:rsid w:val="00AC3309"/>
    <w:rsid w:val="00AC3597"/>
    <w:rsid w:val="00AC3706"/>
    <w:rsid w:val="00AC37A9"/>
    <w:rsid w:val="00AC388C"/>
    <w:rsid w:val="00AC38FD"/>
    <w:rsid w:val="00AC3909"/>
    <w:rsid w:val="00AC3A20"/>
    <w:rsid w:val="00AC4A91"/>
    <w:rsid w:val="00AC4B2A"/>
    <w:rsid w:val="00AC4B81"/>
    <w:rsid w:val="00AC4C0E"/>
    <w:rsid w:val="00AC4EF0"/>
    <w:rsid w:val="00AC5759"/>
    <w:rsid w:val="00AC577C"/>
    <w:rsid w:val="00AC587C"/>
    <w:rsid w:val="00AC5A72"/>
    <w:rsid w:val="00AC5A85"/>
    <w:rsid w:val="00AC6066"/>
    <w:rsid w:val="00AC63CE"/>
    <w:rsid w:val="00AC658B"/>
    <w:rsid w:val="00AC6CED"/>
    <w:rsid w:val="00AC6D6E"/>
    <w:rsid w:val="00AC713A"/>
    <w:rsid w:val="00AC7C4A"/>
    <w:rsid w:val="00AC7CD9"/>
    <w:rsid w:val="00AC7EC1"/>
    <w:rsid w:val="00AC7EEE"/>
    <w:rsid w:val="00AD051B"/>
    <w:rsid w:val="00AD082D"/>
    <w:rsid w:val="00AD0B43"/>
    <w:rsid w:val="00AD0B46"/>
    <w:rsid w:val="00AD10B7"/>
    <w:rsid w:val="00AD1246"/>
    <w:rsid w:val="00AD1499"/>
    <w:rsid w:val="00AD14A0"/>
    <w:rsid w:val="00AD14ED"/>
    <w:rsid w:val="00AD1688"/>
    <w:rsid w:val="00AD1B57"/>
    <w:rsid w:val="00AD1F0A"/>
    <w:rsid w:val="00AD1FC9"/>
    <w:rsid w:val="00AD1FF0"/>
    <w:rsid w:val="00AD200D"/>
    <w:rsid w:val="00AD2045"/>
    <w:rsid w:val="00AD20A8"/>
    <w:rsid w:val="00AD2921"/>
    <w:rsid w:val="00AD2A40"/>
    <w:rsid w:val="00AD2EB4"/>
    <w:rsid w:val="00AD2EB6"/>
    <w:rsid w:val="00AD31FB"/>
    <w:rsid w:val="00AD3749"/>
    <w:rsid w:val="00AD38A1"/>
    <w:rsid w:val="00AD41BE"/>
    <w:rsid w:val="00AD42C7"/>
    <w:rsid w:val="00AD45E4"/>
    <w:rsid w:val="00AD4641"/>
    <w:rsid w:val="00AD4A8E"/>
    <w:rsid w:val="00AD4FA9"/>
    <w:rsid w:val="00AD54AA"/>
    <w:rsid w:val="00AD595F"/>
    <w:rsid w:val="00AD5C05"/>
    <w:rsid w:val="00AD5CF9"/>
    <w:rsid w:val="00AD5FE3"/>
    <w:rsid w:val="00AD600E"/>
    <w:rsid w:val="00AD60C9"/>
    <w:rsid w:val="00AD6268"/>
    <w:rsid w:val="00AD654D"/>
    <w:rsid w:val="00AD657D"/>
    <w:rsid w:val="00AD6684"/>
    <w:rsid w:val="00AD685C"/>
    <w:rsid w:val="00AD698D"/>
    <w:rsid w:val="00AD6AD4"/>
    <w:rsid w:val="00AD6F37"/>
    <w:rsid w:val="00AD6F7B"/>
    <w:rsid w:val="00AD71BC"/>
    <w:rsid w:val="00AD7220"/>
    <w:rsid w:val="00AD7478"/>
    <w:rsid w:val="00AD74ED"/>
    <w:rsid w:val="00AD777F"/>
    <w:rsid w:val="00AD7E9E"/>
    <w:rsid w:val="00AE0007"/>
    <w:rsid w:val="00AE07F3"/>
    <w:rsid w:val="00AE08E0"/>
    <w:rsid w:val="00AE0CC6"/>
    <w:rsid w:val="00AE0E77"/>
    <w:rsid w:val="00AE1184"/>
    <w:rsid w:val="00AE1352"/>
    <w:rsid w:val="00AE1707"/>
    <w:rsid w:val="00AE18E7"/>
    <w:rsid w:val="00AE1BEA"/>
    <w:rsid w:val="00AE1C85"/>
    <w:rsid w:val="00AE212F"/>
    <w:rsid w:val="00AE250D"/>
    <w:rsid w:val="00AE25A5"/>
    <w:rsid w:val="00AE264B"/>
    <w:rsid w:val="00AE285D"/>
    <w:rsid w:val="00AE2C08"/>
    <w:rsid w:val="00AE2EDE"/>
    <w:rsid w:val="00AE2EF0"/>
    <w:rsid w:val="00AE311C"/>
    <w:rsid w:val="00AE3B62"/>
    <w:rsid w:val="00AE3CEC"/>
    <w:rsid w:val="00AE3ED3"/>
    <w:rsid w:val="00AE3FA4"/>
    <w:rsid w:val="00AE41C1"/>
    <w:rsid w:val="00AE422D"/>
    <w:rsid w:val="00AE4252"/>
    <w:rsid w:val="00AE43A0"/>
    <w:rsid w:val="00AE44EC"/>
    <w:rsid w:val="00AE45FF"/>
    <w:rsid w:val="00AE517B"/>
    <w:rsid w:val="00AE517D"/>
    <w:rsid w:val="00AE5331"/>
    <w:rsid w:val="00AE58A8"/>
    <w:rsid w:val="00AE5AF5"/>
    <w:rsid w:val="00AE5C1C"/>
    <w:rsid w:val="00AE62A9"/>
    <w:rsid w:val="00AE6882"/>
    <w:rsid w:val="00AE6F02"/>
    <w:rsid w:val="00AE74C9"/>
    <w:rsid w:val="00AE75F2"/>
    <w:rsid w:val="00AE7C80"/>
    <w:rsid w:val="00AE7F18"/>
    <w:rsid w:val="00AF02F7"/>
    <w:rsid w:val="00AF054B"/>
    <w:rsid w:val="00AF06A6"/>
    <w:rsid w:val="00AF06C2"/>
    <w:rsid w:val="00AF08C7"/>
    <w:rsid w:val="00AF0AB8"/>
    <w:rsid w:val="00AF1036"/>
    <w:rsid w:val="00AF156F"/>
    <w:rsid w:val="00AF18F6"/>
    <w:rsid w:val="00AF21A9"/>
    <w:rsid w:val="00AF2709"/>
    <w:rsid w:val="00AF27E9"/>
    <w:rsid w:val="00AF329F"/>
    <w:rsid w:val="00AF33C7"/>
    <w:rsid w:val="00AF39F7"/>
    <w:rsid w:val="00AF3D61"/>
    <w:rsid w:val="00AF4008"/>
    <w:rsid w:val="00AF45D2"/>
    <w:rsid w:val="00AF4701"/>
    <w:rsid w:val="00AF4742"/>
    <w:rsid w:val="00AF49DD"/>
    <w:rsid w:val="00AF4A05"/>
    <w:rsid w:val="00AF50E0"/>
    <w:rsid w:val="00AF556E"/>
    <w:rsid w:val="00AF652D"/>
    <w:rsid w:val="00AF66F5"/>
    <w:rsid w:val="00AF6AB0"/>
    <w:rsid w:val="00AF6AFF"/>
    <w:rsid w:val="00AF6B3A"/>
    <w:rsid w:val="00AF6B65"/>
    <w:rsid w:val="00AF7135"/>
    <w:rsid w:val="00AF77FD"/>
    <w:rsid w:val="00AF7981"/>
    <w:rsid w:val="00B000C3"/>
    <w:rsid w:val="00B004F4"/>
    <w:rsid w:val="00B006A5"/>
    <w:rsid w:val="00B00912"/>
    <w:rsid w:val="00B00EB0"/>
    <w:rsid w:val="00B012FE"/>
    <w:rsid w:val="00B013FA"/>
    <w:rsid w:val="00B019A6"/>
    <w:rsid w:val="00B019C1"/>
    <w:rsid w:val="00B01D49"/>
    <w:rsid w:val="00B021BD"/>
    <w:rsid w:val="00B02326"/>
    <w:rsid w:val="00B030A4"/>
    <w:rsid w:val="00B03187"/>
    <w:rsid w:val="00B0324F"/>
    <w:rsid w:val="00B034DB"/>
    <w:rsid w:val="00B0365E"/>
    <w:rsid w:val="00B038BD"/>
    <w:rsid w:val="00B03A41"/>
    <w:rsid w:val="00B03CA1"/>
    <w:rsid w:val="00B03FEB"/>
    <w:rsid w:val="00B04503"/>
    <w:rsid w:val="00B04505"/>
    <w:rsid w:val="00B0489D"/>
    <w:rsid w:val="00B04A84"/>
    <w:rsid w:val="00B04AF1"/>
    <w:rsid w:val="00B04E07"/>
    <w:rsid w:val="00B04FF5"/>
    <w:rsid w:val="00B05329"/>
    <w:rsid w:val="00B0551C"/>
    <w:rsid w:val="00B05835"/>
    <w:rsid w:val="00B05A6D"/>
    <w:rsid w:val="00B05BA7"/>
    <w:rsid w:val="00B05BAD"/>
    <w:rsid w:val="00B05EF8"/>
    <w:rsid w:val="00B05F9B"/>
    <w:rsid w:val="00B062F8"/>
    <w:rsid w:val="00B0651F"/>
    <w:rsid w:val="00B06841"/>
    <w:rsid w:val="00B0697B"/>
    <w:rsid w:val="00B06A89"/>
    <w:rsid w:val="00B07187"/>
    <w:rsid w:val="00B07682"/>
    <w:rsid w:val="00B076A0"/>
    <w:rsid w:val="00B07B43"/>
    <w:rsid w:val="00B1062A"/>
    <w:rsid w:val="00B10871"/>
    <w:rsid w:val="00B10BAA"/>
    <w:rsid w:val="00B10CF2"/>
    <w:rsid w:val="00B10FF6"/>
    <w:rsid w:val="00B1130F"/>
    <w:rsid w:val="00B11549"/>
    <w:rsid w:val="00B11E94"/>
    <w:rsid w:val="00B1217A"/>
    <w:rsid w:val="00B1265B"/>
    <w:rsid w:val="00B127FB"/>
    <w:rsid w:val="00B12C87"/>
    <w:rsid w:val="00B1318E"/>
    <w:rsid w:val="00B13634"/>
    <w:rsid w:val="00B13AED"/>
    <w:rsid w:val="00B13B1A"/>
    <w:rsid w:val="00B13D3E"/>
    <w:rsid w:val="00B14515"/>
    <w:rsid w:val="00B1490B"/>
    <w:rsid w:val="00B14B3F"/>
    <w:rsid w:val="00B14BDB"/>
    <w:rsid w:val="00B14C58"/>
    <w:rsid w:val="00B14D90"/>
    <w:rsid w:val="00B15242"/>
    <w:rsid w:val="00B152FD"/>
    <w:rsid w:val="00B15372"/>
    <w:rsid w:val="00B158FE"/>
    <w:rsid w:val="00B15AD5"/>
    <w:rsid w:val="00B16A69"/>
    <w:rsid w:val="00B17007"/>
    <w:rsid w:val="00B1755C"/>
    <w:rsid w:val="00B176B1"/>
    <w:rsid w:val="00B1789E"/>
    <w:rsid w:val="00B17C9B"/>
    <w:rsid w:val="00B17CD4"/>
    <w:rsid w:val="00B17FD4"/>
    <w:rsid w:val="00B17FF7"/>
    <w:rsid w:val="00B202D3"/>
    <w:rsid w:val="00B213FF"/>
    <w:rsid w:val="00B218FE"/>
    <w:rsid w:val="00B219D7"/>
    <w:rsid w:val="00B21A71"/>
    <w:rsid w:val="00B21C35"/>
    <w:rsid w:val="00B21C44"/>
    <w:rsid w:val="00B21D22"/>
    <w:rsid w:val="00B21DE5"/>
    <w:rsid w:val="00B2242B"/>
    <w:rsid w:val="00B22697"/>
    <w:rsid w:val="00B226A7"/>
    <w:rsid w:val="00B226C9"/>
    <w:rsid w:val="00B22F1E"/>
    <w:rsid w:val="00B23057"/>
    <w:rsid w:val="00B23137"/>
    <w:rsid w:val="00B231F3"/>
    <w:rsid w:val="00B23A67"/>
    <w:rsid w:val="00B23CEB"/>
    <w:rsid w:val="00B242AE"/>
    <w:rsid w:val="00B244EF"/>
    <w:rsid w:val="00B2458D"/>
    <w:rsid w:val="00B24632"/>
    <w:rsid w:val="00B24CC2"/>
    <w:rsid w:val="00B253E2"/>
    <w:rsid w:val="00B256F3"/>
    <w:rsid w:val="00B25712"/>
    <w:rsid w:val="00B25AA4"/>
    <w:rsid w:val="00B25DBB"/>
    <w:rsid w:val="00B26088"/>
    <w:rsid w:val="00B26163"/>
    <w:rsid w:val="00B261D8"/>
    <w:rsid w:val="00B2657D"/>
    <w:rsid w:val="00B2658F"/>
    <w:rsid w:val="00B26750"/>
    <w:rsid w:val="00B2678C"/>
    <w:rsid w:val="00B268AC"/>
    <w:rsid w:val="00B2695F"/>
    <w:rsid w:val="00B27139"/>
    <w:rsid w:val="00B272CD"/>
    <w:rsid w:val="00B2790A"/>
    <w:rsid w:val="00B27E43"/>
    <w:rsid w:val="00B2D637"/>
    <w:rsid w:val="00B30506"/>
    <w:rsid w:val="00B3063A"/>
    <w:rsid w:val="00B30756"/>
    <w:rsid w:val="00B30A76"/>
    <w:rsid w:val="00B30BF5"/>
    <w:rsid w:val="00B30C40"/>
    <w:rsid w:val="00B30CFB"/>
    <w:rsid w:val="00B30F02"/>
    <w:rsid w:val="00B30FFA"/>
    <w:rsid w:val="00B310A7"/>
    <w:rsid w:val="00B31162"/>
    <w:rsid w:val="00B31B33"/>
    <w:rsid w:val="00B3225C"/>
    <w:rsid w:val="00B32488"/>
    <w:rsid w:val="00B329EF"/>
    <w:rsid w:val="00B32BA0"/>
    <w:rsid w:val="00B332F6"/>
    <w:rsid w:val="00B33388"/>
    <w:rsid w:val="00B334D6"/>
    <w:rsid w:val="00B3365A"/>
    <w:rsid w:val="00B336A2"/>
    <w:rsid w:val="00B33F68"/>
    <w:rsid w:val="00B3418A"/>
    <w:rsid w:val="00B342E0"/>
    <w:rsid w:val="00B343C8"/>
    <w:rsid w:val="00B345E6"/>
    <w:rsid w:val="00B346C4"/>
    <w:rsid w:val="00B34959"/>
    <w:rsid w:val="00B35172"/>
    <w:rsid w:val="00B3536C"/>
    <w:rsid w:val="00B35760"/>
    <w:rsid w:val="00B35961"/>
    <w:rsid w:val="00B35E07"/>
    <w:rsid w:val="00B35E23"/>
    <w:rsid w:val="00B35F56"/>
    <w:rsid w:val="00B360D6"/>
    <w:rsid w:val="00B360DB"/>
    <w:rsid w:val="00B362B1"/>
    <w:rsid w:val="00B36A66"/>
    <w:rsid w:val="00B36C42"/>
    <w:rsid w:val="00B37069"/>
    <w:rsid w:val="00B372D2"/>
    <w:rsid w:val="00B374A9"/>
    <w:rsid w:val="00B377AC"/>
    <w:rsid w:val="00B37980"/>
    <w:rsid w:val="00B401A0"/>
    <w:rsid w:val="00B40234"/>
    <w:rsid w:val="00B4078F"/>
    <w:rsid w:val="00B40AD3"/>
    <w:rsid w:val="00B40B9E"/>
    <w:rsid w:val="00B412C3"/>
    <w:rsid w:val="00B415B7"/>
    <w:rsid w:val="00B416B6"/>
    <w:rsid w:val="00B41773"/>
    <w:rsid w:val="00B41DD4"/>
    <w:rsid w:val="00B41DE1"/>
    <w:rsid w:val="00B41E0B"/>
    <w:rsid w:val="00B41FCD"/>
    <w:rsid w:val="00B42013"/>
    <w:rsid w:val="00B42032"/>
    <w:rsid w:val="00B42098"/>
    <w:rsid w:val="00B4250E"/>
    <w:rsid w:val="00B425A9"/>
    <w:rsid w:val="00B4269A"/>
    <w:rsid w:val="00B42C7A"/>
    <w:rsid w:val="00B42F37"/>
    <w:rsid w:val="00B43555"/>
    <w:rsid w:val="00B4365D"/>
    <w:rsid w:val="00B4382F"/>
    <w:rsid w:val="00B43958"/>
    <w:rsid w:val="00B43B3C"/>
    <w:rsid w:val="00B43C4C"/>
    <w:rsid w:val="00B43C91"/>
    <w:rsid w:val="00B4429E"/>
    <w:rsid w:val="00B44335"/>
    <w:rsid w:val="00B4435A"/>
    <w:rsid w:val="00B444CB"/>
    <w:rsid w:val="00B44654"/>
    <w:rsid w:val="00B44A44"/>
    <w:rsid w:val="00B44E4D"/>
    <w:rsid w:val="00B44E92"/>
    <w:rsid w:val="00B4515E"/>
    <w:rsid w:val="00B45287"/>
    <w:rsid w:val="00B452CB"/>
    <w:rsid w:val="00B45328"/>
    <w:rsid w:val="00B4538B"/>
    <w:rsid w:val="00B4551F"/>
    <w:rsid w:val="00B45899"/>
    <w:rsid w:val="00B4594E"/>
    <w:rsid w:val="00B459A1"/>
    <w:rsid w:val="00B459C9"/>
    <w:rsid w:val="00B45A04"/>
    <w:rsid w:val="00B4602F"/>
    <w:rsid w:val="00B462FD"/>
    <w:rsid w:val="00B4630A"/>
    <w:rsid w:val="00B464B2"/>
    <w:rsid w:val="00B464F1"/>
    <w:rsid w:val="00B466D7"/>
    <w:rsid w:val="00B467A7"/>
    <w:rsid w:val="00B46832"/>
    <w:rsid w:val="00B46837"/>
    <w:rsid w:val="00B4692B"/>
    <w:rsid w:val="00B46F37"/>
    <w:rsid w:val="00B47290"/>
    <w:rsid w:val="00B476D8"/>
    <w:rsid w:val="00B4784A"/>
    <w:rsid w:val="00B4791C"/>
    <w:rsid w:val="00B47E2F"/>
    <w:rsid w:val="00B502D3"/>
    <w:rsid w:val="00B508A0"/>
    <w:rsid w:val="00B50CC2"/>
    <w:rsid w:val="00B50D3D"/>
    <w:rsid w:val="00B50F2E"/>
    <w:rsid w:val="00B51171"/>
    <w:rsid w:val="00B51514"/>
    <w:rsid w:val="00B51642"/>
    <w:rsid w:val="00B5167B"/>
    <w:rsid w:val="00B51BFF"/>
    <w:rsid w:val="00B51EAE"/>
    <w:rsid w:val="00B52686"/>
    <w:rsid w:val="00B52B11"/>
    <w:rsid w:val="00B52BB8"/>
    <w:rsid w:val="00B52F2A"/>
    <w:rsid w:val="00B52FCC"/>
    <w:rsid w:val="00B5304F"/>
    <w:rsid w:val="00B533EF"/>
    <w:rsid w:val="00B5352D"/>
    <w:rsid w:val="00B53560"/>
    <w:rsid w:val="00B53C49"/>
    <w:rsid w:val="00B53FA0"/>
    <w:rsid w:val="00B54433"/>
    <w:rsid w:val="00B544D2"/>
    <w:rsid w:val="00B5458B"/>
    <w:rsid w:val="00B54C00"/>
    <w:rsid w:val="00B54E96"/>
    <w:rsid w:val="00B55042"/>
    <w:rsid w:val="00B55079"/>
    <w:rsid w:val="00B55BCD"/>
    <w:rsid w:val="00B55E57"/>
    <w:rsid w:val="00B56167"/>
    <w:rsid w:val="00B5629B"/>
    <w:rsid w:val="00B56568"/>
    <w:rsid w:val="00B56D15"/>
    <w:rsid w:val="00B56E4B"/>
    <w:rsid w:val="00B5725B"/>
    <w:rsid w:val="00B575DC"/>
    <w:rsid w:val="00B578BC"/>
    <w:rsid w:val="00B57AE2"/>
    <w:rsid w:val="00B6003F"/>
    <w:rsid w:val="00B6016C"/>
    <w:rsid w:val="00B60246"/>
    <w:rsid w:val="00B60408"/>
    <w:rsid w:val="00B60AFA"/>
    <w:rsid w:val="00B61643"/>
    <w:rsid w:val="00B618B3"/>
    <w:rsid w:val="00B61A55"/>
    <w:rsid w:val="00B61ECD"/>
    <w:rsid w:val="00B61FEC"/>
    <w:rsid w:val="00B6276F"/>
    <w:rsid w:val="00B6291B"/>
    <w:rsid w:val="00B62E41"/>
    <w:rsid w:val="00B6313F"/>
    <w:rsid w:val="00B63BD2"/>
    <w:rsid w:val="00B63BD7"/>
    <w:rsid w:val="00B63DBD"/>
    <w:rsid w:val="00B63F1C"/>
    <w:rsid w:val="00B640EB"/>
    <w:rsid w:val="00B64310"/>
    <w:rsid w:val="00B647D5"/>
    <w:rsid w:val="00B6481F"/>
    <w:rsid w:val="00B6498A"/>
    <w:rsid w:val="00B64A38"/>
    <w:rsid w:val="00B64B46"/>
    <w:rsid w:val="00B658E7"/>
    <w:rsid w:val="00B65A96"/>
    <w:rsid w:val="00B65B91"/>
    <w:rsid w:val="00B65D65"/>
    <w:rsid w:val="00B65E24"/>
    <w:rsid w:val="00B65EFD"/>
    <w:rsid w:val="00B6630D"/>
    <w:rsid w:val="00B66349"/>
    <w:rsid w:val="00B66761"/>
    <w:rsid w:val="00B6689F"/>
    <w:rsid w:val="00B66A34"/>
    <w:rsid w:val="00B66B94"/>
    <w:rsid w:val="00B66BBD"/>
    <w:rsid w:val="00B66D84"/>
    <w:rsid w:val="00B67168"/>
    <w:rsid w:val="00B6718D"/>
    <w:rsid w:val="00B674F5"/>
    <w:rsid w:val="00B67764"/>
    <w:rsid w:val="00B677A8"/>
    <w:rsid w:val="00B679C7"/>
    <w:rsid w:val="00B67CA4"/>
    <w:rsid w:val="00B67D27"/>
    <w:rsid w:val="00B67DAB"/>
    <w:rsid w:val="00B7023B"/>
    <w:rsid w:val="00B7031C"/>
    <w:rsid w:val="00B7038B"/>
    <w:rsid w:val="00B704FD"/>
    <w:rsid w:val="00B70A3D"/>
    <w:rsid w:val="00B70C07"/>
    <w:rsid w:val="00B70D91"/>
    <w:rsid w:val="00B70E77"/>
    <w:rsid w:val="00B71309"/>
    <w:rsid w:val="00B715AA"/>
    <w:rsid w:val="00B7165C"/>
    <w:rsid w:val="00B71832"/>
    <w:rsid w:val="00B71A42"/>
    <w:rsid w:val="00B71C6C"/>
    <w:rsid w:val="00B71DC2"/>
    <w:rsid w:val="00B71F75"/>
    <w:rsid w:val="00B72028"/>
    <w:rsid w:val="00B72651"/>
    <w:rsid w:val="00B72AF9"/>
    <w:rsid w:val="00B72F88"/>
    <w:rsid w:val="00B7328B"/>
    <w:rsid w:val="00B73519"/>
    <w:rsid w:val="00B735DF"/>
    <w:rsid w:val="00B73876"/>
    <w:rsid w:val="00B73AED"/>
    <w:rsid w:val="00B743CA"/>
    <w:rsid w:val="00B744C7"/>
    <w:rsid w:val="00B746EB"/>
    <w:rsid w:val="00B7498A"/>
    <w:rsid w:val="00B749F9"/>
    <w:rsid w:val="00B74E2E"/>
    <w:rsid w:val="00B74EF8"/>
    <w:rsid w:val="00B74F34"/>
    <w:rsid w:val="00B753E1"/>
    <w:rsid w:val="00B75602"/>
    <w:rsid w:val="00B76230"/>
    <w:rsid w:val="00B762B7"/>
    <w:rsid w:val="00B763AF"/>
    <w:rsid w:val="00B764C7"/>
    <w:rsid w:val="00B768D8"/>
    <w:rsid w:val="00B76C5F"/>
    <w:rsid w:val="00B76DBE"/>
    <w:rsid w:val="00B7750D"/>
    <w:rsid w:val="00B77CBF"/>
    <w:rsid w:val="00B77D45"/>
    <w:rsid w:val="00B77E8A"/>
    <w:rsid w:val="00B80001"/>
    <w:rsid w:val="00B80027"/>
    <w:rsid w:val="00B80506"/>
    <w:rsid w:val="00B8054C"/>
    <w:rsid w:val="00B8093D"/>
    <w:rsid w:val="00B809D2"/>
    <w:rsid w:val="00B80B29"/>
    <w:rsid w:val="00B80DB7"/>
    <w:rsid w:val="00B80E59"/>
    <w:rsid w:val="00B81480"/>
    <w:rsid w:val="00B81884"/>
    <w:rsid w:val="00B81C85"/>
    <w:rsid w:val="00B81CFC"/>
    <w:rsid w:val="00B8202B"/>
    <w:rsid w:val="00B820DE"/>
    <w:rsid w:val="00B82565"/>
    <w:rsid w:val="00B8263D"/>
    <w:rsid w:val="00B82791"/>
    <w:rsid w:val="00B827A9"/>
    <w:rsid w:val="00B82979"/>
    <w:rsid w:val="00B833B2"/>
    <w:rsid w:val="00B83513"/>
    <w:rsid w:val="00B837D9"/>
    <w:rsid w:val="00B83A1C"/>
    <w:rsid w:val="00B83BB5"/>
    <w:rsid w:val="00B83CB6"/>
    <w:rsid w:val="00B83EB4"/>
    <w:rsid w:val="00B8427C"/>
    <w:rsid w:val="00B8463D"/>
    <w:rsid w:val="00B8468C"/>
    <w:rsid w:val="00B849A0"/>
    <w:rsid w:val="00B84BDD"/>
    <w:rsid w:val="00B84F9D"/>
    <w:rsid w:val="00B850D6"/>
    <w:rsid w:val="00B8534B"/>
    <w:rsid w:val="00B853A9"/>
    <w:rsid w:val="00B85503"/>
    <w:rsid w:val="00B85643"/>
    <w:rsid w:val="00B8568F"/>
    <w:rsid w:val="00B85B8C"/>
    <w:rsid w:val="00B86007"/>
    <w:rsid w:val="00B862F5"/>
    <w:rsid w:val="00B8641F"/>
    <w:rsid w:val="00B8642B"/>
    <w:rsid w:val="00B86849"/>
    <w:rsid w:val="00B868A1"/>
    <w:rsid w:val="00B868CD"/>
    <w:rsid w:val="00B86C53"/>
    <w:rsid w:val="00B8748D"/>
    <w:rsid w:val="00B87FAE"/>
    <w:rsid w:val="00B8D660"/>
    <w:rsid w:val="00B9006B"/>
    <w:rsid w:val="00B9022C"/>
    <w:rsid w:val="00B90523"/>
    <w:rsid w:val="00B90570"/>
    <w:rsid w:val="00B90721"/>
    <w:rsid w:val="00B90A50"/>
    <w:rsid w:val="00B90AFD"/>
    <w:rsid w:val="00B90C36"/>
    <w:rsid w:val="00B90CEC"/>
    <w:rsid w:val="00B9121E"/>
    <w:rsid w:val="00B91237"/>
    <w:rsid w:val="00B91244"/>
    <w:rsid w:val="00B9168C"/>
    <w:rsid w:val="00B91710"/>
    <w:rsid w:val="00B9197B"/>
    <w:rsid w:val="00B919D8"/>
    <w:rsid w:val="00B91BF5"/>
    <w:rsid w:val="00B91D7A"/>
    <w:rsid w:val="00B91DD9"/>
    <w:rsid w:val="00B9295B"/>
    <w:rsid w:val="00B92ABC"/>
    <w:rsid w:val="00B92BEB"/>
    <w:rsid w:val="00B92E1E"/>
    <w:rsid w:val="00B93024"/>
    <w:rsid w:val="00B93044"/>
    <w:rsid w:val="00B934BB"/>
    <w:rsid w:val="00B938CC"/>
    <w:rsid w:val="00B93DD8"/>
    <w:rsid w:val="00B94199"/>
    <w:rsid w:val="00B9419F"/>
    <w:rsid w:val="00B94377"/>
    <w:rsid w:val="00B9472E"/>
    <w:rsid w:val="00B94769"/>
    <w:rsid w:val="00B94ABC"/>
    <w:rsid w:val="00B94C4F"/>
    <w:rsid w:val="00B95301"/>
    <w:rsid w:val="00B956CB"/>
    <w:rsid w:val="00B95BA9"/>
    <w:rsid w:val="00B95BB5"/>
    <w:rsid w:val="00B95C9E"/>
    <w:rsid w:val="00B95D8E"/>
    <w:rsid w:val="00B95DB2"/>
    <w:rsid w:val="00B961F4"/>
    <w:rsid w:val="00B96BFA"/>
    <w:rsid w:val="00B96F08"/>
    <w:rsid w:val="00B97361"/>
    <w:rsid w:val="00B97939"/>
    <w:rsid w:val="00B97B10"/>
    <w:rsid w:val="00B997FE"/>
    <w:rsid w:val="00BA00B7"/>
    <w:rsid w:val="00BA0842"/>
    <w:rsid w:val="00BA0934"/>
    <w:rsid w:val="00BA0DD5"/>
    <w:rsid w:val="00BA0FBE"/>
    <w:rsid w:val="00BA123E"/>
    <w:rsid w:val="00BA14C9"/>
    <w:rsid w:val="00BA177A"/>
    <w:rsid w:val="00BA1858"/>
    <w:rsid w:val="00BA1B51"/>
    <w:rsid w:val="00BA1BAC"/>
    <w:rsid w:val="00BA21E8"/>
    <w:rsid w:val="00BA27B1"/>
    <w:rsid w:val="00BA2863"/>
    <w:rsid w:val="00BA2A17"/>
    <w:rsid w:val="00BA2EDE"/>
    <w:rsid w:val="00BA2F4D"/>
    <w:rsid w:val="00BA314A"/>
    <w:rsid w:val="00BA32F3"/>
    <w:rsid w:val="00BA35FC"/>
    <w:rsid w:val="00BA36FF"/>
    <w:rsid w:val="00BA3905"/>
    <w:rsid w:val="00BA39B2"/>
    <w:rsid w:val="00BA3B4F"/>
    <w:rsid w:val="00BA3DCC"/>
    <w:rsid w:val="00BA3E22"/>
    <w:rsid w:val="00BA3E57"/>
    <w:rsid w:val="00BA41D1"/>
    <w:rsid w:val="00BA4A7C"/>
    <w:rsid w:val="00BA4FB9"/>
    <w:rsid w:val="00BA524D"/>
    <w:rsid w:val="00BA535D"/>
    <w:rsid w:val="00BA56AA"/>
    <w:rsid w:val="00BA5A30"/>
    <w:rsid w:val="00BA5D97"/>
    <w:rsid w:val="00BA5F2B"/>
    <w:rsid w:val="00BA6DE3"/>
    <w:rsid w:val="00BA6DF6"/>
    <w:rsid w:val="00BA6E00"/>
    <w:rsid w:val="00BA6F43"/>
    <w:rsid w:val="00BA6F53"/>
    <w:rsid w:val="00BA6FB7"/>
    <w:rsid w:val="00BA7369"/>
    <w:rsid w:val="00BA78AE"/>
    <w:rsid w:val="00BB026E"/>
    <w:rsid w:val="00BB04B6"/>
    <w:rsid w:val="00BB07F0"/>
    <w:rsid w:val="00BB1038"/>
    <w:rsid w:val="00BB12E0"/>
    <w:rsid w:val="00BB134A"/>
    <w:rsid w:val="00BB1422"/>
    <w:rsid w:val="00BB15FA"/>
    <w:rsid w:val="00BB1A2D"/>
    <w:rsid w:val="00BB1BA8"/>
    <w:rsid w:val="00BB23DB"/>
    <w:rsid w:val="00BB240A"/>
    <w:rsid w:val="00BB273C"/>
    <w:rsid w:val="00BB28AE"/>
    <w:rsid w:val="00BB2EEF"/>
    <w:rsid w:val="00BB302B"/>
    <w:rsid w:val="00BB3213"/>
    <w:rsid w:val="00BB32F4"/>
    <w:rsid w:val="00BB383E"/>
    <w:rsid w:val="00BB38C7"/>
    <w:rsid w:val="00BB39E3"/>
    <w:rsid w:val="00BB3BB7"/>
    <w:rsid w:val="00BB3D52"/>
    <w:rsid w:val="00BB415B"/>
    <w:rsid w:val="00BB42E7"/>
    <w:rsid w:val="00BB4534"/>
    <w:rsid w:val="00BB4825"/>
    <w:rsid w:val="00BB48DD"/>
    <w:rsid w:val="00BB48FA"/>
    <w:rsid w:val="00BB4B20"/>
    <w:rsid w:val="00BB4BB8"/>
    <w:rsid w:val="00BB50BA"/>
    <w:rsid w:val="00BB54EF"/>
    <w:rsid w:val="00BB57D4"/>
    <w:rsid w:val="00BB5F03"/>
    <w:rsid w:val="00BB62AC"/>
    <w:rsid w:val="00BB65C7"/>
    <w:rsid w:val="00BB6928"/>
    <w:rsid w:val="00BB6A8D"/>
    <w:rsid w:val="00BB6B87"/>
    <w:rsid w:val="00BB6F03"/>
    <w:rsid w:val="00BB723B"/>
    <w:rsid w:val="00BB7469"/>
    <w:rsid w:val="00BB76B3"/>
    <w:rsid w:val="00BB78D0"/>
    <w:rsid w:val="00BB7D30"/>
    <w:rsid w:val="00BB7E30"/>
    <w:rsid w:val="00BC02FE"/>
    <w:rsid w:val="00BC0821"/>
    <w:rsid w:val="00BC0ACE"/>
    <w:rsid w:val="00BC0AD1"/>
    <w:rsid w:val="00BC0CBB"/>
    <w:rsid w:val="00BC0D35"/>
    <w:rsid w:val="00BC0F71"/>
    <w:rsid w:val="00BC143D"/>
    <w:rsid w:val="00BC188B"/>
    <w:rsid w:val="00BC1C1E"/>
    <w:rsid w:val="00BC1D13"/>
    <w:rsid w:val="00BC1DA8"/>
    <w:rsid w:val="00BC1E1F"/>
    <w:rsid w:val="00BC2D10"/>
    <w:rsid w:val="00BC307F"/>
    <w:rsid w:val="00BC31E8"/>
    <w:rsid w:val="00BC33C4"/>
    <w:rsid w:val="00BC3529"/>
    <w:rsid w:val="00BC3A44"/>
    <w:rsid w:val="00BC42D0"/>
    <w:rsid w:val="00BC47C5"/>
    <w:rsid w:val="00BC4926"/>
    <w:rsid w:val="00BC4C1C"/>
    <w:rsid w:val="00BC55B3"/>
    <w:rsid w:val="00BC5B49"/>
    <w:rsid w:val="00BC5E41"/>
    <w:rsid w:val="00BC626A"/>
    <w:rsid w:val="00BC66AE"/>
    <w:rsid w:val="00BC6A49"/>
    <w:rsid w:val="00BC6AAB"/>
    <w:rsid w:val="00BC720E"/>
    <w:rsid w:val="00BC75DA"/>
    <w:rsid w:val="00BC78E7"/>
    <w:rsid w:val="00BC7B9B"/>
    <w:rsid w:val="00BC7D0E"/>
    <w:rsid w:val="00BC7E88"/>
    <w:rsid w:val="00BC7F11"/>
    <w:rsid w:val="00BC7FC5"/>
    <w:rsid w:val="00BC7FD0"/>
    <w:rsid w:val="00BD02D0"/>
    <w:rsid w:val="00BD04FE"/>
    <w:rsid w:val="00BD0947"/>
    <w:rsid w:val="00BD0AD1"/>
    <w:rsid w:val="00BD0B27"/>
    <w:rsid w:val="00BD0B9C"/>
    <w:rsid w:val="00BD16BC"/>
    <w:rsid w:val="00BD19F6"/>
    <w:rsid w:val="00BD1E28"/>
    <w:rsid w:val="00BD20B8"/>
    <w:rsid w:val="00BD2535"/>
    <w:rsid w:val="00BD2820"/>
    <w:rsid w:val="00BD2A6A"/>
    <w:rsid w:val="00BD2B31"/>
    <w:rsid w:val="00BD2E7D"/>
    <w:rsid w:val="00BD2EA9"/>
    <w:rsid w:val="00BD3124"/>
    <w:rsid w:val="00BD344A"/>
    <w:rsid w:val="00BD361F"/>
    <w:rsid w:val="00BD3800"/>
    <w:rsid w:val="00BD3E63"/>
    <w:rsid w:val="00BD404B"/>
    <w:rsid w:val="00BD4328"/>
    <w:rsid w:val="00BD44FE"/>
    <w:rsid w:val="00BD45A5"/>
    <w:rsid w:val="00BD4A0C"/>
    <w:rsid w:val="00BD4FA2"/>
    <w:rsid w:val="00BD501A"/>
    <w:rsid w:val="00BD502D"/>
    <w:rsid w:val="00BD5218"/>
    <w:rsid w:val="00BD56DD"/>
    <w:rsid w:val="00BD59D1"/>
    <w:rsid w:val="00BD619A"/>
    <w:rsid w:val="00BD6331"/>
    <w:rsid w:val="00BD638B"/>
    <w:rsid w:val="00BD63BD"/>
    <w:rsid w:val="00BD64E1"/>
    <w:rsid w:val="00BD657D"/>
    <w:rsid w:val="00BD6BBB"/>
    <w:rsid w:val="00BD6D56"/>
    <w:rsid w:val="00BD7101"/>
    <w:rsid w:val="00BD7107"/>
    <w:rsid w:val="00BD7FB8"/>
    <w:rsid w:val="00BE03D6"/>
    <w:rsid w:val="00BE0522"/>
    <w:rsid w:val="00BE0CAF"/>
    <w:rsid w:val="00BE0CD5"/>
    <w:rsid w:val="00BE1206"/>
    <w:rsid w:val="00BE124A"/>
    <w:rsid w:val="00BE136B"/>
    <w:rsid w:val="00BE162B"/>
    <w:rsid w:val="00BE1A9F"/>
    <w:rsid w:val="00BE1CA7"/>
    <w:rsid w:val="00BE2128"/>
    <w:rsid w:val="00BE28AF"/>
    <w:rsid w:val="00BE28FA"/>
    <w:rsid w:val="00BE2D05"/>
    <w:rsid w:val="00BE2E65"/>
    <w:rsid w:val="00BE2F90"/>
    <w:rsid w:val="00BE32F7"/>
    <w:rsid w:val="00BE35CE"/>
    <w:rsid w:val="00BE37B6"/>
    <w:rsid w:val="00BE398D"/>
    <w:rsid w:val="00BE3A15"/>
    <w:rsid w:val="00BE3D03"/>
    <w:rsid w:val="00BE3F01"/>
    <w:rsid w:val="00BE46CC"/>
    <w:rsid w:val="00BE4979"/>
    <w:rsid w:val="00BE49DF"/>
    <w:rsid w:val="00BE4C50"/>
    <w:rsid w:val="00BE5294"/>
    <w:rsid w:val="00BE52AC"/>
    <w:rsid w:val="00BE5A69"/>
    <w:rsid w:val="00BE5ED0"/>
    <w:rsid w:val="00BE5F08"/>
    <w:rsid w:val="00BE6337"/>
    <w:rsid w:val="00BE65B1"/>
    <w:rsid w:val="00BE66E9"/>
    <w:rsid w:val="00BE6A08"/>
    <w:rsid w:val="00BE6C03"/>
    <w:rsid w:val="00BE6D27"/>
    <w:rsid w:val="00BE6EE3"/>
    <w:rsid w:val="00BE7636"/>
    <w:rsid w:val="00BF0194"/>
    <w:rsid w:val="00BF0355"/>
    <w:rsid w:val="00BF0422"/>
    <w:rsid w:val="00BF076F"/>
    <w:rsid w:val="00BF086B"/>
    <w:rsid w:val="00BF0D81"/>
    <w:rsid w:val="00BF137C"/>
    <w:rsid w:val="00BF1976"/>
    <w:rsid w:val="00BF19A1"/>
    <w:rsid w:val="00BF1FF1"/>
    <w:rsid w:val="00BF212B"/>
    <w:rsid w:val="00BF245F"/>
    <w:rsid w:val="00BF2A5D"/>
    <w:rsid w:val="00BF368A"/>
    <w:rsid w:val="00BF3DEB"/>
    <w:rsid w:val="00BF41AC"/>
    <w:rsid w:val="00BF48FA"/>
    <w:rsid w:val="00BF4A17"/>
    <w:rsid w:val="00BF4E74"/>
    <w:rsid w:val="00BF54F7"/>
    <w:rsid w:val="00BF5822"/>
    <w:rsid w:val="00BF5B2E"/>
    <w:rsid w:val="00BF5C34"/>
    <w:rsid w:val="00BF5CD0"/>
    <w:rsid w:val="00BF5D62"/>
    <w:rsid w:val="00BF5E4C"/>
    <w:rsid w:val="00BF660B"/>
    <w:rsid w:val="00BF6A67"/>
    <w:rsid w:val="00BF6B9D"/>
    <w:rsid w:val="00BF6F90"/>
    <w:rsid w:val="00BF713F"/>
    <w:rsid w:val="00BF738F"/>
    <w:rsid w:val="00BF74F4"/>
    <w:rsid w:val="00BF7707"/>
    <w:rsid w:val="00BF7896"/>
    <w:rsid w:val="00BF78E9"/>
    <w:rsid w:val="00BF7A17"/>
    <w:rsid w:val="00BF7A7F"/>
    <w:rsid w:val="00BF7D78"/>
    <w:rsid w:val="00C001E2"/>
    <w:rsid w:val="00C002CE"/>
    <w:rsid w:val="00C00AF4"/>
    <w:rsid w:val="00C00B9D"/>
    <w:rsid w:val="00C00BB2"/>
    <w:rsid w:val="00C00DB8"/>
    <w:rsid w:val="00C00E46"/>
    <w:rsid w:val="00C0187F"/>
    <w:rsid w:val="00C019C0"/>
    <w:rsid w:val="00C01BD1"/>
    <w:rsid w:val="00C01E11"/>
    <w:rsid w:val="00C0233F"/>
    <w:rsid w:val="00C02762"/>
    <w:rsid w:val="00C02AD5"/>
    <w:rsid w:val="00C02C3A"/>
    <w:rsid w:val="00C02C50"/>
    <w:rsid w:val="00C02CA7"/>
    <w:rsid w:val="00C03968"/>
    <w:rsid w:val="00C03A74"/>
    <w:rsid w:val="00C03E8E"/>
    <w:rsid w:val="00C04097"/>
    <w:rsid w:val="00C0413D"/>
    <w:rsid w:val="00C044D6"/>
    <w:rsid w:val="00C04690"/>
    <w:rsid w:val="00C049DC"/>
    <w:rsid w:val="00C054C8"/>
    <w:rsid w:val="00C055C9"/>
    <w:rsid w:val="00C058CE"/>
    <w:rsid w:val="00C059CD"/>
    <w:rsid w:val="00C05D28"/>
    <w:rsid w:val="00C05E4A"/>
    <w:rsid w:val="00C060BE"/>
    <w:rsid w:val="00C062B7"/>
    <w:rsid w:val="00C063E7"/>
    <w:rsid w:val="00C0661C"/>
    <w:rsid w:val="00C06931"/>
    <w:rsid w:val="00C06B82"/>
    <w:rsid w:val="00C06D9F"/>
    <w:rsid w:val="00C071D5"/>
    <w:rsid w:val="00C073FE"/>
    <w:rsid w:val="00C07750"/>
    <w:rsid w:val="00C07A05"/>
    <w:rsid w:val="00C07AF6"/>
    <w:rsid w:val="00C07D64"/>
    <w:rsid w:val="00C07DDD"/>
    <w:rsid w:val="00C07E58"/>
    <w:rsid w:val="00C09AA1"/>
    <w:rsid w:val="00C10812"/>
    <w:rsid w:val="00C10B64"/>
    <w:rsid w:val="00C10BD2"/>
    <w:rsid w:val="00C10C5E"/>
    <w:rsid w:val="00C10EFE"/>
    <w:rsid w:val="00C10FE8"/>
    <w:rsid w:val="00C11203"/>
    <w:rsid w:val="00C117C1"/>
    <w:rsid w:val="00C12023"/>
    <w:rsid w:val="00C1234F"/>
    <w:rsid w:val="00C1246C"/>
    <w:rsid w:val="00C12531"/>
    <w:rsid w:val="00C1293B"/>
    <w:rsid w:val="00C129F2"/>
    <w:rsid w:val="00C12A4E"/>
    <w:rsid w:val="00C12CEE"/>
    <w:rsid w:val="00C13007"/>
    <w:rsid w:val="00C13AC9"/>
    <w:rsid w:val="00C13B53"/>
    <w:rsid w:val="00C14119"/>
    <w:rsid w:val="00C147E4"/>
    <w:rsid w:val="00C14A86"/>
    <w:rsid w:val="00C14D37"/>
    <w:rsid w:val="00C14F38"/>
    <w:rsid w:val="00C15493"/>
    <w:rsid w:val="00C1577B"/>
    <w:rsid w:val="00C157C3"/>
    <w:rsid w:val="00C157CB"/>
    <w:rsid w:val="00C15999"/>
    <w:rsid w:val="00C15E8F"/>
    <w:rsid w:val="00C16056"/>
    <w:rsid w:val="00C1630F"/>
    <w:rsid w:val="00C16468"/>
    <w:rsid w:val="00C1669B"/>
    <w:rsid w:val="00C166EB"/>
    <w:rsid w:val="00C167F7"/>
    <w:rsid w:val="00C169EC"/>
    <w:rsid w:val="00C16C76"/>
    <w:rsid w:val="00C171D1"/>
    <w:rsid w:val="00C17791"/>
    <w:rsid w:val="00C17C54"/>
    <w:rsid w:val="00C2084D"/>
    <w:rsid w:val="00C20B4A"/>
    <w:rsid w:val="00C21126"/>
    <w:rsid w:val="00C21292"/>
    <w:rsid w:val="00C2133B"/>
    <w:rsid w:val="00C21458"/>
    <w:rsid w:val="00C214FE"/>
    <w:rsid w:val="00C215E0"/>
    <w:rsid w:val="00C21DE7"/>
    <w:rsid w:val="00C220D2"/>
    <w:rsid w:val="00C2229F"/>
    <w:rsid w:val="00C22656"/>
    <w:rsid w:val="00C228E5"/>
    <w:rsid w:val="00C22A92"/>
    <w:rsid w:val="00C22B1F"/>
    <w:rsid w:val="00C22BED"/>
    <w:rsid w:val="00C22F40"/>
    <w:rsid w:val="00C22FD4"/>
    <w:rsid w:val="00C233E8"/>
    <w:rsid w:val="00C236FF"/>
    <w:rsid w:val="00C238C2"/>
    <w:rsid w:val="00C23C17"/>
    <w:rsid w:val="00C23D04"/>
    <w:rsid w:val="00C23DEF"/>
    <w:rsid w:val="00C24780"/>
    <w:rsid w:val="00C2490B"/>
    <w:rsid w:val="00C24C52"/>
    <w:rsid w:val="00C25002"/>
    <w:rsid w:val="00C250A2"/>
    <w:rsid w:val="00C256A3"/>
    <w:rsid w:val="00C25986"/>
    <w:rsid w:val="00C25E2E"/>
    <w:rsid w:val="00C25F97"/>
    <w:rsid w:val="00C260B7"/>
    <w:rsid w:val="00C266B4"/>
    <w:rsid w:val="00C2680E"/>
    <w:rsid w:val="00C26A6E"/>
    <w:rsid w:val="00C26E72"/>
    <w:rsid w:val="00C270C9"/>
    <w:rsid w:val="00C27196"/>
    <w:rsid w:val="00C27462"/>
    <w:rsid w:val="00C279D2"/>
    <w:rsid w:val="00C27F23"/>
    <w:rsid w:val="00C27F9D"/>
    <w:rsid w:val="00C30072"/>
    <w:rsid w:val="00C303DA"/>
    <w:rsid w:val="00C305B1"/>
    <w:rsid w:val="00C3075B"/>
    <w:rsid w:val="00C30875"/>
    <w:rsid w:val="00C30A6C"/>
    <w:rsid w:val="00C30D53"/>
    <w:rsid w:val="00C30E90"/>
    <w:rsid w:val="00C317DB"/>
    <w:rsid w:val="00C31B4E"/>
    <w:rsid w:val="00C32448"/>
    <w:rsid w:val="00C328C5"/>
    <w:rsid w:val="00C32B38"/>
    <w:rsid w:val="00C32BCE"/>
    <w:rsid w:val="00C32D95"/>
    <w:rsid w:val="00C334F4"/>
    <w:rsid w:val="00C33552"/>
    <w:rsid w:val="00C3370A"/>
    <w:rsid w:val="00C3397A"/>
    <w:rsid w:val="00C33A76"/>
    <w:rsid w:val="00C33AD9"/>
    <w:rsid w:val="00C33B32"/>
    <w:rsid w:val="00C33C78"/>
    <w:rsid w:val="00C33DB3"/>
    <w:rsid w:val="00C33E18"/>
    <w:rsid w:val="00C33F28"/>
    <w:rsid w:val="00C33F93"/>
    <w:rsid w:val="00C340C6"/>
    <w:rsid w:val="00C340E4"/>
    <w:rsid w:val="00C3417A"/>
    <w:rsid w:val="00C34654"/>
    <w:rsid w:val="00C348B3"/>
    <w:rsid w:val="00C355C9"/>
    <w:rsid w:val="00C358DD"/>
    <w:rsid w:val="00C35902"/>
    <w:rsid w:val="00C3596A"/>
    <w:rsid w:val="00C359E8"/>
    <w:rsid w:val="00C35C2B"/>
    <w:rsid w:val="00C35E2F"/>
    <w:rsid w:val="00C35EF7"/>
    <w:rsid w:val="00C36250"/>
    <w:rsid w:val="00C362AA"/>
    <w:rsid w:val="00C362ED"/>
    <w:rsid w:val="00C36323"/>
    <w:rsid w:val="00C363FE"/>
    <w:rsid w:val="00C366DE"/>
    <w:rsid w:val="00C3688A"/>
    <w:rsid w:val="00C368C8"/>
    <w:rsid w:val="00C36B23"/>
    <w:rsid w:val="00C36E02"/>
    <w:rsid w:val="00C36EE3"/>
    <w:rsid w:val="00C36FAF"/>
    <w:rsid w:val="00C376B6"/>
    <w:rsid w:val="00C37C54"/>
    <w:rsid w:val="00C37C99"/>
    <w:rsid w:val="00C37CA3"/>
    <w:rsid w:val="00C37D47"/>
    <w:rsid w:val="00C40184"/>
    <w:rsid w:val="00C40388"/>
    <w:rsid w:val="00C406B5"/>
    <w:rsid w:val="00C406BC"/>
    <w:rsid w:val="00C4091C"/>
    <w:rsid w:val="00C40E25"/>
    <w:rsid w:val="00C40EE3"/>
    <w:rsid w:val="00C41202"/>
    <w:rsid w:val="00C413D8"/>
    <w:rsid w:val="00C414EC"/>
    <w:rsid w:val="00C41E65"/>
    <w:rsid w:val="00C4200B"/>
    <w:rsid w:val="00C42057"/>
    <w:rsid w:val="00C428E5"/>
    <w:rsid w:val="00C42B36"/>
    <w:rsid w:val="00C42E2F"/>
    <w:rsid w:val="00C42EB0"/>
    <w:rsid w:val="00C431FA"/>
    <w:rsid w:val="00C432EC"/>
    <w:rsid w:val="00C4397E"/>
    <w:rsid w:val="00C43B1B"/>
    <w:rsid w:val="00C43E3A"/>
    <w:rsid w:val="00C43F8A"/>
    <w:rsid w:val="00C44145"/>
    <w:rsid w:val="00C44301"/>
    <w:rsid w:val="00C44450"/>
    <w:rsid w:val="00C445DF"/>
    <w:rsid w:val="00C44C9B"/>
    <w:rsid w:val="00C44E60"/>
    <w:rsid w:val="00C45137"/>
    <w:rsid w:val="00C4524E"/>
    <w:rsid w:val="00C455D2"/>
    <w:rsid w:val="00C45886"/>
    <w:rsid w:val="00C45B0E"/>
    <w:rsid w:val="00C45EB8"/>
    <w:rsid w:val="00C45EF7"/>
    <w:rsid w:val="00C461E0"/>
    <w:rsid w:val="00C46572"/>
    <w:rsid w:val="00C46577"/>
    <w:rsid w:val="00C467D1"/>
    <w:rsid w:val="00C473FC"/>
    <w:rsid w:val="00C474A5"/>
    <w:rsid w:val="00C47A4F"/>
    <w:rsid w:val="00C47DB5"/>
    <w:rsid w:val="00C50443"/>
    <w:rsid w:val="00C50A23"/>
    <w:rsid w:val="00C50F5E"/>
    <w:rsid w:val="00C51246"/>
    <w:rsid w:val="00C516C9"/>
    <w:rsid w:val="00C51A0A"/>
    <w:rsid w:val="00C51A62"/>
    <w:rsid w:val="00C520B1"/>
    <w:rsid w:val="00C52245"/>
    <w:rsid w:val="00C5244D"/>
    <w:rsid w:val="00C52948"/>
    <w:rsid w:val="00C53081"/>
    <w:rsid w:val="00C5339E"/>
    <w:rsid w:val="00C533C3"/>
    <w:rsid w:val="00C5368E"/>
    <w:rsid w:val="00C536D8"/>
    <w:rsid w:val="00C53A17"/>
    <w:rsid w:val="00C53A37"/>
    <w:rsid w:val="00C53D64"/>
    <w:rsid w:val="00C53EB0"/>
    <w:rsid w:val="00C5429D"/>
    <w:rsid w:val="00C54CCE"/>
    <w:rsid w:val="00C54E8A"/>
    <w:rsid w:val="00C54EA2"/>
    <w:rsid w:val="00C54F5C"/>
    <w:rsid w:val="00C551AC"/>
    <w:rsid w:val="00C554FF"/>
    <w:rsid w:val="00C5568C"/>
    <w:rsid w:val="00C556F4"/>
    <w:rsid w:val="00C559CE"/>
    <w:rsid w:val="00C55A6D"/>
    <w:rsid w:val="00C5632D"/>
    <w:rsid w:val="00C56805"/>
    <w:rsid w:val="00C56E79"/>
    <w:rsid w:val="00C56EFC"/>
    <w:rsid w:val="00C574C0"/>
    <w:rsid w:val="00C57535"/>
    <w:rsid w:val="00C578B9"/>
    <w:rsid w:val="00C57E70"/>
    <w:rsid w:val="00C57F3B"/>
    <w:rsid w:val="00C59BA5"/>
    <w:rsid w:val="00C60174"/>
    <w:rsid w:val="00C602CD"/>
    <w:rsid w:val="00C602F0"/>
    <w:rsid w:val="00C609B3"/>
    <w:rsid w:val="00C60A0E"/>
    <w:rsid w:val="00C60A48"/>
    <w:rsid w:val="00C60C82"/>
    <w:rsid w:val="00C60F26"/>
    <w:rsid w:val="00C610A4"/>
    <w:rsid w:val="00C61233"/>
    <w:rsid w:val="00C61448"/>
    <w:rsid w:val="00C617BD"/>
    <w:rsid w:val="00C618A0"/>
    <w:rsid w:val="00C62020"/>
    <w:rsid w:val="00C62111"/>
    <w:rsid w:val="00C62165"/>
    <w:rsid w:val="00C622CB"/>
    <w:rsid w:val="00C6236B"/>
    <w:rsid w:val="00C62548"/>
    <w:rsid w:val="00C626C2"/>
    <w:rsid w:val="00C62A66"/>
    <w:rsid w:val="00C62BA8"/>
    <w:rsid w:val="00C62E87"/>
    <w:rsid w:val="00C6345E"/>
    <w:rsid w:val="00C63557"/>
    <w:rsid w:val="00C6361E"/>
    <w:rsid w:val="00C63DA7"/>
    <w:rsid w:val="00C63F99"/>
    <w:rsid w:val="00C640E3"/>
    <w:rsid w:val="00C641F0"/>
    <w:rsid w:val="00C64516"/>
    <w:rsid w:val="00C64673"/>
    <w:rsid w:val="00C64C61"/>
    <w:rsid w:val="00C64CC4"/>
    <w:rsid w:val="00C651AB"/>
    <w:rsid w:val="00C65699"/>
    <w:rsid w:val="00C659FC"/>
    <w:rsid w:val="00C65B74"/>
    <w:rsid w:val="00C65C34"/>
    <w:rsid w:val="00C65C5E"/>
    <w:rsid w:val="00C65D6F"/>
    <w:rsid w:val="00C65FEC"/>
    <w:rsid w:val="00C66764"/>
    <w:rsid w:val="00C667B8"/>
    <w:rsid w:val="00C6714F"/>
    <w:rsid w:val="00C67481"/>
    <w:rsid w:val="00C67650"/>
    <w:rsid w:val="00C676B4"/>
    <w:rsid w:val="00C677F2"/>
    <w:rsid w:val="00C67BBB"/>
    <w:rsid w:val="00C700A7"/>
    <w:rsid w:val="00C70535"/>
    <w:rsid w:val="00C706C3"/>
    <w:rsid w:val="00C70AB1"/>
    <w:rsid w:val="00C70D4E"/>
    <w:rsid w:val="00C71193"/>
    <w:rsid w:val="00C71441"/>
    <w:rsid w:val="00C71678"/>
    <w:rsid w:val="00C71ECD"/>
    <w:rsid w:val="00C72392"/>
    <w:rsid w:val="00C72541"/>
    <w:rsid w:val="00C725B2"/>
    <w:rsid w:val="00C72617"/>
    <w:rsid w:val="00C7261E"/>
    <w:rsid w:val="00C7276D"/>
    <w:rsid w:val="00C729A3"/>
    <w:rsid w:val="00C729F9"/>
    <w:rsid w:val="00C72CC5"/>
    <w:rsid w:val="00C73829"/>
    <w:rsid w:val="00C73A68"/>
    <w:rsid w:val="00C73FF3"/>
    <w:rsid w:val="00C742A4"/>
    <w:rsid w:val="00C7433C"/>
    <w:rsid w:val="00C7457D"/>
    <w:rsid w:val="00C749AD"/>
    <w:rsid w:val="00C74B52"/>
    <w:rsid w:val="00C74FD3"/>
    <w:rsid w:val="00C75238"/>
    <w:rsid w:val="00C75281"/>
    <w:rsid w:val="00C7545E"/>
    <w:rsid w:val="00C754C5"/>
    <w:rsid w:val="00C75BFB"/>
    <w:rsid w:val="00C75DB3"/>
    <w:rsid w:val="00C75DC3"/>
    <w:rsid w:val="00C7608C"/>
    <w:rsid w:val="00C7616A"/>
    <w:rsid w:val="00C767B9"/>
    <w:rsid w:val="00C770E1"/>
    <w:rsid w:val="00C774CC"/>
    <w:rsid w:val="00C775B6"/>
    <w:rsid w:val="00C775CE"/>
    <w:rsid w:val="00C7780F"/>
    <w:rsid w:val="00C77C56"/>
    <w:rsid w:val="00C77D9C"/>
    <w:rsid w:val="00C800A2"/>
    <w:rsid w:val="00C8020F"/>
    <w:rsid w:val="00C8052B"/>
    <w:rsid w:val="00C81394"/>
    <w:rsid w:val="00C81532"/>
    <w:rsid w:val="00C818E4"/>
    <w:rsid w:val="00C819A2"/>
    <w:rsid w:val="00C820C0"/>
    <w:rsid w:val="00C8230F"/>
    <w:rsid w:val="00C82321"/>
    <w:rsid w:val="00C8235B"/>
    <w:rsid w:val="00C823AC"/>
    <w:rsid w:val="00C82BB2"/>
    <w:rsid w:val="00C82C6D"/>
    <w:rsid w:val="00C82C73"/>
    <w:rsid w:val="00C82F10"/>
    <w:rsid w:val="00C831E8"/>
    <w:rsid w:val="00C832AC"/>
    <w:rsid w:val="00C8334A"/>
    <w:rsid w:val="00C834B1"/>
    <w:rsid w:val="00C83D01"/>
    <w:rsid w:val="00C8424B"/>
    <w:rsid w:val="00C84896"/>
    <w:rsid w:val="00C84D88"/>
    <w:rsid w:val="00C84F3C"/>
    <w:rsid w:val="00C85346"/>
    <w:rsid w:val="00C85E45"/>
    <w:rsid w:val="00C861A9"/>
    <w:rsid w:val="00C862D8"/>
    <w:rsid w:val="00C86423"/>
    <w:rsid w:val="00C86482"/>
    <w:rsid w:val="00C866B2"/>
    <w:rsid w:val="00C86705"/>
    <w:rsid w:val="00C8682D"/>
    <w:rsid w:val="00C86879"/>
    <w:rsid w:val="00C86D12"/>
    <w:rsid w:val="00C86F51"/>
    <w:rsid w:val="00C874BD"/>
    <w:rsid w:val="00C8765B"/>
    <w:rsid w:val="00C877E1"/>
    <w:rsid w:val="00C87CC2"/>
    <w:rsid w:val="00C87EDF"/>
    <w:rsid w:val="00C87F82"/>
    <w:rsid w:val="00C87F9B"/>
    <w:rsid w:val="00C901AA"/>
    <w:rsid w:val="00C90257"/>
    <w:rsid w:val="00C904A7"/>
    <w:rsid w:val="00C9069B"/>
    <w:rsid w:val="00C90B05"/>
    <w:rsid w:val="00C90CFE"/>
    <w:rsid w:val="00C91616"/>
    <w:rsid w:val="00C91624"/>
    <w:rsid w:val="00C91DCC"/>
    <w:rsid w:val="00C92276"/>
    <w:rsid w:val="00C92477"/>
    <w:rsid w:val="00C92753"/>
    <w:rsid w:val="00C927B0"/>
    <w:rsid w:val="00C928E7"/>
    <w:rsid w:val="00C9299D"/>
    <w:rsid w:val="00C92C2D"/>
    <w:rsid w:val="00C92D26"/>
    <w:rsid w:val="00C92F26"/>
    <w:rsid w:val="00C93D61"/>
    <w:rsid w:val="00C93E29"/>
    <w:rsid w:val="00C94285"/>
    <w:rsid w:val="00C94341"/>
    <w:rsid w:val="00C94352"/>
    <w:rsid w:val="00C94389"/>
    <w:rsid w:val="00C94B4E"/>
    <w:rsid w:val="00C94B54"/>
    <w:rsid w:val="00C94D2C"/>
    <w:rsid w:val="00C951E0"/>
    <w:rsid w:val="00C95207"/>
    <w:rsid w:val="00C95471"/>
    <w:rsid w:val="00C95561"/>
    <w:rsid w:val="00C959F4"/>
    <w:rsid w:val="00C96499"/>
    <w:rsid w:val="00C96A6E"/>
    <w:rsid w:val="00C96B2E"/>
    <w:rsid w:val="00C971EE"/>
    <w:rsid w:val="00C97287"/>
    <w:rsid w:val="00C9732D"/>
    <w:rsid w:val="00C978E6"/>
    <w:rsid w:val="00C97C05"/>
    <w:rsid w:val="00C97DAE"/>
    <w:rsid w:val="00C97DC6"/>
    <w:rsid w:val="00C98499"/>
    <w:rsid w:val="00CA0AB3"/>
    <w:rsid w:val="00CA0E31"/>
    <w:rsid w:val="00CA0EA5"/>
    <w:rsid w:val="00CA10FA"/>
    <w:rsid w:val="00CA1130"/>
    <w:rsid w:val="00CA1240"/>
    <w:rsid w:val="00CA165A"/>
    <w:rsid w:val="00CA1680"/>
    <w:rsid w:val="00CA1813"/>
    <w:rsid w:val="00CA18A2"/>
    <w:rsid w:val="00CA1B37"/>
    <w:rsid w:val="00CA1B5B"/>
    <w:rsid w:val="00CA1D8A"/>
    <w:rsid w:val="00CA1EE8"/>
    <w:rsid w:val="00CA222A"/>
    <w:rsid w:val="00CA22B4"/>
    <w:rsid w:val="00CA28BC"/>
    <w:rsid w:val="00CA2C0D"/>
    <w:rsid w:val="00CA2CF8"/>
    <w:rsid w:val="00CA319A"/>
    <w:rsid w:val="00CA3686"/>
    <w:rsid w:val="00CA39AB"/>
    <w:rsid w:val="00CA401F"/>
    <w:rsid w:val="00CA414D"/>
    <w:rsid w:val="00CA416B"/>
    <w:rsid w:val="00CA44CD"/>
    <w:rsid w:val="00CA46C1"/>
    <w:rsid w:val="00CA494C"/>
    <w:rsid w:val="00CA4995"/>
    <w:rsid w:val="00CA4DB9"/>
    <w:rsid w:val="00CA5177"/>
    <w:rsid w:val="00CA601A"/>
    <w:rsid w:val="00CA6824"/>
    <w:rsid w:val="00CA6A67"/>
    <w:rsid w:val="00CA784A"/>
    <w:rsid w:val="00CA7888"/>
    <w:rsid w:val="00CB033E"/>
    <w:rsid w:val="00CB052A"/>
    <w:rsid w:val="00CB069A"/>
    <w:rsid w:val="00CB0744"/>
    <w:rsid w:val="00CB09D5"/>
    <w:rsid w:val="00CB0A17"/>
    <w:rsid w:val="00CB101A"/>
    <w:rsid w:val="00CB102B"/>
    <w:rsid w:val="00CB1595"/>
    <w:rsid w:val="00CB1E75"/>
    <w:rsid w:val="00CB20E7"/>
    <w:rsid w:val="00CB2B2F"/>
    <w:rsid w:val="00CB2D4B"/>
    <w:rsid w:val="00CB36ED"/>
    <w:rsid w:val="00CB3CA8"/>
    <w:rsid w:val="00CB490E"/>
    <w:rsid w:val="00CB4A17"/>
    <w:rsid w:val="00CB4B42"/>
    <w:rsid w:val="00CB4CE1"/>
    <w:rsid w:val="00CB4DAA"/>
    <w:rsid w:val="00CB523F"/>
    <w:rsid w:val="00CB551D"/>
    <w:rsid w:val="00CB5766"/>
    <w:rsid w:val="00CB5C24"/>
    <w:rsid w:val="00CB64EF"/>
    <w:rsid w:val="00CB69CD"/>
    <w:rsid w:val="00CB70FA"/>
    <w:rsid w:val="00CB71EF"/>
    <w:rsid w:val="00CB784D"/>
    <w:rsid w:val="00CB78F5"/>
    <w:rsid w:val="00CB7E13"/>
    <w:rsid w:val="00CBC1B0"/>
    <w:rsid w:val="00CC00CB"/>
    <w:rsid w:val="00CC00E0"/>
    <w:rsid w:val="00CC05C7"/>
    <w:rsid w:val="00CC06B3"/>
    <w:rsid w:val="00CC06BC"/>
    <w:rsid w:val="00CC0838"/>
    <w:rsid w:val="00CC0854"/>
    <w:rsid w:val="00CC0DE4"/>
    <w:rsid w:val="00CC10E3"/>
    <w:rsid w:val="00CC10F2"/>
    <w:rsid w:val="00CC12E3"/>
    <w:rsid w:val="00CC2464"/>
    <w:rsid w:val="00CC271F"/>
    <w:rsid w:val="00CC27E9"/>
    <w:rsid w:val="00CC2E5D"/>
    <w:rsid w:val="00CC31DE"/>
    <w:rsid w:val="00CC3D46"/>
    <w:rsid w:val="00CC3E89"/>
    <w:rsid w:val="00CC40AC"/>
    <w:rsid w:val="00CC4483"/>
    <w:rsid w:val="00CC491E"/>
    <w:rsid w:val="00CC4950"/>
    <w:rsid w:val="00CC4952"/>
    <w:rsid w:val="00CC4EAC"/>
    <w:rsid w:val="00CC4F26"/>
    <w:rsid w:val="00CC537F"/>
    <w:rsid w:val="00CC565E"/>
    <w:rsid w:val="00CC58D5"/>
    <w:rsid w:val="00CC5A3C"/>
    <w:rsid w:val="00CC5CB3"/>
    <w:rsid w:val="00CC5FCF"/>
    <w:rsid w:val="00CC61B8"/>
    <w:rsid w:val="00CC61B9"/>
    <w:rsid w:val="00CC6532"/>
    <w:rsid w:val="00CC6AF9"/>
    <w:rsid w:val="00CC6B4E"/>
    <w:rsid w:val="00CC6C16"/>
    <w:rsid w:val="00CC6E27"/>
    <w:rsid w:val="00CC6E34"/>
    <w:rsid w:val="00CC6E8E"/>
    <w:rsid w:val="00CC7127"/>
    <w:rsid w:val="00CC726E"/>
    <w:rsid w:val="00CC72C7"/>
    <w:rsid w:val="00CC73A6"/>
    <w:rsid w:val="00CC751E"/>
    <w:rsid w:val="00CC7626"/>
    <w:rsid w:val="00CC78C2"/>
    <w:rsid w:val="00CC7C2F"/>
    <w:rsid w:val="00CCA562"/>
    <w:rsid w:val="00CD0252"/>
    <w:rsid w:val="00CD07D0"/>
    <w:rsid w:val="00CD09D8"/>
    <w:rsid w:val="00CD0BF3"/>
    <w:rsid w:val="00CD1F63"/>
    <w:rsid w:val="00CD1F6D"/>
    <w:rsid w:val="00CD2147"/>
    <w:rsid w:val="00CD22CF"/>
    <w:rsid w:val="00CD2463"/>
    <w:rsid w:val="00CD2887"/>
    <w:rsid w:val="00CD2B2B"/>
    <w:rsid w:val="00CD2D19"/>
    <w:rsid w:val="00CD2EBA"/>
    <w:rsid w:val="00CD2F67"/>
    <w:rsid w:val="00CD38DE"/>
    <w:rsid w:val="00CD3C4E"/>
    <w:rsid w:val="00CD3CE4"/>
    <w:rsid w:val="00CD48E5"/>
    <w:rsid w:val="00CD4BFA"/>
    <w:rsid w:val="00CD4C72"/>
    <w:rsid w:val="00CD51F2"/>
    <w:rsid w:val="00CD530B"/>
    <w:rsid w:val="00CD5D77"/>
    <w:rsid w:val="00CD5E92"/>
    <w:rsid w:val="00CD6519"/>
    <w:rsid w:val="00CD6938"/>
    <w:rsid w:val="00CD6E6E"/>
    <w:rsid w:val="00CD6F3E"/>
    <w:rsid w:val="00CD759B"/>
    <w:rsid w:val="00CD76BE"/>
    <w:rsid w:val="00CD7924"/>
    <w:rsid w:val="00CD7A1E"/>
    <w:rsid w:val="00CD7CD7"/>
    <w:rsid w:val="00CD7EAA"/>
    <w:rsid w:val="00CD7F5C"/>
    <w:rsid w:val="00CE0214"/>
    <w:rsid w:val="00CE0430"/>
    <w:rsid w:val="00CE06B6"/>
    <w:rsid w:val="00CE0B59"/>
    <w:rsid w:val="00CE0BFA"/>
    <w:rsid w:val="00CE100A"/>
    <w:rsid w:val="00CE1186"/>
    <w:rsid w:val="00CE1236"/>
    <w:rsid w:val="00CE1276"/>
    <w:rsid w:val="00CE129B"/>
    <w:rsid w:val="00CE13A8"/>
    <w:rsid w:val="00CE1543"/>
    <w:rsid w:val="00CE178C"/>
    <w:rsid w:val="00CE185F"/>
    <w:rsid w:val="00CE1E76"/>
    <w:rsid w:val="00CE1E9B"/>
    <w:rsid w:val="00CE1EF9"/>
    <w:rsid w:val="00CE1F14"/>
    <w:rsid w:val="00CE2182"/>
    <w:rsid w:val="00CE21B7"/>
    <w:rsid w:val="00CE22A2"/>
    <w:rsid w:val="00CE24A2"/>
    <w:rsid w:val="00CE26FB"/>
    <w:rsid w:val="00CE2B0F"/>
    <w:rsid w:val="00CE2D10"/>
    <w:rsid w:val="00CE2DA0"/>
    <w:rsid w:val="00CE2F82"/>
    <w:rsid w:val="00CE2F86"/>
    <w:rsid w:val="00CE308C"/>
    <w:rsid w:val="00CE31C0"/>
    <w:rsid w:val="00CE3588"/>
    <w:rsid w:val="00CE3852"/>
    <w:rsid w:val="00CE3B38"/>
    <w:rsid w:val="00CE3CED"/>
    <w:rsid w:val="00CE3D59"/>
    <w:rsid w:val="00CE3E4B"/>
    <w:rsid w:val="00CE3F4C"/>
    <w:rsid w:val="00CE3F58"/>
    <w:rsid w:val="00CE43EE"/>
    <w:rsid w:val="00CE4674"/>
    <w:rsid w:val="00CE47B5"/>
    <w:rsid w:val="00CE4816"/>
    <w:rsid w:val="00CE49C9"/>
    <w:rsid w:val="00CE4BA6"/>
    <w:rsid w:val="00CE4D89"/>
    <w:rsid w:val="00CE5570"/>
    <w:rsid w:val="00CE56AA"/>
    <w:rsid w:val="00CE5758"/>
    <w:rsid w:val="00CE57B5"/>
    <w:rsid w:val="00CE5FEA"/>
    <w:rsid w:val="00CE61D4"/>
    <w:rsid w:val="00CE6257"/>
    <w:rsid w:val="00CE67EC"/>
    <w:rsid w:val="00CE6953"/>
    <w:rsid w:val="00CE6CDC"/>
    <w:rsid w:val="00CE6E2C"/>
    <w:rsid w:val="00CE7173"/>
    <w:rsid w:val="00CE78B0"/>
    <w:rsid w:val="00CF036D"/>
    <w:rsid w:val="00CF0529"/>
    <w:rsid w:val="00CF0795"/>
    <w:rsid w:val="00CF0796"/>
    <w:rsid w:val="00CF0A28"/>
    <w:rsid w:val="00CF0A33"/>
    <w:rsid w:val="00CF0C27"/>
    <w:rsid w:val="00CF0E42"/>
    <w:rsid w:val="00CF0EDA"/>
    <w:rsid w:val="00CF111E"/>
    <w:rsid w:val="00CF1156"/>
    <w:rsid w:val="00CF1600"/>
    <w:rsid w:val="00CF18F5"/>
    <w:rsid w:val="00CF193D"/>
    <w:rsid w:val="00CF1A95"/>
    <w:rsid w:val="00CF1A9F"/>
    <w:rsid w:val="00CF1D8F"/>
    <w:rsid w:val="00CF21EB"/>
    <w:rsid w:val="00CF240B"/>
    <w:rsid w:val="00CF2A57"/>
    <w:rsid w:val="00CF2A68"/>
    <w:rsid w:val="00CF2B8E"/>
    <w:rsid w:val="00CF2DB6"/>
    <w:rsid w:val="00CF2E44"/>
    <w:rsid w:val="00CF310B"/>
    <w:rsid w:val="00CF35A7"/>
    <w:rsid w:val="00CF377D"/>
    <w:rsid w:val="00CF389D"/>
    <w:rsid w:val="00CF3905"/>
    <w:rsid w:val="00CF3E51"/>
    <w:rsid w:val="00CF3E89"/>
    <w:rsid w:val="00CF4B5D"/>
    <w:rsid w:val="00CF4FDE"/>
    <w:rsid w:val="00CF53ED"/>
    <w:rsid w:val="00CF54C3"/>
    <w:rsid w:val="00CF5714"/>
    <w:rsid w:val="00CF57BE"/>
    <w:rsid w:val="00CF593E"/>
    <w:rsid w:val="00CF5B54"/>
    <w:rsid w:val="00CF5D64"/>
    <w:rsid w:val="00CF5F56"/>
    <w:rsid w:val="00CF609D"/>
    <w:rsid w:val="00CF6269"/>
    <w:rsid w:val="00CF63E6"/>
    <w:rsid w:val="00CF669A"/>
    <w:rsid w:val="00CF6756"/>
    <w:rsid w:val="00CF67D0"/>
    <w:rsid w:val="00CF6D9C"/>
    <w:rsid w:val="00CF6DF8"/>
    <w:rsid w:val="00CF719A"/>
    <w:rsid w:val="00CF7A65"/>
    <w:rsid w:val="00CF7C61"/>
    <w:rsid w:val="00CF7CB7"/>
    <w:rsid w:val="00CF7D87"/>
    <w:rsid w:val="00D00480"/>
    <w:rsid w:val="00D0076B"/>
    <w:rsid w:val="00D00956"/>
    <w:rsid w:val="00D0099F"/>
    <w:rsid w:val="00D00BD3"/>
    <w:rsid w:val="00D00CDC"/>
    <w:rsid w:val="00D017A3"/>
    <w:rsid w:val="00D01885"/>
    <w:rsid w:val="00D01991"/>
    <w:rsid w:val="00D01BA8"/>
    <w:rsid w:val="00D01C93"/>
    <w:rsid w:val="00D02849"/>
    <w:rsid w:val="00D0296A"/>
    <w:rsid w:val="00D0298B"/>
    <w:rsid w:val="00D029B9"/>
    <w:rsid w:val="00D02D4F"/>
    <w:rsid w:val="00D02DEA"/>
    <w:rsid w:val="00D02F34"/>
    <w:rsid w:val="00D02FC3"/>
    <w:rsid w:val="00D039B3"/>
    <w:rsid w:val="00D03BB1"/>
    <w:rsid w:val="00D03CB0"/>
    <w:rsid w:val="00D03E5C"/>
    <w:rsid w:val="00D0422D"/>
    <w:rsid w:val="00D04836"/>
    <w:rsid w:val="00D04A56"/>
    <w:rsid w:val="00D04AA2"/>
    <w:rsid w:val="00D05358"/>
    <w:rsid w:val="00D055B1"/>
    <w:rsid w:val="00D05830"/>
    <w:rsid w:val="00D05B3A"/>
    <w:rsid w:val="00D05D7B"/>
    <w:rsid w:val="00D05FF2"/>
    <w:rsid w:val="00D06328"/>
    <w:rsid w:val="00D065B2"/>
    <w:rsid w:val="00D0668E"/>
    <w:rsid w:val="00D075C5"/>
    <w:rsid w:val="00D07AFB"/>
    <w:rsid w:val="00D07FA6"/>
    <w:rsid w:val="00D0C43A"/>
    <w:rsid w:val="00D10000"/>
    <w:rsid w:val="00D10402"/>
    <w:rsid w:val="00D10686"/>
    <w:rsid w:val="00D10962"/>
    <w:rsid w:val="00D10AF6"/>
    <w:rsid w:val="00D10C90"/>
    <w:rsid w:val="00D10CEB"/>
    <w:rsid w:val="00D10E2B"/>
    <w:rsid w:val="00D1103C"/>
    <w:rsid w:val="00D11975"/>
    <w:rsid w:val="00D1250A"/>
    <w:rsid w:val="00D126C5"/>
    <w:rsid w:val="00D12771"/>
    <w:rsid w:val="00D127DF"/>
    <w:rsid w:val="00D127EE"/>
    <w:rsid w:val="00D129E8"/>
    <w:rsid w:val="00D12C9D"/>
    <w:rsid w:val="00D12DB4"/>
    <w:rsid w:val="00D12F81"/>
    <w:rsid w:val="00D12FD1"/>
    <w:rsid w:val="00D13121"/>
    <w:rsid w:val="00D13903"/>
    <w:rsid w:val="00D139F2"/>
    <w:rsid w:val="00D13A76"/>
    <w:rsid w:val="00D13B49"/>
    <w:rsid w:val="00D141B4"/>
    <w:rsid w:val="00D141D2"/>
    <w:rsid w:val="00D142D1"/>
    <w:rsid w:val="00D14348"/>
    <w:rsid w:val="00D1442D"/>
    <w:rsid w:val="00D14746"/>
    <w:rsid w:val="00D147A5"/>
    <w:rsid w:val="00D147EF"/>
    <w:rsid w:val="00D14A57"/>
    <w:rsid w:val="00D154DF"/>
    <w:rsid w:val="00D15564"/>
    <w:rsid w:val="00D155DC"/>
    <w:rsid w:val="00D15B41"/>
    <w:rsid w:val="00D16360"/>
    <w:rsid w:val="00D167C0"/>
    <w:rsid w:val="00D1681A"/>
    <w:rsid w:val="00D16BAC"/>
    <w:rsid w:val="00D17010"/>
    <w:rsid w:val="00D177F7"/>
    <w:rsid w:val="00D1783F"/>
    <w:rsid w:val="00D17938"/>
    <w:rsid w:val="00D17A85"/>
    <w:rsid w:val="00D17C3C"/>
    <w:rsid w:val="00D17FED"/>
    <w:rsid w:val="00D1E47B"/>
    <w:rsid w:val="00D20736"/>
    <w:rsid w:val="00D2085B"/>
    <w:rsid w:val="00D20BA9"/>
    <w:rsid w:val="00D20D51"/>
    <w:rsid w:val="00D214FB"/>
    <w:rsid w:val="00D21598"/>
    <w:rsid w:val="00D215D5"/>
    <w:rsid w:val="00D21663"/>
    <w:rsid w:val="00D2189B"/>
    <w:rsid w:val="00D218CA"/>
    <w:rsid w:val="00D22226"/>
    <w:rsid w:val="00D223C0"/>
    <w:rsid w:val="00D223E0"/>
    <w:rsid w:val="00D22415"/>
    <w:rsid w:val="00D22776"/>
    <w:rsid w:val="00D22A11"/>
    <w:rsid w:val="00D22B88"/>
    <w:rsid w:val="00D22E3B"/>
    <w:rsid w:val="00D231E0"/>
    <w:rsid w:val="00D2321F"/>
    <w:rsid w:val="00D23E08"/>
    <w:rsid w:val="00D23F86"/>
    <w:rsid w:val="00D23FF5"/>
    <w:rsid w:val="00D2410C"/>
    <w:rsid w:val="00D241FE"/>
    <w:rsid w:val="00D24CF5"/>
    <w:rsid w:val="00D25127"/>
    <w:rsid w:val="00D2524A"/>
    <w:rsid w:val="00D252A8"/>
    <w:rsid w:val="00D255D5"/>
    <w:rsid w:val="00D259A8"/>
    <w:rsid w:val="00D25BA9"/>
    <w:rsid w:val="00D25E43"/>
    <w:rsid w:val="00D2607B"/>
    <w:rsid w:val="00D261CF"/>
    <w:rsid w:val="00D261E2"/>
    <w:rsid w:val="00D26448"/>
    <w:rsid w:val="00D266D5"/>
    <w:rsid w:val="00D2693C"/>
    <w:rsid w:val="00D27299"/>
    <w:rsid w:val="00D272DD"/>
    <w:rsid w:val="00D27660"/>
    <w:rsid w:val="00D276AC"/>
    <w:rsid w:val="00D2771C"/>
    <w:rsid w:val="00D278B0"/>
    <w:rsid w:val="00D27B49"/>
    <w:rsid w:val="00D27B75"/>
    <w:rsid w:val="00D27CF6"/>
    <w:rsid w:val="00D300A3"/>
    <w:rsid w:val="00D30253"/>
    <w:rsid w:val="00D303B1"/>
    <w:rsid w:val="00D305D8"/>
    <w:rsid w:val="00D3117F"/>
    <w:rsid w:val="00D31B78"/>
    <w:rsid w:val="00D31E04"/>
    <w:rsid w:val="00D31F61"/>
    <w:rsid w:val="00D32259"/>
    <w:rsid w:val="00D32414"/>
    <w:rsid w:val="00D326F9"/>
    <w:rsid w:val="00D328F5"/>
    <w:rsid w:val="00D3365A"/>
    <w:rsid w:val="00D3391B"/>
    <w:rsid w:val="00D33BD4"/>
    <w:rsid w:val="00D343BF"/>
    <w:rsid w:val="00D34D44"/>
    <w:rsid w:val="00D3506A"/>
    <w:rsid w:val="00D353B3"/>
    <w:rsid w:val="00D355CC"/>
    <w:rsid w:val="00D356C9"/>
    <w:rsid w:val="00D357F4"/>
    <w:rsid w:val="00D35D5F"/>
    <w:rsid w:val="00D36058"/>
    <w:rsid w:val="00D360EE"/>
    <w:rsid w:val="00D365BD"/>
    <w:rsid w:val="00D3669C"/>
    <w:rsid w:val="00D367B9"/>
    <w:rsid w:val="00D36F10"/>
    <w:rsid w:val="00D3705F"/>
    <w:rsid w:val="00D37245"/>
    <w:rsid w:val="00D37275"/>
    <w:rsid w:val="00D37458"/>
    <w:rsid w:val="00D375AB"/>
    <w:rsid w:val="00D3777E"/>
    <w:rsid w:val="00D37986"/>
    <w:rsid w:val="00D37E98"/>
    <w:rsid w:val="00D403EF"/>
    <w:rsid w:val="00D405EC"/>
    <w:rsid w:val="00D408AD"/>
    <w:rsid w:val="00D409A2"/>
    <w:rsid w:val="00D40B7A"/>
    <w:rsid w:val="00D40CF4"/>
    <w:rsid w:val="00D4106D"/>
    <w:rsid w:val="00D41126"/>
    <w:rsid w:val="00D41320"/>
    <w:rsid w:val="00D414B1"/>
    <w:rsid w:val="00D414F7"/>
    <w:rsid w:val="00D41918"/>
    <w:rsid w:val="00D41D81"/>
    <w:rsid w:val="00D42353"/>
    <w:rsid w:val="00D42387"/>
    <w:rsid w:val="00D42408"/>
    <w:rsid w:val="00D425D6"/>
    <w:rsid w:val="00D42644"/>
    <w:rsid w:val="00D42ABE"/>
    <w:rsid w:val="00D42AEA"/>
    <w:rsid w:val="00D43073"/>
    <w:rsid w:val="00D4324A"/>
    <w:rsid w:val="00D433DB"/>
    <w:rsid w:val="00D43419"/>
    <w:rsid w:val="00D434DC"/>
    <w:rsid w:val="00D43A10"/>
    <w:rsid w:val="00D43B7B"/>
    <w:rsid w:val="00D43BD8"/>
    <w:rsid w:val="00D43CC6"/>
    <w:rsid w:val="00D43D5F"/>
    <w:rsid w:val="00D441D5"/>
    <w:rsid w:val="00D442ED"/>
    <w:rsid w:val="00D445A5"/>
    <w:rsid w:val="00D44774"/>
    <w:rsid w:val="00D44B89"/>
    <w:rsid w:val="00D44B8C"/>
    <w:rsid w:val="00D44DD6"/>
    <w:rsid w:val="00D454DC"/>
    <w:rsid w:val="00D4554F"/>
    <w:rsid w:val="00D457C6"/>
    <w:rsid w:val="00D45A20"/>
    <w:rsid w:val="00D45ABD"/>
    <w:rsid w:val="00D45AF1"/>
    <w:rsid w:val="00D45B56"/>
    <w:rsid w:val="00D45DFA"/>
    <w:rsid w:val="00D45F50"/>
    <w:rsid w:val="00D46367"/>
    <w:rsid w:val="00D4650E"/>
    <w:rsid w:val="00D4693E"/>
    <w:rsid w:val="00D46F32"/>
    <w:rsid w:val="00D46FC8"/>
    <w:rsid w:val="00D46FDB"/>
    <w:rsid w:val="00D479E3"/>
    <w:rsid w:val="00D47BDD"/>
    <w:rsid w:val="00D47D1D"/>
    <w:rsid w:val="00D50396"/>
    <w:rsid w:val="00D50851"/>
    <w:rsid w:val="00D50875"/>
    <w:rsid w:val="00D50B93"/>
    <w:rsid w:val="00D50F54"/>
    <w:rsid w:val="00D510C6"/>
    <w:rsid w:val="00D511BF"/>
    <w:rsid w:val="00D51329"/>
    <w:rsid w:val="00D51D6C"/>
    <w:rsid w:val="00D51E7A"/>
    <w:rsid w:val="00D5238D"/>
    <w:rsid w:val="00D52898"/>
    <w:rsid w:val="00D52ADB"/>
    <w:rsid w:val="00D52FE4"/>
    <w:rsid w:val="00D53226"/>
    <w:rsid w:val="00D536FF"/>
    <w:rsid w:val="00D53834"/>
    <w:rsid w:val="00D539D5"/>
    <w:rsid w:val="00D53AB8"/>
    <w:rsid w:val="00D53C28"/>
    <w:rsid w:val="00D5442D"/>
    <w:rsid w:val="00D54564"/>
    <w:rsid w:val="00D54583"/>
    <w:rsid w:val="00D54671"/>
    <w:rsid w:val="00D54995"/>
    <w:rsid w:val="00D55328"/>
    <w:rsid w:val="00D5587B"/>
    <w:rsid w:val="00D55F98"/>
    <w:rsid w:val="00D55FBF"/>
    <w:rsid w:val="00D561F7"/>
    <w:rsid w:val="00D562F2"/>
    <w:rsid w:val="00D568A3"/>
    <w:rsid w:val="00D56A0B"/>
    <w:rsid w:val="00D56A81"/>
    <w:rsid w:val="00D56B2C"/>
    <w:rsid w:val="00D56BF1"/>
    <w:rsid w:val="00D573BE"/>
    <w:rsid w:val="00D57521"/>
    <w:rsid w:val="00D579E6"/>
    <w:rsid w:val="00D57D08"/>
    <w:rsid w:val="00D60087"/>
    <w:rsid w:val="00D607E1"/>
    <w:rsid w:val="00D608F6"/>
    <w:rsid w:val="00D60C5E"/>
    <w:rsid w:val="00D60C6A"/>
    <w:rsid w:val="00D61781"/>
    <w:rsid w:val="00D6197D"/>
    <w:rsid w:val="00D61A47"/>
    <w:rsid w:val="00D61A51"/>
    <w:rsid w:val="00D61CCE"/>
    <w:rsid w:val="00D61DA2"/>
    <w:rsid w:val="00D6231A"/>
    <w:rsid w:val="00D62424"/>
    <w:rsid w:val="00D62425"/>
    <w:rsid w:val="00D62592"/>
    <w:rsid w:val="00D628AD"/>
    <w:rsid w:val="00D62BEC"/>
    <w:rsid w:val="00D63248"/>
    <w:rsid w:val="00D6343F"/>
    <w:rsid w:val="00D637CA"/>
    <w:rsid w:val="00D63D64"/>
    <w:rsid w:val="00D63EEB"/>
    <w:rsid w:val="00D63F0B"/>
    <w:rsid w:val="00D6448C"/>
    <w:rsid w:val="00D64804"/>
    <w:rsid w:val="00D64CAE"/>
    <w:rsid w:val="00D654CF"/>
    <w:rsid w:val="00D65632"/>
    <w:rsid w:val="00D6589A"/>
    <w:rsid w:val="00D65C7E"/>
    <w:rsid w:val="00D65DB7"/>
    <w:rsid w:val="00D65DF7"/>
    <w:rsid w:val="00D660E4"/>
    <w:rsid w:val="00D661C0"/>
    <w:rsid w:val="00D66319"/>
    <w:rsid w:val="00D66A0C"/>
    <w:rsid w:val="00D66D12"/>
    <w:rsid w:val="00D66DCD"/>
    <w:rsid w:val="00D6702B"/>
    <w:rsid w:val="00D6713C"/>
    <w:rsid w:val="00D6734C"/>
    <w:rsid w:val="00D6748A"/>
    <w:rsid w:val="00D678BE"/>
    <w:rsid w:val="00D67DA2"/>
    <w:rsid w:val="00D67EAB"/>
    <w:rsid w:val="00D704E2"/>
    <w:rsid w:val="00D70B26"/>
    <w:rsid w:val="00D70E45"/>
    <w:rsid w:val="00D714CD"/>
    <w:rsid w:val="00D7272E"/>
    <w:rsid w:val="00D728EC"/>
    <w:rsid w:val="00D72D3F"/>
    <w:rsid w:val="00D73248"/>
    <w:rsid w:val="00D73791"/>
    <w:rsid w:val="00D73895"/>
    <w:rsid w:val="00D73AD5"/>
    <w:rsid w:val="00D73C92"/>
    <w:rsid w:val="00D7450B"/>
    <w:rsid w:val="00D7458D"/>
    <w:rsid w:val="00D746E9"/>
    <w:rsid w:val="00D74935"/>
    <w:rsid w:val="00D74B62"/>
    <w:rsid w:val="00D74D84"/>
    <w:rsid w:val="00D750E3"/>
    <w:rsid w:val="00D7511E"/>
    <w:rsid w:val="00D752D7"/>
    <w:rsid w:val="00D75300"/>
    <w:rsid w:val="00D75339"/>
    <w:rsid w:val="00D753F4"/>
    <w:rsid w:val="00D75445"/>
    <w:rsid w:val="00D756FD"/>
    <w:rsid w:val="00D7581E"/>
    <w:rsid w:val="00D75AA6"/>
    <w:rsid w:val="00D75AFF"/>
    <w:rsid w:val="00D75BC5"/>
    <w:rsid w:val="00D75CBE"/>
    <w:rsid w:val="00D75DB4"/>
    <w:rsid w:val="00D762E9"/>
    <w:rsid w:val="00D76887"/>
    <w:rsid w:val="00D76A60"/>
    <w:rsid w:val="00D76D41"/>
    <w:rsid w:val="00D76F0C"/>
    <w:rsid w:val="00D770B0"/>
    <w:rsid w:val="00D77495"/>
    <w:rsid w:val="00D77B04"/>
    <w:rsid w:val="00D802B6"/>
    <w:rsid w:val="00D80469"/>
    <w:rsid w:val="00D8089C"/>
    <w:rsid w:val="00D809E3"/>
    <w:rsid w:val="00D80CEE"/>
    <w:rsid w:val="00D8100F"/>
    <w:rsid w:val="00D81072"/>
    <w:rsid w:val="00D810C6"/>
    <w:rsid w:val="00D8114F"/>
    <w:rsid w:val="00D8118E"/>
    <w:rsid w:val="00D81351"/>
    <w:rsid w:val="00D81A1A"/>
    <w:rsid w:val="00D81F0A"/>
    <w:rsid w:val="00D820A8"/>
    <w:rsid w:val="00D821F6"/>
    <w:rsid w:val="00D822FB"/>
    <w:rsid w:val="00D82446"/>
    <w:rsid w:val="00D826D2"/>
    <w:rsid w:val="00D82720"/>
    <w:rsid w:val="00D82767"/>
    <w:rsid w:val="00D828AF"/>
    <w:rsid w:val="00D82939"/>
    <w:rsid w:val="00D833DD"/>
    <w:rsid w:val="00D839D9"/>
    <w:rsid w:val="00D83FC8"/>
    <w:rsid w:val="00D8410A"/>
    <w:rsid w:val="00D84559"/>
    <w:rsid w:val="00D8462A"/>
    <w:rsid w:val="00D84C50"/>
    <w:rsid w:val="00D84FD8"/>
    <w:rsid w:val="00D8553D"/>
    <w:rsid w:val="00D85A03"/>
    <w:rsid w:val="00D86205"/>
    <w:rsid w:val="00D86CC7"/>
    <w:rsid w:val="00D86DB0"/>
    <w:rsid w:val="00D874B3"/>
    <w:rsid w:val="00D876E3"/>
    <w:rsid w:val="00D87745"/>
    <w:rsid w:val="00D87FD1"/>
    <w:rsid w:val="00D900E5"/>
    <w:rsid w:val="00D904F5"/>
    <w:rsid w:val="00D909D9"/>
    <w:rsid w:val="00D90E4C"/>
    <w:rsid w:val="00D9110D"/>
    <w:rsid w:val="00D9164E"/>
    <w:rsid w:val="00D9186D"/>
    <w:rsid w:val="00D91A03"/>
    <w:rsid w:val="00D91CB7"/>
    <w:rsid w:val="00D91DAA"/>
    <w:rsid w:val="00D91F93"/>
    <w:rsid w:val="00D9232E"/>
    <w:rsid w:val="00D92DF1"/>
    <w:rsid w:val="00D93398"/>
    <w:rsid w:val="00D9340A"/>
    <w:rsid w:val="00D937D1"/>
    <w:rsid w:val="00D938EF"/>
    <w:rsid w:val="00D93981"/>
    <w:rsid w:val="00D93AA2"/>
    <w:rsid w:val="00D93D67"/>
    <w:rsid w:val="00D93EC6"/>
    <w:rsid w:val="00D94048"/>
    <w:rsid w:val="00D9413D"/>
    <w:rsid w:val="00D9423C"/>
    <w:rsid w:val="00D9447F"/>
    <w:rsid w:val="00D94676"/>
    <w:rsid w:val="00D94939"/>
    <w:rsid w:val="00D949BC"/>
    <w:rsid w:val="00D9518E"/>
    <w:rsid w:val="00D95603"/>
    <w:rsid w:val="00D95C56"/>
    <w:rsid w:val="00D95D55"/>
    <w:rsid w:val="00D95DF4"/>
    <w:rsid w:val="00D96756"/>
    <w:rsid w:val="00D969F5"/>
    <w:rsid w:val="00D96FE3"/>
    <w:rsid w:val="00D97376"/>
    <w:rsid w:val="00D9741D"/>
    <w:rsid w:val="00D978E1"/>
    <w:rsid w:val="00D97B1A"/>
    <w:rsid w:val="00D97CD7"/>
    <w:rsid w:val="00D97FC6"/>
    <w:rsid w:val="00DA0299"/>
    <w:rsid w:val="00DA0972"/>
    <w:rsid w:val="00DA1086"/>
    <w:rsid w:val="00DA10A6"/>
    <w:rsid w:val="00DA112F"/>
    <w:rsid w:val="00DA1463"/>
    <w:rsid w:val="00DA1C59"/>
    <w:rsid w:val="00DA1CCA"/>
    <w:rsid w:val="00DA25D4"/>
    <w:rsid w:val="00DA2969"/>
    <w:rsid w:val="00DA3099"/>
    <w:rsid w:val="00DA32B1"/>
    <w:rsid w:val="00DA33D9"/>
    <w:rsid w:val="00DA3568"/>
    <w:rsid w:val="00DA3683"/>
    <w:rsid w:val="00DA3AEC"/>
    <w:rsid w:val="00DA3B72"/>
    <w:rsid w:val="00DA3DCF"/>
    <w:rsid w:val="00DA4439"/>
    <w:rsid w:val="00DA4919"/>
    <w:rsid w:val="00DA4A24"/>
    <w:rsid w:val="00DA4A29"/>
    <w:rsid w:val="00DA4AEA"/>
    <w:rsid w:val="00DA4C4E"/>
    <w:rsid w:val="00DA4D49"/>
    <w:rsid w:val="00DA4E82"/>
    <w:rsid w:val="00DA50A2"/>
    <w:rsid w:val="00DA53CB"/>
    <w:rsid w:val="00DA55A2"/>
    <w:rsid w:val="00DA5632"/>
    <w:rsid w:val="00DA5688"/>
    <w:rsid w:val="00DA58F7"/>
    <w:rsid w:val="00DA5D3C"/>
    <w:rsid w:val="00DA5DD4"/>
    <w:rsid w:val="00DA5FD3"/>
    <w:rsid w:val="00DA6070"/>
    <w:rsid w:val="00DA607A"/>
    <w:rsid w:val="00DA61CE"/>
    <w:rsid w:val="00DA6522"/>
    <w:rsid w:val="00DA6A06"/>
    <w:rsid w:val="00DA6B21"/>
    <w:rsid w:val="00DA6C30"/>
    <w:rsid w:val="00DA6D09"/>
    <w:rsid w:val="00DA6D5B"/>
    <w:rsid w:val="00DA763A"/>
    <w:rsid w:val="00DA7986"/>
    <w:rsid w:val="00DA7F08"/>
    <w:rsid w:val="00DA7FDD"/>
    <w:rsid w:val="00DB06BE"/>
    <w:rsid w:val="00DB0A1D"/>
    <w:rsid w:val="00DB116D"/>
    <w:rsid w:val="00DB1474"/>
    <w:rsid w:val="00DB159F"/>
    <w:rsid w:val="00DB177F"/>
    <w:rsid w:val="00DB1AF1"/>
    <w:rsid w:val="00DB1BDC"/>
    <w:rsid w:val="00DB1DAB"/>
    <w:rsid w:val="00DB245C"/>
    <w:rsid w:val="00DB32B8"/>
    <w:rsid w:val="00DB3666"/>
    <w:rsid w:val="00DB3CF4"/>
    <w:rsid w:val="00DB3D2C"/>
    <w:rsid w:val="00DB3F02"/>
    <w:rsid w:val="00DB401A"/>
    <w:rsid w:val="00DB4036"/>
    <w:rsid w:val="00DB4534"/>
    <w:rsid w:val="00DB4820"/>
    <w:rsid w:val="00DB49D3"/>
    <w:rsid w:val="00DB4A5C"/>
    <w:rsid w:val="00DB4A9A"/>
    <w:rsid w:val="00DB4B71"/>
    <w:rsid w:val="00DB4BB4"/>
    <w:rsid w:val="00DB4CA1"/>
    <w:rsid w:val="00DB4EF9"/>
    <w:rsid w:val="00DB5669"/>
    <w:rsid w:val="00DB56CB"/>
    <w:rsid w:val="00DB5A80"/>
    <w:rsid w:val="00DB5E13"/>
    <w:rsid w:val="00DB5FC3"/>
    <w:rsid w:val="00DB617B"/>
    <w:rsid w:val="00DB6618"/>
    <w:rsid w:val="00DB66B0"/>
    <w:rsid w:val="00DB6B23"/>
    <w:rsid w:val="00DB6C6D"/>
    <w:rsid w:val="00DB7086"/>
    <w:rsid w:val="00DB74A8"/>
    <w:rsid w:val="00DB787B"/>
    <w:rsid w:val="00DB7BD7"/>
    <w:rsid w:val="00DB7F67"/>
    <w:rsid w:val="00DBDBB9"/>
    <w:rsid w:val="00DC001A"/>
    <w:rsid w:val="00DC027B"/>
    <w:rsid w:val="00DC0570"/>
    <w:rsid w:val="00DC077F"/>
    <w:rsid w:val="00DC09E6"/>
    <w:rsid w:val="00DC09ED"/>
    <w:rsid w:val="00DC1081"/>
    <w:rsid w:val="00DC144D"/>
    <w:rsid w:val="00DC1759"/>
    <w:rsid w:val="00DC17CD"/>
    <w:rsid w:val="00DC1805"/>
    <w:rsid w:val="00DC1BD2"/>
    <w:rsid w:val="00DC2692"/>
    <w:rsid w:val="00DC2922"/>
    <w:rsid w:val="00DC3066"/>
    <w:rsid w:val="00DC3106"/>
    <w:rsid w:val="00DC31F3"/>
    <w:rsid w:val="00DC37F5"/>
    <w:rsid w:val="00DC3AD8"/>
    <w:rsid w:val="00DC3F35"/>
    <w:rsid w:val="00DC4046"/>
    <w:rsid w:val="00DC41BC"/>
    <w:rsid w:val="00DC4276"/>
    <w:rsid w:val="00DC4AF3"/>
    <w:rsid w:val="00DC4C66"/>
    <w:rsid w:val="00DC4DDB"/>
    <w:rsid w:val="00DC53D8"/>
    <w:rsid w:val="00DC595C"/>
    <w:rsid w:val="00DC66E2"/>
    <w:rsid w:val="00DC6828"/>
    <w:rsid w:val="00DC6D67"/>
    <w:rsid w:val="00DC73CA"/>
    <w:rsid w:val="00DC7405"/>
    <w:rsid w:val="00DC761C"/>
    <w:rsid w:val="00DC7A28"/>
    <w:rsid w:val="00DC7C3B"/>
    <w:rsid w:val="00DC7CA5"/>
    <w:rsid w:val="00DC7D42"/>
    <w:rsid w:val="00DC7F68"/>
    <w:rsid w:val="00DD018D"/>
    <w:rsid w:val="00DD061C"/>
    <w:rsid w:val="00DD06C8"/>
    <w:rsid w:val="00DD093F"/>
    <w:rsid w:val="00DD10C8"/>
    <w:rsid w:val="00DD10DD"/>
    <w:rsid w:val="00DD11F1"/>
    <w:rsid w:val="00DD125F"/>
    <w:rsid w:val="00DD16FA"/>
    <w:rsid w:val="00DD1779"/>
    <w:rsid w:val="00DD187D"/>
    <w:rsid w:val="00DD1937"/>
    <w:rsid w:val="00DD22C6"/>
    <w:rsid w:val="00DD2696"/>
    <w:rsid w:val="00DD2FC0"/>
    <w:rsid w:val="00DD3444"/>
    <w:rsid w:val="00DD3B00"/>
    <w:rsid w:val="00DD3F8F"/>
    <w:rsid w:val="00DD440D"/>
    <w:rsid w:val="00DD441A"/>
    <w:rsid w:val="00DD4A83"/>
    <w:rsid w:val="00DD4CA5"/>
    <w:rsid w:val="00DD4F9C"/>
    <w:rsid w:val="00DD5250"/>
    <w:rsid w:val="00DD5683"/>
    <w:rsid w:val="00DD5B7E"/>
    <w:rsid w:val="00DD6119"/>
    <w:rsid w:val="00DD65C9"/>
    <w:rsid w:val="00DD6B95"/>
    <w:rsid w:val="00DD6F3E"/>
    <w:rsid w:val="00DD7024"/>
    <w:rsid w:val="00DD705D"/>
    <w:rsid w:val="00DD7AAC"/>
    <w:rsid w:val="00DD7C61"/>
    <w:rsid w:val="00DD7D3D"/>
    <w:rsid w:val="00DD7FA0"/>
    <w:rsid w:val="00DE00B7"/>
    <w:rsid w:val="00DE0E11"/>
    <w:rsid w:val="00DE104A"/>
    <w:rsid w:val="00DE10E6"/>
    <w:rsid w:val="00DE13B7"/>
    <w:rsid w:val="00DE1543"/>
    <w:rsid w:val="00DE192E"/>
    <w:rsid w:val="00DE2138"/>
    <w:rsid w:val="00DE26EE"/>
    <w:rsid w:val="00DE2BEC"/>
    <w:rsid w:val="00DE2BF7"/>
    <w:rsid w:val="00DE2D29"/>
    <w:rsid w:val="00DE33D0"/>
    <w:rsid w:val="00DE3767"/>
    <w:rsid w:val="00DE38C0"/>
    <w:rsid w:val="00DE3C2B"/>
    <w:rsid w:val="00DE3CD7"/>
    <w:rsid w:val="00DE3DA1"/>
    <w:rsid w:val="00DE43CD"/>
    <w:rsid w:val="00DE4419"/>
    <w:rsid w:val="00DE4599"/>
    <w:rsid w:val="00DE4B9C"/>
    <w:rsid w:val="00DE512A"/>
    <w:rsid w:val="00DE5222"/>
    <w:rsid w:val="00DE53A3"/>
    <w:rsid w:val="00DE54D4"/>
    <w:rsid w:val="00DE57F7"/>
    <w:rsid w:val="00DE5BC3"/>
    <w:rsid w:val="00DE6269"/>
    <w:rsid w:val="00DE657B"/>
    <w:rsid w:val="00DE6931"/>
    <w:rsid w:val="00DE6D43"/>
    <w:rsid w:val="00DE6F0E"/>
    <w:rsid w:val="00DE7063"/>
    <w:rsid w:val="00DE76DC"/>
    <w:rsid w:val="00DE781E"/>
    <w:rsid w:val="00DE7E9B"/>
    <w:rsid w:val="00DF0123"/>
    <w:rsid w:val="00DF027C"/>
    <w:rsid w:val="00DF040E"/>
    <w:rsid w:val="00DF05E9"/>
    <w:rsid w:val="00DF0826"/>
    <w:rsid w:val="00DF13D0"/>
    <w:rsid w:val="00DF17F4"/>
    <w:rsid w:val="00DF1A2C"/>
    <w:rsid w:val="00DF1DEF"/>
    <w:rsid w:val="00DF1E33"/>
    <w:rsid w:val="00DF1F07"/>
    <w:rsid w:val="00DF1F5D"/>
    <w:rsid w:val="00DF2182"/>
    <w:rsid w:val="00DF2216"/>
    <w:rsid w:val="00DF2A4E"/>
    <w:rsid w:val="00DF2DA9"/>
    <w:rsid w:val="00DF3238"/>
    <w:rsid w:val="00DF3865"/>
    <w:rsid w:val="00DF3BF9"/>
    <w:rsid w:val="00DF3F2E"/>
    <w:rsid w:val="00DF40A9"/>
    <w:rsid w:val="00DF45A5"/>
    <w:rsid w:val="00DF4D86"/>
    <w:rsid w:val="00DF4F3B"/>
    <w:rsid w:val="00DF5050"/>
    <w:rsid w:val="00DF51CB"/>
    <w:rsid w:val="00DF530F"/>
    <w:rsid w:val="00DF59D1"/>
    <w:rsid w:val="00DF59E7"/>
    <w:rsid w:val="00DF5A39"/>
    <w:rsid w:val="00DF5AB0"/>
    <w:rsid w:val="00DF5EE0"/>
    <w:rsid w:val="00DF61BC"/>
    <w:rsid w:val="00DF63A6"/>
    <w:rsid w:val="00DF63A8"/>
    <w:rsid w:val="00DF64AE"/>
    <w:rsid w:val="00DF68FA"/>
    <w:rsid w:val="00DF6BAF"/>
    <w:rsid w:val="00DF6CE4"/>
    <w:rsid w:val="00DF717D"/>
    <w:rsid w:val="00DF7929"/>
    <w:rsid w:val="00DF7B10"/>
    <w:rsid w:val="00E0000F"/>
    <w:rsid w:val="00E00661"/>
    <w:rsid w:val="00E008BE"/>
    <w:rsid w:val="00E00917"/>
    <w:rsid w:val="00E00A18"/>
    <w:rsid w:val="00E00E10"/>
    <w:rsid w:val="00E00EB6"/>
    <w:rsid w:val="00E01504"/>
    <w:rsid w:val="00E0150D"/>
    <w:rsid w:val="00E016C6"/>
    <w:rsid w:val="00E01AF6"/>
    <w:rsid w:val="00E01E2B"/>
    <w:rsid w:val="00E01EBB"/>
    <w:rsid w:val="00E01F27"/>
    <w:rsid w:val="00E01FF7"/>
    <w:rsid w:val="00E022B8"/>
    <w:rsid w:val="00E0277C"/>
    <w:rsid w:val="00E02A10"/>
    <w:rsid w:val="00E02D38"/>
    <w:rsid w:val="00E02FBE"/>
    <w:rsid w:val="00E030D9"/>
    <w:rsid w:val="00E034DF"/>
    <w:rsid w:val="00E03502"/>
    <w:rsid w:val="00E03581"/>
    <w:rsid w:val="00E036A2"/>
    <w:rsid w:val="00E0377D"/>
    <w:rsid w:val="00E037A9"/>
    <w:rsid w:val="00E039E9"/>
    <w:rsid w:val="00E03AB3"/>
    <w:rsid w:val="00E04530"/>
    <w:rsid w:val="00E0545C"/>
    <w:rsid w:val="00E05566"/>
    <w:rsid w:val="00E05F75"/>
    <w:rsid w:val="00E0613B"/>
    <w:rsid w:val="00E06A5A"/>
    <w:rsid w:val="00E06BB3"/>
    <w:rsid w:val="00E06C17"/>
    <w:rsid w:val="00E072F5"/>
    <w:rsid w:val="00E0745B"/>
    <w:rsid w:val="00E078CE"/>
    <w:rsid w:val="00E07C98"/>
    <w:rsid w:val="00E07D70"/>
    <w:rsid w:val="00E07F10"/>
    <w:rsid w:val="00E07F6C"/>
    <w:rsid w:val="00E07FB1"/>
    <w:rsid w:val="00E10267"/>
    <w:rsid w:val="00E1075C"/>
    <w:rsid w:val="00E107C6"/>
    <w:rsid w:val="00E10D1A"/>
    <w:rsid w:val="00E11354"/>
    <w:rsid w:val="00E11DFA"/>
    <w:rsid w:val="00E11EAE"/>
    <w:rsid w:val="00E11F53"/>
    <w:rsid w:val="00E124F5"/>
    <w:rsid w:val="00E12900"/>
    <w:rsid w:val="00E12B6D"/>
    <w:rsid w:val="00E12BB6"/>
    <w:rsid w:val="00E12DC8"/>
    <w:rsid w:val="00E13A70"/>
    <w:rsid w:val="00E13C5E"/>
    <w:rsid w:val="00E13EC9"/>
    <w:rsid w:val="00E13F74"/>
    <w:rsid w:val="00E14124"/>
    <w:rsid w:val="00E1451E"/>
    <w:rsid w:val="00E1458E"/>
    <w:rsid w:val="00E145E9"/>
    <w:rsid w:val="00E14AB8"/>
    <w:rsid w:val="00E14D2B"/>
    <w:rsid w:val="00E14D77"/>
    <w:rsid w:val="00E1552E"/>
    <w:rsid w:val="00E15FB1"/>
    <w:rsid w:val="00E16051"/>
    <w:rsid w:val="00E16118"/>
    <w:rsid w:val="00E1627A"/>
    <w:rsid w:val="00E1628B"/>
    <w:rsid w:val="00E163D2"/>
    <w:rsid w:val="00E165B2"/>
    <w:rsid w:val="00E16B4C"/>
    <w:rsid w:val="00E170E2"/>
    <w:rsid w:val="00E1710A"/>
    <w:rsid w:val="00E1769B"/>
    <w:rsid w:val="00E17993"/>
    <w:rsid w:val="00E179B2"/>
    <w:rsid w:val="00E17D25"/>
    <w:rsid w:val="00E17EE8"/>
    <w:rsid w:val="00E200B5"/>
    <w:rsid w:val="00E20497"/>
    <w:rsid w:val="00E2063D"/>
    <w:rsid w:val="00E207C0"/>
    <w:rsid w:val="00E20824"/>
    <w:rsid w:val="00E20DB1"/>
    <w:rsid w:val="00E20F41"/>
    <w:rsid w:val="00E215ED"/>
    <w:rsid w:val="00E21665"/>
    <w:rsid w:val="00E21CA7"/>
    <w:rsid w:val="00E21E00"/>
    <w:rsid w:val="00E22730"/>
    <w:rsid w:val="00E2277D"/>
    <w:rsid w:val="00E22B1F"/>
    <w:rsid w:val="00E22B62"/>
    <w:rsid w:val="00E22D32"/>
    <w:rsid w:val="00E22F3B"/>
    <w:rsid w:val="00E23941"/>
    <w:rsid w:val="00E23AF9"/>
    <w:rsid w:val="00E23B1A"/>
    <w:rsid w:val="00E23F66"/>
    <w:rsid w:val="00E24090"/>
    <w:rsid w:val="00E24145"/>
    <w:rsid w:val="00E241A5"/>
    <w:rsid w:val="00E24220"/>
    <w:rsid w:val="00E24296"/>
    <w:rsid w:val="00E242B3"/>
    <w:rsid w:val="00E24CA1"/>
    <w:rsid w:val="00E24D3C"/>
    <w:rsid w:val="00E25404"/>
    <w:rsid w:val="00E256C5"/>
    <w:rsid w:val="00E259E9"/>
    <w:rsid w:val="00E25B96"/>
    <w:rsid w:val="00E25BB2"/>
    <w:rsid w:val="00E25C5E"/>
    <w:rsid w:val="00E2601F"/>
    <w:rsid w:val="00E260B8"/>
    <w:rsid w:val="00E261D1"/>
    <w:rsid w:val="00E264F9"/>
    <w:rsid w:val="00E26CC0"/>
    <w:rsid w:val="00E26DAF"/>
    <w:rsid w:val="00E27187"/>
    <w:rsid w:val="00E271CA"/>
    <w:rsid w:val="00E2788E"/>
    <w:rsid w:val="00E27DB3"/>
    <w:rsid w:val="00E27DCD"/>
    <w:rsid w:val="00E303D3"/>
    <w:rsid w:val="00E304E1"/>
    <w:rsid w:val="00E30704"/>
    <w:rsid w:val="00E30E17"/>
    <w:rsid w:val="00E31307"/>
    <w:rsid w:val="00E315EB"/>
    <w:rsid w:val="00E31B16"/>
    <w:rsid w:val="00E31C84"/>
    <w:rsid w:val="00E32265"/>
    <w:rsid w:val="00E32273"/>
    <w:rsid w:val="00E3227F"/>
    <w:rsid w:val="00E323DB"/>
    <w:rsid w:val="00E32734"/>
    <w:rsid w:val="00E32990"/>
    <w:rsid w:val="00E33030"/>
    <w:rsid w:val="00E334EF"/>
    <w:rsid w:val="00E34D6C"/>
    <w:rsid w:val="00E34DB6"/>
    <w:rsid w:val="00E35404"/>
    <w:rsid w:val="00E3549A"/>
    <w:rsid w:val="00E35D4D"/>
    <w:rsid w:val="00E361AB"/>
    <w:rsid w:val="00E361AF"/>
    <w:rsid w:val="00E36482"/>
    <w:rsid w:val="00E364C9"/>
    <w:rsid w:val="00E368EC"/>
    <w:rsid w:val="00E36BA9"/>
    <w:rsid w:val="00E36C41"/>
    <w:rsid w:val="00E36D92"/>
    <w:rsid w:val="00E37263"/>
    <w:rsid w:val="00E37265"/>
    <w:rsid w:val="00E3756E"/>
    <w:rsid w:val="00E37FF1"/>
    <w:rsid w:val="00E404D9"/>
    <w:rsid w:val="00E40606"/>
    <w:rsid w:val="00E40A14"/>
    <w:rsid w:val="00E40C71"/>
    <w:rsid w:val="00E40D0F"/>
    <w:rsid w:val="00E41438"/>
    <w:rsid w:val="00E414FE"/>
    <w:rsid w:val="00E415E4"/>
    <w:rsid w:val="00E417F2"/>
    <w:rsid w:val="00E41826"/>
    <w:rsid w:val="00E4185C"/>
    <w:rsid w:val="00E42224"/>
    <w:rsid w:val="00E4263A"/>
    <w:rsid w:val="00E42672"/>
    <w:rsid w:val="00E42BE2"/>
    <w:rsid w:val="00E42ECF"/>
    <w:rsid w:val="00E42FF4"/>
    <w:rsid w:val="00E430A6"/>
    <w:rsid w:val="00E43594"/>
    <w:rsid w:val="00E4366A"/>
    <w:rsid w:val="00E4399D"/>
    <w:rsid w:val="00E43B73"/>
    <w:rsid w:val="00E43D25"/>
    <w:rsid w:val="00E43F1B"/>
    <w:rsid w:val="00E448B7"/>
    <w:rsid w:val="00E44A27"/>
    <w:rsid w:val="00E44F49"/>
    <w:rsid w:val="00E4508B"/>
    <w:rsid w:val="00E453E3"/>
    <w:rsid w:val="00E4549E"/>
    <w:rsid w:val="00E457B5"/>
    <w:rsid w:val="00E45915"/>
    <w:rsid w:val="00E45D1C"/>
    <w:rsid w:val="00E45DE3"/>
    <w:rsid w:val="00E45E10"/>
    <w:rsid w:val="00E45ED8"/>
    <w:rsid w:val="00E4697D"/>
    <w:rsid w:val="00E46D7D"/>
    <w:rsid w:val="00E46DD7"/>
    <w:rsid w:val="00E47007"/>
    <w:rsid w:val="00E47107"/>
    <w:rsid w:val="00E47189"/>
    <w:rsid w:val="00E47262"/>
    <w:rsid w:val="00E47725"/>
    <w:rsid w:val="00E50705"/>
    <w:rsid w:val="00E5071A"/>
    <w:rsid w:val="00E507BD"/>
    <w:rsid w:val="00E50BB9"/>
    <w:rsid w:val="00E50E78"/>
    <w:rsid w:val="00E51117"/>
    <w:rsid w:val="00E51944"/>
    <w:rsid w:val="00E52987"/>
    <w:rsid w:val="00E52BE8"/>
    <w:rsid w:val="00E52D38"/>
    <w:rsid w:val="00E530FB"/>
    <w:rsid w:val="00E53C6F"/>
    <w:rsid w:val="00E5428C"/>
    <w:rsid w:val="00E54575"/>
    <w:rsid w:val="00E545D8"/>
    <w:rsid w:val="00E54A1F"/>
    <w:rsid w:val="00E54AA9"/>
    <w:rsid w:val="00E54BC2"/>
    <w:rsid w:val="00E550BE"/>
    <w:rsid w:val="00E55128"/>
    <w:rsid w:val="00E55135"/>
    <w:rsid w:val="00E553F2"/>
    <w:rsid w:val="00E55664"/>
    <w:rsid w:val="00E558F9"/>
    <w:rsid w:val="00E55DBF"/>
    <w:rsid w:val="00E55E58"/>
    <w:rsid w:val="00E5602B"/>
    <w:rsid w:val="00E560F9"/>
    <w:rsid w:val="00E56444"/>
    <w:rsid w:val="00E564AD"/>
    <w:rsid w:val="00E56B6A"/>
    <w:rsid w:val="00E56D56"/>
    <w:rsid w:val="00E57425"/>
    <w:rsid w:val="00E576D1"/>
    <w:rsid w:val="00E576D3"/>
    <w:rsid w:val="00E57AF7"/>
    <w:rsid w:val="00E57BEA"/>
    <w:rsid w:val="00E57CA4"/>
    <w:rsid w:val="00E57E52"/>
    <w:rsid w:val="00E57F9A"/>
    <w:rsid w:val="00E60231"/>
    <w:rsid w:val="00E60335"/>
    <w:rsid w:val="00E603DB"/>
    <w:rsid w:val="00E6044A"/>
    <w:rsid w:val="00E6049C"/>
    <w:rsid w:val="00E6057D"/>
    <w:rsid w:val="00E60706"/>
    <w:rsid w:val="00E60F2F"/>
    <w:rsid w:val="00E6112E"/>
    <w:rsid w:val="00E61215"/>
    <w:rsid w:val="00E612A4"/>
    <w:rsid w:val="00E612EB"/>
    <w:rsid w:val="00E6133B"/>
    <w:rsid w:val="00E61AE4"/>
    <w:rsid w:val="00E6215F"/>
    <w:rsid w:val="00E624B6"/>
    <w:rsid w:val="00E62510"/>
    <w:rsid w:val="00E62A94"/>
    <w:rsid w:val="00E62E1E"/>
    <w:rsid w:val="00E62E55"/>
    <w:rsid w:val="00E630BF"/>
    <w:rsid w:val="00E6355C"/>
    <w:rsid w:val="00E63844"/>
    <w:rsid w:val="00E63B4B"/>
    <w:rsid w:val="00E63D8C"/>
    <w:rsid w:val="00E63E60"/>
    <w:rsid w:val="00E63EAF"/>
    <w:rsid w:val="00E64067"/>
    <w:rsid w:val="00E643D1"/>
    <w:rsid w:val="00E64720"/>
    <w:rsid w:val="00E64805"/>
    <w:rsid w:val="00E64C76"/>
    <w:rsid w:val="00E64DEF"/>
    <w:rsid w:val="00E64F6E"/>
    <w:rsid w:val="00E651CE"/>
    <w:rsid w:val="00E653E8"/>
    <w:rsid w:val="00E65A2C"/>
    <w:rsid w:val="00E65F10"/>
    <w:rsid w:val="00E65FB4"/>
    <w:rsid w:val="00E661B0"/>
    <w:rsid w:val="00E6629B"/>
    <w:rsid w:val="00E66AC9"/>
    <w:rsid w:val="00E66D53"/>
    <w:rsid w:val="00E66FBE"/>
    <w:rsid w:val="00E6732D"/>
    <w:rsid w:val="00E67D7A"/>
    <w:rsid w:val="00E67F02"/>
    <w:rsid w:val="00E70141"/>
    <w:rsid w:val="00E70281"/>
    <w:rsid w:val="00E70769"/>
    <w:rsid w:val="00E70A45"/>
    <w:rsid w:val="00E70EDC"/>
    <w:rsid w:val="00E70F5F"/>
    <w:rsid w:val="00E71346"/>
    <w:rsid w:val="00E71352"/>
    <w:rsid w:val="00E7182D"/>
    <w:rsid w:val="00E71885"/>
    <w:rsid w:val="00E71B47"/>
    <w:rsid w:val="00E721F1"/>
    <w:rsid w:val="00E72486"/>
    <w:rsid w:val="00E725A7"/>
    <w:rsid w:val="00E72714"/>
    <w:rsid w:val="00E72BA1"/>
    <w:rsid w:val="00E72CE2"/>
    <w:rsid w:val="00E72E84"/>
    <w:rsid w:val="00E72F62"/>
    <w:rsid w:val="00E7319F"/>
    <w:rsid w:val="00E73358"/>
    <w:rsid w:val="00E744BB"/>
    <w:rsid w:val="00E74BBE"/>
    <w:rsid w:val="00E74F6C"/>
    <w:rsid w:val="00E75080"/>
    <w:rsid w:val="00E75205"/>
    <w:rsid w:val="00E752EC"/>
    <w:rsid w:val="00E75378"/>
    <w:rsid w:val="00E757FB"/>
    <w:rsid w:val="00E75810"/>
    <w:rsid w:val="00E759FB"/>
    <w:rsid w:val="00E75D91"/>
    <w:rsid w:val="00E75F19"/>
    <w:rsid w:val="00E7660A"/>
    <w:rsid w:val="00E76A92"/>
    <w:rsid w:val="00E76E6E"/>
    <w:rsid w:val="00E77234"/>
    <w:rsid w:val="00E7E8BE"/>
    <w:rsid w:val="00E80259"/>
    <w:rsid w:val="00E80516"/>
    <w:rsid w:val="00E812EF"/>
    <w:rsid w:val="00E81482"/>
    <w:rsid w:val="00E81674"/>
    <w:rsid w:val="00E81A2F"/>
    <w:rsid w:val="00E81A5F"/>
    <w:rsid w:val="00E81B91"/>
    <w:rsid w:val="00E81BA7"/>
    <w:rsid w:val="00E81ECA"/>
    <w:rsid w:val="00E8214B"/>
    <w:rsid w:val="00E829B1"/>
    <w:rsid w:val="00E829D7"/>
    <w:rsid w:val="00E82C9A"/>
    <w:rsid w:val="00E82F6B"/>
    <w:rsid w:val="00E82F93"/>
    <w:rsid w:val="00E83084"/>
    <w:rsid w:val="00E83378"/>
    <w:rsid w:val="00E837AA"/>
    <w:rsid w:val="00E839C0"/>
    <w:rsid w:val="00E83FA7"/>
    <w:rsid w:val="00E8418B"/>
    <w:rsid w:val="00E84201"/>
    <w:rsid w:val="00E8460D"/>
    <w:rsid w:val="00E84A02"/>
    <w:rsid w:val="00E84BCB"/>
    <w:rsid w:val="00E85C9B"/>
    <w:rsid w:val="00E85F6D"/>
    <w:rsid w:val="00E8673D"/>
    <w:rsid w:val="00E86CCB"/>
    <w:rsid w:val="00E86D42"/>
    <w:rsid w:val="00E86D5B"/>
    <w:rsid w:val="00E86D6A"/>
    <w:rsid w:val="00E870ED"/>
    <w:rsid w:val="00E87161"/>
    <w:rsid w:val="00E875D5"/>
    <w:rsid w:val="00E90035"/>
    <w:rsid w:val="00E9033E"/>
    <w:rsid w:val="00E90591"/>
    <w:rsid w:val="00E90AA8"/>
    <w:rsid w:val="00E90CC6"/>
    <w:rsid w:val="00E9144E"/>
    <w:rsid w:val="00E91A26"/>
    <w:rsid w:val="00E91A54"/>
    <w:rsid w:val="00E91A7B"/>
    <w:rsid w:val="00E91D08"/>
    <w:rsid w:val="00E91D83"/>
    <w:rsid w:val="00E924A2"/>
    <w:rsid w:val="00E9271E"/>
    <w:rsid w:val="00E929B7"/>
    <w:rsid w:val="00E9382A"/>
    <w:rsid w:val="00E938FF"/>
    <w:rsid w:val="00E93B6F"/>
    <w:rsid w:val="00E93E59"/>
    <w:rsid w:val="00E940A0"/>
    <w:rsid w:val="00E944AE"/>
    <w:rsid w:val="00E9497B"/>
    <w:rsid w:val="00E94CA2"/>
    <w:rsid w:val="00E94F90"/>
    <w:rsid w:val="00E95705"/>
    <w:rsid w:val="00E95801"/>
    <w:rsid w:val="00E95A29"/>
    <w:rsid w:val="00E95AB0"/>
    <w:rsid w:val="00E95D02"/>
    <w:rsid w:val="00E95DF1"/>
    <w:rsid w:val="00E95E6B"/>
    <w:rsid w:val="00E95E85"/>
    <w:rsid w:val="00E961B0"/>
    <w:rsid w:val="00E9627E"/>
    <w:rsid w:val="00E9634B"/>
    <w:rsid w:val="00E964C7"/>
    <w:rsid w:val="00E96BAE"/>
    <w:rsid w:val="00E96BD6"/>
    <w:rsid w:val="00E96C47"/>
    <w:rsid w:val="00E97126"/>
    <w:rsid w:val="00E97209"/>
    <w:rsid w:val="00E97767"/>
    <w:rsid w:val="00E9788B"/>
    <w:rsid w:val="00E97944"/>
    <w:rsid w:val="00E97A48"/>
    <w:rsid w:val="00E97C8A"/>
    <w:rsid w:val="00EA03B5"/>
    <w:rsid w:val="00EA0982"/>
    <w:rsid w:val="00EA0E1F"/>
    <w:rsid w:val="00EA113B"/>
    <w:rsid w:val="00EA17BD"/>
    <w:rsid w:val="00EA1900"/>
    <w:rsid w:val="00EA1F1D"/>
    <w:rsid w:val="00EA1F66"/>
    <w:rsid w:val="00EA2742"/>
    <w:rsid w:val="00EA27A4"/>
    <w:rsid w:val="00EA2829"/>
    <w:rsid w:val="00EA29D4"/>
    <w:rsid w:val="00EA2E45"/>
    <w:rsid w:val="00EA323C"/>
    <w:rsid w:val="00EA33C3"/>
    <w:rsid w:val="00EA36E9"/>
    <w:rsid w:val="00EA38CC"/>
    <w:rsid w:val="00EA390A"/>
    <w:rsid w:val="00EA39EA"/>
    <w:rsid w:val="00EA3A8C"/>
    <w:rsid w:val="00EA3CD0"/>
    <w:rsid w:val="00EA3F46"/>
    <w:rsid w:val="00EA4118"/>
    <w:rsid w:val="00EA41DD"/>
    <w:rsid w:val="00EA449B"/>
    <w:rsid w:val="00EA4E6E"/>
    <w:rsid w:val="00EA4F79"/>
    <w:rsid w:val="00EA51EA"/>
    <w:rsid w:val="00EA548C"/>
    <w:rsid w:val="00EA5604"/>
    <w:rsid w:val="00EA5D7E"/>
    <w:rsid w:val="00EA5F6A"/>
    <w:rsid w:val="00EA605B"/>
    <w:rsid w:val="00EA6391"/>
    <w:rsid w:val="00EA6401"/>
    <w:rsid w:val="00EA669E"/>
    <w:rsid w:val="00EA679A"/>
    <w:rsid w:val="00EA6A65"/>
    <w:rsid w:val="00EA6D07"/>
    <w:rsid w:val="00EA6E1B"/>
    <w:rsid w:val="00EA6F7C"/>
    <w:rsid w:val="00EA71D3"/>
    <w:rsid w:val="00EA725F"/>
    <w:rsid w:val="00EA7936"/>
    <w:rsid w:val="00EA7945"/>
    <w:rsid w:val="00EA796C"/>
    <w:rsid w:val="00EA7E77"/>
    <w:rsid w:val="00EA7FB6"/>
    <w:rsid w:val="00EB0126"/>
    <w:rsid w:val="00EB03ED"/>
    <w:rsid w:val="00EB079E"/>
    <w:rsid w:val="00EB0838"/>
    <w:rsid w:val="00EB0D6B"/>
    <w:rsid w:val="00EB13BB"/>
    <w:rsid w:val="00EB1720"/>
    <w:rsid w:val="00EB18F9"/>
    <w:rsid w:val="00EB1A15"/>
    <w:rsid w:val="00EB1C47"/>
    <w:rsid w:val="00EB204A"/>
    <w:rsid w:val="00EB222A"/>
    <w:rsid w:val="00EB24B3"/>
    <w:rsid w:val="00EB258D"/>
    <w:rsid w:val="00EB288E"/>
    <w:rsid w:val="00EB29F8"/>
    <w:rsid w:val="00EB2E02"/>
    <w:rsid w:val="00EB2EA6"/>
    <w:rsid w:val="00EB2FD0"/>
    <w:rsid w:val="00EB30CD"/>
    <w:rsid w:val="00EB3282"/>
    <w:rsid w:val="00EB33DD"/>
    <w:rsid w:val="00EB35BB"/>
    <w:rsid w:val="00EB4230"/>
    <w:rsid w:val="00EB4252"/>
    <w:rsid w:val="00EB43B0"/>
    <w:rsid w:val="00EB4636"/>
    <w:rsid w:val="00EB48EA"/>
    <w:rsid w:val="00EB491F"/>
    <w:rsid w:val="00EB4B63"/>
    <w:rsid w:val="00EB526C"/>
    <w:rsid w:val="00EB57FA"/>
    <w:rsid w:val="00EB5837"/>
    <w:rsid w:val="00EB5901"/>
    <w:rsid w:val="00EB5C0B"/>
    <w:rsid w:val="00EB5EA3"/>
    <w:rsid w:val="00EB6637"/>
    <w:rsid w:val="00EB6800"/>
    <w:rsid w:val="00EB6A04"/>
    <w:rsid w:val="00EB6CCD"/>
    <w:rsid w:val="00EB774F"/>
    <w:rsid w:val="00EB7F5C"/>
    <w:rsid w:val="00EC0167"/>
    <w:rsid w:val="00EC0346"/>
    <w:rsid w:val="00EC05B7"/>
    <w:rsid w:val="00EC076C"/>
    <w:rsid w:val="00EC094C"/>
    <w:rsid w:val="00EC0A70"/>
    <w:rsid w:val="00EC1259"/>
    <w:rsid w:val="00EC12C6"/>
    <w:rsid w:val="00EC159B"/>
    <w:rsid w:val="00EC1623"/>
    <w:rsid w:val="00EC1C2A"/>
    <w:rsid w:val="00EC1C65"/>
    <w:rsid w:val="00EC1C67"/>
    <w:rsid w:val="00EC1CDE"/>
    <w:rsid w:val="00EC1DB1"/>
    <w:rsid w:val="00EC200B"/>
    <w:rsid w:val="00EC2098"/>
    <w:rsid w:val="00EC21DC"/>
    <w:rsid w:val="00EC244B"/>
    <w:rsid w:val="00EC2A2D"/>
    <w:rsid w:val="00EC2A4C"/>
    <w:rsid w:val="00EC2A55"/>
    <w:rsid w:val="00EC2AA1"/>
    <w:rsid w:val="00EC2F76"/>
    <w:rsid w:val="00EC2F9F"/>
    <w:rsid w:val="00EC3134"/>
    <w:rsid w:val="00EC348A"/>
    <w:rsid w:val="00EC348E"/>
    <w:rsid w:val="00EC356B"/>
    <w:rsid w:val="00EC3579"/>
    <w:rsid w:val="00EC3831"/>
    <w:rsid w:val="00EC39D1"/>
    <w:rsid w:val="00EC3FEA"/>
    <w:rsid w:val="00EC4033"/>
    <w:rsid w:val="00EC4064"/>
    <w:rsid w:val="00EC4216"/>
    <w:rsid w:val="00EC42A3"/>
    <w:rsid w:val="00EC44BA"/>
    <w:rsid w:val="00EC47A0"/>
    <w:rsid w:val="00EC492C"/>
    <w:rsid w:val="00EC4E73"/>
    <w:rsid w:val="00EC5040"/>
    <w:rsid w:val="00EC572A"/>
    <w:rsid w:val="00EC5CA5"/>
    <w:rsid w:val="00EC5E25"/>
    <w:rsid w:val="00EC632A"/>
    <w:rsid w:val="00EC65DC"/>
    <w:rsid w:val="00EC6E21"/>
    <w:rsid w:val="00EC6E46"/>
    <w:rsid w:val="00EC6F23"/>
    <w:rsid w:val="00EC76B9"/>
    <w:rsid w:val="00EC7797"/>
    <w:rsid w:val="00EC78FD"/>
    <w:rsid w:val="00EC7B53"/>
    <w:rsid w:val="00EC7C8D"/>
    <w:rsid w:val="00EC7EAE"/>
    <w:rsid w:val="00ED02BB"/>
    <w:rsid w:val="00ED02F8"/>
    <w:rsid w:val="00ED035B"/>
    <w:rsid w:val="00ED0384"/>
    <w:rsid w:val="00ED04B9"/>
    <w:rsid w:val="00ED0566"/>
    <w:rsid w:val="00ED0B93"/>
    <w:rsid w:val="00ED0D20"/>
    <w:rsid w:val="00ED1714"/>
    <w:rsid w:val="00ED1AB6"/>
    <w:rsid w:val="00ED1AC1"/>
    <w:rsid w:val="00ED2226"/>
    <w:rsid w:val="00ED238A"/>
    <w:rsid w:val="00ED254E"/>
    <w:rsid w:val="00ED2A8E"/>
    <w:rsid w:val="00ED2B21"/>
    <w:rsid w:val="00ED2FCA"/>
    <w:rsid w:val="00ED3319"/>
    <w:rsid w:val="00ED34B1"/>
    <w:rsid w:val="00ED3E86"/>
    <w:rsid w:val="00ED5A89"/>
    <w:rsid w:val="00ED5D28"/>
    <w:rsid w:val="00ED61DC"/>
    <w:rsid w:val="00ED6290"/>
    <w:rsid w:val="00ED62AC"/>
    <w:rsid w:val="00ED62EA"/>
    <w:rsid w:val="00ED66E2"/>
    <w:rsid w:val="00ED6AA7"/>
    <w:rsid w:val="00ED6ECC"/>
    <w:rsid w:val="00ED7049"/>
    <w:rsid w:val="00ED70BF"/>
    <w:rsid w:val="00ED7453"/>
    <w:rsid w:val="00ED74A5"/>
    <w:rsid w:val="00ED7546"/>
    <w:rsid w:val="00ED7779"/>
    <w:rsid w:val="00ED7CC1"/>
    <w:rsid w:val="00ED7D04"/>
    <w:rsid w:val="00ED7DEE"/>
    <w:rsid w:val="00EE0085"/>
    <w:rsid w:val="00EE044F"/>
    <w:rsid w:val="00EE0854"/>
    <w:rsid w:val="00EE0895"/>
    <w:rsid w:val="00EE0998"/>
    <w:rsid w:val="00EE0C6D"/>
    <w:rsid w:val="00EE0D92"/>
    <w:rsid w:val="00EE102D"/>
    <w:rsid w:val="00EE1166"/>
    <w:rsid w:val="00EE13E6"/>
    <w:rsid w:val="00EE15E1"/>
    <w:rsid w:val="00EE193B"/>
    <w:rsid w:val="00EE1B90"/>
    <w:rsid w:val="00EE21EF"/>
    <w:rsid w:val="00EE22D5"/>
    <w:rsid w:val="00EE23C6"/>
    <w:rsid w:val="00EE2435"/>
    <w:rsid w:val="00EE2644"/>
    <w:rsid w:val="00EE266D"/>
    <w:rsid w:val="00EE276B"/>
    <w:rsid w:val="00EE28EF"/>
    <w:rsid w:val="00EE2A41"/>
    <w:rsid w:val="00EE3116"/>
    <w:rsid w:val="00EE35D6"/>
    <w:rsid w:val="00EE3981"/>
    <w:rsid w:val="00EE4831"/>
    <w:rsid w:val="00EE4C20"/>
    <w:rsid w:val="00EE4CF3"/>
    <w:rsid w:val="00EE5175"/>
    <w:rsid w:val="00EE51AC"/>
    <w:rsid w:val="00EE59E0"/>
    <w:rsid w:val="00EE5A40"/>
    <w:rsid w:val="00EE5B72"/>
    <w:rsid w:val="00EE5E0B"/>
    <w:rsid w:val="00EE6644"/>
    <w:rsid w:val="00EE689D"/>
    <w:rsid w:val="00EE698C"/>
    <w:rsid w:val="00EE6C8E"/>
    <w:rsid w:val="00EE6DD3"/>
    <w:rsid w:val="00EE6EE2"/>
    <w:rsid w:val="00EE6FB5"/>
    <w:rsid w:val="00EE796E"/>
    <w:rsid w:val="00EE7B6F"/>
    <w:rsid w:val="00EE7FE7"/>
    <w:rsid w:val="00EF083E"/>
    <w:rsid w:val="00EF08B8"/>
    <w:rsid w:val="00EF08D3"/>
    <w:rsid w:val="00EF0D2F"/>
    <w:rsid w:val="00EF0EF9"/>
    <w:rsid w:val="00EF1319"/>
    <w:rsid w:val="00EF1494"/>
    <w:rsid w:val="00EF1A5E"/>
    <w:rsid w:val="00EF1B06"/>
    <w:rsid w:val="00EF1C47"/>
    <w:rsid w:val="00EF1C73"/>
    <w:rsid w:val="00EF1ED9"/>
    <w:rsid w:val="00EF2373"/>
    <w:rsid w:val="00EF26EE"/>
    <w:rsid w:val="00EF2DD5"/>
    <w:rsid w:val="00EF2EA5"/>
    <w:rsid w:val="00EF2F19"/>
    <w:rsid w:val="00EF31E4"/>
    <w:rsid w:val="00EF34DA"/>
    <w:rsid w:val="00EF34EF"/>
    <w:rsid w:val="00EF36FD"/>
    <w:rsid w:val="00EF39EB"/>
    <w:rsid w:val="00EF3C7A"/>
    <w:rsid w:val="00EF439D"/>
    <w:rsid w:val="00EF500E"/>
    <w:rsid w:val="00EF5033"/>
    <w:rsid w:val="00EF531C"/>
    <w:rsid w:val="00EF53CA"/>
    <w:rsid w:val="00EF5781"/>
    <w:rsid w:val="00EF5F79"/>
    <w:rsid w:val="00EF5F9B"/>
    <w:rsid w:val="00EF62AA"/>
    <w:rsid w:val="00EF661B"/>
    <w:rsid w:val="00EF68F1"/>
    <w:rsid w:val="00EF6A39"/>
    <w:rsid w:val="00EF71F3"/>
    <w:rsid w:val="00EF733F"/>
    <w:rsid w:val="00EF752F"/>
    <w:rsid w:val="00EF77E6"/>
    <w:rsid w:val="00EF7810"/>
    <w:rsid w:val="00EF7832"/>
    <w:rsid w:val="00EF7C76"/>
    <w:rsid w:val="00EF7CD0"/>
    <w:rsid w:val="00EF7F66"/>
    <w:rsid w:val="00F000B5"/>
    <w:rsid w:val="00F00358"/>
    <w:rsid w:val="00F0051C"/>
    <w:rsid w:val="00F00604"/>
    <w:rsid w:val="00F0083C"/>
    <w:rsid w:val="00F008F2"/>
    <w:rsid w:val="00F00AAC"/>
    <w:rsid w:val="00F00B44"/>
    <w:rsid w:val="00F00B7B"/>
    <w:rsid w:val="00F00BE7"/>
    <w:rsid w:val="00F00DD7"/>
    <w:rsid w:val="00F01121"/>
    <w:rsid w:val="00F018DE"/>
    <w:rsid w:val="00F01CE7"/>
    <w:rsid w:val="00F021C8"/>
    <w:rsid w:val="00F024AA"/>
    <w:rsid w:val="00F02694"/>
    <w:rsid w:val="00F0273B"/>
    <w:rsid w:val="00F02CF8"/>
    <w:rsid w:val="00F03164"/>
    <w:rsid w:val="00F0399B"/>
    <w:rsid w:val="00F03FC7"/>
    <w:rsid w:val="00F04019"/>
    <w:rsid w:val="00F040F2"/>
    <w:rsid w:val="00F04673"/>
    <w:rsid w:val="00F0477E"/>
    <w:rsid w:val="00F04B4D"/>
    <w:rsid w:val="00F04C3E"/>
    <w:rsid w:val="00F056C0"/>
    <w:rsid w:val="00F05BD4"/>
    <w:rsid w:val="00F05C38"/>
    <w:rsid w:val="00F05D4B"/>
    <w:rsid w:val="00F05EEC"/>
    <w:rsid w:val="00F0601F"/>
    <w:rsid w:val="00F06040"/>
    <w:rsid w:val="00F0684F"/>
    <w:rsid w:val="00F06A19"/>
    <w:rsid w:val="00F070B9"/>
    <w:rsid w:val="00F07365"/>
    <w:rsid w:val="00F07921"/>
    <w:rsid w:val="00F07F29"/>
    <w:rsid w:val="00F10112"/>
    <w:rsid w:val="00F10198"/>
    <w:rsid w:val="00F10244"/>
    <w:rsid w:val="00F109A7"/>
    <w:rsid w:val="00F10B86"/>
    <w:rsid w:val="00F10DEA"/>
    <w:rsid w:val="00F11057"/>
    <w:rsid w:val="00F110AC"/>
    <w:rsid w:val="00F111E0"/>
    <w:rsid w:val="00F1134A"/>
    <w:rsid w:val="00F1135D"/>
    <w:rsid w:val="00F12232"/>
    <w:rsid w:val="00F1252C"/>
    <w:rsid w:val="00F125F5"/>
    <w:rsid w:val="00F132AC"/>
    <w:rsid w:val="00F133BF"/>
    <w:rsid w:val="00F13700"/>
    <w:rsid w:val="00F138D4"/>
    <w:rsid w:val="00F1415C"/>
    <w:rsid w:val="00F14163"/>
    <w:rsid w:val="00F14282"/>
    <w:rsid w:val="00F1438D"/>
    <w:rsid w:val="00F145B1"/>
    <w:rsid w:val="00F148C8"/>
    <w:rsid w:val="00F148D2"/>
    <w:rsid w:val="00F14A22"/>
    <w:rsid w:val="00F14FBB"/>
    <w:rsid w:val="00F15191"/>
    <w:rsid w:val="00F15A22"/>
    <w:rsid w:val="00F15BA3"/>
    <w:rsid w:val="00F15C54"/>
    <w:rsid w:val="00F161E2"/>
    <w:rsid w:val="00F16857"/>
    <w:rsid w:val="00F168A5"/>
    <w:rsid w:val="00F1699F"/>
    <w:rsid w:val="00F16D7E"/>
    <w:rsid w:val="00F16DE2"/>
    <w:rsid w:val="00F16DF4"/>
    <w:rsid w:val="00F17407"/>
    <w:rsid w:val="00F179DD"/>
    <w:rsid w:val="00F17AE1"/>
    <w:rsid w:val="00F17C28"/>
    <w:rsid w:val="00F2033E"/>
    <w:rsid w:val="00F20712"/>
    <w:rsid w:val="00F208A1"/>
    <w:rsid w:val="00F208AE"/>
    <w:rsid w:val="00F21034"/>
    <w:rsid w:val="00F215CB"/>
    <w:rsid w:val="00F217B9"/>
    <w:rsid w:val="00F21E6E"/>
    <w:rsid w:val="00F22653"/>
    <w:rsid w:val="00F22A4F"/>
    <w:rsid w:val="00F22C61"/>
    <w:rsid w:val="00F22DCB"/>
    <w:rsid w:val="00F22F6D"/>
    <w:rsid w:val="00F23291"/>
    <w:rsid w:val="00F2369E"/>
    <w:rsid w:val="00F23A82"/>
    <w:rsid w:val="00F23BD2"/>
    <w:rsid w:val="00F23D00"/>
    <w:rsid w:val="00F23D1B"/>
    <w:rsid w:val="00F23FE8"/>
    <w:rsid w:val="00F2433D"/>
    <w:rsid w:val="00F244FB"/>
    <w:rsid w:val="00F24583"/>
    <w:rsid w:val="00F24CD7"/>
    <w:rsid w:val="00F24F7C"/>
    <w:rsid w:val="00F25376"/>
    <w:rsid w:val="00F25A3E"/>
    <w:rsid w:val="00F25A8B"/>
    <w:rsid w:val="00F26719"/>
    <w:rsid w:val="00F26827"/>
    <w:rsid w:val="00F2753A"/>
    <w:rsid w:val="00F276FE"/>
    <w:rsid w:val="00F279AD"/>
    <w:rsid w:val="00F27C39"/>
    <w:rsid w:val="00F27FBC"/>
    <w:rsid w:val="00F3029C"/>
    <w:rsid w:val="00F303C5"/>
    <w:rsid w:val="00F304D2"/>
    <w:rsid w:val="00F30AE3"/>
    <w:rsid w:val="00F30DB9"/>
    <w:rsid w:val="00F30DD3"/>
    <w:rsid w:val="00F30FBA"/>
    <w:rsid w:val="00F31089"/>
    <w:rsid w:val="00F31175"/>
    <w:rsid w:val="00F31B5C"/>
    <w:rsid w:val="00F31B6B"/>
    <w:rsid w:val="00F31D27"/>
    <w:rsid w:val="00F327C9"/>
    <w:rsid w:val="00F3281A"/>
    <w:rsid w:val="00F32903"/>
    <w:rsid w:val="00F32BC7"/>
    <w:rsid w:val="00F32CAE"/>
    <w:rsid w:val="00F32CB7"/>
    <w:rsid w:val="00F33103"/>
    <w:rsid w:val="00F33194"/>
    <w:rsid w:val="00F33B65"/>
    <w:rsid w:val="00F33C49"/>
    <w:rsid w:val="00F33DB1"/>
    <w:rsid w:val="00F33F4F"/>
    <w:rsid w:val="00F3418C"/>
    <w:rsid w:val="00F341A7"/>
    <w:rsid w:val="00F34C6A"/>
    <w:rsid w:val="00F35709"/>
    <w:rsid w:val="00F35880"/>
    <w:rsid w:val="00F35945"/>
    <w:rsid w:val="00F367C6"/>
    <w:rsid w:val="00F36A3D"/>
    <w:rsid w:val="00F36A94"/>
    <w:rsid w:val="00F36D45"/>
    <w:rsid w:val="00F36E92"/>
    <w:rsid w:val="00F36F40"/>
    <w:rsid w:val="00F371CC"/>
    <w:rsid w:val="00F37870"/>
    <w:rsid w:val="00F37E5C"/>
    <w:rsid w:val="00F40116"/>
    <w:rsid w:val="00F401C5"/>
    <w:rsid w:val="00F4061C"/>
    <w:rsid w:val="00F4073C"/>
    <w:rsid w:val="00F4082A"/>
    <w:rsid w:val="00F40E75"/>
    <w:rsid w:val="00F410A8"/>
    <w:rsid w:val="00F41260"/>
    <w:rsid w:val="00F412FF"/>
    <w:rsid w:val="00F4143B"/>
    <w:rsid w:val="00F41631"/>
    <w:rsid w:val="00F41A15"/>
    <w:rsid w:val="00F422C2"/>
    <w:rsid w:val="00F42577"/>
    <w:rsid w:val="00F42BAA"/>
    <w:rsid w:val="00F42CE3"/>
    <w:rsid w:val="00F42D44"/>
    <w:rsid w:val="00F43180"/>
    <w:rsid w:val="00F43768"/>
    <w:rsid w:val="00F43E24"/>
    <w:rsid w:val="00F4411A"/>
    <w:rsid w:val="00F44888"/>
    <w:rsid w:val="00F44ED3"/>
    <w:rsid w:val="00F45442"/>
    <w:rsid w:val="00F45F8F"/>
    <w:rsid w:val="00F46345"/>
    <w:rsid w:val="00F4654B"/>
    <w:rsid w:val="00F4671D"/>
    <w:rsid w:val="00F46C11"/>
    <w:rsid w:val="00F471E2"/>
    <w:rsid w:val="00F47274"/>
    <w:rsid w:val="00F4777F"/>
    <w:rsid w:val="00F477B2"/>
    <w:rsid w:val="00F47A0F"/>
    <w:rsid w:val="00F501D9"/>
    <w:rsid w:val="00F50251"/>
    <w:rsid w:val="00F5035E"/>
    <w:rsid w:val="00F5039E"/>
    <w:rsid w:val="00F503BD"/>
    <w:rsid w:val="00F50574"/>
    <w:rsid w:val="00F50778"/>
    <w:rsid w:val="00F5089F"/>
    <w:rsid w:val="00F50BC6"/>
    <w:rsid w:val="00F5141A"/>
    <w:rsid w:val="00F51A68"/>
    <w:rsid w:val="00F522BE"/>
    <w:rsid w:val="00F5267A"/>
    <w:rsid w:val="00F527E5"/>
    <w:rsid w:val="00F5289F"/>
    <w:rsid w:val="00F52A68"/>
    <w:rsid w:val="00F52D97"/>
    <w:rsid w:val="00F53406"/>
    <w:rsid w:val="00F535DE"/>
    <w:rsid w:val="00F53B12"/>
    <w:rsid w:val="00F53DB3"/>
    <w:rsid w:val="00F53E28"/>
    <w:rsid w:val="00F53F61"/>
    <w:rsid w:val="00F541B8"/>
    <w:rsid w:val="00F5438E"/>
    <w:rsid w:val="00F5470A"/>
    <w:rsid w:val="00F54C5B"/>
    <w:rsid w:val="00F54FF4"/>
    <w:rsid w:val="00F55045"/>
    <w:rsid w:val="00F55124"/>
    <w:rsid w:val="00F55357"/>
    <w:rsid w:val="00F5562A"/>
    <w:rsid w:val="00F55AF9"/>
    <w:rsid w:val="00F55AFE"/>
    <w:rsid w:val="00F56685"/>
    <w:rsid w:val="00F56B35"/>
    <w:rsid w:val="00F57101"/>
    <w:rsid w:val="00F573C2"/>
    <w:rsid w:val="00F57564"/>
    <w:rsid w:val="00F57AB4"/>
    <w:rsid w:val="00F60567"/>
    <w:rsid w:val="00F605DD"/>
    <w:rsid w:val="00F606BE"/>
    <w:rsid w:val="00F6073A"/>
    <w:rsid w:val="00F60826"/>
    <w:rsid w:val="00F60A63"/>
    <w:rsid w:val="00F60A9C"/>
    <w:rsid w:val="00F60C27"/>
    <w:rsid w:val="00F60C7A"/>
    <w:rsid w:val="00F60DBE"/>
    <w:rsid w:val="00F61709"/>
    <w:rsid w:val="00F61A69"/>
    <w:rsid w:val="00F61ACC"/>
    <w:rsid w:val="00F61AF5"/>
    <w:rsid w:val="00F61C12"/>
    <w:rsid w:val="00F61E4D"/>
    <w:rsid w:val="00F61FD4"/>
    <w:rsid w:val="00F62158"/>
    <w:rsid w:val="00F62598"/>
    <w:rsid w:val="00F62C57"/>
    <w:rsid w:val="00F62D52"/>
    <w:rsid w:val="00F62EA9"/>
    <w:rsid w:val="00F62F5D"/>
    <w:rsid w:val="00F630A1"/>
    <w:rsid w:val="00F630BA"/>
    <w:rsid w:val="00F63C4F"/>
    <w:rsid w:val="00F63EF1"/>
    <w:rsid w:val="00F64157"/>
    <w:rsid w:val="00F64196"/>
    <w:rsid w:val="00F641A0"/>
    <w:rsid w:val="00F64A5F"/>
    <w:rsid w:val="00F65738"/>
    <w:rsid w:val="00F662AF"/>
    <w:rsid w:val="00F66336"/>
    <w:rsid w:val="00F66481"/>
    <w:rsid w:val="00F66CA9"/>
    <w:rsid w:val="00F66CBD"/>
    <w:rsid w:val="00F675C8"/>
    <w:rsid w:val="00F676E0"/>
    <w:rsid w:val="00F6772F"/>
    <w:rsid w:val="00F6777A"/>
    <w:rsid w:val="00F677E9"/>
    <w:rsid w:val="00F67B09"/>
    <w:rsid w:val="00F67C18"/>
    <w:rsid w:val="00F67E16"/>
    <w:rsid w:val="00F703A1"/>
    <w:rsid w:val="00F7053F"/>
    <w:rsid w:val="00F70562"/>
    <w:rsid w:val="00F70AE0"/>
    <w:rsid w:val="00F70EE9"/>
    <w:rsid w:val="00F70FE1"/>
    <w:rsid w:val="00F71AD8"/>
    <w:rsid w:val="00F723DE"/>
    <w:rsid w:val="00F72860"/>
    <w:rsid w:val="00F7297A"/>
    <w:rsid w:val="00F7298C"/>
    <w:rsid w:val="00F729A8"/>
    <w:rsid w:val="00F73080"/>
    <w:rsid w:val="00F737E5"/>
    <w:rsid w:val="00F74040"/>
    <w:rsid w:val="00F7423A"/>
    <w:rsid w:val="00F745E1"/>
    <w:rsid w:val="00F74928"/>
    <w:rsid w:val="00F74CD2"/>
    <w:rsid w:val="00F754D1"/>
    <w:rsid w:val="00F7580D"/>
    <w:rsid w:val="00F75C5F"/>
    <w:rsid w:val="00F75E9A"/>
    <w:rsid w:val="00F7608D"/>
    <w:rsid w:val="00F7630F"/>
    <w:rsid w:val="00F763A7"/>
    <w:rsid w:val="00F766B5"/>
    <w:rsid w:val="00F766D8"/>
    <w:rsid w:val="00F7673F"/>
    <w:rsid w:val="00F767CD"/>
    <w:rsid w:val="00F767F6"/>
    <w:rsid w:val="00F7689C"/>
    <w:rsid w:val="00F769F7"/>
    <w:rsid w:val="00F76A07"/>
    <w:rsid w:val="00F76B46"/>
    <w:rsid w:val="00F76F8F"/>
    <w:rsid w:val="00F7712B"/>
    <w:rsid w:val="00F77200"/>
    <w:rsid w:val="00F77A6B"/>
    <w:rsid w:val="00F77D94"/>
    <w:rsid w:val="00F77DFA"/>
    <w:rsid w:val="00F80280"/>
    <w:rsid w:val="00F805E1"/>
    <w:rsid w:val="00F806B1"/>
    <w:rsid w:val="00F8072A"/>
    <w:rsid w:val="00F80C70"/>
    <w:rsid w:val="00F80E0E"/>
    <w:rsid w:val="00F80F85"/>
    <w:rsid w:val="00F80FA3"/>
    <w:rsid w:val="00F815FC"/>
    <w:rsid w:val="00F81781"/>
    <w:rsid w:val="00F81CF1"/>
    <w:rsid w:val="00F81D87"/>
    <w:rsid w:val="00F81EFA"/>
    <w:rsid w:val="00F82403"/>
    <w:rsid w:val="00F82C7C"/>
    <w:rsid w:val="00F82E19"/>
    <w:rsid w:val="00F833C7"/>
    <w:rsid w:val="00F83717"/>
    <w:rsid w:val="00F838F9"/>
    <w:rsid w:val="00F83B14"/>
    <w:rsid w:val="00F83BCA"/>
    <w:rsid w:val="00F83BDB"/>
    <w:rsid w:val="00F83C7D"/>
    <w:rsid w:val="00F83DE0"/>
    <w:rsid w:val="00F844FC"/>
    <w:rsid w:val="00F848FC"/>
    <w:rsid w:val="00F8529F"/>
    <w:rsid w:val="00F85389"/>
    <w:rsid w:val="00F853AB"/>
    <w:rsid w:val="00F854AD"/>
    <w:rsid w:val="00F855A4"/>
    <w:rsid w:val="00F85F4E"/>
    <w:rsid w:val="00F86149"/>
    <w:rsid w:val="00F86B33"/>
    <w:rsid w:val="00F86DBF"/>
    <w:rsid w:val="00F870AF"/>
    <w:rsid w:val="00F870B8"/>
    <w:rsid w:val="00F8714C"/>
    <w:rsid w:val="00F8766C"/>
    <w:rsid w:val="00F87874"/>
    <w:rsid w:val="00F87CC8"/>
    <w:rsid w:val="00F87E5F"/>
    <w:rsid w:val="00F90B26"/>
    <w:rsid w:val="00F91239"/>
    <w:rsid w:val="00F9131D"/>
    <w:rsid w:val="00F914A8"/>
    <w:rsid w:val="00F91A94"/>
    <w:rsid w:val="00F91C01"/>
    <w:rsid w:val="00F91D42"/>
    <w:rsid w:val="00F929FB"/>
    <w:rsid w:val="00F92DBB"/>
    <w:rsid w:val="00F93180"/>
    <w:rsid w:val="00F93638"/>
    <w:rsid w:val="00F9394A"/>
    <w:rsid w:val="00F93FCB"/>
    <w:rsid w:val="00F940A7"/>
    <w:rsid w:val="00F94316"/>
    <w:rsid w:val="00F94357"/>
    <w:rsid w:val="00F94B3F"/>
    <w:rsid w:val="00F94F1E"/>
    <w:rsid w:val="00F94F2E"/>
    <w:rsid w:val="00F95CA0"/>
    <w:rsid w:val="00F95E83"/>
    <w:rsid w:val="00F95E87"/>
    <w:rsid w:val="00F95EC8"/>
    <w:rsid w:val="00F9604E"/>
    <w:rsid w:val="00F9662B"/>
    <w:rsid w:val="00F96846"/>
    <w:rsid w:val="00F96BB2"/>
    <w:rsid w:val="00F96BC2"/>
    <w:rsid w:val="00F96CC4"/>
    <w:rsid w:val="00F96D71"/>
    <w:rsid w:val="00F96DDE"/>
    <w:rsid w:val="00F96F45"/>
    <w:rsid w:val="00F97032"/>
    <w:rsid w:val="00F9707C"/>
    <w:rsid w:val="00F971F7"/>
    <w:rsid w:val="00F97566"/>
    <w:rsid w:val="00F97791"/>
    <w:rsid w:val="00F978B4"/>
    <w:rsid w:val="00F97B49"/>
    <w:rsid w:val="00FA0109"/>
    <w:rsid w:val="00FA0182"/>
    <w:rsid w:val="00FA019F"/>
    <w:rsid w:val="00FA05C8"/>
    <w:rsid w:val="00FA0627"/>
    <w:rsid w:val="00FA0756"/>
    <w:rsid w:val="00FA10DB"/>
    <w:rsid w:val="00FA1122"/>
    <w:rsid w:val="00FA170D"/>
    <w:rsid w:val="00FA1D82"/>
    <w:rsid w:val="00FA1F22"/>
    <w:rsid w:val="00FA2889"/>
    <w:rsid w:val="00FA28B5"/>
    <w:rsid w:val="00FA3000"/>
    <w:rsid w:val="00FA310D"/>
    <w:rsid w:val="00FA336C"/>
    <w:rsid w:val="00FA37E3"/>
    <w:rsid w:val="00FA43C1"/>
    <w:rsid w:val="00FA4525"/>
    <w:rsid w:val="00FA47F9"/>
    <w:rsid w:val="00FA4B81"/>
    <w:rsid w:val="00FA4CE8"/>
    <w:rsid w:val="00FA4E3E"/>
    <w:rsid w:val="00FA4FC5"/>
    <w:rsid w:val="00FA4FFC"/>
    <w:rsid w:val="00FA5B32"/>
    <w:rsid w:val="00FA5C84"/>
    <w:rsid w:val="00FA5F5A"/>
    <w:rsid w:val="00FA65BA"/>
    <w:rsid w:val="00FA68BB"/>
    <w:rsid w:val="00FA6CDF"/>
    <w:rsid w:val="00FA6D50"/>
    <w:rsid w:val="00FA733B"/>
    <w:rsid w:val="00FA77CF"/>
    <w:rsid w:val="00FA77D9"/>
    <w:rsid w:val="00FA78ED"/>
    <w:rsid w:val="00FA7BB2"/>
    <w:rsid w:val="00FA7BEB"/>
    <w:rsid w:val="00FB0396"/>
    <w:rsid w:val="00FB08C0"/>
    <w:rsid w:val="00FB09A2"/>
    <w:rsid w:val="00FB0D2D"/>
    <w:rsid w:val="00FB1AF6"/>
    <w:rsid w:val="00FB1D4E"/>
    <w:rsid w:val="00FB1D79"/>
    <w:rsid w:val="00FB2063"/>
    <w:rsid w:val="00FB280B"/>
    <w:rsid w:val="00FB2AC6"/>
    <w:rsid w:val="00FB2E60"/>
    <w:rsid w:val="00FB3345"/>
    <w:rsid w:val="00FB388A"/>
    <w:rsid w:val="00FB3A8B"/>
    <w:rsid w:val="00FB3D8E"/>
    <w:rsid w:val="00FB4687"/>
    <w:rsid w:val="00FB498D"/>
    <w:rsid w:val="00FB4C61"/>
    <w:rsid w:val="00FB5268"/>
    <w:rsid w:val="00FB52F2"/>
    <w:rsid w:val="00FB54FC"/>
    <w:rsid w:val="00FB55C7"/>
    <w:rsid w:val="00FB56A4"/>
    <w:rsid w:val="00FB59CA"/>
    <w:rsid w:val="00FB62CD"/>
    <w:rsid w:val="00FB6372"/>
    <w:rsid w:val="00FB64C9"/>
    <w:rsid w:val="00FB6578"/>
    <w:rsid w:val="00FB69FE"/>
    <w:rsid w:val="00FB6C32"/>
    <w:rsid w:val="00FB7456"/>
    <w:rsid w:val="00FB7556"/>
    <w:rsid w:val="00FB76EE"/>
    <w:rsid w:val="00FB7C28"/>
    <w:rsid w:val="00FB7F41"/>
    <w:rsid w:val="00FBEB08"/>
    <w:rsid w:val="00FC0098"/>
    <w:rsid w:val="00FC00F6"/>
    <w:rsid w:val="00FC0323"/>
    <w:rsid w:val="00FC0390"/>
    <w:rsid w:val="00FC12DF"/>
    <w:rsid w:val="00FC1388"/>
    <w:rsid w:val="00FC1CDE"/>
    <w:rsid w:val="00FC374E"/>
    <w:rsid w:val="00FC3BD4"/>
    <w:rsid w:val="00FC3E38"/>
    <w:rsid w:val="00FC3EA7"/>
    <w:rsid w:val="00FC42A3"/>
    <w:rsid w:val="00FC4342"/>
    <w:rsid w:val="00FC43DA"/>
    <w:rsid w:val="00FC4532"/>
    <w:rsid w:val="00FC472F"/>
    <w:rsid w:val="00FC4C08"/>
    <w:rsid w:val="00FC539F"/>
    <w:rsid w:val="00FC558F"/>
    <w:rsid w:val="00FC5924"/>
    <w:rsid w:val="00FC5D9C"/>
    <w:rsid w:val="00FC61C1"/>
    <w:rsid w:val="00FC638F"/>
    <w:rsid w:val="00FC63C5"/>
    <w:rsid w:val="00FC6759"/>
    <w:rsid w:val="00FC6935"/>
    <w:rsid w:val="00FC6C50"/>
    <w:rsid w:val="00FC6D66"/>
    <w:rsid w:val="00FC6DE5"/>
    <w:rsid w:val="00FC7009"/>
    <w:rsid w:val="00FC71EB"/>
    <w:rsid w:val="00FC7581"/>
    <w:rsid w:val="00FC7B6E"/>
    <w:rsid w:val="00FC7E33"/>
    <w:rsid w:val="00FC7F80"/>
    <w:rsid w:val="00FD05AB"/>
    <w:rsid w:val="00FD0631"/>
    <w:rsid w:val="00FD078D"/>
    <w:rsid w:val="00FD0B26"/>
    <w:rsid w:val="00FD0B4F"/>
    <w:rsid w:val="00FD0D3B"/>
    <w:rsid w:val="00FD11D7"/>
    <w:rsid w:val="00FD1464"/>
    <w:rsid w:val="00FD1620"/>
    <w:rsid w:val="00FD1E27"/>
    <w:rsid w:val="00FD202B"/>
    <w:rsid w:val="00FD2046"/>
    <w:rsid w:val="00FD2065"/>
    <w:rsid w:val="00FD2166"/>
    <w:rsid w:val="00FD2182"/>
    <w:rsid w:val="00FD21BF"/>
    <w:rsid w:val="00FD222E"/>
    <w:rsid w:val="00FD2308"/>
    <w:rsid w:val="00FD2569"/>
    <w:rsid w:val="00FD2B0E"/>
    <w:rsid w:val="00FD2C94"/>
    <w:rsid w:val="00FD2DBA"/>
    <w:rsid w:val="00FD3014"/>
    <w:rsid w:val="00FD3276"/>
    <w:rsid w:val="00FD3388"/>
    <w:rsid w:val="00FD366E"/>
    <w:rsid w:val="00FD381E"/>
    <w:rsid w:val="00FD3A42"/>
    <w:rsid w:val="00FD3C81"/>
    <w:rsid w:val="00FD3D4A"/>
    <w:rsid w:val="00FD3D6A"/>
    <w:rsid w:val="00FD3E77"/>
    <w:rsid w:val="00FD3F68"/>
    <w:rsid w:val="00FD4053"/>
    <w:rsid w:val="00FD42CC"/>
    <w:rsid w:val="00FD42F9"/>
    <w:rsid w:val="00FD45A5"/>
    <w:rsid w:val="00FD468D"/>
    <w:rsid w:val="00FD4A24"/>
    <w:rsid w:val="00FD4A4F"/>
    <w:rsid w:val="00FD51D3"/>
    <w:rsid w:val="00FD527E"/>
    <w:rsid w:val="00FD57DE"/>
    <w:rsid w:val="00FD58A5"/>
    <w:rsid w:val="00FD58BA"/>
    <w:rsid w:val="00FD5FED"/>
    <w:rsid w:val="00FD60C0"/>
    <w:rsid w:val="00FD61B3"/>
    <w:rsid w:val="00FD6A58"/>
    <w:rsid w:val="00FD723F"/>
    <w:rsid w:val="00FD74DD"/>
    <w:rsid w:val="00FD7583"/>
    <w:rsid w:val="00FD78DB"/>
    <w:rsid w:val="00FD7A5C"/>
    <w:rsid w:val="00FD7C06"/>
    <w:rsid w:val="00FD7D99"/>
    <w:rsid w:val="00FD7E3C"/>
    <w:rsid w:val="00FDDA88"/>
    <w:rsid w:val="00FDF117"/>
    <w:rsid w:val="00FE00AA"/>
    <w:rsid w:val="00FE00EF"/>
    <w:rsid w:val="00FE0571"/>
    <w:rsid w:val="00FE077B"/>
    <w:rsid w:val="00FE087F"/>
    <w:rsid w:val="00FE0A41"/>
    <w:rsid w:val="00FE0B23"/>
    <w:rsid w:val="00FE0FBA"/>
    <w:rsid w:val="00FE1072"/>
    <w:rsid w:val="00FE1250"/>
    <w:rsid w:val="00FE1643"/>
    <w:rsid w:val="00FE173A"/>
    <w:rsid w:val="00FE1F26"/>
    <w:rsid w:val="00FE2389"/>
    <w:rsid w:val="00FE2B01"/>
    <w:rsid w:val="00FE2D89"/>
    <w:rsid w:val="00FE3472"/>
    <w:rsid w:val="00FE39F4"/>
    <w:rsid w:val="00FE3F61"/>
    <w:rsid w:val="00FE43FB"/>
    <w:rsid w:val="00FE4606"/>
    <w:rsid w:val="00FE589B"/>
    <w:rsid w:val="00FE5CA8"/>
    <w:rsid w:val="00FE5E2A"/>
    <w:rsid w:val="00FE6655"/>
    <w:rsid w:val="00FE688F"/>
    <w:rsid w:val="00FE6A60"/>
    <w:rsid w:val="00FE6B3D"/>
    <w:rsid w:val="00FE6BB0"/>
    <w:rsid w:val="00FE6D23"/>
    <w:rsid w:val="00FE6E15"/>
    <w:rsid w:val="00FE6F06"/>
    <w:rsid w:val="00FE74EF"/>
    <w:rsid w:val="00FE75FA"/>
    <w:rsid w:val="00FE76F0"/>
    <w:rsid w:val="00FE7A24"/>
    <w:rsid w:val="00FE7A68"/>
    <w:rsid w:val="00FE7FDE"/>
    <w:rsid w:val="00FE7FE1"/>
    <w:rsid w:val="00FF001D"/>
    <w:rsid w:val="00FF0FA0"/>
    <w:rsid w:val="00FF0FD7"/>
    <w:rsid w:val="00FF1069"/>
    <w:rsid w:val="00FF118C"/>
    <w:rsid w:val="00FF16DC"/>
    <w:rsid w:val="00FF20A1"/>
    <w:rsid w:val="00FF2BF3"/>
    <w:rsid w:val="00FF2DC7"/>
    <w:rsid w:val="00FF2F1F"/>
    <w:rsid w:val="00FF3299"/>
    <w:rsid w:val="00FF3343"/>
    <w:rsid w:val="00FF3869"/>
    <w:rsid w:val="00FF391A"/>
    <w:rsid w:val="00FF3AAE"/>
    <w:rsid w:val="00FF3C40"/>
    <w:rsid w:val="00FF462C"/>
    <w:rsid w:val="00FF46E5"/>
    <w:rsid w:val="00FF5260"/>
    <w:rsid w:val="00FF53FE"/>
    <w:rsid w:val="00FF614F"/>
    <w:rsid w:val="00FF620A"/>
    <w:rsid w:val="00FF6550"/>
    <w:rsid w:val="00FF693A"/>
    <w:rsid w:val="00FF6AE8"/>
    <w:rsid w:val="00FF6CB9"/>
    <w:rsid w:val="00FF6CF4"/>
    <w:rsid w:val="00FF702D"/>
    <w:rsid w:val="00FF7087"/>
    <w:rsid w:val="00FF72EC"/>
    <w:rsid w:val="00FF7466"/>
    <w:rsid w:val="00FF7837"/>
    <w:rsid w:val="00FF7AF9"/>
    <w:rsid w:val="00FF7D72"/>
    <w:rsid w:val="00FF7DAF"/>
    <w:rsid w:val="0100D5BF"/>
    <w:rsid w:val="01013861"/>
    <w:rsid w:val="010724CE"/>
    <w:rsid w:val="010B98B9"/>
    <w:rsid w:val="010D0C0C"/>
    <w:rsid w:val="010E7EE0"/>
    <w:rsid w:val="010FAA60"/>
    <w:rsid w:val="0112DAF0"/>
    <w:rsid w:val="0116B4B4"/>
    <w:rsid w:val="0118FA84"/>
    <w:rsid w:val="011B983C"/>
    <w:rsid w:val="01203A16"/>
    <w:rsid w:val="01220758"/>
    <w:rsid w:val="0122875A"/>
    <w:rsid w:val="01233D5F"/>
    <w:rsid w:val="012350D9"/>
    <w:rsid w:val="01236CFC"/>
    <w:rsid w:val="0126E438"/>
    <w:rsid w:val="01271DB2"/>
    <w:rsid w:val="0127A038"/>
    <w:rsid w:val="012CCA5A"/>
    <w:rsid w:val="012CEF7E"/>
    <w:rsid w:val="012DBBDA"/>
    <w:rsid w:val="0137755A"/>
    <w:rsid w:val="013B51F4"/>
    <w:rsid w:val="013C38F2"/>
    <w:rsid w:val="01436691"/>
    <w:rsid w:val="014AB36A"/>
    <w:rsid w:val="014D7CDC"/>
    <w:rsid w:val="014F7E09"/>
    <w:rsid w:val="0150448C"/>
    <w:rsid w:val="0151399B"/>
    <w:rsid w:val="01519E6A"/>
    <w:rsid w:val="01562EE0"/>
    <w:rsid w:val="01591C85"/>
    <w:rsid w:val="015BB57B"/>
    <w:rsid w:val="015C0188"/>
    <w:rsid w:val="015C0659"/>
    <w:rsid w:val="015F4CFD"/>
    <w:rsid w:val="01654DBE"/>
    <w:rsid w:val="0168C796"/>
    <w:rsid w:val="0169AD3F"/>
    <w:rsid w:val="016EE78B"/>
    <w:rsid w:val="0172D3D4"/>
    <w:rsid w:val="0174F1AC"/>
    <w:rsid w:val="017B6511"/>
    <w:rsid w:val="017C8F15"/>
    <w:rsid w:val="017D6AE1"/>
    <w:rsid w:val="018746C9"/>
    <w:rsid w:val="018BED2F"/>
    <w:rsid w:val="01914854"/>
    <w:rsid w:val="0191BFE3"/>
    <w:rsid w:val="019572ED"/>
    <w:rsid w:val="01971ACA"/>
    <w:rsid w:val="0197D3C3"/>
    <w:rsid w:val="019A9F28"/>
    <w:rsid w:val="019B6245"/>
    <w:rsid w:val="019E733C"/>
    <w:rsid w:val="01A0D710"/>
    <w:rsid w:val="01A0D9C4"/>
    <w:rsid w:val="01A4B699"/>
    <w:rsid w:val="01A4ECD3"/>
    <w:rsid w:val="01AD5AD4"/>
    <w:rsid w:val="01AED790"/>
    <w:rsid w:val="01AF9D9B"/>
    <w:rsid w:val="01B2930F"/>
    <w:rsid w:val="01BD1C43"/>
    <w:rsid w:val="01BFABD5"/>
    <w:rsid w:val="01C9889C"/>
    <w:rsid w:val="01CA4EAC"/>
    <w:rsid w:val="01CD7E35"/>
    <w:rsid w:val="01D39E09"/>
    <w:rsid w:val="01D97B00"/>
    <w:rsid w:val="01E31E8C"/>
    <w:rsid w:val="01E38E2F"/>
    <w:rsid w:val="01F2E4F4"/>
    <w:rsid w:val="01F4110E"/>
    <w:rsid w:val="01F49B26"/>
    <w:rsid w:val="01FDDCFC"/>
    <w:rsid w:val="01FECCAC"/>
    <w:rsid w:val="02085DB5"/>
    <w:rsid w:val="020BFC0A"/>
    <w:rsid w:val="020F8F0F"/>
    <w:rsid w:val="021D8619"/>
    <w:rsid w:val="022726A8"/>
    <w:rsid w:val="022CC5C7"/>
    <w:rsid w:val="022D10F2"/>
    <w:rsid w:val="02345F44"/>
    <w:rsid w:val="0236FEF0"/>
    <w:rsid w:val="023C10F6"/>
    <w:rsid w:val="023F43B8"/>
    <w:rsid w:val="023F77CD"/>
    <w:rsid w:val="0240122E"/>
    <w:rsid w:val="0240CDAA"/>
    <w:rsid w:val="0240E116"/>
    <w:rsid w:val="02445B15"/>
    <w:rsid w:val="02510363"/>
    <w:rsid w:val="0252ED1B"/>
    <w:rsid w:val="02543DD7"/>
    <w:rsid w:val="02566A14"/>
    <w:rsid w:val="0258FE01"/>
    <w:rsid w:val="0259FFF9"/>
    <w:rsid w:val="025B4558"/>
    <w:rsid w:val="026765C2"/>
    <w:rsid w:val="02687515"/>
    <w:rsid w:val="02689257"/>
    <w:rsid w:val="0268C688"/>
    <w:rsid w:val="026C949B"/>
    <w:rsid w:val="026CD9D2"/>
    <w:rsid w:val="0272DD4E"/>
    <w:rsid w:val="027E1378"/>
    <w:rsid w:val="0280B458"/>
    <w:rsid w:val="028B2111"/>
    <w:rsid w:val="028BBA05"/>
    <w:rsid w:val="028FB383"/>
    <w:rsid w:val="0293440F"/>
    <w:rsid w:val="0293D24B"/>
    <w:rsid w:val="02978225"/>
    <w:rsid w:val="02A7207B"/>
    <w:rsid w:val="02A88BE4"/>
    <w:rsid w:val="02A995FC"/>
    <w:rsid w:val="02B0A026"/>
    <w:rsid w:val="02BF6DDD"/>
    <w:rsid w:val="02BF8DC2"/>
    <w:rsid w:val="02C2DCD8"/>
    <w:rsid w:val="02C3D99A"/>
    <w:rsid w:val="02C4C22F"/>
    <w:rsid w:val="02C5CD22"/>
    <w:rsid w:val="02C80E5A"/>
    <w:rsid w:val="02CBC9BA"/>
    <w:rsid w:val="02CD1F94"/>
    <w:rsid w:val="02CDEA54"/>
    <w:rsid w:val="02CE82E1"/>
    <w:rsid w:val="02D28663"/>
    <w:rsid w:val="02D2C849"/>
    <w:rsid w:val="02D3A52C"/>
    <w:rsid w:val="02E30F1B"/>
    <w:rsid w:val="02E8C933"/>
    <w:rsid w:val="02EF38FA"/>
    <w:rsid w:val="02F15D49"/>
    <w:rsid w:val="02F30289"/>
    <w:rsid w:val="02F4FEB4"/>
    <w:rsid w:val="02F528E2"/>
    <w:rsid w:val="02F717EF"/>
    <w:rsid w:val="02F9ADF0"/>
    <w:rsid w:val="0301DCD0"/>
    <w:rsid w:val="030BCBDA"/>
    <w:rsid w:val="0318C7B1"/>
    <w:rsid w:val="0324EC54"/>
    <w:rsid w:val="03253EED"/>
    <w:rsid w:val="0327CE62"/>
    <w:rsid w:val="0327D401"/>
    <w:rsid w:val="032BB3EF"/>
    <w:rsid w:val="0330E93B"/>
    <w:rsid w:val="0333C2CF"/>
    <w:rsid w:val="03410CB4"/>
    <w:rsid w:val="0343FD01"/>
    <w:rsid w:val="034FCC00"/>
    <w:rsid w:val="0354817D"/>
    <w:rsid w:val="0355C8D9"/>
    <w:rsid w:val="03562B2F"/>
    <w:rsid w:val="035D78D1"/>
    <w:rsid w:val="0360931F"/>
    <w:rsid w:val="0360C379"/>
    <w:rsid w:val="0361C726"/>
    <w:rsid w:val="03683D9E"/>
    <w:rsid w:val="0368E4CC"/>
    <w:rsid w:val="0369DAE6"/>
    <w:rsid w:val="036A97C8"/>
    <w:rsid w:val="036B18D4"/>
    <w:rsid w:val="036F2259"/>
    <w:rsid w:val="03724FE3"/>
    <w:rsid w:val="03753DF1"/>
    <w:rsid w:val="037B0D34"/>
    <w:rsid w:val="037B9F74"/>
    <w:rsid w:val="037D2E4A"/>
    <w:rsid w:val="03813451"/>
    <w:rsid w:val="038AFCD5"/>
    <w:rsid w:val="038D28E9"/>
    <w:rsid w:val="03905BC9"/>
    <w:rsid w:val="039938C4"/>
    <w:rsid w:val="039968AE"/>
    <w:rsid w:val="03A4B2B3"/>
    <w:rsid w:val="03A6B4C2"/>
    <w:rsid w:val="03A81DFE"/>
    <w:rsid w:val="03AA98BD"/>
    <w:rsid w:val="03AAA77B"/>
    <w:rsid w:val="03ACC6DF"/>
    <w:rsid w:val="03B3BC74"/>
    <w:rsid w:val="03BD21B3"/>
    <w:rsid w:val="03BE29E7"/>
    <w:rsid w:val="03CC7F7C"/>
    <w:rsid w:val="03CD7066"/>
    <w:rsid w:val="03CE6356"/>
    <w:rsid w:val="03CFF851"/>
    <w:rsid w:val="03DDBE2A"/>
    <w:rsid w:val="03E649C3"/>
    <w:rsid w:val="03F2E81E"/>
    <w:rsid w:val="03F363B2"/>
    <w:rsid w:val="03FAE9B6"/>
    <w:rsid w:val="040075D0"/>
    <w:rsid w:val="0404DE86"/>
    <w:rsid w:val="040598AE"/>
    <w:rsid w:val="041744C3"/>
    <w:rsid w:val="04228B9A"/>
    <w:rsid w:val="0422DF55"/>
    <w:rsid w:val="042A0C87"/>
    <w:rsid w:val="042A1A40"/>
    <w:rsid w:val="042DA10D"/>
    <w:rsid w:val="04303DF9"/>
    <w:rsid w:val="04319CC7"/>
    <w:rsid w:val="043A1C84"/>
    <w:rsid w:val="0440907F"/>
    <w:rsid w:val="04491BF8"/>
    <w:rsid w:val="0449EA5E"/>
    <w:rsid w:val="044F1B2C"/>
    <w:rsid w:val="045021B8"/>
    <w:rsid w:val="04518401"/>
    <w:rsid w:val="04599DD8"/>
    <w:rsid w:val="045B6D29"/>
    <w:rsid w:val="045C16C7"/>
    <w:rsid w:val="045FA666"/>
    <w:rsid w:val="0464B238"/>
    <w:rsid w:val="04659747"/>
    <w:rsid w:val="046697C7"/>
    <w:rsid w:val="0466D41C"/>
    <w:rsid w:val="046E37CD"/>
    <w:rsid w:val="04747C50"/>
    <w:rsid w:val="04754CCE"/>
    <w:rsid w:val="04831BDA"/>
    <w:rsid w:val="04846663"/>
    <w:rsid w:val="04850C2F"/>
    <w:rsid w:val="048806B6"/>
    <w:rsid w:val="048BF2B6"/>
    <w:rsid w:val="048E9200"/>
    <w:rsid w:val="048F2BAC"/>
    <w:rsid w:val="049367AB"/>
    <w:rsid w:val="04963B8C"/>
    <w:rsid w:val="049CFBB7"/>
    <w:rsid w:val="049EC623"/>
    <w:rsid w:val="04ABD3BA"/>
    <w:rsid w:val="04ADDE97"/>
    <w:rsid w:val="04B2F103"/>
    <w:rsid w:val="04B457E1"/>
    <w:rsid w:val="04BCC83D"/>
    <w:rsid w:val="04C0669E"/>
    <w:rsid w:val="04C0BCB5"/>
    <w:rsid w:val="04CD4D46"/>
    <w:rsid w:val="04D19C04"/>
    <w:rsid w:val="04D1A732"/>
    <w:rsid w:val="04D1C04B"/>
    <w:rsid w:val="04D2496C"/>
    <w:rsid w:val="04D52884"/>
    <w:rsid w:val="04D76002"/>
    <w:rsid w:val="04DAC3D6"/>
    <w:rsid w:val="04DB1403"/>
    <w:rsid w:val="04DB98C4"/>
    <w:rsid w:val="04DEA1A7"/>
    <w:rsid w:val="04E4EA6D"/>
    <w:rsid w:val="04E57E46"/>
    <w:rsid w:val="04EC76C0"/>
    <w:rsid w:val="04F22EBA"/>
    <w:rsid w:val="04F32710"/>
    <w:rsid w:val="04F7FC4A"/>
    <w:rsid w:val="04F9870D"/>
    <w:rsid w:val="050315D3"/>
    <w:rsid w:val="05035082"/>
    <w:rsid w:val="0503BBCD"/>
    <w:rsid w:val="050D50FE"/>
    <w:rsid w:val="050F3728"/>
    <w:rsid w:val="050FB2B5"/>
    <w:rsid w:val="0513E822"/>
    <w:rsid w:val="0517819C"/>
    <w:rsid w:val="051C5E2B"/>
    <w:rsid w:val="052CDB3E"/>
    <w:rsid w:val="052DDF11"/>
    <w:rsid w:val="05319AB7"/>
    <w:rsid w:val="0532F3FB"/>
    <w:rsid w:val="053D4F0C"/>
    <w:rsid w:val="053F09DA"/>
    <w:rsid w:val="05418531"/>
    <w:rsid w:val="0547DCD1"/>
    <w:rsid w:val="05493ACB"/>
    <w:rsid w:val="054BE472"/>
    <w:rsid w:val="055221FE"/>
    <w:rsid w:val="05525EFC"/>
    <w:rsid w:val="0557510A"/>
    <w:rsid w:val="055DBCE5"/>
    <w:rsid w:val="05627B7A"/>
    <w:rsid w:val="0562BA5D"/>
    <w:rsid w:val="05667E51"/>
    <w:rsid w:val="056BBAFE"/>
    <w:rsid w:val="056E335D"/>
    <w:rsid w:val="057439E3"/>
    <w:rsid w:val="0575BD5B"/>
    <w:rsid w:val="057B51DF"/>
    <w:rsid w:val="057D50A3"/>
    <w:rsid w:val="057ED63B"/>
    <w:rsid w:val="0584B45F"/>
    <w:rsid w:val="0587AE9F"/>
    <w:rsid w:val="058A90AE"/>
    <w:rsid w:val="05908046"/>
    <w:rsid w:val="0592DCD4"/>
    <w:rsid w:val="05A11408"/>
    <w:rsid w:val="05A1A450"/>
    <w:rsid w:val="05A1BB1D"/>
    <w:rsid w:val="05A417FC"/>
    <w:rsid w:val="05A6C600"/>
    <w:rsid w:val="05AB8C45"/>
    <w:rsid w:val="05ACAEC8"/>
    <w:rsid w:val="05B00D2A"/>
    <w:rsid w:val="05B3D63A"/>
    <w:rsid w:val="05B5BD4D"/>
    <w:rsid w:val="05B86358"/>
    <w:rsid w:val="05BF59ED"/>
    <w:rsid w:val="05C169E3"/>
    <w:rsid w:val="05C2755C"/>
    <w:rsid w:val="05C9899E"/>
    <w:rsid w:val="05C9E1F5"/>
    <w:rsid w:val="05D51A12"/>
    <w:rsid w:val="05D8435A"/>
    <w:rsid w:val="05D91656"/>
    <w:rsid w:val="05DCC94E"/>
    <w:rsid w:val="05DD0286"/>
    <w:rsid w:val="05DE6F1F"/>
    <w:rsid w:val="05E8A96C"/>
    <w:rsid w:val="05F3B86D"/>
    <w:rsid w:val="05F62730"/>
    <w:rsid w:val="05F9F581"/>
    <w:rsid w:val="06087770"/>
    <w:rsid w:val="060982B1"/>
    <w:rsid w:val="060B70FF"/>
    <w:rsid w:val="0611B953"/>
    <w:rsid w:val="061AF5B8"/>
    <w:rsid w:val="06294924"/>
    <w:rsid w:val="062AFC0D"/>
    <w:rsid w:val="062EC74D"/>
    <w:rsid w:val="06393C20"/>
    <w:rsid w:val="063CF6E9"/>
    <w:rsid w:val="063E51C3"/>
    <w:rsid w:val="063FAC8E"/>
    <w:rsid w:val="06406529"/>
    <w:rsid w:val="06412C18"/>
    <w:rsid w:val="064885FB"/>
    <w:rsid w:val="0648C6D2"/>
    <w:rsid w:val="06498D29"/>
    <w:rsid w:val="064DF76B"/>
    <w:rsid w:val="06516CA5"/>
    <w:rsid w:val="0651A4DC"/>
    <w:rsid w:val="0651A7B8"/>
    <w:rsid w:val="0651DE57"/>
    <w:rsid w:val="06543051"/>
    <w:rsid w:val="065EC508"/>
    <w:rsid w:val="065EF493"/>
    <w:rsid w:val="065FDDC0"/>
    <w:rsid w:val="066177B9"/>
    <w:rsid w:val="06629F58"/>
    <w:rsid w:val="066429F9"/>
    <w:rsid w:val="066A1479"/>
    <w:rsid w:val="0670F622"/>
    <w:rsid w:val="0679347C"/>
    <w:rsid w:val="06814E0B"/>
    <w:rsid w:val="0681C52F"/>
    <w:rsid w:val="0681E9CF"/>
    <w:rsid w:val="06832624"/>
    <w:rsid w:val="06940C41"/>
    <w:rsid w:val="069412F2"/>
    <w:rsid w:val="06980C70"/>
    <w:rsid w:val="06981E91"/>
    <w:rsid w:val="06993132"/>
    <w:rsid w:val="069A4039"/>
    <w:rsid w:val="069A6192"/>
    <w:rsid w:val="069ACDCF"/>
    <w:rsid w:val="069C09DF"/>
    <w:rsid w:val="069E1E09"/>
    <w:rsid w:val="06A130DB"/>
    <w:rsid w:val="06A4D460"/>
    <w:rsid w:val="06A6054D"/>
    <w:rsid w:val="06A62224"/>
    <w:rsid w:val="06A6A626"/>
    <w:rsid w:val="06A741CA"/>
    <w:rsid w:val="06A86F3C"/>
    <w:rsid w:val="06A8F33E"/>
    <w:rsid w:val="06B2BF58"/>
    <w:rsid w:val="06BE6507"/>
    <w:rsid w:val="06C01E05"/>
    <w:rsid w:val="06C035EB"/>
    <w:rsid w:val="06C62286"/>
    <w:rsid w:val="06CD6B69"/>
    <w:rsid w:val="06D01813"/>
    <w:rsid w:val="06E0499B"/>
    <w:rsid w:val="06E90070"/>
    <w:rsid w:val="06E9543F"/>
    <w:rsid w:val="06EBA7FE"/>
    <w:rsid w:val="06EC5401"/>
    <w:rsid w:val="06ED6E8E"/>
    <w:rsid w:val="06F31FE6"/>
    <w:rsid w:val="06F7DEDF"/>
    <w:rsid w:val="06FBF9A8"/>
    <w:rsid w:val="06FDE921"/>
    <w:rsid w:val="0707ED1C"/>
    <w:rsid w:val="07090615"/>
    <w:rsid w:val="07090618"/>
    <w:rsid w:val="070D999F"/>
    <w:rsid w:val="0715E615"/>
    <w:rsid w:val="071BF17C"/>
    <w:rsid w:val="07278AD5"/>
    <w:rsid w:val="072865BF"/>
    <w:rsid w:val="072A2598"/>
    <w:rsid w:val="0731882E"/>
    <w:rsid w:val="07318E9D"/>
    <w:rsid w:val="0733C07A"/>
    <w:rsid w:val="07352D0C"/>
    <w:rsid w:val="0736D51E"/>
    <w:rsid w:val="073DF4D7"/>
    <w:rsid w:val="074BCE59"/>
    <w:rsid w:val="074CF244"/>
    <w:rsid w:val="074E386E"/>
    <w:rsid w:val="07563B05"/>
    <w:rsid w:val="075C9249"/>
    <w:rsid w:val="075E4DCC"/>
    <w:rsid w:val="075F9DC0"/>
    <w:rsid w:val="076211CB"/>
    <w:rsid w:val="07633B71"/>
    <w:rsid w:val="076341A9"/>
    <w:rsid w:val="0767F4E7"/>
    <w:rsid w:val="0771E48E"/>
    <w:rsid w:val="0773664F"/>
    <w:rsid w:val="077539A1"/>
    <w:rsid w:val="07787DAE"/>
    <w:rsid w:val="077A95E2"/>
    <w:rsid w:val="07805144"/>
    <w:rsid w:val="0780BCBA"/>
    <w:rsid w:val="07898F6D"/>
    <w:rsid w:val="078A6780"/>
    <w:rsid w:val="078B87C4"/>
    <w:rsid w:val="078DF021"/>
    <w:rsid w:val="078EE2CE"/>
    <w:rsid w:val="079290D5"/>
    <w:rsid w:val="0792AC8A"/>
    <w:rsid w:val="07939F11"/>
    <w:rsid w:val="07989E30"/>
    <w:rsid w:val="0799BB8F"/>
    <w:rsid w:val="07A18B0C"/>
    <w:rsid w:val="07B11CBB"/>
    <w:rsid w:val="07B12C0B"/>
    <w:rsid w:val="07B6146D"/>
    <w:rsid w:val="07BCA30E"/>
    <w:rsid w:val="07BCACF1"/>
    <w:rsid w:val="07BDD457"/>
    <w:rsid w:val="07D49F9B"/>
    <w:rsid w:val="07D73264"/>
    <w:rsid w:val="07DB7CEF"/>
    <w:rsid w:val="07DDF756"/>
    <w:rsid w:val="07E9E606"/>
    <w:rsid w:val="07F11719"/>
    <w:rsid w:val="07F3FE5E"/>
    <w:rsid w:val="07F8D3FA"/>
    <w:rsid w:val="0802B27A"/>
    <w:rsid w:val="08051E46"/>
    <w:rsid w:val="0805E2FE"/>
    <w:rsid w:val="0806D2A4"/>
    <w:rsid w:val="080BA6D0"/>
    <w:rsid w:val="080D4ADE"/>
    <w:rsid w:val="080F261C"/>
    <w:rsid w:val="081B3241"/>
    <w:rsid w:val="081C7D2C"/>
    <w:rsid w:val="081F3E74"/>
    <w:rsid w:val="0820DEEF"/>
    <w:rsid w:val="0822895E"/>
    <w:rsid w:val="0824A35A"/>
    <w:rsid w:val="0825537F"/>
    <w:rsid w:val="0826CBBB"/>
    <w:rsid w:val="08274ABF"/>
    <w:rsid w:val="082947DE"/>
    <w:rsid w:val="082B3855"/>
    <w:rsid w:val="082C97B7"/>
    <w:rsid w:val="082D201C"/>
    <w:rsid w:val="082EF7C3"/>
    <w:rsid w:val="0831EA89"/>
    <w:rsid w:val="08343592"/>
    <w:rsid w:val="0835BBE3"/>
    <w:rsid w:val="083A4D46"/>
    <w:rsid w:val="083DF676"/>
    <w:rsid w:val="083E0A43"/>
    <w:rsid w:val="083E35FB"/>
    <w:rsid w:val="084161D8"/>
    <w:rsid w:val="08464C74"/>
    <w:rsid w:val="0846BE2E"/>
    <w:rsid w:val="08515A20"/>
    <w:rsid w:val="0854BEC0"/>
    <w:rsid w:val="085AD018"/>
    <w:rsid w:val="085B1E04"/>
    <w:rsid w:val="085B4CFE"/>
    <w:rsid w:val="0862868C"/>
    <w:rsid w:val="08636C64"/>
    <w:rsid w:val="086CB5C2"/>
    <w:rsid w:val="0877001F"/>
    <w:rsid w:val="08832FE6"/>
    <w:rsid w:val="08A050A0"/>
    <w:rsid w:val="08A1ACC3"/>
    <w:rsid w:val="08A3A628"/>
    <w:rsid w:val="08A41A98"/>
    <w:rsid w:val="08A4687E"/>
    <w:rsid w:val="08A4F07F"/>
    <w:rsid w:val="08A50DEA"/>
    <w:rsid w:val="08ABBC5A"/>
    <w:rsid w:val="08AD30E0"/>
    <w:rsid w:val="08AE6FE7"/>
    <w:rsid w:val="08AEA83D"/>
    <w:rsid w:val="08B39FCF"/>
    <w:rsid w:val="08B5D897"/>
    <w:rsid w:val="08BEA5CD"/>
    <w:rsid w:val="08C1B277"/>
    <w:rsid w:val="08C25CB0"/>
    <w:rsid w:val="08CB9B1A"/>
    <w:rsid w:val="08CB9B5F"/>
    <w:rsid w:val="08D0743A"/>
    <w:rsid w:val="08D26D97"/>
    <w:rsid w:val="08D525BD"/>
    <w:rsid w:val="08D5D533"/>
    <w:rsid w:val="08DD3916"/>
    <w:rsid w:val="08E03C34"/>
    <w:rsid w:val="08E3F2CE"/>
    <w:rsid w:val="08E6AD15"/>
    <w:rsid w:val="08E80700"/>
    <w:rsid w:val="08E935ED"/>
    <w:rsid w:val="08ED3C97"/>
    <w:rsid w:val="08EE87E7"/>
    <w:rsid w:val="08F25705"/>
    <w:rsid w:val="08F47ECB"/>
    <w:rsid w:val="08F640BF"/>
    <w:rsid w:val="08F7F4DE"/>
    <w:rsid w:val="08FD65DB"/>
    <w:rsid w:val="08FEEC7A"/>
    <w:rsid w:val="08FF1B42"/>
    <w:rsid w:val="09014A84"/>
    <w:rsid w:val="090342EF"/>
    <w:rsid w:val="090BDE72"/>
    <w:rsid w:val="090E4EE8"/>
    <w:rsid w:val="09149F95"/>
    <w:rsid w:val="091BBC4E"/>
    <w:rsid w:val="0922E01C"/>
    <w:rsid w:val="09284893"/>
    <w:rsid w:val="092A9163"/>
    <w:rsid w:val="092B05B1"/>
    <w:rsid w:val="092C6568"/>
    <w:rsid w:val="092E7EAF"/>
    <w:rsid w:val="093179C5"/>
    <w:rsid w:val="093D8F4A"/>
    <w:rsid w:val="093E4BD0"/>
    <w:rsid w:val="09411047"/>
    <w:rsid w:val="0942DABB"/>
    <w:rsid w:val="09473914"/>
    <w:rsid w:val="094CE3D0"/>
    <w:rsid w:val="094FF86A"/>
    <w:rsid w:val="09519E55"/>
    <w:rsid w:val="09544923"/>
    <w:rsid w:val="095B5A22"/>
    <w:rsid w:val="095C9D81"/>
    <w:rsid w:val="0965B51D"/>
    <w:rsid w:val="09661279"/>
    <w:rsid w:val="096B4CAC"/>
    <w:rsid w:val="0971C332"/>
    <w:rsid w:val="09749AA4"/>
    <w:rsid w:val="097575D5"/>
    <w:rsid w:val="0979931D"/>
    <w:rsid w:val="097D9246"/>
    <w:rsid w:val="098FEA1F"/>
    <w:rsid w:val="09913E3C"/>
    <w:rsid w:val="099766F0"/>
    <w:rsid w:val="0998E789"/>
    <w:rsid w:val="09A533E3"/>
    <w:rsid w:val="09A64A1E"/>
    <w:rsid w:val="09A87754"/>
    <w:rsid w:val="09B00464"/>
    <w:rsid w:val="09B1D2BE"/>
    <w:rsid w:val="09B1E1F5"/>
    <w:rsid w:val="09B743F1"/>
    <w:rsid w:val="09BC7978"/>
    <w:rsid w:val="09BD7B69"/>
    <w:rsid w:val="09C2D019"/>
    <w:rsid w:val="09C302D5"/>
    <w:rsid w:val="09C5A34B"/>
    <w:rsid w:val="09C8F12D"/>
    <w:rsid w:val="09D2FECE"/>
    <w:rsid w:val="09D8127D"/>
    <w:rsid w:val="09D85D49"/>
    <w:rsid w:val="09D9B6F6"/>
    <w:rsid w:val="09DBFA5B"/>
    <w:rsid w:val="09DEA93E"/>
    <w:rsid w:val="09E7E518"/>
    <w:rsid w:val="09E9E552"/>
    <w:rsid w:val="09EA6946"/>
    <w:rsid w:val="09F0E82C"/>
    <w:rsid w:val="09F24191"/>
    <w:rsid w:val="09F469D8"/>
    <w:rsid w:val="09F6BDE8"/>
    <w:rsid w:val="09F705E2"/>
    <w:rsid w:val="09F79BC3"/>
    <w:rsid w:val="09FD686C"/>
    <w:rsid w:val="0A01BD7C"/>
    <w:rsid w:val="0A04431E"/>
    <w:rsid w:val="0A054397"/>
    <w:rsid w:val="0A0839AF"/>
    <w:rsid w:val="0A188830"/>
    <w:rsid w:val="0A196338"/>
    <w:rsid w:val="0A1EA43F"/>
    <w:rsid w:val="0A1FF6AB"/>
    <w:rsid w:val="0A24A2EA"/>
    <w:rsid w:val="0A26A061"/>
    <w:rsid w:val="0A2C080B"/>
    <w:rsid w:val="0A2C51C8"/>
    <w:rsid w:val="0A2D0A2B"/>
    <w:rsid w:val="0A35DAFE"/>
    <w:rsid w:val="0A360D79"/>
    <w:rsid w:val="0A391F21"/>
    <w:rsid w:val="0A455207"/>
    <w:rsid w:val="0A52C5DE"/>
    <w:rsid w:val="0A543212"/>
    <w:rsid w:val="0A56E18D"/>
    <w:rsid w:val="0A610F22"/>
    <w:rsid w:val="0A6277D4"/>
    <w:rsid w:val="0A63D426"/>
    <w:rsid w:val="0A694A38"/>
    <w:rsid w:val="0A6B74EA"/>
    <w:rsid w:val="0A7F6C88"/>
    <w:rsid w:val="0A8D4730"/>
    <w:rsid w:val="0A93460A"/>
    <w:rsid w:val="0A938720"/>
    <w:rsid w:val="0A938F05"/>
    <w:rsid w:val="0A94CCF7"/>
    <w:rsid w:val="0A961463"/>
    <w:rsid w:val="0AA06156"/>
    <w:rsid w:val="0AA28ED8"/>
    <w:rsid w:val="0AA413FF"/>
    <w:rsid w:val="0AA6605B"/>
    <w:rsid w:val="0AA8EF19"/>
    <w:rsid w:val="0AAB2F98"/>
    <w:rsid w:val="0AABBE26"/>
    <w:rsid w:val="0AAC6E72"/>
    <w:rsid w:val="0AB19359"/>
    <w:rsid w:val="0AB85D7C"/>
    <w:rsid w:val="0ABA2040"/>
    <w:rsid w:val="0ABDDD13"/>
    <w:rsid w:val="0ABE83E5"/>
    <w:rsid w:val="0AC243C8"/>
    <w:rsid w:val="0AD91172"/>
    <w:rsid w:val="0ADFD2C1"/>
    <w:rsid w:val="0AE0D30A"/>
    <w:rsid w:val="0AE11579"/>
    <w:rsid w:val="0AE17B9E"/>
    <w:rsid w:val="0AE6422B"/>
    <w:rsid w:val="0AF0F1D9"/>
    <w:rsid w:val="0AF5A494"/>
    <w:rsid w:val="0AFD0587"/>
    <w:rsid w:val="0AFD8B59"/>
    <w:rsid w:val="0AFD9B5C"/>
    <w:rsid w:val="0B0584B1"/>
    <w:rsid w:val="0B05C28A"/>
    <w:rsid w:val="0B08DA9A"/>
    <w:rsid w:val="0B0FF60C"/>
    <w:rsid w:val="0B11E8D9"/>
    <w:rsid w:val="0B16FA1C"/>
    <w:rsid w:val="0B180A7B"/>
    <w:rsid w:val="0B1A585B"/>
    <w:rsid w:val="0B1B0B37"/>
    <w:rsid w:val="0B1C9272"/>
    <w:rsid w:val="0B1EF716"/>
    <w:rsid w:val="0B1F15FB"/>
    <w:rsid w:val="0B1F895C"/>
    <w:rsid w:val="0B224CD9"/>
    <w:rsid w:val="0B37B0A8"/>
    <w:rsid w:val="0B37C7CF"/>
    <w:rsid w:val="0B383940"/>
    <w:rsid w:val="0B432658"/>
    <w:rsid w:val="0B43490A"/>
    <w:rsid w:val="0B445720"/>
    <w:rsid w:val="0B4EB393"/>
    <w:rsid w:val="0B534350"/>
    <w:rsid w:val="0B556009"/>
    <w:rsid w:val="0B5A4DA4"/>
    <w:rsid w:val="0B5A59EC"/>
    <w:rsid w:val="0B5AE101"/>
    <w:rsid w:val="0B5B74BE"/>
    <w:rsid w:val="0B5FA3B8"/>
    <w:rsid w:val="0B616E51"/>
    <w:rsid w:val="0B61D03A"/>
    <w:rsid w:val="0B64CBE6"/>
    <w:rsid w:val="0B66797F"/>
    <w:rsid w:val="0B733958"/>
    <w:rsid w:val="0B75C21B"/>
    <w:rsid w:val="0B7B2A6C"/>
    <w:rsid w:val="0B7CADC4"/>
    <w:rsid w:val="0B7D9F30"/>
    <w:rsid w:val="0B89CC9C"/>
    <w:rsid w:val="0B8A65A1"/>
    <w:rsid w:val="0B916333"/>
    <w:rsid w:val="0B91643C"/>
    <w:rsid w:val="0B91979B"/>
    <w:rsid w:val="0B91B4EA"/>
    <w:rsid w:val="0B97AE47"/>
    <w:rsid w:val="0B9CB44E"/>
    <w:rsid w:val="0B9ED548"/>
    <w:rsid w:val="0B9F2AE2"/>
    <w:rsid w:val="0BAB7FF3"/>
    <w:rsid w:val="0BAC00ED"/>
    <w:rsid w:val="0BAC206F"/>
    <w:rsid w:val="0BAD363A"/>
    <w:rsid w:val="0BB56DC0"/>
    <w:rsid w:val="0BB77A03"/>
    <w:rsid w:val="0BBA960B"/>
    <w:rsid w:val="0BBD93D5"/>
    <w:rsid w:val="0BC06300"/>
    <w:rsid w:val="0BC1313E"/>
    <w:rsid w:val="0BC73CC4"/>
    <w:rsid w:val="0BC7D86C"/>
    <w:rsid w:val="0BCAB125"/>
    <w:rsid w:val="0BCC72E7"/>
    <w:rsid w:val="0BD2DC9E"/>
    <w:rsid w:val="0BD59F2A"/>
    <w:rsid w:val="0BDD24DE"/>
    <w:rsid w:val="0BDD69D5"/>
    <w:rsid w:val="0BDDFE4E"/>
    <w:rsid w:val="0BE23EEA"/>
    <w:rsid w:val="0BE2E65A"/>
    <w:rsid w:val="0BE7FAE8"/>
    <w:rsid w:val="0BE81D89"/>
    <w:rsid w:val="0BEFFC46"/>
    <w:rsid w:val="0BF1A585"/>
    <w:rsid w:val="0BF22B12"/>
    <w:rsid w:val="0BF32D93"/>
    <w:rsid w:val="0BFD7DF1"/>
    <w:rsid w:val="0C0310EB"/>
    <w:rsid w:val="0C0378BD"/>
    <w:rsid w:val="0C1D8F73"/>
    <w:rsid w:val="0C26E321"/>
    <w:rsid w:val="0C273F6F"/>
    <w:rsid w:val="0C28CD28"/>
    <w:rsid w:val="0C2A0858"/>
    <w:rsid w:val="0C2A123D"/>
    <w:rsid w:val="0C2C8937"/>
    <w:rsid w:val="0C327B0E"/>
    <w:rsid w:val="0C3544DB"/>
    <w:rsid w:val="0C394C1B"/>
    <w:rsid w:val="0C39ED2D"/>
    <w:rsid w:val="0C3AC956"/>
    <w:rsid w:val="0C3CAAE2"/>
    <w:rsid w:val="0C4267FC"/>
    <w:rsid w:val="0C468FEE"/>
    <w:rsid w:val="0C4AB016"/>
    <w:rsid w:val="0C526E33"/>
    <w:rsid w:val="0C53DD3C"/>
    <w:rsid w:val="0C5951A9"/>
    <w:rsid w:val="0C6568B4"/>
    <w:rsid w:val="0C685E67"/>
    <w:rsid w:val="0C6EAC16"/>
    <w:rsid w:val="0C6F754B"/>
    <w:rsid w:val="0C717DA4"/>
    <w:rsid w:val="0C736D2F"/>
    <w:rsid w:val="0C767A88"/>
    <w:rsid w:val="0C786D7D"/>
    <w:rsid w:val="0C8080B9"/>
    <w:rsid w:val="0C815D64"/>
    <w:rsid w:val="0C8997D4"/>
    <w:rsid w:val="0C8A3AA1"/>
    <w:rsid w:val="0C8FFF54"/>
    <w:rsid w:val="0C90192B"/>
    <w:rsid w:val="0C90A6D7"/>
    <w:rsid w:val="0C93C32F"/>
    <w:rsid w:val="0C98463E"/>
    <w:rsid w:val="0C9AFA8B"/>
    <w:rsid w:val="0C9DB33B"/>
    <w:rsid w:val="0C9E7D6B"/>
    <w:rsid w:val="0CAA4978"/>
    <w:rsid w:val="0CABC224"/>
    <w:rsid w:val="0CB18771"/>
    <w:rsid w:val="0CB6251B"/>
    <w:rsid w:val="0CB6CE12"/>
    <w:rsid w:val="0CBCAD9B"/>
    <w:rsid w:val="0CBE2C9A"/>
    <w:rsid w:val="0CC1BA68"/>
    <w:rsid w:val="0CD1FF44"/>
    <w:rsid w:val="0CD2CB47"/>
    <w:rsid w:val="0CDB12DE"/>
    <w:rsid w:val="0CE28C2A"/>
    <w:rsid w:val="0CE49B5C"/>
    <w:rsid w:val="0CE93A52"/>
    <w:rsid w:val="0CEE245F"/>
    <w:rsid w:val="0CF2479E"/>
    <w:rsid w:val="0CF85F8F"/>
    <w:rsid w:val="0CFC08BD"/>
    <w:rsid w:val="0D031B6B"/>
    <w:rsid w:val="0D033D66"/>
    <w:rsid w:val="0D053BEF"/>
    <w:rsid w:val="0D0980EA"/>
    <w:rsid w:val="0D0B34E0"/>
    <w:rsid w:val="0D0D3F0C"/>
    <w:rsid w:val="0D17A15E"/>
    <w:rsid w:val="0D1CBD78"/>
    <w:rsid w:val="0D204876"/>
    <w:rsid w:val="0D20C726"/>
    <w:rsid w:val="0D227459"/>
    <w:rsid w:val="0D23DBE2"/>
    <w:rsid w:val="0D254C41"/>
    <w:rsid w:val="0D2D22C2"/>
    <w:rsid w:val="0D2D86F4"/>
    <w:rsid w:val="0D37EA86"/>
    <w:rsid w:val="0D38BB70"/>
    <w:rsid w:val="0D3940BB"/>
    <w:rsid w:val="0D3A50E2"/>
    <w:rsid w:val="0D3DD881"/>
    <w:rsid w:val="0D40D977"/>
    <w:rsid w:val="0D474623"/>
    <w:rsid w:val="0D4B2AA6"/>
    <w:rsid w:val="0D4F74DB"/>
    <w:rsid w:val="0D5046A1"/>
    <w:rsid w:val="0D514786"/>
    <w:rsid w:val="0D58EEF1"/>
    <w:rsid w:val="0D65544B"/>
    <w:rsid w:val="0D74C5D2"/>
    <w:rsid w:val="0D75D0E4"/>
    <w:rsid w:val="0D762A7B"/>
    <w:rsid w:val="0D7880DE"/>
    <w:rsid w:val="0D7ADDAF"/>
    <w:rsid w:val="0D867793"/>
    <w:rsid w:val="0D89989E"/>
    <w:rsid w:val="0D8C6E46"/>
    <w:rsid w:val="0D9491FF"/>
    <w:rsid w:val="0D988442"/>
    <w:rsid w:val="0DA18745"/>
    <w:rsid w:val="0DADD6B2"/>
    <w:rsid w:val="0DB5E826"/>
    <w:rsid w:val="0DBD4ED3"/>
    <w:rsid w:val="0DBE116D"/>
    <w:rsid w:val="0DC0719A"/>
    <w:rsid w:val="0DCFD172"/>
    <w:rsid w:val="0DD68FE2"/>
    <w:rsid w:val="0DE2BEC1"/>
    <w:rsid w:val="0DE2C85C"/>
    <w:rsid w:val="0DE42EFF"/>
    <w:rsid w:val="0DE88DC7"/>
    <w:rsid w:val="0DEB4636"/>
    <w:rsid w:val="0DEE4AD7"/>
    <w:rsid w:val="0DEF939D"/>
    <w:rsid w:val="0DEFFE3E"/>
    <w:rsid w:val="0DF121D4"/>
    <w:rsid w:val="0DF248BE"/>
    <w:rsid w:val="0DF43F96"/>
    <w:rsid w:val="0DF51C9E"/>
    <w:rsid w:val="0DFCD32B"/>
    <w:rsid w:val="0E055F7B"/>
    <w:rsid w:val="0E0839FA"/>
    <w:rsid w:val="0E091C52"/>
    <w:rsid w:val="0E0A9FF6"/>
    <w:rsid w:val="0E166496"/>
    <w:rsid w:val="0E1B5C85"/>
    <w:rsid w:val="0E1BCDF2"/>
    <w:rsid w:val="0E1E6B9A"/>
    <w:rsid w:val="0E23BC17"/>
    <w:rsid w:val="0E248FCC"/>
    <w:rsid w:val="0E2794EA"/>
    <w:rsid w:val="0E2ABE53"/>
    <w:rsid w:val="0E2C955C"/>
    <w:rsid w:val="0E305461"/>
    <w:rsid w:val="0E352ECD"/>
    <w:rsid w:val="0E36C31F"/>
    <w:rsid w:val="0E3CF4D3"/>
    <w:rsid w:val="0E3DF9F9"/>
    <w:rsid w:val="0E4320EA"/>
    <w:rsid w:val="0E438698"/>
    <w:rsid w:val="0E47B2D8"/>
    <w:rsid w:val="0E497C12"/>
    <w:rsid w:val="0E4A8022"/>
    <w:rsid w:val="0E4AB920"/>
    <w:rsid w:val="0E4E1974"/>
    <w:rsid w:val="0E574344"/>
    <w:rsid w:val="0E5780DF"/>
    <w:rsid w:val="0E58D9A2"/>
    <w:rsid w:val="0E5D2EDB"/>
    <w:rsid w:val="0E69E752"/>
    <w:rsid w:val="0E6C093D"/>
    <w:rsid w:val="0E6E017B"/>
    <w:rsid w:val="0E734222"/>
    <w:rsid w:val="0E73DB80"/>
    <w:rsid w:val="0E768E00"/>
    <w:rsid w:val="0E773C97"/>
    <w:rsid w:val="0E7A637A"/>
    <w:rsid w:val="0E806E2C"/>
    <w:rsid w:val="0E81592F"/>
    <w:rsid w:val="0E83C1A2"/>
    <w:rsid w:val="0E842D95"/>
    <w:rsid w:val="0E880CEB"/>
    <w:rsid w:val="0E8C512A"/>
    <w:rsid w:val="0E8FBD39"/>
    <w:rsid w:val="0E91398B"/>
    <w:rsid w:val="0E961F20"/>
    <w:rsid w:val="0E994CFE"/>
    <w:rsid w:val="0E99E476"/>
    <w:rsid w:val="0EA45841"/>
    <w:rsid w:val="0EA714F9"/>
    <w:rsid w:val="0EAC27B1"/>
    <w:rsid w:val="0EAF37C6"/>
    <w:rsid w:val="0EB7118F"/>
    <w:rsid w:val="0EB746B9"/>
    <w:rsid w:val="0EB7523B"/>
    <w:rsid w:val="0EB81E32"/>
    <w:rsid w:val="0EBA736E"/>
    <w:rsid w:val="0EBD6EA6"/>
    <w:rsid w:val="0EC27E2F"/>
    <w:rsid w:val="0EC314BD"/>
    <w:rsid w:val="0EC98B5B"/>
    <w:rsid w:val="0ECE9837"/>
    <w:rsid w:val="0ECFD5BA"/>
    <w:rsid w:val="0ED3C822"/>
    <w:rsid w:val="0ED920B1"/>
    <w:rsid w:val="0EE250F4"/>
    <w:rsid w:val="0EEAB38A"/>
    <w:rsid w:val="0EEAB43A"/>
    <w:rsid w:val="0EED0E82"/>
    <w:rsid w:val="0EEF2686"/>
    <w:rsid w:val="0EFA79AA"/>
    <w:rsid w:val="0EFDE604"/>
    <w:rsid w:val="0EFEB9DC"/>
    <w:rsid w:val="0F02287E"/>
    <w:rsid w:val="0F028AAD"/>
    <w:rsid w:val="0F047841"/>
    <w:rsid w:val="0F0CCBAC"/>
    <w:rsid w:val="0F0DCCC0"/>
    <w:rsid w:val="0F0FCA31"/>
    <w:rsid w:val="0F1353E9"/>
    <w:rsid w:val="0F17764A"/>
    <w:rsid w:val="0F1A7186"/>
    <w:rsid w:val="0F1AB92C"/>
    <w:rsid w:val="0F1EC7E1"/>
    <w:rsid w:val="0F1F0F79"/>
    <w:rsid w:val="0F2281AE"/>
    <w:rsid w:val="0F2318F0"/>
    <w:rsid w:val="0F26C2F9"/>
    <w:rsid w:val="0F278930"/>
    <w:rsid w:val="0F2AC038"/>
    <w:rsid w:val="0F328CB7"/>
    <w:rsid w:val="0F3C595A"/>
    <w:rsid w:val="0F3DC9E2"/>
    <w:rsid w:val="0F3E7DDA"/>
    <w:rsid w:val="0F47FC4B"/>
    <w:rsid w:val="0F4854A4"/>
    <w:rsid w:val="0F49DCED"/>
    <w:rsid w:val="0F4AD620"/>
    <w:rsid w:val="0F4D784E"/>
    <w:rsid w:val="0F5E2F44"/>
    <w:rsid w:val="0F5EE031"/>
    <w:rsid w:val="0F5F6EAC"/>
    <w:rsid w:val="0F61A563"/>
    <w:rsid w:val="0F622F9F"/>
    <w:rsid w:val="0F627764"/>
    <w:rsid w:val="0F6E6180"/>
    <w:rsid w:val="0F6E9962"/>
    <w:rsid w:val="0F71AAA3"/>
    <w:rsid w:val="0F7ACD68"/>
    <w:rsid w:val="0F7BAC3C"/>
    <w:rsid w:val="0F7CC86D"/>
    <w:rsid w:val="0F83E119"/>
    <w:rsid w:val="0F851B86"/>
    <w:rsid w:val="0F862053"/>
    <w:rsid w:val="0F8F0BE5"/>
    <w:rsid w:val="0F92DFAD"/>
    <w:rsid w:val="0F9451ED"/>
    <w:rsid w:val="0F9A9233"/>
    <w:rsid w:val="0F9BF708"/>
    <w:rsid w:val="0F9E12F5"/>
    <w:rsid w:val="0F9F1825"/>
    <w:rsid w:val="0FA26953"/>
    <w:rsid w:val="0FA863CD"/>
    <w:rsid w:val="0FAFF43E"/>
    <w:rsid w:val="0FB4A2CB"/>
    <w:rsid w:val="0FBEDFB5"/>
    <w:rsid w:val="0FC1506A"/>
    <w:rsid w:val="0FC24CAA"/>
    <w:rsid w:val="0FC33096"/>
    <w:rsid w:val="0FC71A69"/>
    <w:rsid w:val="0FC8FD71"/>
    <w:rsid w:val="0FC9AD2F"/>
    <w:rsid w:val="0FCC1FA2"/>
    <w:rsid w:val="0FD4D47F"/>
    <w:rsid w:val="0FF50AF4"/>
    <w:rsid w:val="0FFA9A52"/>
    <w:rsid w:val="0FFDDE69"/>
    <w:rsid w:val="0FFEE4E2"/>
    <w:rsid w:val="0FFFEFAB"/>
    <w:rsid w:val="10068E08"/>
    <w:rsid w:val="1006AE5B"/>
    <w:rsid w:val="100B9454"/>
    <w:rsid w:val="10105836"/>
    <w:rsid w:val="1014853B"/>
    <w:rsid w:val="1017A5D4"/>
    <w:rsid w:val="101B88D7"/>
    <w:rsid w:val="101CAA80"/>
    <w:rsid w:val="10217C5C"/>
    <w:rsid w:val="10265ED0"/>
    <w:rsid w:val="1028052E"/>
    <w:rsid w:val="1028D332"/>
    <w:rsid w:val="102967EE"/>
    <w:rsid w:val="102A50D6"/>
    <w:rsid w:val="102F70F3"/>
    <w:rsid w:val="10339C8E"/>
    <w:rsid w:val="1034B769"/>
    <w:rsid w:val="103693F3"/>
    <w:rsid w:val="1036EEDD"/>
    <w:rsid w:val="10371AB0"/>
    <w:rsid w:val="103C15B1"/>
    <w:rsid w:val="10475401"/>
    <w:rsid w:val="10482715"/>
    <w:rsid w:val="104D6498"/>
    <w:rsid w:val="1055C5B6"/>
    <w:rsid w:val="1056196A"/>
    <w:rsid w:val="10589FC7"/>
    <w:rsid w:val="105B4620"/>
    <w:rsid w:val="105E13B8"/>
    <w:rsid w:val="107A0609"/>
    <w:rsid w:val="107A34C0"/>
    <w:rsid w:val="107BA78F"/>
    <w:rsid w:val="107EA69F"/>
    <w:rsid w:val="1083B567"/>
    <w:rsid w:val="1088DEE3"/>
    <w:rsid w:val="108A31BD"/>
    <w:rsid w:val="1097B3E3"/>
    <w:rsid w:val="109AF7D4"/>
    <w:rsid w:val="109D0EFC"/>
    <w:rsid w:val="10A41896"/>
    <w:rsid w:val="10AA5766"/>
    <w:rsid w:val="10AEA3BD"/>
    <w:rsid w:val="10B10F06"/>
    <w:rsid w:val="10B3F238"/>
    <w:rsid w:val="10B58D0D"/>
    <w:rsid w:val="10C3E873"/>
    <w:rsid w:val="10C8E882"/>
    <w:rsid w:val="10CCEC45"/>
    <w:rsid w:val="10D7C322"/>
    <w:rsid w:val="10E1C0CB"/>
    <w:rsid w:val="10E4D214"/>
    <w:rsid w:val="10ECB7A2"/>
    <w:rsid w:val="10F20F28"/>
    <w:rsid w:val="10F86A9D"/>
    <w:rsid w:val="10FE1685"/>
    <w:rsid w:val="10FF6D64"/>
    <w:rsid w:val="11030DD4"/>
    <w:rsid w:val="111339B4"/>
    <w:rsid w:val="11177E74"/>
    <w:rsid w:val="111F2902"/>
    <w:rsid w:val="11247168"/>
    <w:rsid w:val="1124BE81"/>
    <w:rsid w:val="11279F00"/>
    <w:rsid w:val="1127C0F5"/>
    <w:rsid w:val="11319F36"/>
    <w:rsid w:val="11331AAC"/>
    <w:rsid w:val="113625A5"/>
    <w:rsid w:val="114387DD"/>
    <w:rsid w:val="1150148E"/>
    <w:rsid w:val="11554E71"/>
    <w:rsid w:val="11583335"/>
    <w:rsid w:val="115A6197"/>
    <w:rsid w:val="115A6E9A"/>
    <w:rsid w:val="1160ACF3"/>
    <w:rsid w:val="11642209"/>
    <w:rsid w:val="116547AB"/>
    <w:rsid w:val="11666AE9"/>
    <w:rsid w:val="116C9B87"/>
    <w:rsid w:val="1171F4B6"/>
    <w:rsid w:val="11798D33"/>
    <w:rsid w:val="117AD3A1"/>
    <w:rsid w:val="117D2487"/>
    <w:rsid w:val="117E3B06"/>
    <w:rsid w:val="1185DA23"/>
    <w:rsid w:val="1190D407"/>
    <w:rsid w:val="11952FEC"/>
    <w:rsid w:val="1195D2C9"/>
    <w:rsid w:val="119E0987"/>
    <w:rsid w:val="11A7B1F8"/>
    <w:rsid w:val="11AC0094"/>
    <w:rsid w:val="11AE2EC2"/>
    <w:rsid w:val="11B5B68D"/>
    <w:rsid w:val="11B7D07E"/>
    <w:rsid w:val="11BA3F23"/>
    <w:rsid w:val="11C2C2F1"/>
    <w:rsid w:val="11C309DD"/>
    <w:rsid w:val="11C4BEFA"/>
    <w:rsid w:val="11C6CE5C"/>
    <w:rsid w:val="11C870FA"/>
    <w:rsid w:val="11C9D7AE"/>
    <w:rsid w:val="11CA6F8A"/>
    <w:rsid w:val="11CF20B2"/>
    <w:rsid w:val="11D1D486"/>
    <w:rsid w:val="11D24C09"/>
    <w:rsid w:val="11D45D79"/>
    <w:rsid w:val="11DBD0C1"/>
    <w:rsid w:val="11DE2F6E"/>
    <w:rsid w:val="11E331AE"/>
    <w:rsid w:val="11E8EF6A"/>
    <w:rsid w:val="11EB58EE"/>
    <w:rsid w:val="11EC8A40"/>
    <w:rsid w:val="11EFB85E"/>
    <w:rsid w:val="11F09100"/>
    <w:rsid w:val="11FA1028"/>
    <w:rsid w:val="11FB4970"/>
    <w:rsid w:val="11FF27D6"/>
    <w:rsid w:val="12007BF3"/>
    <w:rsid w:val="120433FF"/>
    <w:rsid w:val="1204814B"/>
    <w:rsid w:val="1207344E"/>
    <w:rsid w:val="120D6F0D"/>
    <w:rsid w:val="12140C2B"/>
    <w:rsid w:val="121442D9"/>
    <w:rsid w:val="121464E1"/>
    <w:rsid w:val="121581CF"/>
    <w:rsid w:val="1215F729"/>
    <w:rsid w:val="1217A9D0"/>
    <w:rsid w:val="121DD0DC"/>
    <w:rsid w:val="122F1C25"/>
    <w:rsid w:val="12398684"/>
    <w:rsid w:val="123A4551"/>
    <w:rsid w:val="123C7A9D"/>
    <w:rsid w:val="123C8AA6"/>
    <w:rsid w:val="123D2255"/>
    <w:rsid w:val="123F6B20"/>
    <w:rsid w:val="12450159"/>
    <w:rsid w:val="12469C30"/>
    <w:rsid w:val="12472451"/>
    <w:rsid w:val="1248C567"/>
    <w:rsid w:val="1255A977"/>
    <w:rsid w:val="1258F203"/>
    <w:rsid w:val="125930F2"/>
    <w:rsid w:val="125B77BA"/>
    <w:rsid w:val="125D5409"/>
    <w:rsid w:val="126EC7A3"/>
    <w:rsid w:val="12700148"/>
    <w:rsid w:val="12711D97"/>
    <w:rsid w:val="12755A87"/>
    <w:rsid w:val="1279482E"/>
    <w:rsid w:val="127A50D2"/>
    <w:rsid w:val="127B29AD"/>
    <w:rsid w:val="127BD94B"/>
    <w:rsid w:val="127FD82C"/>
    <w:rsid w:val="12877B21"/>
    <w:rsid w:val="1287F200"/>
    <w:rsid w:val="12887098"/>
    <w:rsid w:val="12919D9B"/>
    <w:rsid w:val="1296E181"/>
    <w:rsid w:val="129834B1"/>
    <w:rsid w:val="12983966"/>
    <w:rsid w:val="1298B50B"/>
    <w:rsid w:val="1299ADB7"/>
    <w:rsid w:val="129AE4C5"/>
    <w:rsid w:val="129B0456"/>
    <w:rsid w:val="129DBC21"/>
    <w:rsid w:val="12A6109C"/>
    <w:rsid w:val="12A7C0BA"/>
    <w:rsid w:val="12A7C796"/>
    <w:rsid w:val="12AF3A95"/>
    <w:rsid w:val="12AF5315"/>
    <w:rsid w:val="12B01270"/>
    <w:rsid w:val="12B212BB"/>
    <w:rsid w:val="12B29494"/>
    <w:rsid w:val="12B6C3C3"/>
    <w:rsid w:val="12BF5659"/>
    <w:rsid w:val="12C26598"/>
    <w:rsid w:val="12C3BB7F"/>
    <w:rsid w:val="12C58710"/>
    <w:rsid w:val="12C6FA2A"/>
    <w:rsid w:val="12CBD322"/>
    <w:rsid w:val="12CC137C"/>
    <w:rsid w:val="12D7EE0C"/>
    <w:rsid w:val="12DC1266"/>
    <w:rsid w:val="12E01288"/>
    <w:rsid w:val="12E7702C"/>
    <w:rsid w:val="12EEFF0E"/>
    <w:rsid w:val="12F30A47"/>
    <w:rsid w:val="12FD0892"/>
    <w:rsid w:val="12FE0B25"/>
    <w:rsid w:val="13004D8C"/>
    <w:rsid w:val="13091475"/>
    <w:rsid w:val="130B3A93"/>
    <w:rsid w:val="130BF48A"/>
    <w:rsid w:val="130C979C"/>
    <w:rsid w:val="1311E9D2"/>
    <w:rsid w:val="13137A8F"/>
    <w:rsid w:val="1313C415"/>
    <w:rsid w:val="131D34A8"/>
    <w:rsid w:val="131E6974"/>
    <w:rsid w:val="13201768"/>
    <w:rsid w:val="13267D9B"/>
    <w:rsid w:val="1332B8C4"/>
    <w:rsid w:val="1338F8DC"/>
    <w:rsid w:val="13404726"/>
    <w:rsid w:val="1343503D"/>
    <w:rsid w:val="1343B52A"/>
    <w:rsid w:val="1348BEAF"/>
    <w:rsid w:val="13520231"/>
    <w:rsid w:val="1359A13A"/>
    <w:rsid w:val="135F5699"/>
    <w:rsid w:val="13656CEB"/>
    <w:rsid w:val="1365D220"/>
    <w:rsid w:val="13687398"/>
    <w:rsid w:val="136E0EF0"/>
    <w:rsid w:val="13713EFF"/>
    <w:rsid w:val="1371DD44"/>
    <w:rsid w:val="137EB1CD"/>
    <w:rsid w:val="13814F5E"/>
    <w:rsid w:val="1384EF73"/>
    <w:rsid w:val="1385E0A0"/>
    <w:rsid w:val="138FBB74"/>
    <w:rsid w:val="138FCCB2"/>
    <w:rsid w:val="13965E20"/>
    <w:rsid w:val="139B9AE1"/>
    <w:rsid w:val="139C149C"/>
    <w:rsid w:val="13A06110"/>
    <w:rsid w:val="13A1B41A"/>
    <w:rsid w:val="13A56005"/>
    <w:rsid w:val="13A7E34A"/>
    <w:rsid w:val="13A9D583"/>
    <w:rsid w:val="13AA3E94"/>
    <w:rsid w:val="13AA87F1"/>
    <w:rsid w:val="13ABF67E"/>
    <w:rsid w:val="13AE7BC6"/>
    <w:rsid w:val="13B73254"/>
    <w:rsid w:val="13BED019"/>
    <w:rsid w:val="13BF812C"/>
    <w:rsid w:val="13C311D7"/>
    <w:rsid w:val="13C9BB76"/>
    <w:rsid w:val="13CC4EBD"/>
    <w:rsid w:val="13D31E3F"/>
    <w:rsid w:val="13D326EC"/>
    <w:rsid w:val="13D5A304"/>
    <w:rsid w:val="13DB429A"/>
    <w:rsid w:val="13DEF5F0"/>
    <w:rsid w:val="13E61CEF"/>
    <w:rsid w:val="13EA94AE"/>
    <w:rsid w:val="13EFC7AB"/>
    <w:rsid w:val="13F000D9"/>
    <w:rsid w:val="13F13923"/>
    <w:rsid w:val="13F4FA73"/>
    <w:rsid w:val="13F8C7EA"/>
    <w:rsid w:val="13FB811B"/>
    <w:rsid w:val="13FC0791"/>
    <w:rsid w:val="14014A3F"/>
    <w:rsid w:val="14098F52"/>
    <w:rsid w:val="140E2BC4"/>
    <w:rsid w:val="14118B84"/>
    <w:rsid w:val="1413BE8D"/>
    <w:rsid w:val="141754B5"/>
    <w:rsid w:val="141FB582"/>
    <w:rsid w:val="1422FC75"/>
    <w:rsid w:val="14242870"/>
    <w:rsid w:val="1425BCD1"/>
    <w:rsid w:val="1428B7B4"/>
    <w:rsid w:val="14297BAA"/>
    <w:rsid w:val="142BECEB"/>
    <w:rsid w:val="143E2E69"/>
    <w:rsid w:val="1444FDC0"/>
    <w:rsid w:val="145921C7"/>
    <w:rsid w:val="145A9610"/>
    <w:rsid w:val="145ACBC9"/>
    <w:rsid w:val="145B1B26"/>
    <w:rsid w:val="145F3FC2"/>
    <w:rsid w:val="1462CC5F"/>
    <w:rsid w:val="14654427"/>
    <w:rsid w:val="14698CB1"/>
    <w:rsid w:val="14699FBD"/>
    <w:rsid w:val="146BD524"/>
    <w:rsid w:val="147075E0"/>
    <w:rsid w:val="147174D8"/>
    <w:rsid w:val="147B214C"/>
    <w:rsid w:val="147ED027"/>
    <w:rsid w:val="14855C42"/>
    <w:rsid w:val="1486206A"/>
    <w:rsid w:val="1487425D"/>
    <w:rsid w:val="1487B550"/>
    <w:rsid w:val="148DAA46"/>
    <w:rsid w:val="14929B50"/>
    <w:rsid w:val="149314D9"/>
    <w:rsid w:val="149AE315"/>
    <w:rsid w:val="149B55AD"/>
    <w:rsid w:val="149F14E7"/>
    <w:rsid w:val="14ACDD0C"/>
    <w:rsid w:val="14AE055D"/>
    <w:rsid w:val="14B0AD34"/>
    <w:rsid w:val="14B5A6E8"/>
    <w:rsid w:val="14BA20DA"/>
    <w:rsid w:val="14BFC010"/>
    <w:rsid w:val="14C0B8CC"/>
    <w:rsid w:val="14C35C7A"/>
    <w:rsid w:val="14D62720"/>
    <w:rsid w:val="14DDD925"/>
    <w:rsid w:val="14E13582"/>
    <w:rsid w:val="14E44DD9"/>
    <w:rsid w:val="14E53D70"/>
    <w:rsid w:val="14E81772"/>
    <w:rsid w:val="14E84CD1"/>
    <w:rsid w:val="14F127D7"/>
    <w:rsid w:val="14F1A8B3"/>
    <w:rsid w:val="14F56AD8"/>
    <w:rsid w:val="14F9235C"/>
    <w:rsid w:val="14FD4AF2"/>
    <w:rsid w:val="15010370"/>
    <w:rsid w:val="1501375C"/>
    <w:rsid w:val="1501BDD0"/>
    <w:rsid w:val="1502A88B"/>
    <w:rsid w:val="15030D02"/>
    <w:rsid w:val="15067A9C"/>
    <w:rsid w:val="1506FE7D"/>
    <w:rsid w:val="1508859C"/>
    <w:rsid w:val="1509B805"/>
    <w:rsid w:val="15115134"/>
    <w:rsid w:val="1512F621"/>
    <w:rsid w:val="151364A2"/>
    <w:rsid w:val="15181702"/>
    <w:rsid w:val="151B0569"/>
    <w:rsid w:val="151E618E"/>
    <w:rsid w:val="152A434E"/>
    <w:rsid w:val="152A47F2"/>
    <w:rsid w:val="152B32DD"/>
    <w:rsid w:val="1530D82F"/>
    <w:rsid w:val="15360214"/>
    <w:rsid w:val="15371001"/>
    <w:rsid w:val="153FB87A"/>
    <w:rsid w:val="153FBB77"/>
    <w:rsid w:val="15447BE8"/>
    <w:rsid w:val="1544BC81"/>
    <w:rsid w:val="1549660D"/>
    <w:rsid w:val="154C0D19"/>
    <w:rsid w:val="1557CEB8"/>
    <w:rsid w:val="1557E484"/>
    <w:rsid w:val="1559D755"/>
    <w:rsid w:val="155A1CA0"/>
    <w:rsid w:val="155A9EBE"/>
    <w:rsid w:val="1561EC66"/>
    <w:rsid w:val="15715D36"/>
    <w:rsid w:val="15739DA5"/>
    <w:rsid w:val="1575EE82"/>
    <w:rsid w:val="1576FBAF"/>
    <w:rsid w:val="157AE515"/>
    <w:rsid w:val="157CA21B"/>
    <w:rsid w:val="15830534"/>
    <w:rsid w:val="158346D6"/>
    <w:rsid w:val="158424D0"/>
    <w:rsid w:val="1588979C"/>
    <w:rsid w:val="1589131C"/>
    <w:rsid w:val="158ECFC6"/>
    <w:rsid w:val="15991B8B"/>
    <w:rsid w:val="1599F98C"/>
    <w:rsid w:val="15A4AC72"/>
    <w:rsid w:val="15A5CAEA"/>
    <w:rsid w:val="15A6D596"/>
    <w:rsid w:val="15AB0DB5"/>
    <w:rsid w:val="15B4536A"/>
    <w:rsid w:val="15BF4A12"/>
    <w:rsid w:val="15CC7F50"/>
    <w:rsid w:val="15CE0228"/>
    <w:rsid w:val="15CFD7D6"/>
    <w:rsid w:val="15D0B828"/>
    <w:rsid w:val="15D492D3"/>
    <w:rsid w:val="15D67914"/>
    <w:rsid w:val="15D7A9FF"/>
    <w:rsid w:val="15D7F07F"/>
    <w:rsid w:val="15E0DCB0"/>
    <w:rsid w:val="15EA81C7"/>
    <w:rsid w:val="15EB9AFF"/>
    <w:rsid w:val="15F361B2"/>
    <w:rsid w:val="15F46BD5"/>
    <w:rsid w:val="15F83A5D"/>
    <w:rsid w:val="15FD64C3"/>
    <w:rsid w:val="16072FAB"/>
    <w:rsid w:val="16076DC1"/>
    <w:rsid w:val="160AB346"/>
    <w:rsid w:val="160FBD54"/>
    <w:rsid w:val="16125962"/>
    <w:rsid w:val="16127834"/>
    <w:rsid w:val="16157256"/>
    <w:rsid w:val="16199E9E"/>
    <w:rsid w:val="161A3B20"/>
    <w:rsid w:val="161DD7FD"/>
    <w:rsid w:val="161E627C"/>
    <w:rsid w:val="16202DD6"/>
    <w:rsid w:val="16266E30"/>
    <w:rsid w:val="162E3CD3"/>
    <w:rsid w:val="162FC8D4"/>
    <w:rsid w:val="1630575C"/>
    <w:rsid w:val="1632768B"/>
    <w:rsid w:val="16331A0F"/>
    <w:rsid w:val="16358090"/>
    <w:rsid w:val="1639D702"/>
    <w:rsid w:val="1639E992"/>
    <w:rsid w:val="163C3482"/>
    <w:rsid w:val="163E1037"/>
    <w:rsid w:val="163EB913"/>
    <w:rsid w:val="1647F84B"/>
    <w:rsid w:val="16497826"/>
    <w:rsid w:val="1649784D"/>
    <w:rsid w:val="164C2D9C"/>
    <w:rsid w:val="164EE55B"/>
    <w:rsid w:val="164F4119"/>
    <w:rsid w:val="165088C0"/>
    <w:rsid w:val="16540F94"/>
    <w:rsid w:val="165651ED"/>
    <w:rsid w:val="165A07C8"/>
    <w:rsid w:val="165C9351"/>
    <w:rsid w:val="16608E6C"/>
    <w:rsid w:val="16687A9E"/>
    <w:rsid w:val="166B1071"/>
    <w:rsid w:val="1675D373"/>
    <w:rsid w:val="16779432"/>
    <w:rsid w:val="167CBA11"/>
    <w:rsid w:val="167D05E3"/>
    <w:rsid w:val="168058B1"/>
    <w:rsid w:val="16828FAC"/>
    <w:rsid w:val="168465D9"/>
    <w:rsid w:val="16849FC8"/>
    <w:rsid w:val="168C09C7"/>
    <w:rsid w:val="168D0A63"/>
    <w:rsid w:val="168FF715"/>
    <w:rsid w:val="1691BA45"/>
    <w:rsid w:val="1694B7A3"/>
    <w:rsid w:val="1694EC66"/>
    <w:rsid w:val="16986FC6"/>
    <w:rsid w:val="16A63676"/>
    <w:rsid w:val="16A6A471"/>
    <w:rsid w:val="16A71293"/>
    <w:rsid w:val="16A81E1F"/>
    <w:rsid w:val="16ABD4AB"/>
    <w:rsid w:val="16B2EEB0"/>
    <w:rsid w:val="16B493B9"/>
    <w:rsid w:val="16B7120A"/>
    <w:rsid w:val="16C07CD8"/>
    <w:rsid w:val="16CBDD70"/>
    <w:rsid w:val="16CC15BB"/>
    <w:rsid w:val="16CFA33E"/>
    <w:rsid w:val="16D32713"/>
    <w:rsid w:val="16D6AC34"/>
    <w:rsid w:val="16D9CB7D"/>
    <w:rsid w:val="16DBC163"/>
    <w:rsid w:val="16DCB59C"/>
    <w:rsid w:val="16DF0F44"/>
    <w:rsid w:val="16E1AF37"/>
    <w:rsid w:val="16E96850"/>
    <w:rsid w:val="16ECF7AD"/>
    <w:rsid w:val="16FA5E38"/>
    <w:rsid w:val="16FC6586"/>
    <w:rsid w:val="16FD235E"/>
    <w:rsid w:val="1703D4D2"/>
    <w:rsid w:val="1706D682"/>
    <w:rsid w:val="1708D2F4"/>
    <w:rsid w:val="170D25CD"/>
    <w:rsid w:val="170EF1EE"/>
    <w:rsid w:val="170F8D3A"/>
    <w:rsid w:val="17127D09"/>
    <w:rsid w:val="171527C2"/>
    <w:rsid w:val="1717C5A2"/>
    <w:rsid w:val="17286C5B"/>
    <w:rsid w:val="172A135C"/>
    <w:rsid w:val="172A61C5"/>
    <w:rsid w:val="172FFA53"/>
    <w:rsid w:val="17316C8A"/>
    <w:rsid w:val="1733FE8D"/>
    <w:rsid w:val="17349AA4"/>
    <w:rsid w:val="17361BEC"/>
    <w:rsid w:val="173EC984"/>
    <w:rsid w:val="17418DAC"/>
    <w:rsid w:val="17474941"/>
    <w:rsid w:val="1750FA18"/>
    <w:rsid w:val="17566D75"/>
    <w:rsid w:val="17570B16"/>
    <w:rsid w:val="17577981"/>
    <w:rsid w:val="17578695"/>
    <w:rsid w:val="175D7AC5"/>
    <w:rsid w:val="176166E0"/>
    <w:rsid w:val="1764283F"/>
    <w:rsid w:val="17723272"/>
    <w:rsid w:val="1775536B"/>
    <w:rsid w:val="1776CF85"/>
    <w:rsid w:val="1778C703"/>
    <w:rsid w:val="177976E2"/>
    <w:rsid w:val="1779C387"/>
    <w:rsid w:val="177C179A"/>
    <w:rsid w:val="17829CCB"/>
    <w:rsid w:val="17838BC4"/>
    <w:rsid w:val="1785E6AE"/>
    <w:rsid w:val="1787C970"/>
    <w:rsid w:val="178C5999"/>
    <w:rsid w:val="178D7832"/>
    <w:rsid w:val="1792B645"/>
    <w:rsid w:val="1795F91B"/>
    <w:rsid w:val="1796E084"/>
    <w:rsid w:val="17A0F44A"/>
    <w:rsid w:val="17AAD53C"/>
    <w:rsid w:val="17ABCA02"/>
    <w:rsid w:val="17AE72C0"/>
    <w:rsid w:val="17B2DE3A"/>
    <w:rsid w:val="17B7203D"/>
    <w:rsid w:val="17BEC030"/>
    <w:rsid w:val="17C2F0C8"/>
    <w:rsid w:val="17C712A6"/>
    <w:rsid w:val="17CA773D"/>
    <w:rsid w:val="17CEB2FB"/>
    <w:rsid w:val="17CEE18B"/>
    <w:rsid w:val="17E486D1"/>
    <w:rsid w:val="17E6405A"/>
    <w:rsid w:val="17EE11EA"/>
    <w:rsid w:val="17F642D7"/>
    <w:rsid w:val="17FFA4D3"/>
    <w:rsid w:val="18049FEB"/>
    <w:rsid w:val="1804F497"/>
    <w:rsid w:val="180BCD6F"/>
    <w:rsid w:val="180C2189"/>
    <w:rsid w:val="180D0EB3"/>
    <w:rsid w:val="18118FF9"/>
    <w:rsid w:val="1813FA96"/>
    <w:rsid w:val="181A95A1"/>
    <w:rsid w:val="18350984"/>
    <w:rsid w:val="18392B70"/>
    <w:rsid w:val="183F2F0F"/>
    <w:rsid w:val="18458A4C"/>
    <w:rsid w:val="18477238"/>
    <w:rsid w:val="1847D4C0"/>
    <w:rsid w:val="18509BD8"/>
    <w:rsid w:val="1853DC01"/>
    <w:rsid w:val="1854C599"/>
    <w:rsid w:val="185F43D9"/>
    <w:rsid w:val="185F4CC5"/>
    <w:rsid w:val="18619A8E"/>
    <w:rsid w:val="1863422F"/>
    <w:rsid w:val="18648973"/>
    <w:rsid w:val="186F1653"/>
    <w:rsid w:val="187000B1"/>
    <w:rsid w:val="18717B1A"/>
    <w:rsid w:val="1879F9F3"/>
    <w:rsid w:val="187BCC00"/>
    <w:rsid w:val="18807FC6"/>
    <w:rsid w:val="188327DC"/>
    <w:rsid w:val="1888F97D"/>
    <w:rsid w:val="188DE72E"/>
    <w:rsid w:val="188F41F5"/>
    <w:rsid w:val="189CCB0F"/>
    <w:rsid w:val="189DC8DE"/>
    <w:rsid w:val="18A905B2"/>
    <w:rsid w:val="18ADB3B8"/>
    <w:rsid w:val="18B0C798"/>
    <w:rsid w:val="18B9FE24"/>
    <w:rsid w:val="18BF5AF9"/>
    <w:rsid w:val="18CC92A9"/>
    <w:rsid w:val="18CDE137"/>
    <w:rsid w:val="18CF611A"/>
    <w:rsid w:val="18D01BEB"/>
    <w:rsid w:val="18D476FF"/>
    <w:rsid w:val="18D74F09"/>
    <w:rsid w:val="18D7FE6D"/>
    <w:rsid w:val="18DE00E2"/>
    <w:rsid w:val="18E2DC30"/>
    <w:rsid w:val="18E31867"/>
    <w:rsid w:val="18E9B831"/>
    <w:rsid w:val="18EC848B"/>
    <w:rsid w:val="18EFADB4"/>
    <w:rsid w:val="18F65C97"/>
    <w:rsid w:val="18FA8C4A"/>
    <w:rsid w:val="18FB78D2"/>
    <w:rsid w:val="190A2D9C"/>
    <w:rsid w:val="190E2E74"/>
    <w:rsid w:val="1910A6AC"/>
    <w:rsid w:val="1912A56B"/>
    <w:rsid w:val="19135167"/>
    <w:rsid w:val="191470C3"/>
    <w:rsid w:val="191D2DDF"/>
    <w:rsid w:val="191D4EEF"/>
    <w:rsid w:val="191DA2D0"/>
    <w:rsid w:val="191F1BA7"/>
    <w:rsid w:val="1925CC83"/>
    <w:rsid w:val="192737E9"/>
    <w:rsid w:val="19294846"/>
    <w:rsid w:val="192E0733"/>
    <w:rsid w:val="1939209A"/>
    <w:rsid w:val="1946C614"/>
    <w:rsid w:val="1948A13B"/>
    <w:rsid w:val="194CD68B"/>
    <w:rsid w:val="194E26FA"/>
    <w:rsid w:val="1956141C"/>
    <w:rsid w:val="1958B0CC"/>
    <w:rsid w:val="1958C77C"/>
    <w:rsid w:val="19670D0A"/>
    <w:rsid w:val="196785C2"/>
    <w:rsid w:val="196B6492"/>
    <w:rsid w:val="1975A003"/>
    <w:rsid w:val="1976FB25"/>
    <w:rsid w:val="197739A3"/>
    <w:rsid w:val="197E4BBB"/>
    <w:rsid w:val="198132D4"/>
    <w:rsid w:val="198EA0BC"/>
    <w:rsid w:val="198EDD73"/>
    <w:rsid w:val="1990D9D9"/>
    <w:rsid w:val="19940CD2"/>
    <w:rsid w:val="199F2C21"/>
    <w:rsid w:val="19A17FAA"/>
    <w:rsid w:val="19A2FD29"/>
    <w:rsid w:val="19A83F2B"/>
    <w:rsid w:val="19B440CE"/>
    <w:rsid w:val="19B4BE0D"/>
    <w:rsid w:val="19B864C2"/>
    <w:rsid w:val="19BFAE3A"/>
    <w:rsid w:val="19C10FBD"/>
    <w:rsid w:val="19C3DF80"/>
    <w:rsid w:val="19C47848"/>
    <w:rsid w:val="19C70C7C"/>
    <w:rsid w:val="19CD9ED2"/>
    <w:rsid w:val="19D19A6A"/>
    <w:rsid w:val="19D50DEA"/>
    <w:rsid w:val="19D6A0BA"/>
    <w:rsid w:val="19D6B0C9"/>
    <w:rsid w:val="19DCD8B7"/>
    <w:rsid w:val="19EC1C7E"/>
    <w:rsid w:val="19ECA7B7"/>
    <w:rsid w:val="19EE3647"/>
    <w:rsid w:val="19F10BB9"/>
    <w:rsid w:val="19F4014F"/>
    <w:rsid w:val="19F5F85F"/>
    <w:rsid w:val="19F9388B"/>
    <w:rsid w:val="1A06BFFC"/>
    <w:rsid w:val="1A0E0A2D"/>
    <w:rsid w:val="1A117692"/>
    <w:rsid w:val="1A144C49"/>
    <w:rsid w:val="1A159764"/>
    <w:rsid w:val="1A16A334"/>
    <w:rsid w:val="1A17E058"/>
    <w:rsid w:val="1A1C7E72"/>
    <w:rsid w:val="1A205EED"/>
    <w:rsid w:val="1A25F00F"/>
    <w:rsid w:val="1A29624B"/>
    <w:rsid w:val="1A3377D8"/>
    <w:rsid w:val="1A37C7BF"/>
    <w:rsid w:val="1A436644"/>
    <w:rsid w:val="1A461818"/>
    <w:rsid w:val="1A4772A7"/>
    <w:rsid w:val="1A4B2CC7"/>
    <w:rsid w:val="1A4BA161"/>
    <w:rsid w:val="1A4C58F6"/>
    <w:rsid w:val="1A4E7DBC"/>
    <w:rsid w:val="1A51F2BB"/>
    <w:rsid w:val="1A538E70"/>
    <w:rsid w:val="1A538F3C"/>
    <w:rsid w:val="1A55ED9B"/>
    <w:rsid w:val="1A56973D"/>
    <w:rsid w:val="1A579BE3"/>
    <w:rsid w:val="1A5D87E8"/>
    <w:rsid w:val="1A5EA008"/>
    <w:rsid w:val="1A660032"/>
    <w:rsid w:val="1A711ECB"/>
    <w:rsid w:val="1A722D1E"/>
    <w:rsid w:val="1A728F9C"/>
    <w:rsid w:val="1A7C692C"/>
    <w:rsid w:val="1A7CCF7D"/>
    <w:rsid w:val="1A7DB3C6"/>
    <w:rsid w:val="1A818B53"/>
    <w:rsid w:val="1A89FA74"/>
    <w:rsid w:val="1A8C30FC"/>
    <w:rsid w:val="1A8DE0FB"/>
    <w:rsid w:val="1A90763E"/>
    <w:rsid w:val="1A91D5C3"/>
    <w:rsid w:val="1A946D56"/>
    <w:rsid w:val="1A9594BA"/>
    <w:rsid w:val="1A9BB4DD"/>
    <w:rsid w:val="1AA076C6"/>
    <w:rsid w:val="1AA22306"/>
    <w:rsid w:val="1AA3BDE7"/>
    <w:rsid w:val="1AA6BD4A"/>
    <w:rsid w:val="1AACFF35"/>
    <w:rsid w:val="1AB839EB"/>
    <w:rsid w:val="1AB87255"/>
    <w:rsid w:val="1ABDE8C5"/>
    <w:rsid w:val="1AC6057A"/>
    <w:rsid w:val="1ACAAFE3"/>
    <w:rsid w:val="1ACAF6CF"/>
    <w:rsid w:val="1AD15C2E"/>
    <w:rsid w:val="1AD2A387"/>
    <w:rsid w:val="1AD39901"/>
    <w:rsid w:val="1AD3A8A4"/>
    <w:rsid w:val="1AD45278"/>
    <w:rsid w:val="1AD818A2"/>
    <w:rsid w:val="1ADAC28C"/>
    <w:rsid w:val="1AE54C8A"/>
    <w:rsid w:val="1AE68621"/>
    <w:rsid w:val="1AEAE14A"/>
    <w:rsid w:val="1AEBDB94"/>
    <w:rsid w:val="1AED3894"/>
    <w:rsid w:val="1AEDE1D5"/>
    <w:rsid w:val="1AF8C97A"/>
    <w:rsid w:val="1AF9E044"/>
    <w:rsid w:val="1AFF6090"/>
    <w:rsid w:val="1AFFDAAA"/>
    <w:rsid w:val="1B08A8E3"/>
    <w:rsid w:val="1B09715C"/>
    <w:rsid w:val="1B11B931"/>
    <w:rsid w:val="1B123882"/>
    <w:rsid w:val="1B1806A4"/>
    <w:rsid w:val="1B1DE890"/>
    <w:rsid w:val="1B22239C"/>
    <w:rsid w:val="1B223B72"/>
    <w:rsid w:val="1B277593"/>
    <w:rsid w:val="1B2D10B9"/>
    <w:rsid w:val="1B2F5786"/>
    <w:rsid w:val="1B34C717"/>
    <w:rsid w:val="1B3F9979"/>
    <w:rsid w:val="1B40F826"/>
    <w:rsid w:val="1B4231E9"/>
    <w:rsid w:val="1B4A3E0F"/>
    <w:rsid w:val="1B552149"/>
    <w:rsid w:val="1B58FFDD"/>
    <w:rsid w:val="1B5D985C"/>
    <w:rsid w:val="1B62DF9F"/>
    <w:rsid w:val="1B645ABA"/>
    <w:rsid w:val="1B6672C4"/>
    <w:rsid w:val="1B68EDC7"/>
    <w:rsid w:val="1B69AEBF"/>
    <w:rsid w:val="1B755998"/>
    <w:rsid w:val="1B79166B"/>
    <w:rsid w:val="1B7AE3C6"/>
    <w:rsid w:val="1B7D13FE"/>
    <w:rsid w:val="1B7F16D6"/>
    <w:rsid w:val="1B7FA8AC"/>
    <w:rsid w:val="1B84F6D4"/>
    <w:rsid w:val="1B8C992C"/>
    <w:rsid w:val="1B8EF431"/>
    <w:rsid w:val="1B90E3FA"/>
    <w:rsid w:val="1B9A63C5"/>
    <w:rsid w:val="1B9D8685"/>
    <w:rsid w:val="1BA40D43"/>
    <w:rsid w:val="1BA856AB"/>
    <w:rsid w:val="1BA9E247"/>
    <w:rsid w:val="1BACF81F"/>
    <w:rsid w:val="1BAE4CA2"/>
    <w:rsid w:val="1BBDE17C"/>
    <w:rsid w:val="1BBEEE6B"/>
    <w:rsid w:val="1BC0AFED"/>
    <w:rsid w:val="1BC3801E"/>
    <w:rsid w:val="1BC5C318"/>
    <w:rsid w:val="1BD079BA"/>
    <w:rsid w:val="1BD45C0A"/>
    <w:rsid w:val="1BDED97B"/>
    <w:rsid w:val="1BE2AAC0"/>
    <w:rsid w:val="1BE4821A"/>
    <w:rsid w:val="1BEB9704"/>
    <w:rsid w:val="1BED988D"/>
    <w:rsid w:val="1BEEA35E"/>
    <w:rsid w:val="1BF030E4"/>
    <w:rsid w:val="1BF085ED"/>
    <w:rsid w:val="1C00C9D5"/>
    <w:rsid w:val="1C020496"/>
    <w:rsid w:val="1C06817F"/>
    <w:rsid w:val="1C0B2386"/>
    <w:rsid w:val="1C1E99A2"/>
    <w:rsid w:val="1C1ED612"/>
    <w:rsid w:val="1C21BABA"/>
    <w:rsid w:val="1C287FD5"/>
    <w:rsid w:val="1C29B15C"/>
    <w:rsid w:val="1C2E7EB3"/>
    <w:rsid w:val="1C306BA3"/>
    <w:rsid w:val="1C3AAE62"/>
    <w:rsid w:val="1C3AB66F"/>
    <w:rsid w:val="1C435CA8"/>
    <w:rsid w:val="1C45946E"/>
    <w:rsid w:val="1C47E146"/>
    <w:rsid w:val="1C49F474"/>
    <w:rsid w:val="1C4AAF5D"/>
    <w:rsid w:val="1C4B6015"/>
    <w:rsid w:val="1C4C14BC"/>
    <w:rsid w:val="1C52758B"/>
    <w:rsid w:val="1C52A192"/>
    <w:rsid w:val="1C53F39B"/>
    <w:rsid w:val="1C56F38B"/>
    <w:rsid w:val="1C59DCF2"/>
    <w:rsid w:val="1C6078E5"/>
    <w:rsid w:val="1C60E84A"/>
    <w:rsid w:val="1C619983"/>
    <w:rsid w:val="1C663342"/>
    <w:rsid w:val="1C6802DB"/>
    <w:rsid w:val="1C704825"/>
    <w:rsid w:val="1C707A12"/>
    <w:rsid w:val="1C726936"/>
    <w:rsid w:val="1C76D496"/>
    <w:rsid w:val="1C7A0167"/>
    <w:rsid w:val="1C811C38"/>
    <w:rsid w:val="1C89EFFA"/>
    <w:rsid w:val="1C906554"/>
    <w:rsid w:val="1C95F62D"/>
    <w:rsid w:val="1C9738FE"/>
    <w:rsid w:val="1C9A8DD4"/>
    <w:rsid w:val="1C9B0754"/>
    <w:rsid w:val="1CA4A189"/>
    <w:rsid w:val="1CAA1CF2"/>
    <w:rsid w:val="1CB0D001"/>
    <w:rsid w:val="1CB5C73E"/>
    <w:rsid w:val="1CB60920"/>
    <w:rsid w:val="1CB96B0E"/>
    <w:rsid w:val="1CD68F34"/>
    <w:rsid w:val="1CDAE49A"/>
    <w:rsid w:val="1CDC6465"/>
    <w:rsid w:val="1CE49825"/>
    <w:rsid w:val="1CE6CF3B"/>
    <w:rsid w:val="1CEBB135"/>
    <w:rsid w:val="1CEFD6B1"/>
    <w:rsid w:val="1CF006DE"/>
    <w:rsid w:val="1CF17768"/>
    <w:rsid w:val="1CF387A9"/>
    <w:rsid w:val="1CF56821"/>
    <w:rsid w:val="1CF9861F"/>
    <w:rsid w:val="1CFAA499"/>
    <w:rsid w:val="1CFE52A9"/>
    <w:rsid w:val="1CFE5683"/>
    <w:rsid w:val="1D029E13"/>
    <w:rsid w:val="1D0A066D"/>
    <w:rsid w:val="1D0DF707"/>
    <w:rsid w:val="1D0EDD4B"/>
    <w:rsid w:val="1D107020"/>
    <w:rsid w:val="1D10AFE7"/>
    <w:rsid w:val="1D1F68A3"/>
    <w:rsid w:val="1D241870"/>
    <w:rsid w:val="1D2CD118"/>
    <w:rsid w:val="1D2D5603"/>
    <w:rsid w:val="1D38CD4D"/>
    <w:rsid w:val="1D38D010"/>
    <w:rsid w:val="1D39D209"/>
    <w:rsid w:val="1D3DF256"/>
    <w:rsid w:val="1D4A86C1"/>
    <w:rsid w:val="1D4FE469"/>
    <w:rsid w:val="1D5153F9"/>
    <w:rsid w:val="1D52B491"/>
    <w:rsid w:val="1D54053A"/>
    <w:rsid w:val="1D5407C4"/>
    <w:rsid w:val="1D56D298"/>
    <w:rsid w:val="1D603346"/>
    <w:rsid w:val="1D67FB04"/>
    <w:rsid w:val="1D69E389"/>
    <w:rsid w:val="1D71DB5D"/>
    <w:rsid w:val="1D729345"/>
    <w:rsid w:val="1D75FF60"/>
    <w:rsid w:val="1D7843E5"/>
    <w:rsid w:val="1D79920F"/>
    <w:rsid w:val="1D7F48E6"/>
    <w:rsid w:val="1D7F8AA1"/>
    <w:rsid w:val="1D80C6EB"/>
    <w:rsid w:val="1D87592E"/>
    <w:rsid w:val="1D8B136F"/>
    <w:rsid w:val="1D8C49FF"/>
    <w:rsid w:val="1D8CAF33"/>
    <w:rsid w:val="1D95F34A"/>
    <w:rsid w:val="1D9CB1DD"/>
    <w:rsid w:val="1D9CDD3B"/>
    <w:rsid w:val="1DA2F300"/>
    <w:rsid w:val="1DA3649D"/>
    <w:rsid w:val="1DA3F367"/>
    <w:rsid w:val="1DA938FC"/>
    <w:rsid w:val="1DAB1FE4"/>
    <w:rsid w:val="1DAD9A85"/>
    <w:rsid w:val="1DB2E6EF"/>
    <w:rsid w:val="1DB54D5D"/>
    <w:rsid w:val="1DBBCCD1"/>
    <w:rsid w:val="1DC1BB87"/>
    <w:rsid w:val="1DC3688A"/>
    <w:rsid w:val="1DC609DB"/>
    <w:rsid w:val="1DD14032"/>
    <w:rsid w:val="1DD2A35F"/>
    <w:rsid w:val="1DD3559F"/>
    <w:rsid w:val="1DDB70AC"/>
    <w:rsid w:val="1DDBBC38"/>
    <w:rsid w:val="1DE2CB9A"/>
    <w:rsid w:val="1DE374C9"/>
    <w:rsid w:val="1DE3FDEB"/>
    <w:rsid w:val="1DE5566B"/>
    <w:rsid w:val="1DE75277"/>
    <w:rsid w:val="1DE8D0B7"/>
    <w:rsid w:val="1DED7793"/>
    <w:rsid w:val="1DEF23AE"/>
    <w:rsid w:val="1DF63D22"/>
    <w:rsid w:val="1DFCF312"/>
    <w:rsid w:val="1E0265D8"/>
    <w:rsid w:val="1E060A82"/>
    <w:rsid w:val="1E06F131"/>
    <w:rsid w:val="1E131261"/>
    <w:rsid w:val="1E1A1175"/>
    <w:rsid w:val="1E1BFAFE"/>
    <w:rsid w:val="1E1C1DD6"/>
    <w:rsid w:val="1E218A87"/>
    <w:rsid w:val="1E24E788"/>
    <w:rsid w:val="1E27F111"/>
    <w:rsid w:val="1E2B8F35"/>
    <w:rsid w:val="1E2C0417"/>
    <w:rsid w:val="1E2D5546"/>
    <w:rsid w:val="1E2F138A"/>
    <w:rsid w:val="1E325F6B"/>
    <w:rsid w:val="1E339942"/>
    <w:rsid w:val="1E35528E"/>
    <w:rsid w:val="1E40EC4B"/>
    <w:rsid w:val="1E4120A7"/>
    <w:rsid w:val="1E421DC3"/>
    <w:rsid w:val="1E44366F"/>
    <w:rsid w:val="1E4AA666"/>
    <w:rsid w:val="1E4C5936"/>
    <w:rsid w:val="1E4EB08F"/>
    <w:rsid w:val="1E4F0FA3"/>
    <w:rsid w:val="1E4F266D"/>
    <w:rsid w:val="1E4F8E86"/>
    <w:rsid w:val="1E51EB8E"/>
    <w:rsid w:val="1E59F06C"/>
    <w:rsid w:val="1E5E4F18"/>
    <w:rsid w:val="1E66A365"/>
    <w:rsid w:val="1E6B07DD"/>
    <w:rsid w:val="1E73E047"/>
    <w:rsid w:val="1E762A49"/>
    <w:rsid w:val="1E78AA4C"/>
    <w:rsid w:val="1E79C43B"/>
    <w:rsid w:val="1E7BE75D"/>
    <w:rsid w:val="1E7FEB42"/>
    <w:rsid w:val="1E891F62"/>
    <w:rsid w:val="1E8A9A88"/>
    <w:rsid w:val="1E943A83"/>
    <w:rsid w:val="1E99F3A3"/>
    <w:rsid w:val="1EA3A258"/>
    <w:rsid w:val="1EAE8BC0"/>
    <w:rsid w:val="1EAF0939"/>
    <w:rsid w:val="1EB819F7"/>
    <w:rsid w:val="1EBA9AFC"/>
    <w:rsid w:val="1EBAD448"/>
    <w:rsid w:val="1EBEEE15"/>
    <w:rsid w:val="1EC07CDD"/>
    <w:rsid w:val="1EC77272"/>
    <w:rsid w:val="1EC83B34"/>
    <w:rsid w:val="1EC877DC"/>
    <w:rsid w:val="1EC8B387"/>
    <w:rsid w:val="1EC92138"/>
    <w:rsid w:val="1ECE204C"/>
    <w:rsid w:val="1ED6E26D"/>
    <w:rsid w:val="1ED78E4E"/>
    <w:rsid w:val="1ED897A4"/>
    <w:rsid w:val="1EDD7778"/>
    <w:rsid w:val="1EE880B2"/>
    <w:rsid w:val="1EEB3DF7"/>
    <w:rsid w:val="1EEC1E25"/>
    <w:rsid w:val="1EF06DB1"/>
    <w:rsid w:val="1EF139F1"/>
    <w:rsid w:val="1EF16B12"/>
    <w:rsid w:val="1EFA307D"/>
    <w:rsid w:val="1EFDF65D"/>
    <w:rsid w:val="1F018C4F"/>
    <w:rsid w:val="1F01ED90"/>
    <w:rsid w:val="1F062265"/>
    <w:rsid w:val="1F071143"/>
    <w:rsid w:val="1F14F019"/>
    <w:rsid w:val="1F15268F"/>
    <w:rsid w:val="1F1833A7"/>
    <w:rsid w:val="1F1C52A1"/>
    <w:rsid w:val="1F1F1F04"/>
    <w:rsid w:val="1F22B15B"/>
    <w:rsid w:val="1F237AC1"/>
    <w:rsid w:val="1F258BCC"/>
    <w:rsid w:val="1F26D376"/>
    <w:rsid w:val="1F2E5D45"/>
    <w:rsid w:val="1F30D28B"/>
    <w:rsid w:val="1F323942"/>
    <w:rsid w:val="1F37A834"/>
    <w:rsid w:val="1F38CDC2"/>
    <w:rsid w:val="1F420111"/>
    <w:rsid w:val="1F431E8D"/>
    <w:rsid w:val="1F44AE88"/>
    <w:rsid w:val="1F44B9E2"/>
    <w:rsid w:val="1F4B757B"/>
    <w:rsid w:val="1F4B822E"/>
    <w:rsid w:val="1F52599A"/>
    <w:rsid w:val="1F5516B9"/>
    <w:rsid w:val="1F55F8BC"/>
    <w:rsid w:val="1F61C718"/>
    <w:rsid w:val="1F63A23E"/>
    <w:rsid w:val="1F64AEA5"/>
    <w:rsid w:val="1F6B117B"/>
    <w:rsid w:val="1F6D3C3A"/>
    <w:rsid w:val="1F6D914A"/>
    <w:rsid w:val="1F74B064"/>
    <w:rsid w:val="1F75EE66"/>
    <w:rsid w:val="1F7C310B"/>
    <w:rsid w:val="1F8616FE"/>
    <w:rsid w:val="1F89F709"/>
    <w:rsid w:val="1F94CD2E"/>
    <w:rsid w:val="1F97DFAE"/>
    <w:rsid w:val="1F99D353"/>
    <w:rsid w:val="1F9CCDB6"/>
    <w:rsid w:val="1F9F0701"/>
    <w:rsid w:val="1FA4D852"/>
    <w:rsid w:val="1FA559F3"/>
    <w:rsid w:val="1FA7D8C2"/>
    <w:rsid w:val="1FA9E9C8"/>
    <w:rsid w:val="1FABADDC"/>
    <w:rsid w:val="1FAE8DEF"/>
    <w:rsid w:val="1FAEFB4C"/>
    <w:rsid w:val="1FB41D79"/>
    <w:rsid w:val="1FBABFBC"/>
    <w:rsid w:val="1FBDF6EE"/>
    <w:rsid w:val="1FC3D797"/>
    <w:rsid w:val="1FC44D4F"/>
    <w:rsid w:val="1FC6F3F1"/>
    <w:rsid w:val="1FD43E39"/>
    <w:rsid w:val="1FD8BA18"/>
    <w:rsid w:val="1FDC4F83"/>
    <w:rsid w:val="1FE24D0E"/>
    <w:rsid w:val="1FE4A445"/>
    <w:rsid w:val="1FE7D066"/>
    <w:rsid w:val="1FE98A70"/>
    <w:rsid w:val="1FEAA80A"/>
    <w:rsid w:val="1FEE8B84"/>
    <w:rsid w:val="1FF060EF"/>
    <w:rsid w:val="1FF47572"/>
    <w:rsid w:val="1FF50696"/>
    <w:rsid w:val="1FF50799"/>
    <w:rsid w:val="1FF82992"/>
    <w:rsid w:val="1FF96D91"/>
    <w:rsid w:val="1FFD08FD"/>
    <w:rsid w:val="200165D9"/>
    <w:rsid w:val="2004A72D"/>
    <w:rsid w:val="200DFBBC"/>
    <w:rsid w:val="200EA59C"/>
    <w:rsid w:val="200ECA41"/>
    <w:rsid w:val="2010C776"/>
    <w:rsid w:val="2010E83F"/>
    <w:rsid w:val="2012E0CB"/>
    <w:rsid w:val="20158111"/>
    <w:rsid w:val="2015AA81"/>
    <w:rsid w:val="2017B0AB"/>
    <w:rsid w:val="20235B7E"/>
    <w:rsid w:val="20244DBC"/>
    <w:rsid w:val="2027D0B1"/>
    <w:rsid w:val="2029AF73"/>
    <w:rsid w:val="2032C286"/>
    <w:rsid w:val="20368E4D"/>
    <w:rsid w:val="20381622"/>
    <w:rsid w:val="203AA3F1"/>
    <w:rsid w:val="203F79E7"/>
    <w:rsid w:val="2045FB69"/>
    <w:rsid w:val="204E6A52"/>
    <w:rsid w:val="204ED4E5"/>
    <w:rsid w:val="205072D9"/>
    <w:rsid w:val="20580052"/>
    <w:rsid w:val="206222EC"/>
    <w:rsid w:val="2067D5C2"/>
    <w:rsid w:val="2069265A"/>
    <w:rsid w:val="206A76C2"/>
    <w:rsid w:val="206BCBCA"/>
    <w:rsid w:val="206DEF8B"/>
    <w:rsid w:val="20742F32"/>
    <w:rsid w:val="20754A50"/>
    <w:rsid w:val="207BEC41"/>
    <w:rsid w:val="207FC13A"/>
    <w:rsid w:val="20852B4A"/>
    <w:rsid w:val="2087524B"/>
    <w:rsid w:val="2089E58F"/>
    <w:rsid w:val="208E18DA"/>
    <w:rsid w:val="20908C5F"/>
    <w:rsid w:val="20916708"/>
    <w:rsid w:val="20A3DB45"/>
    <w:rsid w:val="20AD02FB"/>
    <w:rsid w:val="20B66C24"/>
    <w:rsid w:val="20B706F8"/>
    <w:rsid w:val="20BB65BE"/>
    <w:rsid w:val="20BDD4F8"/>
    <w:rsid w:val="20C37C6F"/>
    <w:rsid w:val="20C3C860"/>
    <w:rsid w:val="20C6D620"/>
    <w:rsid w:val="20CBEDCA"/>
    <w:rsid w:val="20D3CAA8"/>
    <w:rsid w:val="20DEC679"/>
    <w:rsid w:val="20DF0028"/>
    <w:rsid w:val="20DF1594"/>
    <w:rsid w:val="20E3B1C1"/>
    <w:rsid w:val="20E42B40"/>
    <w:rsid w:val="20E83856"/>
    <w:rsid w:val="20EC0693"/>
    <w:rsid w:val="20EC4899"/>
    <w:rsid w:val="20EFEE0F"/>
    <w:rsid w:val="20F00BBA"/>
    <w:rsid w:val="20F647DC"/>
    <w:rsid w:val="20FE7F01"/>
    <w:rsid w:val="2103FA5F"/>
    <w:rsid w:val="2107BBC1"/>
    <w:rsid w:val="21099803"/>
    <w:rsid w:val="2109F44D"/>
    <w:rsid w:val="210E4FA1"/>
    <w:rsid w:val="210EF87C"/>
    <w:rsid w:val="2110466C"/>
    <w:rsid w:val="2111006C"/>
    <w:rsid w:val="21117F18"/>
    <w:rsid w:val="2111FED0"/>
    <w:rsid w:val="212047B7"/>
    <w:rsid w:val="21277865"/>
    <w:rsid w:val="212A22E2"/>
    <w:rsid w:val="212DB636"/>
    <w:rsid w:val="21302DAA"/>
    <w:rsid w:val="2138CAF0"/>
    <w:rsid w:val="213DC2CA"/>
    <w:rsid w:val="213E757C"/>
    <w:rsid w:val="21468808"/>
    <w:rsid w:val="214884C8"/>
    <w:rsid w:val="214ED794"/>
    <w:rsid w:val="2152EABD"/>
    <w:rsid w:val="2153BC83"/>
    <w:rsid w:val="21550E9C"/>
    <w:rsid w:val="2159D998"/>
    <w:rsid w:val="215B97EE"/>
    <w:rsid w:val="215EDC44"/>
    <w:rsid w:val="216F0E9D"/>
    <w:rsid w:val="216F26FE"/>
    <w:rsid w:val="217297A7"/>
    <w:rsid w:val="21739C18"/>
    <w:rsid w:val="2173FC36"/>
    <w:rsid w:val="2178851B"/>
    <w:rsid w:val="217D4C14"/>
    <w:rsid w:val="2180846F"/>
    <w:rsid w:val="2181DAD1"/>
    <w:rsid w:val="218258A1"/>
    <w:rsid w:val="2183B168"/>
    <w:rsid w:val="2187EA4B"/>
    <w:rsid w:val="21884300"/>
    <w:rsid w:val="2188CC4C"/>
    <w:rsid w:val="2189099D"/>
    <w:rsid w:val="218A95C0"/>
    <w:rsid w:val="218B4383"/>
    <w:rsid w:val="218CBE71"/>
    <w:rsid w:val="218CE6E4"/>
    <w:rsid w:val="218DD5C3"/>
    <w:rsid w:val="218F024B"/>
    <w:rsid w:val="2190B0E4"/>
    <w:rsid w:val="21A72785"/>
    <w:rsid w:val="21AC68CF"/>
    <w:rsid w:val="21B74224"/>
    <w:rsid w:val="21B9BB14"/>
    <w:rsid w:val="21BACCC9"/>
    <w:rsid w:val="21BD0E98"/>
    <w:rsid w:val="21BDBF93"/>
    <w:rsid w:val="21C37A3B"/>
    <w:rsid w:val="21C53342"/>
    <w:rsid w:val="21C6CE48"/>
    <w:rsid w:val="21CF877C"/>
    <w:rsid w:val="21D10EE6"/>
    <w:rsid w:val="21D194CC"/>
    <w:rsid w:val="21D2B2F4"/>
    <w:rsid w:val="21D40AD3"/>
    <w:rsid w:val="21D4559A"/>
    <w:rsid w:val="21DC9F11"/>
    <w:rsid w:val="21DCE655"/>
    <w:rsid w:val="21DFFFD5"/>
    <w:rsid w:val="21E5646C"/>
    <w:rsid w:val="21E84348"/>
    <w:rsid w:val="21F29054"/>
    <w:rsid w:val="21FC954F"/>
    <w:rsid w:val="21FF58C4"/>
    <w:rsid w:val="2200548F"/>
    <w:rsid w:val="2206B3A1"/>
    <w:rsid w:val="220700BA"/>
    <w:rsid w:val="2209AFE5"/>
    <w:rsid w:val="220A669A"/>
    <w:rsid w:val="2214B4BA"/>
    <w:rsid w:val="221641A1"/>
    <w:rsid w:val="221CF130"/>
    <w:rsid w:val="2223526C"/>
    <w:rsid w:val="222933FF"/>
    <w:rsid w:val="222AFAB0"/>
    <w:rsid w:val="222F734A"/>
    <w:rsid w:val="22366238"/>
    <w:rsid w:val="22376181"/>
    <w:rsid w:val="223DE7D7"/>
    <w:rsid w:val="223F4814"/>
    <w:rsid w:val="22403E17"/>
    <w:rsid w:val="22436F51"/>
    <w:rsid w:val="2247A9DC"/>
    <w:rsid w:val="22507A6C"/>
    <w:rsid w:val="22537B3B"/>
    <w:rsid w:val="2258D17A"/>
    <w:rsid w:val="225D25F0"/>
    <w:rsid w:val="225D9D5F"/>
    <w:rsid w:val="225E692F"/>
    <w:rsid w:val="225EE856"/>
    <w:rsid w:val="22683678"/>
    <w:rsid w:val="226CA2F1"/>
    <w:rsid w:val="227035D7"/>
    <w:rsid w:val="22799FDB"/>
    <w:rsid w:val="228BB7D9"/>
    <w:rsid w:val="228C2728"/>
    <w:rsid w:val="229299BD"/>
    <w:rsid w:val="229E38DF"/>
    <w:rsid w:val="22A40A4C"/>
    <w:rsid w:val="22ABE4E1"/>
    <w:rsid w:val="22AE341E"/>
    <w:rsid w:val="22B042FF"/>
    <w:rsid w:val="22B22C38"/>
    <w:rsid w:val="22B6D0F3"/>
    <w:rsid w:val="22D5971C"/>
    <w:rsid w:val="22D6AB0B"/>
    <w:rsid w:val="22D6C24F"/>
    <w:rsid w:val="22DC7A92"/>
    <w:rsid w:val="22DCF47D"/>
    <w:rsid w:val="22DE9891"/>
    <w:rsid w:val="22DFA882"/>
    <w:rsid w:val="22E1AE40"/>
    <w:rsid w:val="22E3A98F"/>
    <w:rsid w:val="22E851E9"/>
    <w:rsid w:val="22E96C87"/>
    <w:rsid w:val="22F4CBE9"/>
    <w:rsid w:val="22FCD216"/>
    <w:rsid w:val="23033A19"/>
    <w:rsid w:val="2304488B"/>
    <w:rsid w:val="230B4C60"/>
    <w:rsid w:val="2311C42A"/>
    <w:rsid w:val="2319ED01"/>
    <w:rsid w:val="231D6D1D"/>
    <w:rsid w:val="231E8B99"/>
    <w:rsid w:val="231EE999"/>
    <w:rsid w:val="23204952"/>
    <w:rsid w:val="2321EB46"/>
    <w:rsid w:val="23226BF7"/>
    <w:rsid w:val="23286A6E"/>
    <w:rsid w:val="232A7453"/>
    <w:rsid w:val="23313095"/>
    <w:rsid w:val="23320425"/>
    <w:rsid w:val="23340F39"/>
    <w:rsid w:val="23380309"/>
    <w:rsid w:val="23479702"/>
    <w:rsid w:val="23577312"/>
    <w:rsid w:val="2361239A"/>
    <w:rsid w:val="23757C98"/>
    <w:rsid w:val="23779A9D"/>
    <w:rsid w:val="23782E9D"/>
    <w:rsid w:val="2380658C"/>
    <w:rsid w:val="2381A0F0"/>
    <w:rsid w:val="2387E13C"/>
    <w:rsid w:val="238F9788"/>
    <w:rsid w:val="23928226"/>
    <w:rsid w:val="2399BA54"/>
    <w:rsid w:val="239D3C06"/>
    <w:rsid w:val="23A05827"/>
    <w:rsid w:val="23A2DF21"/>
    <w:rsid w:val="23A4F45D"/>
    <w:rsid w:val="23BB9DFF"/>
    <w:rsid w:val="23BE3F41"/>
    <w:rsid w:val="23C01506"/>
    <w:rsid w:val="23C536B4"/>
    <w:rsid w:val="23D8C563"/>
    <w:rsid w:val="23D98957"/>
    <w:rsid w:val="23DD45A5"/>
    <w:rsid w:val="23E16231"/>
    <w:rsid w:val="23E58F0C"/>
    <w:rsid w:val="23EE8A77"/>
    <w:rsid w:val="23F769C1"/>
    <w:rsid w:val="23F77CE8"/>
    <w:rsid w:val="23FA2048"/>
    <w:rsid w:val="23FB10D4"/>
    <w:rsid w:val="23FEB563"/>
    <w:rsid w:val="2404944D"/>
    <w:rsid w:val="240589FF"/>
    <w:rsid w:val="2409F465"/>
    <w:rsid w:val="240D46EE"/>
    <w:rsid w:val="240DA918"/>
    <w:rsid w:val="240E308F"/>
    <w:rsid w:val="240EAD0F"/>
    <w:rsid w:val="241949E3"/>
    <w:rsid w:val="24211AF9"/>
    <w:rsid w:val="2424E484"/>
    <w:rsid w:val="2426897E"/>
    <w:rsid w:val="2426D9F7"/>
    <w:rsid w:val="242A1255"/>
    <w:rsid w:val="242D2C74"/>
    <w:rsid w:val="242D7677"/>
    <w:rsid w:val="243B0505"/>
    <w:rsid w:val="24429723"/>
    <w:rsid w:val="2446A23C"/>
    <w:rsid w:val="24499F92"/>
    <w:rsid w:val="244AC127"/>
    <w:rsid w:val="244AD095"/>
    <w:rsid w:val="244B407E"/>
    <w:rsid w:val="245EDD28"/>
    <w:rsid w:val="245FDC9D"/>
    <w:rsid w:val="246218EA"/>
    <w:rsid w:val="246D2A6E"/>
    <w:rsid w:val="2471677D"/>
    <w:rsid w:val="247BF8C2"/>
    <w:rsid w:val="247DFE89"/>
    <w:rsid w:val="247EF70B"/>
    <w:rsid w:val="24842CBE"/>
    <w:rsid w:val="2485E0FE"/>
    <w:rsid w:val="24871C56"/>
    <w:rsid w:val="248B1EA5"/>
    <w:rsid w:val="24915602"/>
    <w:rsid w:val="2494CD19"/>
    <w:rsid w:val="2497807B"/>
    <w:rsid w:val="249B909A"/>
    <w:rsid w:val="249C0F23"/>
    <w:rsid w:val="24A1153D"/>
    <w:rsid w:val="24A1C3B2"/>
    <w:rsid w:val="24A2C588"/>
    <w:rsid w:val="24A2EAC2"/>
    <w:rsid w:val="24A47D36"/>
    <w:rsid w:val="24A802A6"/>
    <w:rsid w:val="24B1D887"/>
    <w:rsid w:val="24B1ECB7"/>
    <w:rsid w:val="24B63C29"/>
    <w:rsid w:val="24B700C2"/>
    <w:rsid w:val="24BA0DC0"/>
    <w:rsid w:val="24C4A716"/>
    <w:rsid w:val="24CA6990"/>
    <w:rsid w:val="24CD2FD2"/>
    <w:rsid w:val="24D16A2B"/>
    <w:rsid w:val="24D5EA9B"/>
    <w:rsid w:val="24DC133E"/>
    <w:rsid w:val="24DF201B"/>
    <w:rsid w:val="24E0E0A6"/>
    <w:rsid w:val="24E1761F"/>
    <w:rsid w:val="24E1C594"/>
    <w:rsid w:val="24E24BC4"/>
    <w:rsid w:val="24E2CF54"/>
    <w:rsid w:val="24E3B39F"/>
    <w:rsid w:val="24E5F705"/>
    <w:rsid w:val="24E6611D"/>
    <w:rsid w:val="24EAF698"/>
    <w:rsid w:val="24ECEF6D"/>
    <w:rsid w:val="24F29D7B"/>
    <w:rsid w:val="2505BCC0"/>
    <w:rsid w:val="250A92C7"/>
    <w:rsid w:val="250E1A8F"/>
    <w:rsid w:val="2510AA27"/>
    <w:rsid w:val="25167653"/>
    <w:rsid w:val="2518DC57"/>
    <w:rsid w:val="251FBD40"/>
    <w:rsid w:val="2520F187"/>
    <w:rsid w:val="2521716B"/>
    <w:rsid w:val="2524C810"/>
    <w:rsid w:val="252646E8"/>
    <w:rsid w:val="25368A40"/>
    <w:rsid w:val="2536A435"/>
    <w:rsid w:val="253BFF13"/>
    <w:rsid w:val="254553F3"/>
    <w:rsid w:val="25458AC1"/>
    <w:rsid w:val="255A4700"/>
    <w:rsid w:val="2560983B"/>
    <w:rsid w:val="256A877D"/>
    <w:rsid w:val="2576045F"/>
    <w:rsid w:val="25780D7D"/>
    <w:rsid w:val="25817E1E"/>
    <w:rsid w:val="258B3E6C"/>
    <w:rsid w:val="258F0107"/>
    <w:rsid w:val="2594979F"/>
    <w:rsid w:val="259CB789"/>
    <w:rsid w:val="25A15BA4"/>
    <w:rsid w:val="25AA3014"/>
    <w:rsid w:val="25AA8FD4"/>
    <w:rsid w:val="25AABCC3"/>
    <w:rsid w:val="25AFAEFE"/>
    <w:rsid w:val="25B61666"/>
    <w:rsid w:val="25BD5D4F"/>
    <w:rsid w:val="25BE4818"/>
    <w:rsid w:val="25C0409A"/>
    <w:rsid w:val="25C08B2D"/>
    <w:rsid w:val="25C23096"/>
    <w:rsid w:val="25C27182"/>
    <w:rsid w:val="25C34E0B"/>
    <w:rsid w:val="25D63B0D"/>
    <w:rsid w:val="25DABDE7"/>
    <w:rsid w:val="25DF9301"/>
    <w:rsid w:val="25E16840"/>
    <w:rsid w:val="25E2C6F4"/>
    <w:rsid w:val="25E8EECA"/>
    <w:rsid w:val="25F11532"/>
    <w:rsid w:val="25F236DE"/>
    <w:rsid w:val="25F466C2"/>
    <w:rsid w:val="26040BD2"/>
    <w:rsid w:val="26089889"/>
    <w:rsid w:val="2608C9A9"/>
    <w:rsid w:val="2609B7B9"/>
    <w:rsid w:val="260E06A5"/>
    <w:rsid w:val="260EBA76"/>
    <w:rsid w:val="2629EEB1"/>
    <w:rsid w:val="262C898B"/>
    <w:rsid w:val="262F44D3"/>
    <w:rsid w:val="262F5183"/>
    <w:rsid w:val="26311BE7"/>
    <w:rsid w:val="2632EDE1"/>
    <w:rsid w:val="26334FD2"/>
    <w:rsid w:val="26368420"/>
    <w:rsid w:val="263A409A"/>
    <w:rsid w:val="263F29F0"/>
    <w:rsid w:val="26411DD5"/>
    <w:rsid w:val="264180FF"/>
    <w:rsid w:val="26444BF5"/>
    <w:rsid w:val="26456AEB"/>
    <w:rsid w:val="264A6020"/>
    <w:rsid w:val="264BE66C"/>
    <w:rsid w:val="264E0688"/>
    <w:rsid w:val="2653243B"/>
    <w:rsid w:val="2653C510"/>
    <w:rsid w:val="265983D6"/>
    <w:rsid w:val="265B29A9"/>
    <w:rsid w:val="265CD1D4"/>
    <w:rsid w:val="2662A6D1"/>
    <w:rsid w:val="26679730"/>
    <w:rsid w:val="2669B6FC"/>
    <w:rsid w:val="266A283A"/>
    <w:rsid w:val="266E5498"/>
    <w:rsid w:val="26730FD5"/>
    <w:rsid w:val="267D884E"/>
    <w:rsid w:val="268A68A0"/>
    <w:rsid w:val="268B1F2D"/>
    <w:rsid w:val="26911E35"/>
    <w:rsid w:val="26966591"/>
    <w:rsid w:val="26979896"/>
    <w:rsid w:val="269A8748"/>
    <w:rsid w:val="26A41F03"/>
    <w:rsid w:val="26A64CB8"/>
    <w:rsid w:val="26ABC5B0"/>
    <w:rsid w:val="26BB1BCB"/>
    <w:rsid w:val="26BD9DC6"/>
    <w:rsid w:val="26BEC088"/>
    <w:rsid w:val="26C53F54"/>
    <w:rsid w:val="26CB98BD"/>
    <w:rsid w:val="26D0A73C"/>
    <w:rsid w:val="26D44990"/>
    <w:rsid w:val="26E18783"/>
    <w:rsid w:val="26E1E5A9"/>
    <w:rsid w:val="26E379D3"/>
    <w:rsid w:val="26EFFD53"/>
    <w:rsid w:val="26F0550C"/>
    <w:rsid w:val="26FCE212"/>
    <w:rsid w:val="26FD9292"/>
    <w:rsid w:val="26FEA7CF"/>
    <w:rsid w:val="26FF2DEE"/>
    <w:rsid w:val="270D7CF5"/>
    <w:rsid w:val="270EBCA5"/>
    <w:rsid w:val="2714CD80"/>
    <w:rsid w:val="271C8CD4"/>
    <w:rsid w:val="271EA33F"/>
    <w:rsid w:val="271FE6AC"/>
    <w:rsid w:val="27201201"/>
    <w:rsid w:val="2724D54A"/>
    <w:rsid w:val="27257D75"/>
    <w:rsid w:val="272AB89C"/>
    <w:rsid w:val="272DC06E"/>
    <w:rsid w:val="2732E008"/>
    <w:rsid w:val="273B385C"/>
    <w:rsid w:val="273BDCC3"/>
    <w:rsid w:val="273F3A07"/>
    <w:rsid w:val="2741E8E5"/>
    <w:rsid w:val="27434026"/>
    <w:rsid w:val="27464E9A"/>
    <w:rsid w:val="27466BDD"/>
    <w:rsid w:val="2746C5EC"/>
    <w:rsid w:val="2749B926"/>
    <w:rsid w:val="274CABC0"/>
    <w:rsid w:val="274E3095"/>
    <w:rsid w:val="274F00FA"/>
    <w:rsid w:val="27528702"/>
    <w:rsid w:val="2755F3D8"/>
    <w:rsid w:val="276661E8"/>
    <w:rsid w:val="276A5C58"/>
    <w:rsid w:val="276F2E78"/>
    <w:rsid w:val="277645E8"/>
    <w:rsid w:val="27767330"/>
    <w:rsid w:val="2779A4E6"/>
    <w:rsid w:val="277EAFDB"/>
    <w:rsid w:val="277F3A84"/>
    <w:rsid w:val="277FE08C"/>
    <w:rsid w:val="27849A44"/>
    <w:rsid w:val="2788ED5B"/>
    <w:rsid w:val="278C0054"/>
    <w:rsid w:val="278E3873"/>
    <w:rsid w:val="279496DE"/>
    <w:rsid w:val="279AA565"/>
    <w:rsid w:val="279BDC76"/>
    <w:rsid w:val="27A2E9C1"/>
    <w:rsid w:val="27A62FE4"/>
    <w:rsid w:val="27ADB074"/>
    <w:rsid w:val="27C0E54C"/>
    <w:rsid w:val="27C2183D"/>
    <w:rsid w:val="27C30BB2"/>
    <w:rsid w:val="27C3957F"/>
    <w:rsid w:val="27C6C3AE"/>
    <w:rsid w:val="27CA2C9C"/>
    <w:rsid w:val="27CA8DD4"/>
    <w:rsid w:val="27CAB6C6"/>
    <w:rsid w:val="27CADD99"/>
    <w:rsid w:val="27CB00E1"/>
    <w:rsid w:val="27CE189A"/>
    <w:rsid w:val="27CE7CDA"/>
    <w:rsid w:val="27D3755D"/>
    <w:rsid w:val="27D9A0B3"/>
    <w:rsid w:val="27DA3F81"/>
    <w:rsid w:val="27E67AA2"/>
    <w:rsid w:val="27EAAB95"/>
    <w:rsid w:val="27ED4E2E"/>
    <w:rsid w:val="27F23D69"/>
    <w:rsid w:val="27F2A82B"/>
    <w:rsid w:val="27F744E4"/>
    <w:rsid w:val="27F95EC9"/>
    <w:rsid w:val="280179CD"/>
    <w:rsid w:val="28068F96"/>
    <w:rsid w:val="28083144"/>
    <w:rsid w:val="280C1806"/>
    <w:rsid w:val="2816C143"/>
    <w:rsid w:val="281A1866"/>
    <w:rsid w:val="2825956D"/>
    <w:rsid w:val="2827F9F2"/>
    <w:rsid w:val="282B9BF0"/>
    <w:rsid w:val="2830A31B"/>
    <w:rsid w:val="2832B321"/>
    <w:rsid w:val="2839A383"/>
    <w:rsid w:val="283A258A"/>
    <w:rsid w:val="283CE4B8"/>
    <w:rsid w:val="28420EC1"/>
    <w:rsid w:val="2848D8B6"/>
    <w:rsid w:val="284C1093"/>
    <w:rsid w:val="284FBF7F"/>
    <w:rsid w:val="2856A5D9"/>
    <w:rsid w:val="285784CC"/>
    <w:rsid w:val="2861F6A9"/>
    <w:rsid w:val="28627401"/>
    <w:rsid w:val="286568A1"/>
    <w:rsid w:val="28667C09"/>
    <w:rsid w:val="2869D2B7"/>
    <w:rsid w:val="2869F45B"/>
    <w:rsid w:val="2871D1E8"/>
    <w:rsid w:val="287326F4"/>
    <w:rsid w:val="2877C806"/>
    <w:rsid w:val="287CF46F"/>
    <w:rsid w:val="2889BAB6"/>
    <w:rsid w:val="2889E168"/>
    <w:rsid w:val="288BE0AC"/>
    <w:rsid w:val="2891874E"/>
    <w:rsid w:val="28943B5F"/>
    <w:rsid w:val="28AA34FE"/>
    <w:rsid w:val="28AAFB1D"/>
    <w:rsid w:val="28AD9E72"/>
    <w:rsid w:val="28B23C36"/>
    <w:rsid w:val="28BA4AB4"/>
    <w:rsid w:val="28BC5864"/>
    <w:rsid w:val="28BCB547"/>
    <w:rsid w:val="28BD290F"/>
    <w:rsid w:val="28C3F203"/>
    <w:rsid w:val="28C40D7F"/>
    <w:rsid w:val="28C5A984"/>
    <w:rsid w:val="28C748D8"/>
    <w:rsid w:val="28CA60B2"/>
    <w:rsid w:val="28CB1C88"/>
    <w:rsid w:val="28CEA54B"/>
    <w:rsid w:val="28D08FCA"/>
    <w:rsid w:val="28D5A453"/>
    <w:rsid w:val="28D5FE67"/>
    <w:rsid w:val="28DDC547"/>
    <w:rsid w:val="28E19953"/>
    <w:rsid w:val="28EEBE58"/>
    <w:rsid w:val="28EF704E"/>
    <w:rsid w:val="28EFA4BE"/>
    <w:rsid w:val="28F19D8B"/>
    <w:rsid w:val="28F1BCB1"/>
    <w:rsid w:val="28F2B9AC"/>
    <w:rsid w:val="28F3DFD3"/>
    <w:rsid w:val="28F4255F"/>
    <w:rsid w:val="28F45FD7"/>
    <w:rsid w:val="28F70B69"/>
    <w:rsid w:val="28F742CF"/>
    <w:rsid w:val="28F864E7"/>
    <w:rsid w:val="28FCE462"/>
    <w:rsid w:val="28FF0316"/>
    <w:rsid w:val="2901EECB"/>
    <w:rsid w:val="2904D039"/>
    <w:rsid w:val="2904E8F3"/>
    <w:rsid w:val="290B757E"/>
    <w:rsid w:val="29160846"/>
    <w:rsid w:val="291643E0"/>
    <w:rsid w:val="2919EABB"/>
    <w:rsid w:val="291BD2A0"/>
    <w:rsid w:val="291C44BE"/>
    <w:rsid w:val="2920DDD7"/>
    <w:rsid w:val="292345A3"/>
    <w:rsid w:val="2924C129"/>
    <w:rsid w:val="292752FF"/>
    <w:rsid w:val="29284059"/>
    <w:rsid w:val="292D31AA"/>
    <w:rsid w:val="292F0D51"/>
    <w:rsid w:val="29315B43"/>
    <w:rsid w:val="29354606"/>
    <w:rsid w:val="2938391A"/>
    <w:rsid w:val="293CB7A8"/>
    <w:rsid w:val="2941A7C3"/>
    <w:rsid w:val="2945AACA"/>
    <w:rsid w:val="29472EC3"/>
    <w:rsid w:val="2948D4AF"/>
    <w:rsid w:val="29493DAA"/>
    <w:rsid w:val="294E15ED"/>
    <w:rsid w:val="294EBEC4"/>
    <w:rsid w:val="29501CCC"/>
    <w:rsid w:val="29549634"/>
    <w:rsid w:val="2956D402"/>
    <w:rsid w:val="2959F432"/>
    <w:rsid w:val="295B13C8"/>
    <w:rsid w:val="295D7BE7"/>
    <w:rsid w:val="2966A314"/>
    <w:rsid w:val="296C69FD"/>
    <w:rsid w:val="296D7B6F"/>
    <w:rsid w:val="2970A028"/>
    <w:rsid w:val="2970D8F7"/>
    <w:rsid w:val="29738AB8"/>
    <w:rsid w:val="297587D2"/>
    <w:rsid w:val="297E8A32"/>
    <w:rsid w:val="2985BC1C"/>
    <w:rsid w:val="299F1646"/>
    <w:rsid w:val="29A41A24"/>
    <w:rsid w:val="29A5013D"/>
    <w:rsid w:val="29A58C00"/>
    <w:rsid w:val="29ABBD75"/>
    <w:rsid w:val="29AF0BC7"/>
    <w:rsid w:val="29B0A307"/>
    <w:rsid w:val="29B453DD"/>
    <w:rsid w:val="29B7759C"/>
    <w:rsid w:val="29B8DDE8"/>
    <w:rsid w:val="29BE7E9B"/>
    <w:rsid w:val="29C2FC21"/>
    <w:rsid w:val="29C95F95"/>
    <w:rsid w:val="29D0AE8C"/>
    <w:rsid w:val="29D2B3A6"/>
    <w:rsid w:val="29D90E8B"/>
    <w:rsid w:val="29DC07A7"/>
    <w:rsid w:val="29DD72EB"/>
    <w:rsid w:val="29E2561C"/>
    <w:rsid w:val="29E56A51"/>
    <w:rsid w:val="29E7D119"/>
    <w:rsid w:val="29F3E0DC"/>
    <w:rsid w:val="29F70C87"/>
    <w:rsid w:val="29FA19A7"/>
    <w:rsid w:val="29FDACB7"/>
    <w:rsid w:val="2A022BF6"/>
    <w:rsid w:val="2A02B339"/>
    <w:rsid w:val="2A03414C"/>
    <w:rsid w:val="2A08079F"/>
    <w:rsid w:val="2A0D88E9"/>
    <w:rsid w:val="2A1AC15C"/>
    <w:rsid w:val="2A1B7DB4"/>
    <w:rsid w:val="2A24728F"/>
    <w:rsid w:val="2A2834E8"/>
    <w:rsid w:val="2A2918F4"/>
    <w:rsid w:val="2A324DB9"/>
    <w:rsid w:val="2A335480"/>
    <w:rsid w:val="2A336C38"/>
    <w:rsid w:val="2A338DDB"/>
    <w:rsid w:val="2A3495C6"/>
    <w:rsid w:val="2A376F8B"/>
    <w:rsid w:val="2A3DFF62"/>
    <w:rsid w:val="2A414429"/>
    <w:rsid w:val="2A4AB249"/>
    <w:rsid w:val="2A543C12"/>
    <w:rsid w:val="2A5F5F7C"/>
    <w:rsid w:val="2A5F9CFF"/>
    <w:rsid w:val="2A605411"/>
    <w:rsid w:val="2A6075EF"/>
    <w:rsid w:val="2A652852"/>
    <w:rsid w:val="2A665528"/>
    <w:rsid w:val="2A67735E"/>
    <w:rsid w:val="2A6809A7"/>
    <w:rsid w:val="2A70AC96"/>
    <w:rsid w:val="2A71A120"/>
    <w:rsid w:val="2A7455FF"/>
    <w:rsid w:val="2A757E04"/>
    <w:rsid w:val="2A75A01B"/>
    <w:rsid w:val="2A77E33C"/>
    <w:rsid w:val="2A782940"/>
    <w:rsid w:val="2A78783D"/>
    <w:rsid w:val="2A7C1E5C"/>
    <w:rsid w:val="2A7FDDCD"/>
    <w:rsid w:val="2A80E6A0"/>
    <w:rsid w:val="2A8A2794"/>
    <w:rsid w:val="2A8E6610"/>
    <w:rsid w:val="2A9316DA"/>
    <w:rsid w:val="2A94F2EB"/>
    <w:rsid w:val="2A96AC54"/>
    <w:rsid w:val="2A96FBE3"/>
    <w:rsid w:val="2A9DC5D3"/>
    <w:rsid w:val="2AA27A24"/>
    <w:rsid w:val="2AAC9A01"/>
    <w:rsid w:val="2AB2D0FE"/>
    <w:rsid w:val="2AB6B4B8"/>
    <w:rsid w:val="2AB6C7A1"/>
    <w:rsid w:val="2AC1C12A"/>
    <w:rsid w:val="2AC5977A"/>
    <w:rsid w:val="2AC5A949"/>
    <w:rsid w:val="2ACA5103"/>
    <w:rsid w:val="2ACB07AC"/>
    <w:rsid w:val="2ACD8605"/>
    <w:rsid w:val="2AD2A4C3"/>
    <w:rsid w:val="2ADF1BA5"/>
    <w:rsid w:val="2AE778E7"/>
    <w:rsid w:val="2AEA82E3"/>
    <w:rsid w:val="2AEB66EE"/>
    <w:rsid w:val="2AECAB66"/>
    <w:rsid w:val="2AECC45C"/>
    <w:rsid w:val="2AF114A9"/>
    <w:rsid w:val="2AF12533"/>
    <w:rsid w:val="2AF49497"/>
    <w:rsid w:val="2AFAA587"/>
    <w:rsid w:val="2AFD656D"/>
    <w:rsid w:val="2B03FC10"/>
    <w:rsid w:val="2B055FE9"/>
    <w:rsid w:val="2B0C406A"/>
    <w:rsid w:val="2B0E2B00"/>
    <w:rsid w:val="2B118C67"/>
    <w:rsid w:val="2B18551B"/>
    <w:rsid w:val="2B1979ED"/>
    <w:rsid w:val="2B1B1463"/>
    <w:rsid w:val="2B2F0AC9"/>
    <w:rsid w:val="2B3BCC14"/>
    <w:rsid w:val="2B3D4A0B"/>
    <w:rsid w:val="2B40BE3D"/>
    <w:rsid w:val="2B441A44"/>
    <w:rsid w:val="2B47DF79"/>
    <w:rsid w:val="2B53D7F7"/>
    <w:rsid w:val="2B553460"/>
    <w:rsid w:val="2B556707"/>
    <w:rsid w:val="2B567FBB"/>
    <w:rsid w:val="2B5C7060"/>
    <w:rsid w:val="2B673F0C"/>
    <w:rsid w:val="2B695AF9"/>
    <w:rsid w:val="2B701AF2"/>
    <w:rsid w:val="2B7135FC"/>
    <w:rsid w:val="2B723404"/>
    <w:rsid w:val="2B74DC03"/>
    <w:rsid w:val="2B7C3210"/>
    <w:rsid w:val="2B7D1BA4"/>
    <w:rsid w:val="2B7D9DCC"/>
    <w:rsid w:val="2B84533D"/>
    <w:rsid w:val="2B8CEF2B"/>
    <w:rsid w:val="2B952EB4"/>
    <w:rsid w:val="2B9A2BBF"/>
    <w:rsid w:val="2BA3BFD5"/>
    <w:rsid w:val="2BA44DD6"/>
    <w:rsid w:val="2BA86317"/>
    <w:rsid w:val="2BA987B9"/>
    <w:rsid w:val="2BACD238"/>
    <w:rsid w:val="2BB19E0C"/>
    <w:rsid w:val="2BB8E603"/>
    <w:rsid w:val="2BBFBAE7"/>
    <w:rsid w:val="2BC14AA6"/>
    <w:rsid w:val="2BC2278F"/>
    <w:rsid w:val="2BC3ED75"/>
    <w:rsid w:val="2BC618D8"/>
    <w:rsid w:val="2BC64FB5"/>
    <w:rsid w:val="2BC671A4"/>
    <w:rsid w:val="2BC9B21C"/>
    <w:rsid w:val="2BCAB6A9"/>
    <w:rsid w:val="2BCCC915"/>
    <w:rsid w:val="2BD7A6EF"/>
    <w:rsid w:val="2BD908C4"/>
    <w:rsid w:val="2BDA041A"/>
    <w:rsid w:val="2BDC9235"/>
    <w:rsid w:val="2BE04D75"/>
    <w:rsid w:val="2BE1E652"/>
    <w:rsid w:val="2BE37EF8"/>
    <w:rsid w:val="2BE7D41C"/>
    <w:rsid w:val="2BE901E1"/>
    <w:rsid w:val="2BF61C71"/>
    <w:rsid w:val="2BFCBE8B"/>
    <w:rsid w:val="2C024FB5"/>
    <w:rsid w:val="2C052E5A"/>
    <w:rsid w:val="2C07E292"/>
    <w:rsid w:val="2C089DC6"/>
    <w:rsid w:val="2C08D561"/>
    <w:rsid w:val="2C0BFD1D"/>
    <w:rsid w:val="2C0C8E8E"/>
    <w:rsid w:val="2C0CEA0C"/>
    <w:rsid w:val="2C12FF58"/>
    <w:rsid w:val="2C144FE4"/>
    <w:rsid w:val="2C164E5F"/>
    <w:rsid w:val="2C1AEEA1"/>
    <w:rsid w:val="2C1C77FA"/>
    <w:rsid w:val="2C1D6748"/>
    <w:rsid w:val="2C21ED61"/>
    <w:rsid w:val="2C23A486"/>
    <w:rsid w:val="2C24CB3F"/>
    <w:rsid w:val="2C26F152"/>
    <w:rsid w:val="2C348524"/>
    <w:rsid w:val="2C3B4C1E"/>
    <w:rsid w:val="2C4411E7"/>
    <w:rsid w:val="2C48F585"/>
    <w:rsid w:val="2C4B9DC6"/>
    <w:rsid w:val="2C51ECBF"/>
    <w:rsid w:val="2C56F5F5"/>
    <w:rsid w:val="2C637FC0"/>
    <w:rsid w:val="2C698758"/>
    <w:rsid w:val="2C69947A"/>
    <w:rsid w:val="2C69BF58"/>
    <w:rsid w:val="2C71C530"/>
    <w:rsid w:val="2C72E813"/>
    <w:rsid w:val="2C7893C4"/>
    <w:rsid w:val="2C78DBF6"/>
    <w:rsid w:val="2C7B9514"/>
    <w:rsid w:val="2C7DF242"/>
    <w:rsid w:val="2C7E5942"/>
    <w:rsid w:val="2C93A0C6"/>
    <w:rsid w:val="2C94992D"/>
    <w:rsid w:val="2C967507"/>
    <w:rsid w:val="2C9AFD9E"/>
    <w:rsid w:val="2C9BB7AD"/>
    <w:rsid w:val="2C9DE7C9"/>
    <w:rsid w:val="2CA1A4CB"/>
    <w:rsid w:val="2CA28616"/>
    <w:rsid w:val="2CAA4751"/>
    <w:rsid w:val="2CB8BD61"/>
    <w:rsid w:val="2CBDE6B8"/>
    <w:rsid w:val="2CBEF615"/>
    <w:rsid w:val="2CCBCDD3"/>
    <w:rsid w:val="2CCD7FD4"/>
    <w:rsid w:val="2CD38AA1"/>
    <w:rsid w:val="2CD464C4"/>
    <w:rsid w:val="2CD5C39A"/>
    <w:rsid w:val="2CD758E8"/>
    <w:rsid w:val="2CD94D2E"/>
    <w:rsid w:val="2CD96BE4"/>
    <w:rsid w:val="2CDCA1FF"/>
    <w:rsid w:val="2CDCC7F3"/>
    <w:rsid w:val="2CE4199B"/>
    <w:rsid w:val="2CE7E935"/>
    <w:rsid w:val="2CE8F6F9"/>
    <w:rsid w:val="2CF1ECB2"/>
    <w:rsid w:val="2CF580E9"/>
    <w:rsid w:val="2D030610"/>
    <w:rsid w:val="2D0698B3"/>
    <w:rsid w:val="2D078D55"/>
    <w:rsid w:val="2D0FE9B0"/>
    <w:rsid w:val="2D11979F"/>
    <w:rsid w:val="2D13B50F"/>
    <w:rsid w:val="2D186973"/>
    <w:rsid w:val="2D1F3D71"/>
    <w:rsid w:val="2D231065"/>
    <w:rsid w:val="2D232E87"/>
    <w:rsid w:val="2D24FBC6"/>
    <w:rsid w:val="2D2699E0"/>
    <w:rsid w:val="2D2793D8"/>
    <w:rsid w:val="2D28B240"/>
    <w:rsid w:val="2D365220"/>
    <w:rsid w:val="2D36DA3C"/>
    <w:rsid w:val="2D3C5E6C"/>
    <w:rsid w:val="2D3D33FE"/>
    <w:rsid w:val="2D48A554"/>
    <w:rsid w:val="2D4F27B0"/>
    <w:rsid w:val="2D4FD2B2"/>
    <w:rsid w:val="2D5534C9"/>
    <w:rsid w:val="2D5B5D20"/>
    <w:rsid w:val="2D5BF7C2"/>
    <w:rsid w:val="2D5DD4F8"/>
    <w:rsid w:val="2D5F0D3A"/>
    <w:rsid w:val="2D61DE5E"/>
    <w:rsid w:val="2D658F31"/>
    <w:rsid w:val="2D6837C7"/>
    <w:rsid w:val="2D68956D"/>
    <w:rsid w:val="2D6B43E3"/>
    <w:rsid w:val="2D6B6A19"/>
    <w:rsid w:val="2D6ED82B"/>
    <w:rsid w:val="2D7280AE"/>
    <w:rsid w:val="2D77B340"/>
    <w:rsid w:val="2D7B21D4"/>
    <w:rsid w:val="2D7CAB3C"/>
    <w:rsid w:val="2D8058AE"/>
    <w:rsid w:val="2D86E775"/>
    <w:rsid w:val="2D888C78"/>
    <w:rsid w:val="2D8C169D"/>
    <w:rsid w:val="2D8C6EDE"/>
    <w:rsid w:val="2D8C9EBF"/>
    <w:rsid w:val="2D91F662"/>
    <w:rsid w:val="2D92AEB7"/>
    <w:rsid w:val="2D957184"/>
    <w:rsid w:val="2D99F428"/>
    <w:rsid w:val="2D9C9D8C"/>
    <w:rsid w:val="2DB0E1F2"/>
    <w:rsid w:val="2DB2ECEF"/>
    <w:rsid w:val="2DB2F94E"/>
    <w:rsid w:val="2DBBE647"/>
    <w:rsid w:val="2DBD9684"/>
    <w:rsid w:val="2DC22A8B"/>
    <w:rsid w:val="2DC23FEF"/>
    <w:rsid w:val="2DC5E181"/>
    <w:rsid w:val="2DC66A0B"/>
    <w:rsid w:val="2DC7823A"/>
    <w:rsid w:val="2DDB8862"/>
    <w:rsid w:val="2DDC1763"/>
    <w:rsid w:val="2DE244A0"/>
    <w:rsid w:val="2DE51424"/>
    <w:rsid w:val="2DE9A28B"/>
    <w:rsid w:val="2DEEFB67"/>
    <w:rsid w:val="2DF0DADB"/>
    <w:rsid w:val="2DF6A698"/>
    <w:rsid w:val="2DFC137C"/>
    <w:rsid w:val="2DFC3B12"/>
    <w:rsid w:val="2E08EFC6"/>
    <w:rsid w:val="2E0A7B07"/>
    <w:rsid w:val="2E0C1063"/>
    <w:rsid w:val="2E136755"/>
    <w:rsid w:val="2E13ED2A"/>
    <w:rsid w:val="2E2B8CF2"/>
    <w:rsid w:val="2E2C3D4A"/>
    <w:rsid w:val="2E3D4BA8"/>
    <w:rsid w:val="2E3F3DC4"/>
    <w:rsid w:val="2E4571A4"/>
    <w:rsid w:val="2E4982C1"/>
    <w:rsid w:val="2E4CB524"/>
    <w:rsid w:val="2E50F76B"/>
    <w:rsid w:val="2E511AAF"/>
    <w:rsid w:val="2E5469FE"/>
    <w:rsid w:val="2E5675F3"/>
    <w:rsid w:val="2E5AE47E"/>
    <w:rsid w:val="2E5BAF81"/>
    <w:rsid w:val="2E5D7992"/>
    <w:rsid w:val="2E63793D"/>
    <w:rsid w:val="2E664B2E"/>
    <w:rsid w:val="2E6A862C"/>
    <w:rsid w:val="2E6B73CC"/>
    <w:rsid w:val="2E6D896A"/>
    <w:rsid w:val="2E6EEB0E"/>
    <w:rsid w:val="2E719AD4"/>
    <w:rsid w:val="2E7221EA"/>
    <w:rsid w:val="2E7406EE"/>
    <w:rsid w:val="2E753990"/>
    <w:rsid w:val="2E7D9A77"/>
    <w:rsid w:val="2E7DBE22"/>
    <w:rsid w:val="2E7E6CB3"/>
    <w:rsid w:val="2E890CD8"/>
    <w:rsid w:val="2E8B9204"/>
    <w:rsid w:val="2E8C31FC"/>
    <w:rsid w:val="2E8C3680"/>
    <w:rsid w:val="2E8CE2C6"/>
    <w:rsid w:val="2E8D97D5"/>
    <w:rsid w:val="2E980C2F"/>
    <w:rsid w:val="2E98EAA9"/>
    <w:rsid w:val="2E9E102F"/>
    <w:rsid w:val="2EA99880"/>
    <w:rsid w:val="2EAD5E5B"/>
    <w:rsid w:val="2EB3B02F"/>
    <w:rsid w:val="2EB83143"/>
    <w:rsid w:val="2EB88801"/>
    <w:rsid w:val="2EC34993"/>
    <w:rsid w:val="2EC6265A"/>
    <w:rsid w:val="2ECBA21F"/>
    <w:rsid w:val="2ECDA3ED"/>
    <w:rsid w:val="2ECE88B2"/>
    <w:rsid w:val="2ED318A9"/>
    <w:rsid w:val="2ED85B7C"/>
    <w:rsid w:val="2EE3D190"/>
    <w:rsid w:val="2EE3E52A"/>
    <w:rsid w:val="2EE7F01D"/>
    <w:rsid w:val="2EEA2D56"/>
    <w:rsid w:val="2EF6E068"/>
    <w:rsid w:val="2EF753A2"/>
    <w:rsid w:val="2EF758E4"/>
    <w:rsid w:val="2F0B1D11"/>
    <w:rsid w:val="2F0E5423"/>
    <w:rsid w:val="2F0E9B27"/>
    <w:rsid w:val="2F14EDE5"/>
    <w:rsid w:val="2F175140"/>
    <w:rsid w:val="2F17FDD0"/>
    <w:rsid w:val="2F201AA2"/>
    <w:rsid w:val="2F2069D5"/>
    <w:rsid w:val="2F233F85"/>
    <w:rsid w:val="2F277974"/>
    <w:rsid w:val="2F3290D5"/>
    <w:rsid w:val="2F3AE859"/>
    <w:rsid w:val="2F3D289F"/>
    <w:rsid w:val="2F3D5783"/>
    <w:rsid w:val="2F41E742"/>
    <w:rsid w:val="2F4443CC"/>
    <w:rsid w:val="2F45D07B"/>
    <w:rsid w:val="2F48C778"/>
    <w:rsid w:val="2F4DF4FA"/>
    <w:rsid w:val="2F51EF1D"/>
    <w:rsid w:val="2F5CC84D"/>
    <w:rsid w:val="2F5D7E3C"/>
    <w:rsid w:val="2F5E711E"/>
    <w:rsid w:val="2F62579B"/>
    <w:rsid w:val="2F694867"/>
    <w:rsid w:val="2F6B0AC6"/>
    <w:rsid w:val="2F6B32CB"/>
    <w:rsid w:val="2F725702"/>
    <w:rsid w:val="2F744CBE"/>
    <w:rsid w:val="2F769AF2"/>
    <w:rsid w:val="2F7D29E8"/>
    <w:rsid w:val="2F8A9D82"/>
    <w:rsid w:val="2F8AC8B5"/>
    <w:rsid w:val="2F8D2351"/>
    <w:rsid w:val="2F96A014"/>
    <w:rsid w:val="2F99619F"/>
    <w:rsid w:val="2FA6BA56"/>
    <w:rsid w:val="2FA8B4EF"/>
    <w:rsid w:val="2FAADA4D"/>
    <w:rsid w:val="2FAC8119"/>
    <w:rsid w:val="2FAE2741"/>
    <w:rsid w:val="2FAFD73C"/>
    <w:rsid w:val="2FB15EAB"/>
    <w:rsid w:val="2FB460D6"/>
    <w:rsid w:val="2FC2BCBF"/>
    <w:rsid w:val="2FC3863F"/>
    <w:rsid w:val="2FC63C3E"/>
    <w:rsid w:val="2FC6C9D4"/>
    <w:rsid w:val="2FC976BC"/>
    <w:rsid w:val="2FD1359E"/>
    <w:rsid w:val="2FDBA1CB"/>
    <w:rsid w:val="2FDBCBE4"/>
    <w:rsid w:val="2FDDBF59"/>
    <w:rsid w:val="2FE0C53E"/>
    <w:rsid w:val="2FE20B55"/>
    <w:rsid w:val="2FE2D578"/>
    <w:rsid w:val="2FE4D8ED"/>
    <w:rsid w:val="2FE8E7D1"/>
    <w:rsid w:val="2FECEB10"/>
    <w:rsid w:val="2FEF34CA"/>
    <w:rsid w:val="2FEF362D"/>
    <w:rsid w:val="2FF253CF"/>
    <w:rsid w:val="2FF6C721"/>
    <w:rsid w:val="2FFE5188"/>
    <w:rsid w:val="3001B8A4"/>
    <w:rsid w:val="30021352"/>
    <w:rsid w:val="3003B32F"/>
    <w:rsid w:val="3011D981"/>
    <w:rsid w:val="301285BB"/>
    <w:rsid w:val="3018458E"/>
    <w:rsid w:val="301EE860"/>
    <w:rsid w:val="3020D661"/>
    <w:rsid w:val="30246F37"/>
    <w:rsid w:val="3028DDA7"/>
    <w:rsid w:val="302A0992"/>
    <w:rsid w:val="30386B90"/>
    <w:rsid w:val="303981D8"/>
    <w:rsid w:val="303AA10D"/>
    <w:rsid w:val="303BE4BD"/>
    <w:rsid w:val="3040CE84"/>
    <w:rsid w:val="3044A9E4"/>
    <w:rsid w:val="30475620"/>
    <w:rsid w:val="30480646"/>
    <w:rsid w:val="30491F2E"/>
    <w:rsid w:val="30492463"/>
    <w:rsid w:val="304E8CFF"/>
    <w:rsid w:val="30515BDA"/>
    <w:rsid w:val="3055B683"/>
    <w:rsid w:val="3060B6A1"/>
    <w:rsid w:val="30625970"/>
    <w:rsid w:val="306A8437"/>
    <w:rsid w:val="306DC103"/>
    <w:rsid w:val="30731CAB"/>
    <w:rsid w:val="3077B3EF"/>
    <w:rsid w:val="307A20B7"/>
    <w:rsid w:val="307C9026"/>
    <w:rsid w:val="30812F44"/>
    <w:rsid w:val="30864702"/>
    <w:rsid w:val="308AD487"/>
    <w:rsid w:val="308BC6D8"/>
    <w:rsid w:val="308C7610"/>
    <w:rsid w:val="308D892D"/>
    <w:rsid w:val="308DFCB8"/>
    <w:rsid w:val="3092F664"/>
    <w:rsid w:val="30969613"/>
    <w:rsid w:val="3099071C"/>
    <w:rsid w:val="309A4888"/>
    <w:rsid w:val="309C5015"/>
    <w:rsid w:val="309F2670"/>
    <w:rsid w:val="30A1FDFA"/>
    <w:rsid w:val="30A566E7"/>
    <w:rsid w:val="30A8F6EA"/>
    <w:rsid w:val="30AAE963"/>
    <w:rsid w:val="30B2BB8E"/>
    <w:rsid w:val="30C5E543"/>
    <w:rsid w:val="30C8C141"/>
    <w:rsid w:val="30D1E4A8"/>
    <w:rsid w:val="30D4559A"/>
    <w:rsid w:val="30D72B9E"/>
    <w:rsid w:val="30D7BA1A"/>
    <w:rsid w:val="30D86188"/>
    <w:rsid w:val="30DB203F"/>
    <w:rsid w:val="30DD90C1"/>
    <w:rsid w:val="30DE4923"/>
    <w:rsid w:val="30E08E75"/>
    <w:rsid w:val="30E22FF1"/>
    <w:rsid w:val="30EFE0C8"/>
    <w:rsid w:val="30F0FA17"/>
    <w:rsid w:val="30F1D5BD"/>
    <w:rsid w:val="30F1F875"/>
    <w:rsid w:val="30F438E5"/>
    <w:rsid w:val="30FA3A71"/>
    <w:rsid w:val="31052997"/>
    <w:rsid w:val="310785E6"/>
    <w:rsid w:val="3108C3DE"/>
    <w:rsid w:val="31185863"/>
    <w:rsid w:val="311CC224"/>
    <w:rsid w:val="311EB10F"/>
    <w:rsid w:val="3123FDFE"/>
    <w:rsid w:val="312567DD"/>
    <w:rsid w:val="3127C15B"/>
    <w:rsid w:val="3129C0A2"/>
    <w:rsid w:val="312E59E0"/>
    <w:rsid w:val="312EE446"/>
    <w:rsid w:val="312FD5AA"/>
    <w:rsid w:val="3130586A"/>
    <w:rsid w:val="3133D4EB"/>
    <w:rsid w:val="3134F128"/>
    <w:rsid w:val="31358BA6"/>
    <w:rsid w:val="313782B3"/>
    <w:rsid w:val="313F157A"/>
    <w:rsid w:val="313F4EF0"/>
    <w:rsid w:val="31417079"/>
    <w:rsid w:val="3141B7B7"/>
    <w:rsid w:val="314BBE46"/>
    <w:rsid w:val="314C2A40"/>
    <w:rsid w:val="31514C42"/>
    <w:rsid w:val="31552265"/>
    <w:rsid w:val="315E5370"/>
    <w:rsid w:val="315E6EAE"/>
    <w:rsid w:val="3168989D"/>
    <w:rsid w:val="3168CDC4"/>
    <w:rsid w:val="3170CC72"/>
    <w:rsid w:val="31744AE3"/>
    <w:rsid w:val="31757003"/>
    <w:rsid w:val="3177556F"/>
    <w:rsid w:val="3177886A"/>
    <w:rsid w:val="317B3AC0"/>
    <w:rsid w:val="317D3315"/>
    <w:rsid w:val="317FAFE5"/>
    <w:rsid w:val="317FF90A"/>
    <w:rsid w:val="31837EAA"/>
    <w:rsid w:val="3187AB9C"/>
    <w:rsid w:val="31899149"/>
    <w:rsid w:val="3189946F"/>
    <w:rsid w:val="3189EDA8"/>
    <w:rsid w:val="318B69D2"/>
    <w:rsid w:val="318DC1E7"/>
    <w:rsid w:val="31933AAC"/>
    <w:rsid w:val="31935B6C"/>
    <w:rsid w:val="31A55978"/>
    <w:rsid w:val="31A575FE"/>
    <w:rsid w:val="31AEE985"/>
    <w:rsid w:val="31AEFBF1"/>
    <w:rsid w:val="31B92BB2"/>
    <w:rsid w:val="31BD50E4"/>
    <w:rsid w:val="31CA0930"/>
    <w:rsid w:val="31CC2BCB"/>
    <w:rsid w:val="31D01CF4"/>
    <w:rsid w:val="31D57AB6"/>
    <w:rsid w:val="31D5CF5E"/>
    <w:rsid w:val="31D834B7"/>
    <w:rsid w:val="31D9D282"/>
    <w:rsid w:val="31DBE048"/>
    <w:rsid w:val="31DF7D7F"/>
    <w:rsid w:val="31E7CE80"/>
    <w:rsid w:val="31E8347D"/>
    <w:rsid w:val="31E853E0"/>
    <w:rsid w:val="31EF4B76"/>
    <w:rsid w:val="31F2A5D4"/>
    <w:rsid w:val="31F2C2F1"/>
    <w:rsid w:val="31F49EEF"/>
    <w:rsid w:val="31F5C091"/>
    <w:rsid w:val="31FAC5AF"/>
    <w:rsid w:val="32046CAC"/>
    <w:rsid w:val="32063E17"/>
    <w:rsid w:val="320A0881"/>
    <w:rsid w:val="320B9BC8"/>
    <w:rsid w:val="32100BD2"/>
    <w:rsid w:val="3211342D"/>
    <w:rsid w:val="322E812A"/>
    <w:rsid w:val="32330812"/>
    <w:rsid w:val="3245E958"/>
    <w:rsid w:val="32471597"/>
    <w:rsid w:val="32473CBE"/>
    <w:rsid w:val="324FBD3E"/>
    <w:rsid w:val="325197DA"/>
    <w:rsid w:val="3251FCDE"/>
    <w:rsid w:val="325464A8"/>
    <w:rsid w:val="3256F6B8"/>
    <w:rsid w:val="32582731"/>
    <w:rsid w:val="3258C886"/>
    <w:rsid w:val="3259885D"/>
    <w:rsid w:val="325BFD8B"/>
    <w:rsid w:val="325FCA08"/>
    <w:rsid w:val="3268550A"/>
    <w:rsid w:val="3273A51F"/>
    <w:rsid w:val="3274DEA3"/>
    <w:rsid w:val="3277CDB6"/>
    <w:rsid w:val="32780688"/>
    <w:rsid w:val="3288E36B"/>
    <w:rsid w:val="328B5B84"/>
    <w:rsid w:val="3294F028"/>
    <w:rsid w:val="32962DCB"/>
    <w:rsid w:val="32975AD9"/>
    <w:rsid w:val="329D16D6"/>
    <w:rsid w:val="32B0C66A"/>
    <w:rsid w:val="32BD4AC1"/>
    <w:rsid w:val="32D6DCD5"/>
    <w:rsid w:val="32D807E7"/>
    <w:rsid w:val="32D922C9"/>
    <w:rsid w:val="32EA36D2"/>
    <w:rsid w:val="32ECC3E8"/>
    <w:rsid w:val="32ED9701"/>
    <w:rsid w:val="32EFBE5A"/>
    <w:rsid w:val="32F08329"/>
    <w:rsid w:val="32F1514E"/>
    <w:rsid w:val="32F40300"/>
    <w:rsid w:val="32F44FEB"/>
    <w:rsid w:val="32F85661"/>
    <w:rsid w:val="32F9D5EF"/>
    <w:rsid w:val="32FDDB04"/>
    <w:rsid w:val="3302B508"/>
    <w:rsid w:val="33039132"/>
    <w:rsid w:val="33079276"/>
    <w:rsid w:val="33091BC0"/>
    <w:rsid w:val="330B6375"/>
    <w:rsid w:val="330BB08E"/>
    <w:rsid w:val="330E0F9F"/>
    <w:rsid w:val="3314927F"/>
    <w:rsid w:val="33179C47"/>
    <w:rsid w:val="331DAB89"/>
    <w:rsid w:val="332157C3"/>
    <w:rsid w:val="33248BD2"/>
    <w:rsid w:val="3325A049"/>
    <w:rsid w:val="332A5EC8"/>
    <w:rsid w:val="332F57D5"/>
    <w:rsid w:val="333129D9"/>
    <w:rsid w:val="333234E5"/>
    <w:rsid w:val="33365E03"/>
    <w:rsid w:val="333D5405"/>
    <w:rsid w:val="334343F1"/>
    <w:rsid w:val="33468EEB"/>
    <w:rsid w:val="3346D010"/>
    <w:rsid w:val="3348D67E"/>
    <w:rsid w:val="334932DE"/>
    <w:rsid w:val="33586137"/>
    <w:rsid w:val="335B3753"/>
    <w:rsid w:val="336DC55C"/>
    <w:rsid w:val="33712A19"/>
    <w:rsid w:val="3372A580"/>
    <w:rsid w:val="3375C336"/>
    <w:rsid w:val="3378F19A"/>
    <w:rsid w:val="337A3359"/>
    <w:rsid w:val="337BB0DE"/>
    <w:rsid w:val="3382A61D"/>
    <w:rsid w:val="3386D5CF"/>
    <w:rsid w:val="338B3379"/>
    <w:rsid w:val="338B459D"/>
    <w:rsid w:val="33905135"/>
    <w:rsid w:val="3392A758"/>
    <w:rsid w:val="3392EB1F"/>
    <w:rsid w:val="33957629"/>
    <w:rsid w:val="339C06F2"/>
    <w:rsid w:val="339D99AC"/>
    <w:rsid w:val="339DA268"/>
    <w:rsid w:val="33A5B090"/>
    <w:rsid w:val="33AB036A"/>
    <w:rsid w:val="33AD9513"/>
    <w:rsid w:val="33B1B6CB"/>
    <w:rsid w:val="33B34C9F"/>
    <w:rsid w:val="33B50D0F"/>
    <w:rsid w:val="33B7B5EE"/>
    <w:rsid w:val="33B9F992"/>
    <w:rsid w:val="33CB4B86"/>
    <w:rsid w:val="33CD1C7C"/>
    <w:rsid w:val="33DB8307"/>
    <w:rsid w:val="33DB8C62"/>
    <w:rsid w:val="33DC2EF3"/>
    <w:rsid w:val="33DE688F"/>
    <w:rsid w:val="33DFAEE8"/>
    <w:rsid w:val="33EC3FC6"/>
    <w:rsid w:val="33ED9B4E"/>
    <w:rsid w:val="33F65094"/>
    <w:rsid w:val="33F986BE"/>
    <w:rsid w:val="33FD0073"/>
    <w:rsid w:val="33FE0340"/>
    <w:rsid w:val="33FFDBD5"/>
    <w:rsid w:val="3400FAF7"/>
    <w:rsid w:val="340367AA"/>
    <w:rsid w:val="34073267"/>
    <w:rsid w:val="340B8AC9"/>
    <w:rsid w:val="340BD17E"/>
    <w:rsid w:val="341017A5"/>
    <w:rsid w:val="34201F4D"/>
    <w:rsid w:val="34228F5C"/>
    <w:rsid w:val="342B5F0A"/>
    <w:rsid w:val="342D372D"/>
    <w:rsid w:val="34337BFA"/>
    <w:rsid w:val="343474BF"/>
    <w:rsid w:val="34350C96"/>
    <w:rsid w:val="3439F11F"/>
    <w:rsid w:val="3449D8E1"/>
    <w:rsid w:val="344C7186"/>
    <w:rsid w:val="344E7677"/>
    <w:rsid w:val="344FA0B6"/>
    <w:rsid w:val="345214A0"/>
    <w:rsid w:val="3453CF21"/>
    <w:rsid w:val="34567964"/>
    <w:rsid w:val="34587F5D"/>
    <w:rsid w:val="345D083D"/>
    <w:rsid w:val="345EE185"/>
    <w:rsid w:val="345F23B7"/>
    <w:rsid w:val="3467AEE4"/>
    <w:rsid w:val="346EC0B6"/>
    <w:rsid w:val="347AF9C9"/>
    <w:rsid w:val="348351E8"/>
    <w:rsid w:val="34870131"/>
    <w:rsid w:val="34890CF7"/>
    <w:rsid w:val="348A9D99"/>
    <w:rsid w:val="34A4B46F"/>
    <w:rsid w:val="34A958B0"/>
    <w:rsid w:val="34A9CB1D"/>
    <w:rsid w:val="34ACF45E"/>
    <w:rsid w:val="34B3088F"/>
    <w:rsid w:val="34B4ADAF"/>
    <w:rsid w:val="34BB7E4D"/>
    <w:rsid w:val="34C36040"/>
    <w:rsid w:val="34C47AB3"/>
    <w:rsid w:val="34C850D1"/>
    <w:rsid w:val="34CA7A1B"/>
    <w:rsid w:val="34CFB55F"/>
    <w:rsid w:val="34DA4571"/>
    <w:rsid w:val="34DB3B6B"/>
    <w:rsid w:val="34DC3406"/>
    <w:rsid w:val="34DED721"/>
    <w:rsid w:val="34E1401F"/>
    <w:rsid w:val="34E46EFE"/>
    <w:rsid w:val="34E4C569"/>
    <w:rsid w:val="34E7B3E4"/>
    <w:rsid w:val="34EA96D3"/>
    <w:rsid w:val="34EC9D01"/>
    <w:rsid w:val="34ECB849"/>
    <w:rsid w:val="34F6E11B"/>
    <w:rsid w:val="3505A3C7"/>
    <w:rsid w:val="350988B1"/>
    <w:rsid w:val="350F6A5F"/>
    <w:rsid w:val="3510C58D"/>
    <w:rsid w:val="35121BA0"/>
    <w:rsid w:val="35133063"/>
    <w:rsid w:val="351746ED"/>
    <w:rsid w:val="3517CB80"/>
    <w:rsid w:val="351B1962"/>
    <w:rsid w:val="351B4C46"/>
    <w:rsid w:val="351CA03B"/>
    <w:rsid w:val="3522EBE8"/>
    <w:rsid w:val="3524A16B"/>
    <w:rsid w:val="352759E5"/>
    <w:rsid w:val="352C14AA"/>
    <w:rsid w:val="353897D0"/>
    <w:rsid w:val="353FEA00"/>
    <w:rsid w:val="35444BDB"/>
    <w:rsid w:val="354498C9"/>
    <w:rsid w:val="354BAE5D"/>
    <w:rsid w:val="3551B794"/>
    <w:rsid w:val="35636C89"/>
    <w:rsid w:val="3563AA75"/>
    <w:rsid w:val="3568CD98"/>
    <w:rsid w:val="35749A7F"/>
    <w:rsid w:val="357BD69D"/>
    <w:rsid w:val="357F4A49"/>
    <w:rsid w:val="358230C3"/>
    <w:rsid w:val="35850E3E"/>
    <w:rsid w:val="3585EEA5"/>
    <w:rsid w:val="358BE464"/>
    <w:rsid w:val="3595D51A"/>
    <w:rsid w:val="359AEA87"/>
    <w:rsid w:val="35A94D46"/>
    <w:rsid w:val="35AABF12"/>
    <w:rsid w:val="35AC31A0"/>
    <w:rsid w:val="35ADCFCF"/>
    <w:rsid w:val="35B165B2"/>
    <w:rsid w:val="35B202CC"/>
    <w:rsid w:val="35B8000C"/>
    <w:rsid w:val="35B9DE72"/>
    <w:rsid w:val="35C48182"/>
    <w:rsid w:val="35C6BCEA"/>
    <w:rsid w:val="35C8A869"/>
    <w:rsid w:val="35CC1BE2"/>
    <w:rsid w:val="35CC87D2"/>
    <w:rsid w:val="35CF3891"/>
    <w:rsid w:val="35D039AC"/>
    <w:rsid w:val="35D0F865"/>
    <w:rsid w:val="35DA217E"/>
    <w:rsid w:val="35DAE5B8"/>
    <w:rsid w:val="35DEEAE0"/>
    <w:rsid w:val="35E2A82C"/>
    <w:rsid w:val="35E66B49"/>
    <w:rsid w:val="35EB3E9C"/>
    <w:rsid w:val="35EF0A82"/>
    <w:rsid w:val="35EF30C5"/>
    <w:rsid w:val="35F048E4"/>
    <w:rsid w:val="35F1F1FD"/>
    <w:rsid w:val="35F25600"/>
    <w:rsid w:val="35F25C0B"/>
    <w:rsid w:val="35F2C4E6"/>
    <w:rsid w:val="35F543A5"/>
    <w:rsid w:val="360097D5"/>
    <w:rsid w:val="36028BDB"/>
    <w:rsid w:val="3604AE6C"/>
    <w:rsid w:val="3604B8EC"/>
    <w:rsid w:val="360CE814"/>
    <w:rsid w:val="360EC999"/>
    <w:rsid w:val="3614B45B"/>
    <w:rsid w:val="36156CDF"/>
    <w:rsid w:val="36162539"/>
    <w:rsid w:val="361A3860"/>
    <w:rsid w:val="36202993"/>
    <w:rsid w:val="36283E8F"/>
    <w:rsid w:val="362CCD80"/>
    <w:rsid w:val="36309917"/>
    <w:rsid w:val="36316901"/>
    <w:rsid w:val="3639F99E"/>
    <w:rsid w:val="363E8AF8"/>
    <w:rsid w:val="363E9A38"/>
    <w:rsid w:val="3648F602"/>
    <w:rsid w:val="364A85C9"/>
    <w:rsid w:val="3657D917"/>
    <w:rsid w:val="3666A977"/>
    <w:rsid w:val="366C1C1B"/>
    <w:rsid w:val="3670B055"/>
    <w:rsid w:val="3675BA28"/>
    <w:rsid w:val="3677F82A"/>
    <w:rsid w:val="3678E92A"/>
    <w:rsid w:val="367DE4CD"/>
    <w:rsid w:val="367E4092"/>
    <w:rsid w:val="36825A6D"/>
    <w:rsid w:val="3686AFD6"/>
    <w:rsid w:val="368EAC4C"/>
    <w:rsid w:val="368EEB95"/>
    <w:rsid w:val="3695D5CE"/>
    <w:rsid w:val="369BE6D7"/>
    <w:rsid w:val="36A8B6A7"/>
    <w:rsid w:val="36ABF929"/>
    <w:rsid w:val="36AECA1D"/>
    <w:rsid w:val="36B415F0"/>
    <w:rsid w:val="36C09D5E"/>
    <w:rsid w:val="36C110BF"/>
    <w:rsid w:val="36C7AAFE"/>
    <w:rsid w:val="36CB6C13"/>
    <w:rsid w:val="36CC0A1A"/>
    <w:rsid w:val="36CE9AE1"/>
    <w:rsid w:val="36D3D0B9"/>
    <w:rsid w:val="36D86586"/>
    <w:rsid w:val="36DB2922"/>
    <w:rsid w:val="36DBD1F3"/>
    <w:rsid w:val="36DC8548"/>
    <w:rsid w:val="36DE4810"/>
    <w:rsid w:val="36DF46D2"/>
    <w:rsid w:val="36E64B0F"/>
    <w:rsid w:val="36E9B55D"/>
    <w:rsid w:val="36EB8E66"/>
    <w:rsid w:val="36EF88CC"/>
    <w:rsid w:val="36F47EB5"/>
    <w:rsid w:val="36F73EFA"/>
    <w:rsid w:val="36FAE344"/>
    <w:rsid w:val="36FDE01E"/>
    <w:rsid w:val="37065362"/>
    <w:rsid w:val="37086F76"/>
    <w:rsid w:val="3708E5D0"/>
    <w:rsid w:val="3711674D"/>
    <w:rsid w:val="37131DB7"/>
    <w:rsid w:val="37153C0B"/>
    <w:rsid w:val="371735A0"/>
    <w:rsid w:val="371EAF10"/>
    <w:rsid w:val="37266551"/>
    <w:rsid w:val="372AC22D"/>
    <w:rsid w:val="37322210"/>
    <w:rsid w:val="37342F95"/>
    <w:rsid w:val="373C932D"/>
    <w:rsid w:val="3740F1DE"/>
    <w:rsid w:val="37491F1F"/>
    <w:rsid w:val="374D4276"/>
    <w:rsid w:val="3751F8BC"/>
    <w:rsid w:val="37573822"/>
    <w:rsid w:val="3758A926"/>
    <w:rsid w:val="375FA0DF"/>
    <w:rsid w:val="37620779"/>
    <w:rsid w:val="37658879"/>
    <w:rsid w:val="37685833"/>
    <w:rsid w:val="37820428"/>
    <w:rsid w:val="3783F9D8"/>
    <w:rsid w:val="378B6FF1"/>
    <w:rsid w:val="379666FA"/>
    <w:rsid w:val="379A0323"/>
    <w:rsid w:val="379A485D"/>
    <w:rsid w:val="379B626C"/>
    <w:rsid w:val="37A380EF"/>
    <w:rsid w:val="37A3AE47"/>
    <w:rsid w:val="37A54AC3"/>
    <w:rsid w:val="37A81774"/>
    <w:rsid w:val="37B1B0B3"/>
    <w:rsid w:val="37B2C0D3"/>
    <w:rsid w:val="37C6BECB"/>
    <w:rsid w:val="37C7E081"/>
    <w:rsid w:val="37CA731C"/>
    <w:rsid w:val="37CDF7C7"/>
    <w:rsid w:val="37CDFD13"/>
    <w:rsid w:val="37D403D3"/>
    <w:rsid w:val="37DA9C6F"/>
    <w:rsid w:val="37DDE0B3"/>
    <w:rsid w:val="37EEE80D"/>
    <w:rsid w:val="37EFF936"/>
    <w:rsid w:val="37F01FC2"/>
    <w:rsid w:val="37F3413D"/>
    <w:rsid w:val="37F8896E"/>
    <w:rsid w:val="38007B8C"/>
    <w:rsid w:val="380649B8"/>
    <w:rsid w:val="380699B4"/>
    <w:rsid w:val="38101FD5"/>
    <w:rsid w:val="382293F9"/>
    <w:rsid w:val="38286D8A"/>
    <w:rsid w:val="382CE2DD"/>
    <w:rsid w:val="382D7A07"/>
    <w:rsid w:val="38322FF6"/>
    <w:rsid w:val="38380E88"/>
    <w:rsid w:val="383CA4B3"/>
    <w:rsid w:val="3845D994"/>
    <w:rsid w:val="3848671B"/>
    <w:rsid w:val="384A1120"/>
    <w:rsid w:val="384C4BF3"/>
    <w:rsid w:val="3850C6AB"/>
    <w:rsid w:val="38540A7F"/>
    <w:rsid w:val="3857207A"/>
    <w:rsid w:val="385862A3"/>
    <w:rsid w:val="385A5CC4"/>
    <w:rsid w:val="385BBAEC"/>
    <w:rsid w:val="38606BB0"/>
    <w:rsid w:val="3864B615"/>
    <w:rsid w:val="3866B55C"/>
    <w:rsid w:val="3866E306"/>
    <w:rsid w:val="386CD261"/>
    <w:rsid w:val="386D6376"/>
    <w:rsid w:val="387082AE"/>
    <w:rsid w:val="38714BF1"/>
    <w:rsid w:val="387A08BB"/>
    <w:rsid w:val="387B1D7A"/>
    <w:rsid w:val="387E802E"/>
    <w:rsid w:val="3882DD1E"/>
    <w:rsid w:val="38843C42"/>
    <w:rsid w:val="38861A23"/>
    <w:rsid w:val="3887534E"/>
    <w:rsid w:val="3887788C"/>
    <w:rsid w:val="3895C5E8"/>
    <w:rsid w:val="3899139B"/>
    <w:rsid w:val="389AABB6"/>
    <w:rsid w:val="389D3C57"/>
    <w:rsid w:val="38A1C81B"/>
    <w:rsid w:val="38A88203"/>
    <w:rsid w:val="38AB7942"/>
    <w:rsid w:val="38AC85A4"/>
    <w:rsid w:val="38AF5F44"/>
    <w:rsid w:val="38B192AC"/>
    <w:rsid w:val="38B882BF"/>
    <w:rsid w:val="38BFA0C4"/>
    <w:rsid w:val="38C6A037"/>
    <w:rsid w:val="38C7E0AC"/>
    <w:rsid w:val="38CA85C4"/>
    <w:rsid w:val="38CABCB7"/>
    <w:rsid w:val="38D4A895"/>
    <w:rsid w:val="38D9E945"/>
    <w:rsid w:val="38DDF497"/>
    <w:rsid w:val="38DF9213"/>
    <w:rsid w:val="38E47FA4"/>
    <w:rsid w:val="38E946C3"/>
    <w:rsid w:val="38EC4374"/>
    <w:rsid w:val="38F02AED"/>
    <w:rsid w:val="38F382D1"/>
    <w:rsid w:val="38F43F65"/>
    <w:rsid w:val="38F558F8"/>
    <w:rsid w:val="38F96701"/>
    <w:rsid w:val="38FE98EE"/>
    <w:rsid w:val="390293D2"/>
    <w:rsid w:val="3902C974"/>
    <w:rsid w:val="391313BF"/>
    <w:rsid w:val="39168341"/>
    <w:rsid w:val="391C70B8"/>
    <w:rsid w:val="391CC500"/>
    <w:rsid w:val="391D5FD4"/>
    <w:rsid w:val="3921724A"/>
    <w:rsid w:val="392353F3"/>
    <w:rsid w:val="392D39B7"/>
    <w:rsid w:val="392E5FF9"/>
    <w:rsid w:val="392F0E38"/>
    <w:rsid w:val="392FD7B2"/>
    <w:rsid w:val="393CBD1C"/>
    <w:rsid w:val="393FC6B6"/>
    <w:rsid w:val="394709EA"/>
    <w:rsid w:val="3948035A"/>
    <w:rsid w:val="394D96E5"/>
    <w:rsid w:val="39535A4C"/>
    <w:rsid w:val="3955A383"/>
    <w:rsid w:val="395941DB"/>
    <w:rsid w:val="395C0525"/>
    <w:rsid w:val="3961500C"/>
    <w:rsid w:val="39637552"/>
    <w:rsid w:val="396D895A"/>
    <w:rsid w:val="3975F128"/>
    <w:rsid w:val="39760D67"/>
    <w:rsid w:val="397A6B59"/>
    <w:rsid w:val="397DA003"/>
    <w:rsid w:val="39976B52"/>
    <w:rsid w:val="39977A34"/>
    <w:rsid w:val="39A1E835"/>
    <w:rsid w:val="39A4D1B4"/>
    <w:rsid w:val="39A78D42"/>
    <w:rsid w:val="39AA90AD"/>
    <w:rsid w:val="39AEF1DA"/>
    <w:rsid w:val="39B2B9FA"/>
    <w:rsid w:val="39BC585A"/>
    <w:rsid w:val="39BED638"/>
    <w:rsid w:val="39BF22D5"/>
    <w:rsid w:val="39C4407D"/>
    <w:rsid w:val="39C7CCE6"/>
    <w:rsid w:val="39D29EFC"/>
    <w:rsid w:val="39D95A38"/>
    <w:rsid w:val="39DB9C82"/>
    <w:rsid w:val="39DCBDE9"/>
    <w:rsid w:val="39E4C162"/>
    <w:rsid w:val="39E80569"/>
    <w:rsid w:val="39EB5EBD"/>
    <w:rsid w:val="39EEFB6F"/>
    <w:rsid w:val="39EF702D"/>
    <w:rsid w:val="39F2F566"/>
    <w:rsid w:val="39F5B066"/>
    <w:rsid w:val="39F91286"/>
    <w:rsid w:val="39FCB9C0"/>
    <w:rsid w:val="39FD9773"/>
    <w:rsid w:val="39FF03E3"/>
    <w:rsid w:val="3A062410"/>
    <w:rsid w:val="3A06E486"/>
    <w:rsid w:val="3A148D74"/>
    <w:rsid w:val="3A154C8B"/>
    <w:rsid w:val="3A16BE07"/>
    <w:rsid w:val="3A1B9D74"/>
    <w:rsid w:val="3A1E6582"/>
    <w:rsid w:val="3A1EBA4B"/>
    <w:rsid w:val="3A21F70A"/>
    <w:rsid w:val="3A30FE93"/>
    <w:rsid w:val="3A33979F"/>
    <w:rsid w:val="3A4007FE"/>
    <w:rsid w:val="3A432E9E"/>
    <w:rsid w:val="3A4A10AB"/>
    <w:rsid w:val="3A4CBAD1"/>
    <w:rsid w:val="3A4EC147"/>
    <w:rsid w:val="3A5477A7"/>
    <w:rsid w:val="3A552079"/>
    <w:rsid w:val="3A557B0A"/>
    <w:rsid w:val="3A58BD38"/>
    <w:rsid w:val="3A5BC868"/>
    <w:rsid w:val="3A611788"/>
    <w:rsid w:val="3A62F132"/>
    <w:rsid w:val="3A64D769"/>
    <w:rsid w:val="3A6D4C72"/>
    <w:rsid w:val="3A6EF6A9"/>
    <w:rsid w:val="3A6F5243"/>
    <w:rsid w:val="3A7BB957"/>
    <w:rsid w:val="3A7C0F21"/>
    <w:rsid w:val="3A82F12F"/>
    <w:rsid w:val="3A84D680"/>
    <w:rsid w:val="3A85304E"/>
    <w:rsid w:val="3A854A9F"/>
    <w:rsid w:val="3A8577C1"/>
    <w:rsid w:val="3A862063"/>
    <w:rsid w:val="3A86B43C"/>
    <w:rsid w:val="3A86C023"/>
    <w:rsid w:val="3A89FB8C"/>
    <w:rsid w:val="3A922D93"/>
    <w:rsid w:val="3A932B06"/>
    <w:rsid w:val="3A94D884"/>
    <w:rsid w:val="3A97EE29"/>
    <w:rsid w:val="3A98E060"/>
    <w:rsid w:val="3AA34FC1"/>
    <w:rsid w:val="3AA4CD8B"/>
    <w:rsid w:val="3AA551B4"/>
    <w:rsid w:val="3AA962C4"/>
    <w:rsid w:val="3AAB925E"/>
    <w:rsid w:val="3AAC70F4"/>
    <w:rsid w:val="3AAED306"/>
    <w:rsid w:val="3AB35272"/>
    <w:rsid w:val="3AB92337"/>
    <w:rsid w:val="3AB9AD79"/>
    <w:rsid w:val="3AC03450"/>
    <w:rsid w:val="3AC311EA"/>
    <w:rsid w:val="3AC550C8"/>
    <w:rsid w:val="3ACDEB8F"/>
    <w:rsid w:val="3ACE347A"/>
    <w:rsid w:val="3AD1EB88"/>
    <w:rsid w:val="3AD70582"/>
    <w:rsid w:val="3AD7F1F4"/>
    <w:rsid w:val="3ADC3580"/>
    <w:rsid w:val="3ADCCB1B"/>
    <w:rsid w:val="3ADD7850"/>
    <w:rsid w:val="3AE0FA31"/>
    <w:rsid w:val="3AE219BD"/>
    <w:rsid w:val="3AE7597A"/>
    <w:rsid w:val="3AEF86C1"/>
    <w:rsid w:val="3AF0E412"/>
    <w:rsid w:val="3AF17AD1"/>
    <w:rsid w:val="3AF1C4A7"/>
    <w:rsid w:val="3AF214A7"/>
    <w:rsid w:val="3AF2C0DF"/>
    <w:rsid w:val="3AF9D5A2"/>
    <w:rsid w:val="3B0747EA"/>
    <w:rsid w:val="3B0B34E8"/>
    <w:rsid w:val="3B177F66"/>
    <w:rsid w:val="3B17D873"/>
    <w:rsid w:val="3B18968E"/>
    <w:rsid w:val="3B1AF974"/>
    <w:rsid w:val="3B1B07BF"/>
    <w:rsid w:val="3B1DEC3C"/>
    <w:rsid w:val="3B1E1BF6"/>
    <w:rsid w:val="3B1F8E6D"/>
    <w:rsid w:val="3B20010F"/>
    <w:rsid w:val="3B20FF72"/>
    <w:rsid w:val="3B24451F"/>
    <w:rsid w:val="3B29D215"/>
    <w:rsid w:val="3B2F2087"/>
    <w:rsid w:val="3B3105EA"/>
    <w:rsid w:val="3B323AC8"/>
    <w:rsid w:val="3B387D18"/>
    <w:rsid w:val="3B46A1B1"/>
    <w:rsid w:val="3B48D377"/>
    <w:rsid w:val="3B494423"/>
    <w:rsid w:val="3B49BEFE"/>
    <w:rsid w:val="3B4A9DD5"/>
    <w:rsid w:val="3B4F7D34"/>
    <w:rsid w:val="3B580E59"/>
    <w:rsid w:val="3B61AEDF"/>
    <w:rsid w:val="3B65FFBC"/>
    <w:rsid w:val="3B6BA595"/>
    <w:rsid w:val="3B6BFC37"/>
    <w:rsid w:val="3B70C194"/>
    <w:rsid w:val="3B71A64A"/>
    <w:rsid w:val="3B730BA7"/>
    <w:rsid w:val="3B7860FE"/>
    <w:rsid w:val="3B7D831B"/>
    <w:rsid w:val="3B86B9D4"/>
    <w:rsid w:val="3B890EFD"/>
    <w:rsid w:val="3B8A61DF"/>
    <w:rsid w:val="3B8BE463"/>
    <w:rsid w:val="3B8C3474"/>
    <w:rsid w:val="3B8F5B50"/>
    <w:rsid w:val="3B8F8A21"/>
    <w:rsid w:val="3B921752"/>
    <w:rsid w:val="3B96B87F"/>
    <w:rsid w:val="3B982CF8"/>
    <w:rsid w:val="3B990505"/>
    <w:rsid w:val="3B9D44B6"/>
    <w:rsid w:val="3B9FCB1D"/>
    <w:rsid w:val="3BA3E3D8"/>
    <w:rsid w:val="3BA57191"/>
    <w:rsid w:val="3BA62829"/>
    <w:rsid w:val="3BA6A275"/>
    <w:rsid w:val="3BA82CA2"/>
    <w:rsid w:val="3BAA7CA8"/>
    <w:rsid w:val="3BAB2FA3"/>
    <w:rsid w:val="3BB0E2D6"/>
    <w:rsid w:val="3BB7E11A"/>
    <w:rsid w:val="3BBA51E9"/>
    <w:rsid w:val="3BBDB746"/>
    <w:rsid w:val="3BBF173C"/>
    <w:rsid w:val="3BCA9666"/>
    <w:rsid w:val="3BCACC54"/>
    <w:rsid w:val="3BCC1F7A"/>
    <w:rsid w:val="3BCE19C9"/>
    <w:rsid w:val="3BD44877"/>
    <w:rsid w:val="3BD4BA42"/>
    <w:rsid w:val="3BD4D18F"/>
    <w:rsid w:val="3BDD529C"/>
    <w:rsid w:val="3BDEFEED"/>
    <w:rsid w:val="3BDFEB4B"/>
    <w:rsid w:val="3BE32922"/>
    <w:rsid w:val="3BE75B25"/>
    <w:rsid w:val="3BE95B2F"/>
    <w:rsid w:val="3BEC1578"/>
    <w:rsid w:val="3BEC3B92"/>
    <w:rsid w:val="3BEFD59D"/>
    <w:rsid w:val="3BF06C4D"/>
    <w:rsid w:val="3C0640D3"/>
    <w:rsid w:val="3C0BDF91"/>
    <w:rsid w:val="3C0F2444"/>
    <w:rsid w:val="3C11A03C"/>
    <w:rsid w:val="3C12417E"/>
    <w:rsid w:val="3C12C202"/>
    <w:rsid w:val="3C176758"/>
    <w:rsid w:val="3C182839"/>
    <w:rsid w:val="3C1B3F1A"/>
    <w:rsid w:val="3C1D9955"/>
    <w:rsid w:val="3C1EC6B4"/>
    <w:rsid w:val="3C1EE8CE"/>
    <w:rsid w:val="3C216A3C"/>
    <w:rsid w:val="3C26BDB0"/>
    <w:rsid w:val="3C283271"/>
    <w:rsid w:val="3C30A8E5"/>
    <w:rsid w:val="3C330A56"/>
    <w:rsid w:val="3C33BC40"/>
    <w:rsid w:val="3C36B943"/>
    <w:rsid w:val="3C372A59"/>
    <w:rsid w:val="3C39084F"/>
    <w:rsid w:val="3C3F891B"/>
    <w:rsid w:val="3C4163EC"/>
    <w:rsid w:val="3C4834E5"/>
    <w:rsid w:val="3C4A1AAE"/>
    <w:rsid w:val="3C52382F"/>
    <w:rsid w:val="3C54F76C"/>
    <w:rsid w:val="3C55F183"/>
    <w:rsid w:val="3C5622C5"/>
    <w:rsid w:val="3C56C459"/>
    <w:rsid w:val="3C5ABA95"/>
    <w:rsid w:val="3C5B010C"/>
    <w:rsid w:val="3C5D579B"/>
    <w:rsid w:val="3C5D7DF0"/>
    <w:rsid w:val="3C5F34F7"/>
    <w:rsid w:val="3C673BDA"/>
    <w:rsid w:val="3C6828AB"/>
    <w:rsid w:val="3C6ADB06"/>
    <w:rsid w:val="3C71DFF5"/>
    <w:rsid w:val="3C74B13F"/>
    <w:rsid w:val="3C75A54B"/>
    <w:rsid w:val="3C76BAAA"/>
    <w:rsid w:val="3C77C075"/>
    <w:rsid w:val="3C7F12DF"/>
    <w:rsid w:val="3C88A238"/>
    <w:rsid w:val="3C88D1AF"/>
    <w:rsid w:val="3C8C1FF9"/>
    <w:rsid w:val="3C8D27AD"/>
    <w:rsid w:val="3C96018F"/>
    <w:rsid w:val="3C973BA6"/>
    <w:rsid w:val="3C97D5F9"/>
    <w:rsid w:val="3C9FB9E2"/>
    <w:rsid w:val="3CA2B417"/>
    <w:rsid w:val="3CA312D2"/>
    <w:rsid w:val="3CA434F9"/>
    <w:rsid w:val="3CA55248"/>
    <w:rsid w:val="3CABD8A8"/>
    <w:rsid w:val="3CAE4743"/>
    <w:rsid w:val="3CB512DA"/>
    <w:rsid w:val="3CB95ED7"/>
    <w:rsid w:val="3CC289D4"/>
    <w:rsid w:val="3CC34AB3"/>
    <w:rsid w:val="3CC9B5E3"/>
    <w:rsid w:val="3CCD844B"/>
    <w:rsid w:val="3CCE711F"/>
    <w:rsid w:val="3CD98C80"/>
    <w:rsid w:val="3CDB5915"/>
    <w:rsid w:val="3CDF46FD"/>
    <w:rsid w:val="3CE039F0"/>
    <w:rsid w:val="3CE77E15"/>
    <w:rsid w:val="3CE8C2DC"/>
    <w:rsid w:val="3CEFD71A"/>
    <w:rsid w:val="3CF02AA8"/>
    <w:rsid w:val="3CF2C010"/>
    <w:rsid w:val="3CF4131E"/>
    <w:rsid w:val="3CFBDF82"/>
    <w:rsid w:val="3CFC7F49"/>
    <w:rsid w:val="3CFED812"/>
    <w:rsid w:val="3D06CFDD"/>
    <w:rsid w:val="3D128762"/>
    <w:rsid w:val="3D1754C3"/>
    <w:rsid w:val="3D179831"/>
    <w:rsid w:val="3D191054"/>
    <w:rsid w:val="3D1AA842"/>
    <w:rsid w:val="3D1E1991"/>
    <w:rsid w:val="3D2090F1"/>
    <w:rsid w:val="3D235B0B"/>
    <w:rsid w:val="3D24165B"/>
    <w:rsid w:val="3D29E63B"/>
    <w:rsid w:val="3D29FCA3"/>
    <w:rsid w:val="3D2E78BD"/>
    <w:rsid w:val="3D34762D"/>
    <w:rsid w:val="3D3672F7"/>
    <w:rsid w:val="3D371A65"/>
    <w:rsid w:val="3D3B08CA"/>
    <w:rsid w:val="3D3BA2F0"/>
    <w:rsid w:val="3D3D4937"/>
    <w:rsid w:val="3D3E678A"/>
    <w:rsid w:val="3D4062C9"/>
    <w:rsid w:val="3D409D9D"/>
    <w:rsid w:val="3D44DE74"/>
    <w:rsid w:val="3D4884D8"/>
    <w:rsid w:val="3D4AF4CE"/>
    <w:rsid w:val="3D4B95A6"/>
    <w:rsid w:val="3D4F7537"/>
    <w:rsid w:val="3D55A3C2"/>
    <w:rsid w:val="3D578FC5"/>
    <w:rsid w:val="3D5D3731"/>
    <w:rsid w:val="3D5EBBE4"/>
    <w:rsid w:val="3D614FEB"/>
    <w:rsid w:val="3D61F9D1"/>
    <w:rsid w:val="3D647912"/>
    <w:rsid w:val="3D647E94"/>
    <w:rsid w:val="3D67AE97"/>
    <w:rsid w:val="3D6AB62D"/>
    <w:rsid w:val="3D71FD65"/>
    <w:rsid w:val="3D729DCC"/>
    <w:rsid w:val="3D74A598"/>
    <w:rsid w:val="3D74B5F7"/>
    <w:rsid w:val="3D77B650"/>
    <w:rsid w:val="3D7D64DB"/>
    <w:rsid w:val="3D800D2A"/>
    <w:rsid w:val="3D8A7BB6"/>
    <w:rsid w:val="3D8DA257"/>
    <w:rsid w:val="3D8F7F2A"/>
    <w:rsid w:val="3D905B59"/>
    <w:rsid w:val="3D95ADB5"/>
    <w:rsid w:val="3D96D553"/>
    <w:rsid w:val="3DA3DE09"/>
    <w:rsid w:val="3DAB7240"/>
    <w:rsid w:val="3DAE2DBC"/>
    <w:rsid w:val="3DB03DF7"/>
    <w:rsid w:val="3DB081ED"/>
    <w:rsid w:val="3DB29F31"/>
    <w:rsid w:val="3DB36208"/>
    <w:rsid w:val="3DB4CDC5"/>
    <w:rsid w:val="3DC36AA0"/>
    <w:rsid w:val="3DC7C240"/>
    <w:rsid w:val="3DCB3CA7"/>
    <w:rsid w:val="3DCE5B1B"/>
    <w:rsid w:val="3DD6A919"/>
    <w:rsid w:val="3DD8DE1D"/>
    <w:rsid w:val="3DDB0F36"/>
    <w:rsid w:val="3DE47F03"/>
    <w:rsid w:val="3DE5EA52"/>
    <w:rsid w:val="3DEC4B79"/>
    <w:rsid w:val="3DEFF590"/>
    <w:rsid w:val="3DF511CB"/>
    <w:rsid w:val="3DF6E017"/>
    <w:rsid w:val="3E051C22"/>
    <w:rsid w:val="3E086E4E"/>
    <w:rsid w:val="3E09B908"/>
    <w:rsid w:val="3E0E11A8"/>
    <w:rsid w:val="3E11292E"/>
    <w:rsid w:val="3E128391"/>
    <w:rsid w:val="3E129611"/>
    <w:rsid w:val="3E166C5B"/>
    <w:rsid w:val="3E17E47C"/>
    <w:rsid w:val="3E228F7A"/>
    <w:rsid w:val="3E23A9A5"/>
    <w:rsid w:val="3E23F9CC"/>
    <w:rsid w:val="3E247299"/>
    <w:rsid w:val="3E272F4F"/>
    <w:rsid w:val="3E2BEABC"/>
    <w:rsid w:val="3E2C0DCE"/>
    <w:rsid w:val="3E33A4F9"/>
    <w:rsid w:val="3E3A71C1"/>
    <w:rsid w:val="3E3E8C63"/>
    <w:rsid w:val="3E419CAF"/>
    <w:rsid w:val="3E42F4D1"/>
    <w:rsid w:val="3E472CBD"/>
    <w:rsid w:val="3E48DB6D"/>
    <w:rsid w:val="3E49BF1C"/>
    <w:rsid w:val="3E4D4003"/>
    <w:rsid w:val="3E4E15C8"/>
    <w:rsid w:val="3E4F3F6B"/>
    <w:rsid w:val="3E50C47D"/>
    <w:rsid w:val="3E526F05"/>
    <w:rsid w:val="3E539A1E"/>
    <w:rsid w:val="3E5E2904"/>
    <w:rsid w:val="3E623667"/>
    <w:rsid w:val="3E629C12"/>
    <w:rsid w:val="3E65110C"/>
    <w:rsid w:val="3E66A8A6"/>
    <w:rsid w:val="3E6A174B"/>
    <w:rsid w:val="3E757A2F"/>
    <w:rsid w:val="3E7828CD"/>
    <w:rsid w:val="3E7A3166"/>
    <w:rsid w:val="3E7BEC9E"/>
    <w:rsid w:val="3E82D9F3"/>
    <w:rsid w:val="3E8B47BE"/>
    <w:rsid w:val="3E8F4698"/>
    <w:rsid w:val="3E8F8C54"/>
    <w:rsid w:val="3E910ED1"/>
    <w:rsid w:val="3E9150F8"/>
    <w:rsid w:val="3E936FDA"/>
    <w:rsid w:val="3E952652"/>
    <w:rsid w:val="3E958A05"/>
    <w:rsid w:val="3E9E29F9"/>
    <w:rsid w:val="3E9FB265"/>
    <w:rsid w:val="3EA30F54"/>
    <w:rsid w:val="3EA776AA"/>
    <w:rsid w:val="3EB09E58"/>
    <w:rsid w:val="3EB11BCE"/>
    <w:rsid w:val="3EB2167D"/>
    <w:rsid w:val="3EB2192E"/>
    <w:rsid w:val="3EB4856B"/>
    <w:rsid w:val="3EB771AE"/>
    <w:rsid w:val="3EB934E8"/>
    <w:rsid w:val="3EBF14D1"/>
    <w:rsid w:val="3EBFBDB7"/>
    <w:rsid w:val="3EBFC779"/>
    <w:rsid w:val="3EC39A28"/>
    <w:rsid w:val="3EC65555"/>
    <w:rsid w:val="3EC6BCFD"/>
    <w:rsid w:val="3EC7C2E4"/>
    <w:rsid w:val="3EC8D0FE"/>
    <w:rsid w:val="3EC94C52"/>
    <w:rsid w:val="3ECECFF6"/>
    <w:rsid w:val="3ED3CC41"/>
    <w:rsid w:val="3EDA8D71"/>
    <w:rsid w:val="3EDCB88A"/>
    <w:rsid w:val="3EE6C491"/>
    <w:rsid w:val="3EE6EC84"/>
    <w:rsid w:val="3EEB8F0C"/>
    <w:rsid w:val="3EEC0F05"/>
    <w:rsid w:val="3EEE6BB8"/>
    <w:rsid w:val="3EF0E279"/>
    <w:rsid w:val="3EF585E1"/>
    <w:rsid w:val="3EF5A283"/>
    <w:rsid w:val="3EF61BA0"/>
    <w:rsid w:val="3EFE25E3"/>
    <w:rsid w:val="3EFEA61A"/>
    <w:rsid w:val="3F087F92"/>
    <w:rsid w:val="3F08B0F3"/>
    <w:rsid w:val="3F0EA80A"/>
    <w:rsid w:val="3F0EBA56"/>
    <w:rsid w:val="3F13D93F"/>
    <w:rsid w:val="3F144BA2"/>
    <w:rsid w:val="3F18966E"/>
    <w:rsid w:val="3F200465"/>
    <w:rsid w:val="3F23ABB9"/>
    <w:rsid w:val="3F250B65"/>
    <w:rsid w:val="3F2597B8"/>
    <w:rsid w:val="3F262C8F"/>
    <w:rsid w:val="3F2CF414"/>
    <w:rsid w:val="3F2D4449"/>
    <w:rsid w:val="3F30B02D"/>
    <w:rsid w:val="3F3555C7"/>
    <w:rsid w:val="3F36E5C0"/>
    <w:rsid w:val="3F3FABA2"/>
    <w:rsid w:val="3F5B0E03"/>
    <w:rsid w:val="3F5D9E91"/>
    <w:rsid w:val="3F61555B"/>
    <w:rsid w:val="3F698E02"/>
    <w:rsid w:val="3F6B630C"/>
    <w:rsid w:val="3F70BE45"/>
    <w:rsid w:val="3F73B25F"/>
    <w:rsid w:val="3F775923"/>
    <w:rsid w:val="3F7DBF1B"/>
    <w:rsid w:val="3F7EB7E0"/>
    <w:rsid w:val="3F7F6AC6"/>
    <w:rsid w:val="3F80E5F6"/>
    <w:rsid w:val="3F85CB51"/>
    <w:rsid w:val="3F881CA1"/>
    <w:rsid w:val="3F97BEFE"/>
    <w:rsid w:val="3F9B85D8"/>
    <w:rsid w:val="3F9F498B"/>
    <w:rsid w:val="3FA43939"/>
    <w:rsid w:val="3FACB2C3"/>
    <w:rsid w:val="3FB73217"/>
    <w:rsid w:val="3FBB5A9C"/>
    <w:rsid w:val="3FC50AF8"/>
    <w:rsid w:val="3FDB9176"/>
    <w:rsid w:val="3FE2134A"/>
    <w:rsid w:val="3FE549AD"/>
    <w:rsid w:val="3FE98AC7"/>
    <w:rsid w:val="3FE9B344"/>
    <w:rsid w:val="3FE9E67D"/>
    <w:rsid w:val="3FEE71EC"/>
    <w:rsid w:val="3FF2CF91"/>
    <w:rsid w:val="3FF4633A"/>
    <w:rsid w:val="3FF74DA7"/>
    <w:rsid w:val="3FF8BAA9"/>
    <w:rsid w:val="3FFD5A4C"/>
    <w:rsid w:val="40060980"/>
    <w:rsid w:val="40067E11"/>
    <w:rsid w:val="400CAA34"/>
    <w:rsid w:val="400EC10C"/>
    <w:rsid w:val="400FD4AF"/>
    <w:rsid w:val="40163027"/>
    <w:rsid w:val="40196BE3"/>
    <w:rsid w:val="401A6857"/>
    <w:rsid w:val="40209B85"/>
    <w:rsid w:val="4027537E"/>
    <w:rsid w:val="402D7433"/>
    <w:rsid w:val="40390F4E"/>
    <w:rsid w:val="404096A1"/>
    <w:rsid w:val="4040F1BE"/>
    <w:rsid w:val="4048F2C2"/>
    <w:rsid w:val="40523A12"/>
    <w:rsid w:val="4060ED4A"/>
    <w:rsid w:val="406157D0"/>
    <w:rsid w:val="40710D19"/>
    <w:rsid w:val="40768078"/>
    <w:rsid w:val="407B1AFC"/>
    <w:rsid w:val="407C3BFE"/>
    <w:rsid w:val="407E4F90"/>
    <w:rsid w:val="4082D310"/>
    <w:rsid w:val="4083D095"/>
    <w:rsid w:val="40863FF7"/>
    <w:rsid w:val="40896D55"/>
    <w:rsid w:val="408A290B"/>
    <w:rsid w:val="408FEB9C"/>
    <w:rsid w:val="409150A2"/>
    <w:rsid w:val="4092EA15"/>
    <w:rsid w:val="4095A59B"/>
    <w:rsid w:val="40977F0A"/>
    <w:rsid w:val="409786B1"/>
    <w:rsid w:val="409A76B5"/>
    <w:rsid w:val="409D9573"/>
    <w:rsid w:val="409F7ADC"/>
    <w:rsid w:val="409FD1C8"/>
    <w:rsid w:val="40A6333B"/>
    <w:rsid w:val="40A9F009"/>
    <w:rsid w:val="40B100E8"/>
    <w:rsid w:val="40B3E8C6"/>
    <w:rsid w:val="40BB13D8"/>
    <w:rsid w:val="40BE00E1"/>
    <w:rsid w:val="40BF1907"/>
    <w:rsid w:val="40C0A368"/>
    <w:rsid w:val="40C28581"/>
    <w:rsid w:val="40C30608"/>
    <w:rsid w:val="40C46E5B"/>
    <w:rsid w:val="40C8DE7F"/>
    <w:rsid w:val="40CD4797"/>
    <w:rsid w:val="40D1FA57"/>
    <w:rsid w:val="40D26AF6"/>
    <w:rsid w:val="40D5A6E2"/>
    <w:rsid w:val="40DB78B7"/>
    <w:rsid w:val="40DC412D"/>
    <w:rsid w:val="40E62F7B"/>
    <w:rsid w:val="40E837DC"/>
    <w:rsid w:val="40E92515"/>
    <w:rsid w:val="40EEF7A9"/>
    <w:rsid w:val="40F1F608"/>
    <w:rsid w:val="40F287D7"/>
    <w:rsid w:val="40F67E94"/>
    <w:rsid w:val="40FA4777"/>
    <w:rsid w:val="40FD3F72"/>
    <w:rsid w:val="40FDD808"/>
    <w:rsid w:val="40FFDBEC"/>
    <w:rsid w:val="4103CE7A"/>
    <w:rsid w:val="410698DF"/>
    <w:rsid w:val="41099667"/>
    <w:rsid w:val="41115DBB"/>
    <w:rsid w:val="4114F863"/>
    <w:rsid w:val="411947D5"/>
    <w:rsid w:val="4121FBE1"/>
    <w:rsid w:val="41269E80"/>
    <w:rsid w:val="4127F26E"/>
    <w:rsid w:val="4134CE0C"/>
    <w:rsid w:val="41365985"/>
    <w:rsid w:val="413796DA"/>
    <w:rsid w:val="413FD074"/>
    <w:rsid w:val="4145DEE2"/>
    <w:rsid w:val="41492673"/>
    <w:rsid w:val="4149F814"/>
    <w:rsid w:val="414E812C"/>
    <w:rsid w:val="4156B1B1"/>
    <w:rsid w:val="415998ED"/>
    <w:rsid w:val="415B277B"/>
    <w:rsid w:val="415BCB51"/>
    <w:rsid w:val="415C9E09"/>
    <w:rsid w:val="416420E9"/>
    <w:rsid w:val="416C800F"/>
    <w:rsid w:val="416D4E32"/>
    <w:rsid w:val="41783052"/>
    <w:rsid w:val="4178ED49"/>
    <w:rsid w:val="41790B65"/>
    <w:rsid w:val="41799F7C"/>
    <w:rsid w:val="417E8ADC"/>
    <w:rsid w:val="41863D31"/>
    <w:rsid w:val="4188A56C"/>
    <w:rsid w:val="418C3561"/>
    <w:rsid w:val="418F2A69"/>
    <w:rsid w:val="4191B681"/>
    <w:rsid w:val="4192E3C7"/>
    <w:rsid w:val="4193A69D"/>
    <w:rsid w:val="41953052"/>
    <w:rsid w:val="419AF770"/>
    <w:rsid w:val="41AF2845"/>
    <w:rsid w:val="41AFA799"/>
    <w:rsid w:val="41B43583"/>
    <w:rsid w:val="41B575AE"/>
    <w:rsid w:val="41B77A39"/>
    <w:rsid w:val="41B9F8A6"/>
    <w:rsid w:val="41C57DE3"/>
    <w:rsid w:val="41CCCD49"/>
    <w:rsid w:val="41D233A3"/>
    <w:rsid w:val="41D3733D"/>
    <w:rsid w:val="41D7A257"/>
    <w:rsid w:val="41D9F767"/>
    <w:rsid w:val="41DF6454"/>
    <w:rsid w:val="41DFAEAA"/>
    <w:rsid w:val="41E0F231"/>
    <w:rsid w:val="41E893D5"/>
    <w:rsid w:val="41EA0C67"/>
    <w:rsid w:val="41EE1FCD"/>
    <w:rsid w:val="41EF81A8"/>
    <w:rsid w:val="41EFE064"/>
    <w:rsid w:val="41F0FC69"/>
    <w:rsid w:val="41F2ED36"/>
    <w:rsid w:val="41F6FC49"/>
    <w:rsid w:val="42023CAF"/>
    <w:rsid w:val="420290B5"/>
    <w:rsid w:val="420C7A2E"/>
    <w:rsid w:val="420E45F8"/>
    <w:rsid w:val="42117866"/>
    <w:rsid w:val="42181164"/>
    <w:rsid w:val="4218F94F"/>
    <w:rsid w:val="421F45A7"/>
    <w:rsid w:val="421FBE42"/>
    <w:rsid w:val="42208326"/>
    <w:rsid w:val="4228EB97"/>
    <w:rsid w:val="422B377C"/>
    <w:rsid w:val="42336A1D"/>
    <w:rsid w:val="42373556"/>
    <w:rsid w:val="423984BB"/>
    <w:rsid w:val="423F62D0"/>
    <w:rsid w:val="42419AB3"/>
    <w:rsid w:val="4244A395"/>
    <w:rsid w:val="42452684"/>
    <w:rsid w:val="424B6125"/>
    <w:rsid w:val="4250A5EE"/>
    <w:rsid w:val="425AE477"/>
    <w:rsid w:val="425CF054"/>
    <w:rsid w:val="425D76D3"/>
    <w:rsid w:val="4264C59E"/>
    <w:rsid w:val="4265CA6B"/>
    <w:rsid w:val="4267407D"/>
    <w:rsid w:val="426E8626"/>
    <w:rsid w:val="4271B595"/>
    <w:rsid w:val="427441F4"/>
    <w:rsid w:val="427979D1"/>
    <w:rsid w:val="427B2BFB"/>
    <w:rsid w:val="428160F0"/>
    <w:rsid w:val="4283B228"/>
    <w:rsid w:val="4285357D"/>
    <w:rsid w:val="428B3750"/>
    <w:rsid w:val="428BEC3E"/>
    <w:rsid w:val="428FC790"/>
    <w:rsid w:val="4294B5E3"/>
    <w:rsid w:val="429617D8"/>
    <w:rsid w:val="429C52ED"/>
    <w:rsid w:val="429DF5F1"/>
    <w:rsid w:val="42A39139"/>
    <w:rsid w:val="42AE5A31"/>
    <w:rsid w:val="42AEB0F8"/>
    <w:rsid w:val="42B2C3A8"/>
    <w:rsid w:val="42B55FDD"/>
    <w:rsid w:val="42B82483"/>
    <w:rsid w:val="42BA39BE"/>
    <w:rsid w:val="42C018AA"/>
    <w:rsid w:val="42C0DEC3"/>
    <w:rsid w:val="42D044E4"/>
    <w:rsid w:val="42D256C8"/>
    <w:rsid w:val="42D4BDF1"/>
    <w:rsid w:val="42D53A27"/>
    <w:rsid w:val="42D99426"/>
    <w:rsid w:val="42DCFBB0"/>
    <w:rsid w:val="42E027C7"/>
    <w:rsid w:val="42EBC1D6"/>
    <w:rsid w:val="42F0F6A9"/>
    <w:rsid w:val="42F25900"/>
    <w:rsid w:val="42F3141B"/>
    <w:rsid w:val="42F39350"/>
    <w:rsid w:val="42FBB10E"/>
    <w:rsid w:val="42FF7AD4"/>
    <w:rsid w:val="4304ED4E"/>
    <w:rsid w:val="4305DCCB"/>
    <w:rsid w:val="4308BA13"/>
    <w:rsid w:val="430ABECF"/>
    <w:rsid w:val="43149491"/>
    <w:rsid w:val="4316545D"/>
    <w:rsid w:val="43256124"/>
    <w:rsid w:val="432A3082"/>
    <w:rsid w:val="432CBDC3"/>
    <w:rsid w:val="4331579F"/>
    <w:rsid w:val="433A0441"/>
    <w:rsid w:val="433C78F5"/>
    <w:rsid w:val="433FE75B"/>
    <w:rsid w:val="4345E45E"/>
    <w:rsid w:val="434ACF00"/>
    <w:rsid w:val="434B33D2"/>
    <w:rsid w:val="434C9A03"/>
    <w:rsid w:val="434E03BA"/>
    <w:rsid w:val="4352C3C8"/>
    <w:rsid w:val="4361C1F4"/>
    <w:rsid w:val="4362D896"/>
    <w:rsid w:val="4363236D"/>
    <w:rsid w:val="43689DAA"/>
    <w:rsid w:val="436FA6E2"/>
    <w:rsid w:val="437A69C4"/>
    <w:rsid w:val="437CF512"/>
    <w:rsid w:val="438DA60E"/>
    <w:rsid w:val="4391F79F"/>
    <w:rsid w:val="43985614"/>
    <w:rsid w:val="439A7BD0"/>
    <w:rsid w:val="439CDC55"/>
    <w:rsid w:val="43B2A3A7"/>
    <w:rsid w:val="43B4B15B"/>
    <w:rsid w:val="43B642BD"/>
    <w:rsid w:val="43B7D39D"/>
    <w:rsid w:val="43C55500"/>
    <w:rsid w:val="43C7B6B7"/>
    <w:rsid w:val="43C87036"/>
    <w:rsid w:val="43CC6D7D"/>
    <w:rsid w:val="43D5DE24"/>
    <w:rsid w:val="43D67D02"/>
    <w:rsid w:val="43DA5514"/>
    <w:rsid w:val="43DDDE27"/>
    <w:rsid w:val="43E07555"/>
    <w:rsid w:val="43E42B65"/>
    <w:rsid w:val="43E6E6BC"/>
    <w:rsid w:val="43ECA283"/>
    <w:rsid w:val="43ED8C94"/>
    <w:rsid w:val="43EF9A56"/>
    <w:rsid w:val="43F0A6A7"/>
    <w:rsid w:val="43F5E9EA"/>
    <w:rsid w:val="43FAE574"/>
    <w:rsid w:val="43FC7A46"/>
    <w:rsid w:val="440331A5"/>
    <w:rsid w:val="4403B3D8"/>
    <w:rsid w:val="440640C3"/>
    <w:rsid w:val="44084261"/>
    <w:rsid w:val="44085C82"/>
    <w:rsid w:val="4412D395"/>
    <w:rsid w:val="4414E5DB"/>
    <w:rsid w:val="44184A33"/>
    <w:rsid w:val="4418BFDC"/>
    <w:rsid w:val="441E1F64"/>
    <w:rsid w:val="4422CF37"/>
    <w:rsid w:val="442645C6"/>
    <w:rsid w:val="44274CF4"/>
    <w:rsid w:val="442895E8"/>
    <w:rsid w:val="4430262F"/>
    <w:rsid w:val="44333A0E"/>
    <w:rsid w:val="44478001"/>
    <w:rsid w:val="4449EDFD"/>
    <w:rsid w:val="444D8C8E"/>
    <w:rsid w:val="44507426"/>
    <w:rsid w:val="4451303E"/>
    <w:rsid w:val="4453EBB2"/>
    <w:rsid w:val="44541240"/>
    <w:rsid w:val="4466D423"/>
    <w:rsid w:val="4467414A"/>
    <w:rsid w:val="446F1066"/>
    <w:rsid w:val="447165DC"/>
    <w:rsid w:val="4474521B"/>
    <w:rsid w:val="4474F9F7"/>
    <w:rsid w:val="44781959"/>
    <w:rsid w:val="447D873D"/>
    <w:rsid w:val="448DEFA7"/>
    <w:rsid w:val="44957EB6"/>
    <w:rsid w:val="449EFC22"/>
    <w:rsid w:val="44A720BE"/>
    <w:rsid w:val="44A8E25F"/>
    <w:rsid w:val="44AAEAB2"/>
    <w:rsid w:val="44AEE769"/>
    <w:rsid w:val="44B39B75"/>
    <w:rsid w:val="44B429E7"/>
    <w:rsid w:val="44B62E2E"/>
    <w:rsid w:val="44B7CD17"/>
    <w:rsid w:val="44BEAA44"/>
    <w:rsid w:val="44C6CB2B"/>
    <w:rsid w:val="44C96D47"/>
    <w:rsid w:val="44CEB620"/>
    <w:rsid w:val="44E364C8"/>
    <w:rsid w:val="44E66E5C"/>
    <w:rsid w:val="44E94D2F"/>
    <w:rsid w:val="44EC8199"/>
    <w:rsid w:val="44ED5130"/>
    <w:rsid w:val="44F2CE77"/>
    <w:rsid w:val="44F2FA2E"/>
    <w:rsid w:val="44F351D0"/>
    <w:rsid w:val="44F41F3C"/>
    <w:rsid w:val="44FFF523"/>
    <w:rsid w:val="45041BA5"/>
    <w:rsid w:val="451A8178"/>
    <w:rsid w:val="451BE62B"/>
    <w:rsid w:val="451C2E12"/>
    <w:rsid w:val="451C4F10"/>
    <w:rsid w:val="451DE88D"/>
    <w:rsid w:val="45229F8B"/>
    <w:rsid w:val="4525526C"/>
    <w:rsid w:val="452C9CDA"/>
    <w:rsid w:val="4531D5DB"/>
    <w:rsid w:val="45324828"/>
    <w:rsid w:val="4532A018"/>
    <w:rsid w:val="45332B7A"/>
    <w:rsid w:val="45395549"/>
    <w:rsid w:val="453DD3EC"/>
    <w:rsid w:val="453FFF20"/>
    <w:rsid w:val="45437245"/>
    <w:rsid w:val="45492CA9"/>
    <w:rsid w:val="45559B9C"/>
    <w:rsid w:val="4566612D"/>
    <w:rsid w:val="4566BC75"/>
    <w:rsid w:val="456D1293"/>
    <w:rsid w:val="45720427"/>
    <w:rsid w:val="45769E61"/>
    <w:rsid w:val="4577B565"/>
    <w:rsid w:val="457AEDCC"/>
    <w:rsid w:val="457E9AFA"/>
    <w:rsid w:val="457F898A"/>
    <w:rsid w:val="45818E3B"/>
    <w:rsid w:val="458B018A"/>
    <w:rsid w:val="458C5C35"/>
    <w:rsid w:val="458C7D01"/>
    <w:rsid w:val="45967C97"/>
    <w:rsid w:val="459AF244"/>
    <w:rsid w:val="459CF63A"/>
    <w:rsid w:val="45ABA00C"/>
    <w:rsid w:val="45AD76B3"/>
    <w:rsid w:val="45AE22DA"/>
    <w:rsid w:val="45AE8950"/>
    <w:rsid w:val="45B0BF81"/>
    <w:rsid w:val="45B1FA4F"/>
    <w:rsid w:val="45B5BCCF"/>
    <w:rsid w:val="45B95A21"/>
    <w:rsid w:val="45BAE4AF"/>
    <w:rsid w:val="45BDCD66"/>
    <w:rsid w:val="45C5B0AF"/>
    <w:rsid w:val="45C61000"/>
    <w:rsid w:val="45C696AF"/>
    <w:rsid w:val="45D6C8D3"/>
    <w:rsid w:val="45DA091B"/>
    <w:rsid w:val="45DCDD48"/>
    <w:rsid w:val="45DDBCC7"/>
    <w:rsid w:val="45E2EF13"/>
    <w:rsid w:val="45EFB3C7"/>
    <w:rsid w:val="45F19AA1"/>
    <w:rsid w:val="45F98F32"/>
    <w:rsid w:val="4601A6F6"/>
    <w:rsid w:val="460861B6"/>
    <w:rsid w:val="460970F1"/>
    <w:rsid w:val="460A3A3B"/>
    <w:rsid w:val="460EED35"/>
    <w:rsid w:val="46102932"/>
    <w:rsid w:val="46270905"/>
    <w:rsid w:val="46279F07"/>
    <w:rsid w:val="4642B6E3"/>
    <w:rsid w:val="4644A688"/>
    <w:rsid w:val="4644A73E"/>
    <w:rsid w:val="4649BD01"/>
    <w:rsid w:val="464C4C06"/>
    <w:rsid w:val="464D66D1"/>
    <w:rsid w:val="465086D1"/>
    <w:rsid w:val="465182AB"/>
    <w:rsid w:val="465522A9"/>
    <w:rsid w:val="465846C5"/>
    <w:rsid w:val="466BC9ED"/>
    <w:rsid w:val="466C644B"/>
    <w:rsid w:val="466F659C"/>
    <w:rsid w:val="4671B4AF"/>
    <w:rsid w:val="467307C3"/>
    <w:rsid w:val="46734C7D"/>
    <w:rsid w:val="467544D6"/>
    <w:rsid w:val="467A85CF"/>
    <w:rsid w:val="467D297C"/>
    <w:rsid w:val="468398DB"/>
    <w:rsid w:val="4685B4C3"/>
    <w:rsid w:val="468D5DC6"/>
    <w:rsid w:val="46972FA4"/>
    <w:rsid w:val="4698603F"/>
    <w:rsid w:val="46A666D9"/>
    <w:rsid w:val="46A7F471"/>
    <w:rsid w:val="46AE299E"/>
    <w:rsid w:val="46AF7B3A"/>
    <w:rsid w:val="46B029AF"/>
    <w:rsid w:val="46B4E401"/>
    <w:rsid w:val="46BEFF50"/>
    <w:rsid w:val="46BFB988"/>
    <w:rsid w:val="46C497D0"/>
    <w:rsid w:val="46C70912"/>
    <w:rsid w:val="46C9C167"/>
    <w:rsid w:val="46CCA6C0"/>
    <w:rsid w:val="46CD7322"/>
    <w:rsid w:val="46D48588"/>
    <w:rsid w:val="46D82883"/>
    <w:rsid w:val="46DC5358"/>
    <w:rsid w:val="46E5768A"/>
    <w:rsid w:val="46F2E367"/>
    <w:rsid w:val="46F39D1E"/>
    <w:rsid w:val="46F9CACA"/>
    <w:rsid w:val="46FA46D8"/>
    <w:rsid w:val="4701B559"/>
    <w:rsid w:val="47074C24"/>
    <w:rsid w:val="4709AA1F"/>
    <w:rsid w:val="4709DC5B"/>
    <w:rsid w:val="470CAB15"/>
    <w:rsid w:val="47131D4A"/>
    <w:rsid w:val="47175D9F"/>
    <w:rsid w:val="4717BC4E"/>
    <w:rsid w:val="471A3C54"/>
    <w:rsid w:val="47227AEF"/>
    <w:rsid w:val="472384B9"/>
    <w:rsid w:val="472669BC"/>
    <w:rsid w:val="4726970C"/>
    <w:rsid w:val="47272622"/>
    <w:rsid w:val="472B803F"/>
    <w:rsid w:val="472ED7E3"/>
    <w:rsid w:val="4731F89E"/>
    <w:rsid w:val="4732A13C"/>
    <w:rsid w:val="4735FF15"/>
    <w:rsid w:val="47394CA2"/>
    <w:rsid w:val="47408073"/>
    <w:rsid w:val="4746CC52"/>
    <w:rsid w:val="4749A62C"/>
    <w:rsid w:val="4752A606"/>
    <w:rsid w:val="475481C2"/>
    <w:rsid w:val="475820FD"/>
    <w:rsid w:val="475F12BD"/>
    <w:rsid w:val="4760C4D0"/>
    <w:rsid w:val="4763D845"/>
    <w:rsid w:val="476B9C90"/>
    <w:rsid w:val="476F1DFA"/>
    <w:rsid w:val="47768320"/>
    <w:rsid w:val="47778A96"/>
    <w:rsid w:val="47807F6D"/>
    <w:rsid w:val="4784254F"/>
    <w:rsid w:val="4788D100"/>
    <w:rsid w:val="4797F7C6"/>
    <w:rsid w:val="47A22364"/>
    <w:rsid w:val="47ABD73A"/>
    <w:rsid w:val="47AC63D6"/>
    <w:rsid w:val="47AD4FF2"/>
    <w:rsid w:val="47B103C6"/>
    <w:rsid w:val="47B1AD86"/>
    <w:rsid w:val="47B35C0A"/>
    <w:rsid w:val="47B741C9"/>
    <w:rsid w:val="47B81C00"/>
    <w:rsid w:val="47B9550A"/>
    <w:rsid w:val="47C0102A"/>
    <w:rsid w:val="47C31852"/>
    <w:rsid w:val="47C4C1A4"/>
    <w:rsid w:val="47C74FB1"/>
    <w:rsid w:val="47CA083D"/>
    <w:rsid w:val="47CBC03E"/>
    <w:rsid w:val="47CFA188"/>
    <w:rsid w:val="47CFAFF3"/>
    <w:rsid w:val="47D03484"/>
    <w:rsid w:val="47D07EA2"/>
    <w:rsid w:val="47D117C3"/>
    <w:rsid w:val="47D70466"/>
    <w:rsid w:val="47DB81CF"/>
    <w:rsid w:val="47DDAC15"/>
    <w:rsid w:val="47DE40F2"/>
    <w:rsid w:val="47DE5368"/>
    <w:rsid w:val="47E1D83D"/>
    <w:rsid w:val="47E3E88F"/>
    <w:rsid w:val="47E506C3"/>
    <w:rsid w:val="47E59969"/>
    <w:rsid w:val="47E6F399"/>
    <w:rsid w:val="47E7A199"/>
    <w:rsid w:val="47E84AE0"/>
    <w:rsid w:val="47E88DEA"/>
    <w:rsid w:val="47EEE6D0"/>
    <w:rsid w:val="47F39FD6"/>
    <w:rsid w:val="47F5E89D"/>
    <w:rsid w:val="4805D0A9"/>
    <w:rsid w:val="48091548"/>
    <w:rsid w:val="480AA726"/>
    <w:rsid w:val="4814CF82"/>
    <w:rsid w:val="4815100F"/>
    <w:rsid w:val="4815ECCE"/>
    <w:rsid w:val="481CF2F0"/>
    <w:rsid w:val="481D66C1"/>
    <w:rsid w:val="481EDE70"/>
    <w:rsid w:val="4826DB4B"/>
    <w:rsid w:val="4827D650"/>
    <w:rsid w:val="482820D1"/>
    <w:rsid w:val="48284598"/>
    <w:rsid w:val="4829D926"/>
    <w:rsid w:val="4829E083"/>
    <w:rsid w:val="482A0011"/>
    <w:rsid w:val="4837FCEF"/>
    <w:rsid w:val="483A6C7C"/>
    <w:rsid w:val="483ADA3D"/>
    <w:rsid w:val="483CF494"/>
    <w:rsid w:val="4840437A"/>
    <w:rsid w:val="48445588"/>
    <w:rsid w:val="484E9116"/>
    <w:rsid w:val="48511A37"/>
    <w:rsid w:val="485139DA"/>
    <w:rsid w:val="48518EAF"/>
    <w:rsid w:val="48520664"/>
    <w:rsid w:val="485215D0"/>
    <w:rsid w:val="48591BB7"/>
    <w:rsid w:val="4866BE96"/>
    <w:rsid w:val="4868F893"/>
    <w:rsid w:val="486D57A1"/>
    <w:rsid w:val="487C83EF"/>
    <w:rsid w:val="48808710"/>
    <w:rsid w:val="48808CD4"/>
    <w:rsid w:val="48854A49"/>
    <w:rsid w:val="48856FD1"/>
    <w:rsid w:val="488D871D"/>
    <w:rsid w:val="488DEFD3"/>
    <w:rsid w:val="488EAE0F"/>
    <w:rsid w:val="489C0E52"/>
    <w:rsid w:val="489D71E2"/>
    <w:rsid w:val="489E2B77"/>
    <w:rsid w:val="48A51682"/>
    <w:rsid w:val="48ACB93E"/>
    <w:rsid w:val="48B5C6F8"/>
    <w:rsid w:val="48BCB862"/>
    <w:rsid w:val="48BE066F"/>
    <w:rsid w:val="48C5C157"/>
    <w:rsid w:val="48CA5EB0"/>
    <w:rsid w:val="48CFB401"/>
    <w:rsid w:val="48D0C636"/>
    <w:rsid w:val="48D12E70"/>
    <w:rsid w:val="48D1803C"/>
    <w:rsid w:val="48DB1EB2"/>
    <w:rsid w:val="48E32B35"/>
    <w:rsid w:val="48E77CD3"/>
    <w:rsid w:val="48EF88A0"/>
    <w:rsid w:val="48FAAE27"/>
    <w:rsid w:val="48FB76B4"/>
    <w:rsid w:val="48FE14D5"/>
    <w:rsid w:val="4907D1B1"/>
    <w:rsid w:val="4907DAC9"/>
    <w:rsid w:val="490D490F"/>
    <w:rsid w:val="49131BC7"/>
    <w:rsid w:val="4917F2E1"/>
    <w:rsid w:val="491A398F"/>
    <w:rsid w:val="491C1E6D"/>
    <w:rsid w:val="49200590"/>
    <w:rsid w:val="492231AF"/>
    <w:rsid w:val="4923A06B"/>
    <w:rsid w:val="4924058A"/>
    <w:rsid w:val="492590B4"/>
    <w:rsid w:val="49293B63"/>
    <w:rsid w:val="492F9B53"/>
    <w:rsid w:val="4933A45B"/>
    <w:rsid w:val="4938DF0D"/>
    <w:rsid w:val="493B8C34"/>
    <w:rsid w:val="493E74AA"/>
    <w:rsid w:val="4940F0F3"/>
    <w:rsid w:val="49418793"/>
    <w:rsid w:val="49446DCF"/>
    <w:rsid w:val="494AD901"/>
    <w:rsid w:val="494BCBC2"/>
    <w:rsid w:val="494C748F"/>
    <w:rsid w:val="4957AD67"/>
    <w:rsid w:val="4959161D"/>
    <w:rsid w:val="495A326E"/>
    <w:rsid w:val="495EE344"/>
    <w:rsid w:val="495F0513"/>
    <w:rsid w:val="4966D5F3"/>
    <w:rsid w:val="496E8ADC"/>
    <w:rsid w:val="4971361C"/>
    <w:rsid w:val="49748DE4"/>
    <w:rsid w:val="4975CB59"/>
    <w:rsid w:val="497BE571"/>
    <w:rsid w:val="497E2CF5"/>
    <w:rsid w:val="497E8CC0"/>
    <w:rsid w:val="497F2178"/>
    <w:rsid w:val="498113F1"/>
    <w:rsid w:val="4985AAF3"/>
    <w:rsid w:val="49970A29"/>
    <w:rsid w:val="499AF7A8"/>
    <w:rsid w:val="49A528C9"/>
    <w:rsid w:val="49AA5A2A"/>
    <w:rsid w:val="49AFD444"/>
    <w:rsid w:val="49B0A018"/>
    <w:rsid w:val="49B5541E"/>
    <w:rsid w:val="49B9753F"/>
    <w:rsid w:val="49CB5F1C"/>
    <w:rsid w:val="49CCE984"/>
    <w:rsid w:val="49CE00E0"/>
    <w:rsid w:val="49D7DF2E"/>
    <w:rsid w:val="49DA1623"/>
    <w:rsid w:val="49DB000F"/>
    <w:rsid w:val="49E3BF4E"/>
    <w:rsid w:val="49EB0D09"/>
    <w:rsid w:val="49EC9053"/>
    <w:rsid w:val="49F1078B"/>
    <w:rsid w:val="49FBCBB9"/>
    <w:rsid w:val="4A043D30"/>
    <w:rsid w:val="4A0C094C"/>
    <w:rsid w:val="4A11DA7F"/>
    <w:rsid w:val="4A1ADDB5"/>
    <w:rsid w:val="4A1CEA70"/>
    <w:rsid w:val="4A1CF5BE"/>
    <w:rsid w:val="4A1D8162"/>
    <w:rsid w:val="4A2207C5"/>
    <w:rsid w:val="4A2A6477"/>
    <w:rsid w:val="4A34852B"/>
    <w:rsid w:val="4A380A85"/>
    <w:rsid w:val="4A39D616"/>
    <w:rsid w:val="4A3C635B"/>
    <w:rsid w:val="4A4360A6"/>
    <w:rsid w:val="4A4DBEE1"/>
    <w:rsid w:val="4A4E16AE"/>
    <w:rsid w:val="4A52FAAD"/>
    <w:rsid w:val="4A540B0E"/>
    <w:rsid w:val="4A5D3154"/>
    <w:rsid w:val="4A62D13B"/>
    <w:rsid w:val="4A639CD3"/>
    <w:rsid w:val="4A67C5BC"/>
    <w:rsid w:val="4A6974A7"/>
    <w:rsid w:val="4A6AF1B2"/>
    <w:rsid w:val="4A6F855B"/>
    <w:rsid w:val="4A73C603"/>
    <w:rsid w:val="4A781700"/>
    <w:rsid w:val="4A7BE512"/>
    <w:rsid w:val="4A81A343"/>
    <w:rsid w:val="4A889B0E"/>
    <w:rsid w:val="4A8AB891"/>
    <w:rsid w:val="4A8CAD10"/>
    <w:rsid w:val="4A9401A5"/>
    <w:rsid w:val="4A978901"/>
    <w:rsid w:val="4A98C41F"/>
    <w:rsid w:val="4A9F63FD"/>
    <w:rsid w:val="4AA5586C"/>
    <w:rsid w:val="4AA7226D"/>
    <w:rsid w:val="4AA79143"/>
    <w:rsid w:val="4AA877F5"/>
    <w:rsid w:val="4AABE367"/>
    <w:rsid w:val="4AAC4087"/>
    <w:rsid w:val="4AACFC05"/>
    <w:rsid w:val="4AB45107"/>
    <w:rsid w:val="4AB7ADCC"/>
    <w:rsid w:val="4AB8CE64"/>
    <w:rsid w:val="4AC5C583"/>
    <w:rsid w:val="4ACD942A"/>
    <w:rsid w:val="4AD0535B"/>
    <w:rsid w:val="4AD87CE0"/>
    <w:rsid w:val="4ADE7F33"/>
    <w:rsid w:val="4AE19C20"/>
    <w:rsid w:val="4AF5E9E4"/>
    <w:rsid w:val="4AF69E1C"/>
    <w:rsid w:val="4AFD793E"/>
    <w:rsid w:val="4AFFD97C"/>
    <w:rsid w:val="4B003555"/>
    <w:rsid w:val="4B03D0D6"/>
    <w:rsid w:val="4B076E4C"/>
    <w:rsid w:val="4B0F7EB1"/>
    <w:rsid w:val="4B112E77"/>
    <w:rsid w:val="4B13874D"/>
    <w:rsid w:val="4B18A8B1"/>
    <w:rsid w:val="4B19783F"/>
    <w:rsid w:val="4B1CD92D"/>
    <w:rsid w:val="4B1F1687"/>
    <w:rsid w:val="4B220024"/>
    <w:rsid w:val="4B25006C"/>
    <w:rsid w:val="4B26804F"/>
    <w:rsid w:val="4B28ABE2"/>
    <w:rsid w:val="4B2C172E"/>
    <w:rsid w:val="4B2E468E"/>
    <w:rsid w:val="4B3B8C46"/>
    <w:rsid w:val="4B418334"/>
    <w:rsid w:val="4B42DAD1"/>
    <w:rsid w:val="4B4444DB"/>
    <w:rsid w:val="4B45EC68"/>
    <w:rsid w:val="4B46CBE0"/>
    <w:rsid w:val="4B512270"/>
    <w:rsid w:val="4B58526D"/>
    <w:rsid w:val="4B5BD153"/>
    <w:rsid w:val="4B5C0381"/>
    <w:rsid w:val="4B6701D3"/>
    <w:rsid w:val="4B6AFAE3"/>
    <w:rsid w:val="4B700714"/>
    <w:rsid w:val="4B73AF8F"/>
    <w:rsid w:val="4B741D50"/>
    <w:rsid w:val="4B745775"/>
    <w:rsid w:val="4B7459E4"/>
    <w:rsid w:val="4B808D79"/>
    <w:rsid w:val="4B820EF0"/>
    <w:rsid w:val="4B82656F"/>
    <w:rsid w:val="4B82D8C1"/>
    <w:rsid w:val="4B84BD47"/>
    <w:rsid w:val="4B851344"/>
    <w:rsid w:val="4B85F70C"/>
    <w:rsid w:val="4B89DE7A"/>
    <w:rsid w:val="4B8CFF2A"/>
    <w:rsid w:val="4B9B5EEA"/>
    <w:rsid w:val="4B9B6C34"/>
    <w:rsid w:val="4B9EB29A"/>
    <w:rsid w:val="4BA277F5"/>
    <w:rsid w:val="4BA4415B"/>
    <w:rsid w:val="4BA84E5D"/>
    <w:rsid w:val="4BAA09BB"/>
    <w:rsid w:val="4BAD24D8"/>
    <w:rsid w:val="4BAD627C"/>
    <w:rsid w:val="4BAEE512"/>
    <w:rsid w:val="4BB0475B"/>
    <w:rsid w:val="4BBAEFF2"/>
    <w:rsid w:val="4BC5EA62"/>
    <w:rsid w:val="4BCCB158"/>
    <w:rsid w:val="4BD52307"/>
    <w:rsid w:val="4BD5B10F"/>
    <w:rsid w:val="4BE37833"/>
    <w:rsid w:val="4BE44E31"/>
    <w:rsid w:val="4BE579AA"/>
    <w:rsid w:val="4BE92E72"/>
    <w:rsid w:val="4BE97AA1"/>
    <w:rsid w:val="4BF3E1E7"/>
    <w:rsid w:val="4BF72F12"/>
    <w:rsid w:val="4BF7361B"/>
    <w:rsid w:val="4C04A42F"/>
    <w:rsid w:val="4C054911"/>
    <w:rsid w:val="4C08915B"/>
    <w:rsid w:val="4C09ABE2"/>
    <w:rsid w:val="4C0B87D9"/>
    <w:rsid w:val="4C0BA37D"/>
    <w:rsid w:val="4C0E1C9F"/>
    <w:rsid w:val="4C13DDDA"/>
    <w:rsid w:val="4C163C9A"/>
    <w:rsid w:val="4C1A3A57"/>
    <w:rsid w:val="4C1ACCA9"/>
    <w:rsid w:val="4C1B6FE3"/>
    <w:rsid w:val="4C1BF989"/>
    <w:rsid w:val="4C256151"/>
    <w:rsid w:val="4C2671EA"/>
    <w:rsid w:val="4C2772D1"/>
    <w:rsid w:val="4C27AE03"/>
    <w:rsid w:val="4C30F5C1"/>
    <w:rsid w:val="4C317495"/>
    <w:rsid w:val="4C334895"/>
    <w:rsid w:val="4C363738"/>
    <w:rsid w:val="4C36E23E"/>
    <w:rsid w:val="4C3C2082"/>
    <w:rsid w:val="4C402D8E"/>
    <w:rsid w:val="4C403B4F"/>
    <w:rsid w:val="4C48EE9F"/>
    <w:rsid w:val="4C4A7876"/>
    <w:rsid w:val="4C4AEEDC"/>
    <w:rsid w:val="4C5332FF"/>
    <w:rsid w:val="4C548288"/>
    <w:rsid w:val="4C568ECD"/>
    <w:rsid w:val="4C5E1BA3"/>
    <w:rsid w:val="4C5E85FD"/>
    <w:rsid w:val="4C6D7210"/>
    <w:rsid w:val="4C6EBFFD"/>
    <w:rsid w:val="4C6F0D3D"/>
    <w:rsid w:val="4C6F1F21"/>
    <w:rsid w:val="4C7013EA"/>
    <w:rsid w:val="4C7815C8"/>
    <w:rsid w:val="4C830304"/>
    <w:rsid w:val="4C84E7DD"/>
    <w:rsid w:val="4C854042"/>
    <w:rsid w:val="4C8FD67B"/>
    <w:rsid w:val="4C928F32"/>
    <w:rsid w:val="4C9359D6"/>
    <w:rsid w:val="4C93B892"/>
    <w:rsid w:val="4C967723"/>
    <w:rsid w:val="4C98A71E"/>
    <w:rsid w:val="4C9A5B0B"/>
    <w:rsid w:val="4CA2905A"/>
    <w:rsid w:val="4CA86E98"/>
    <w:rsid w:val="4CA928EF"/>
    <w:rsid w:val="4CA9C7F0"/>
    <w:rsid w:val="4CAC9CF2"/>
    <w:rsid w:val="4CAD47E5"/>
    <w:rsid w:val="4CB17C96"/>
    <w:rsid w:val="4CB1BC87"/>
    <w:rsid w:val="4CB27389"/>
    <w:rsid w:val="4CB48B76"/>
    <w:rsid w:val="4CB9BE1B"/>
    <w:rsid w:val="4CBE424C"/>
    <w:rsid w:val="4CBE7290"/>
    <w:rsid w:val="4CBF37DF"/>
    <w:rsid w:val="4CCB649A"/>
    <w:rsid w:val="4CCD829C"/>
    <w:rsid w:val="4CCF7B10"/>
    <w:rsid w:val="4CCFEAEC"/>
    <w:rsid w:val="4CD8F902"/>
    <w:rsid w:val="4CD9A526"/>
    <w:rsid w:val="4CDD6F05"/>
    <w:rsid w:val="4CDEE143"/>
    <w:rsid w:val="4CDF5EA2"/>
    <w:rsid w:val="4CDF805D"/>
    <w:rsid w:val="4CE2A3E5"/>
    <w:rsid w:val="4CE4839D"/>
    <w:rsid w:val="4CE903DC"/>
    <w:rsid w:val="4CE9EC49"/>
    <w:rsid w:val="4CEAB028"/>
    <w:rsid w:val="4CEB6253"/>
    <w:rsid w:val="4CF1A094"/>
    <w:rsid w:val="4CF1C74C"/>
    <w:rsid w:val="4CF26ADD"/>
    <w:rsid w:val="4CF32B2B"/>
    <w:rsid w:val="4CF54A12"/>
    <w:rsid w:val="4CF7232B"/>
    <w:rsid w:val="4CF791DA"/>
    <w:rsid w:val="4CF8A137"/>
    <w:rsid w:val="4CFAD531"/>
    <w:rsid w:val="4CFFAA9E"/>
    <w:rsid w:val="4D018BFE"/>
    <w:rsid w:val="4D035C7A"/>
    <w:rsid w:val="4D03ABC3"/>
    <w:rsid w:val="4D04FA05"/>
    <w:rsid w:val="4D0F03D7"/>
    <w:rsid w:val="4D12CCF8"/>
    <w:rsid w:val="4D16B484"/>
    <w:rsid w:val="4D171FA2"/>
    <w:rsid w:val="4D17494B"/>
    <w:rsid w:val="4D1794B4"/>
    <w:rsid w:val="4D1EA7DE"/>
    <w:rsid w:val="4D287E09"/>
    <w:rsid w:val="4D2E23D2"/>
    <w:rsid w:val="4D36905A"/>
    <w:rsid w:val="4D3C8BBD"/>
    <w:rsid w:val="4D447FBA"/>
    <w:rsid w:val="4D495C6F"/>
    <w:rsid w:val="4D49AD09"/>
    <w:rsid w:val="4D4DF032"/>
    <w:rsid w:val="4D4FAB4D"/>
    <w:rsid w:val="4D53C454"/>
    <w:rsid w:val="4D56AA15"/>
    <w:rsid w:val="4D5C78B8"/>
    <w:rsid w:val="4D6408F0"/>
    <w:rsid w:val="4D66C1A2"/>
    <w:rsid w:val="4D698132"/>
    <w:rsid w:val="4D6B5989"/>
    <w:rsid w:val="4D6DAD9A"/>
    <w:rsid w:val="4D6FB3BD"/>
    <w:rsid w:val="4D6FC31B"/>
    <w:rsid w:val="4D7913DD"/>
    <w:rsid w:val="4D7BE708"/>
    <w:rsid w:val="4D80A6F5"/>
    <w:rsid w:val="4D81A732"/>
    <w:rsid w:val="4D8A9B6F"/>
    <w:rsid w:val="4D8C8C5F"/>
    <w:rsid w:val="4D8CF0D0"/>
    <w:rsid w:val="4D8DEF68"/>
    <w:rsid w:val="4D907991"/>
    <w:rsid w:val="4D923DCC"/>
    <w:rsid w:val="4DA2B25E"/>
    <w:rsid w:val="4DAB1F1C"/>
    <w:rsid w:val="4DAD9AE8"/>
    <w:rsid w:val="4DAE6095"/>
    <w:rsid w:val="4DAF9941"/>
    <w:rsid w:val="4DB12559"/>
    <w:rsid w:val="4DB297EA"/>
    <w:rsid w:val="4DB2D38F"/>
    <w:rsid w:val="4DB6F2A5"/>
    <w:rsid w:val="4DBB7D3B"/>
    <w:rsid w:val="4DBBD2EA"/>
    <w:rsid w:val="4DC12248"/>
    <w:rsid w:val="4DC77F94"/>
    <w:rsid w:val="4DC84868"/>
    <w:rsid w:val="4DC9FE90"/>
    <w:rsid w:val="4DCCFB19"/>
    <w:rsid w:val="4DCFD268"/>
    <w:rsid w:val="4DD082BD"/>
    <w:rsid w:val="4DD1B63D"/>
    <w:rsid w:val="4DD7DDFA"/>
    <w:rsid w:val="4DD8CA7F"/>
    <w:rsid w:val="4DDB0175"/>
    <w:rsid w:val="4DDD2500"/>
    <w:rsid w:val="4DE1BA37"/>
    <w:rsid w:val="4DE5A9CC"/>
    <w:rsid w:val="4DEA2074"/>
    <w:rsid w:val="4DEA8702"/>
    <w:rsid w:val="4DEFA7E8"/>
    <w:rsid w:val="4DF24DD9"/>
    <w:rsid w:val="4DF28369"/>
    <w:rsid w:val="4E008C75"/>
    <w:rsid w:val="4E0137D6"/>
    <w:rsid w:val="4E0695B7"/>
    <w:rsid w:val="4E0CEDE5"/>
    <w:rsid w:val="4E0F5819"/>
    <w:rsid w:val="4E0FE01F"/>
    <w:rsid w:val="4E14B6C6"/>
    <w:rsid w:val="4E161625"/>
    <w:rsid w:val="4E1769F9"/>
    <w:rsid w:val="4E1940E0"/>
    <w:rsid w:val="4E1A2176"/>
    <w:rsid w:val="4E21EC29"/>
    <w:rsid w:val="4E28A82F"/>
    <w:rsid w:val="4E2AA934"/>
    <w:rsid w:val="4E2DB243"/>
    <w:rsid w:val="4E31F8ED"/>
    <w:rsid w:val="4E33907C"/>
    <w:rsid w:val="4E388698"/>
    <w:rsid w:val="4E3DE45C"/>
    <w:rsid w:val="4E3E6F54"/>
    <w:rsid w:val="4E45BF7E"/>
    <w:rsid w:val="4E47818F"/>
    <w:rsid w:val="4E4E3520"/>
    <w:rsid w:val="4E537BFF"/>
    <w:rsid w:val="4E5793CE"/>
    <w:rsid w:val="4E59F8B0"/>
    <w:rsid w:val="4E5E74B4"/>
    <w:rsid w:val="4E64EF53"/>
    <w:rsid w:val="4E70897B"/>
    <w:rsid w:val="4E7B27D4"/>
    <w:rsid w:val="4E7EC42C"/>
    <w:rsid w:val="4E803035"/>
    <w:rsid w:val="4E869736"/>
    <w:rsid w:val="4E8A4B71"/>
    <w:rsid w:val="4E8A685B"/>
    <w:rsid w:val="4E902856"/>
    <w:rsid w:val="4E9442C2"/>
    <w:rsid w:val="4E9870C5"/>
    <w:rsid w:val="4E9B1AD0"/>
    <w:rsid w:val="4E9B9841"/>
    <w:rsid w:val="4E9CD1CC"/>
    <w:rsid w:val="4EA0773C"/>
    <w:rsid w:val="4EA2D464"/>
    <w:rsid w:val="4EA333F0"/>
    <w:rsid w:val="4EA5DCC5"/>
    <w:rsid w:val="4EACFC87"/>
    <w:rsid w:val="4EBA2425"/>
    <w:rsid w:val="4EBE2719"/>
    <w:rsid w:val="4EBE35C6"/>
    <w:rsid w:val="4EC2DEE2"/>
    <w:rsid w:val="4ED8B7D8"/>
    <w:rsid w:val="4ED98386"/>
    <w:rsid w:val="4EDC4241"/>
    <w:rsid w:val="4EE6F279"/>
    <w:rsid w:val="4EE9C093"/>
    <w:rsid w:val="4EEF735A"/>
    <w:rsid w:val="4EF2BE5D"/>
    <w:rsid w:val="4EF32B30"/>
    <w:rsid w:val="4EF61AAC"/>
    <w:rsid w:val="4EF6293D"/>
    <w:rsid w:val="4F020DDD"/>
    <w:rsid w:val="4F021DF2"/>
    <w:rsid w:val="4F12DC56"/>
    <w:rsid w:val="4F16CA03"/>
    <w:rsid w:val="4F1B8481"/>
    <w:rsid w:val="4F230FBF"/>
    <w:rsid w:val="4F31213A"/>
    <w:rsid w:val="4F339695"/>
    <w:rsid w:val="4F35B43B"/>
    <w:rsid w:val="4F36C412"/>
    <w:rsid w:val="4F39D07D"/>
    <w:rsid w:val="4F3B69B0"/>
    <w:rsid w:val="4F3B806F"/>
    <w:rsid w:val="4F4034C9"/>
    <w:rsid w:val="4F438476"/>
    <w:rsid w:val="4F4406DA"/>
    <w:rsid w:val="4F4856C3"/>
    <w:rsid w:val="4F5341BF"/>
    <w:rsid w:val="4F584E16"/>
    <w:rsid w:val="4F5EFBDE"/>
    <w:rsid w:val="4F644E18"/>
    <w:rsid w:val="4F7266F8"/>
    <w:rsid w:val="4F793ABE"/>
    <w:rsid w:val="4F7D91CB"/>
    <w:rsid w:val="4F829A6C"/>
    <w:rsid w:val="4F855AD1"/>
    <w:rsid w:val="4F933A6E"/>
    <w:rsid w:val="4F97B76A"/>
    <w:rsid w:val="4FA67246"/>
    <w:rsid w:val="4FA7F3B7"/>
    <w:rsid w:val="4FADAC46"/>
    <w:rsid w:val="4FBB25AD"/>
    <w:rsid w:val="4FBB97C8"/>
    <w:rsid w:val="4FBBA187"/>
    <w:rsid w:val="4FBF24DA"/>
    <w:rsid w:val="4FC2442A"/>
    <w:rsid w:val="4FC284AF"/>
    <w:rsid w:val="4FC5DFC4"/>
    <w:rsid w:val="4FCB4A70"/>
    <w:rsid w:val="4FCC5BE3"/>
    <w:rsid w:val="4FCCF5B0"/>
    <w:rsid w:val="4FCD3723"/>
    <w:rsid w:val="4FCD7287"/>
    <w:rsid w:val="4FD1D18C"/>
    <w:rsid w:val="4FDDD8A0"/>
    <w:rsid w:val="4FDEB06D"/>
    <w:rsid w:val="4FE1AB47"/>
    <w:rsid w:val="4FE5DE7E"/>
    <w:rsid w:val="4FE744A2"/>
    <w:rsid w:val="4FE83430"/>
    <w:rsid w:val="4FE8F988"/>
    <w:rsid w:val="4FE9F088"/>
    <w:rsid w:val="4FECE2B4"/>
    <w:rsid w:val="4FEFF9D3"/>
    <w:rsid w:val="4FF3E50C"/>
    <w:rsid w:val="4FF5C929"/>
    <w:rsid w:val="4FF6A8DA"/>
    <w:rsid w:val="4FFFB476"/>
    <w:rsid w:val="500AC415"/>
    <w:rsid w:val="500C424E"/>
    <w:rsid w:val="500CBAB7"/>
    <w:rsid w:val="500FAD6A"/>
    <w:rsid w:val="5016D78F"/>
    <w:rsid w:val="501939E8"/>
    <w:rsid w:val="5020D4E0"/>
    <w:rsid w:val="50299465"/>
    <w:rsid w:val="502C85B7"/>
    <w:rsid w:val="50315B23"/>
    <w:rsid w:val="5032976F"/>
    <w:rsid w:val="50370855"/>
    <w:rsid w:val="5037FC90"/>
    <w:rsid w:val="50389A04"/>
    <w:rsid w:val="50392849"/>
    <w:rsid w:val="50394D03"/>
    <w:rsid w:val="5039829E"/>
    <w:rsid w:val="503BB3A9"/>
    <w:rsid w:val="503C9068"/>
    <w:rsid w:val="503CA239"/>
    <w:rsid w:val="50461325"/>
    <w:rsid w:val="50474D4E"/>
    <w:rsid w:val="504E4228"/>
    <w:rsid w:val="5052CFAC"/>
    <w:rsid w:val="505B7A7D"/>
    <w:rsid w:val="5060490F"/>
    <w:rsid w:val="5066A666"/>
    <w:rsid w:val="506AC69F"/>
    <w:rsid w:val="506E4BAC"/>
    <w:rsid w:val="5071C7CA"/>
    <w:rsid w:val="50721422"/>
    <w:rsid w:val="507AEC79"/>
    <w:rsid w:val="508631BE"/>
    <w:rsid w:val="5089FF06"/>
    <w:rsid w:val="508E827C"/>
    <w:rsid w:val="508EED0C"/>
    <w:rsid w:val="508F98BC"/>
    <w:rsid w:val="50917A02"/>
    <w:rsid w:val="50941571"/>
    <w:rsid w:val="509A7711"/>
    <w:rsid w:val="509C3850"/>
    <w:rsid w:val="509C5024"/>
    <w:rsid w:val="509DD988"/>
    <w:rsid w:val="509E7DFD"/>
    <w:rsid w:val="50A37758"/>
    <w:rsid w:val="50A8930D"/>
    <w:rsid w:val="50AE389E"/>
    <w:rsid w:val="50AEC7F0"/>
    <w:rsid w:val="50AF460B"/>
    <w:rsid w:val="50B15CB8"/>
    <w:rsid w:val="50B1D3C1"/>
    <w:rsid w:val="50B2CA8D"/>
    <w:rsid w:val="50B4E4E0"/>
    <w:rsid w:val="50B85A0F"/>
    <w:rsid w:val="50B94A12"/>
    <w:rsid w:val="50BDB78E"/>
    <w:rsid w:val="50C3967C"/>
    <w:rsid w:val="50C51A53"/>
    <w:rsid w:val="50CB9B2D"/>
    <w:rsid w:val="50CBDA55"/>
    <w:rsid w:val="50CC43CD"/>
    <w:rsid w:val="50CE186D"/>
    <w:rsid w:val="50CF77B4"/>
    <w:rsid w:val="50D1AB39"/>
    <w:rsid w:val="50DCCEDE"/>
    <w:rsid w:val="50DE3DFE"/>
    <w:rsid w:val="50E35953"/>
    <w:rsid w:val="50E41BB2"/>
    <w:rsid w:val="50E4A94C"/>
    <w:rsid w:val="50E91B19"/>
    <w:rsid w:val="50E92983"/>
    <w:rsid w:val="50E9E48A"/>
    <w:rsid w:val="50EB6B30"/>
    <w:rsid w:val="50ED4440"/>
    <w:rsid w:val="50F3CD3A"/>
    <w:rsid w:val="50F88661"/>
    <w:rsid w:val="50F98709"/>
    <w:rsid w:val="50F9E4EB"/>
    <w:rsid w:val="50FD7D00"/>
    <w:rsid w:val="5102BFFC"/>
    <w:rsid w:val="5105D610"/>
    <w:rsid w:val="510ADFC3"/>
    <w:rsid w:val="510BF744"/>
    <w:rsid w:val="510E71C2"/>
    <w:rsid w:val="510EDA2A"/>
    <w:rsid w:val="5116EF7F"/>
    <w:rsid w:val="511834F1"/>
    <w:rsid w:val="511C34F8"/>
    <w:rsid w:val="511D1604"/>
    <w:rsid w:val="511E80FC"/>
    <w:rsid w:val="511E91FC"/>
    <w:rsid w:val="511F90AE"/>
    <w:rsid w:val="51220890"/>
    <w:rsid w:val="512C762A"/>
    <w:rsid w:val="512CBF6F"/>
    <w:rsid w:val="51387F8B"/>
    <w:rsid w:val="51394103"/>
    <w:rsid w:val="513CAD7E"/>
    <w:rsid w:val="514056B1"/>
    <w:rsid w:val="51412321"/>
    <w:rsid w:val="51415336"/>
    <w:rsid w:val="5142559A"/>
    <w:rsid w:val="5144F7A6"/>
    <w:rsid w:val="5151FB3B"/>
    <w:rsid w:val="51549C55"/>
    <w:rsid w:val="516B2450"/>
    <w:rsid w:val="516D96A8"/>
    <w:rsid w:val="516E0115"/>
    <w:rsid w:val="5170F8AD"/>
    <w:rsid w:val="517C6E2D"/>
    <w:rsid w:val="5181B929"/>
    <w:rsid w:val="5182469F"/>
    <w:rsid w:val="5184191D"/>
    <w:rsid w:val="51842145"/>
    <w:rsid w:val="5190B607"/>
    <w:rsid w:val="5190EF65"/>
    <w:rsid w:val="5195E452"/>
    <w:rsid w:val="5197A661"/>
    <w:rsid w:val="519F49C3"/>
    <w:rsid w:val="51A521E5"/>
    <w:rsid w:val="51A650B4"/>
    <w:rsid w:val="51A69433"/>
    <w:rsid w:val="51A6C121"/>
    <w:rsid w:val="51AAB58A"/>
    <w:rsid w:val="51ADF9A6"/>
    <w:rsid w:val="51B147DB"/>
    <w:rsid w:val="51B23E20"/>
    <w:rsid w:val="51B3A888"/>
    <w:rsid w:val="51B7F609"/>
    <w:rsid w:val="51B9769B"/>
    <w:rsid w:val="51BCABF2"/>
    <w:rsid w:val="51BEE8D1"/>
    <w:rsid w:val="51C0BDC3"/>
    <w:rsid w:val="51C16A00"/>
    <w:rsid w:val="51C7BF5D"/>
    <w:rsid w:val="51CD10C7"/>
    <w:rsid w:val="51CD171B"/>
    <w:rsid w:val="51D78B7A"/>
    <w:rsid w:val="51DA4004"/>
    <w:rsid w:val="51DFFE08"/>
    <w:rsid w:val="51E228A2"/>
    <w:rsid w:val="51E55DC5"/>
    <w:rsid w:val="51E6CC32"/>
    <w:rsid w:val="51E9D6F9"/>
    <w:rsid w:val="51EB62F7"/>
    <w:rsid w:val="51EC0A0C"/>
    <w:rsid w:val="51ED925F"/>
    <w:rsid w:val="51EDB0D5"/>
    <w:rsid w:val="51EE2A66"/>
    <w:rsid w:val="51EF3785"/>
    <w:rsid w:val="51F66DBD"/>
    <w:rsid w:val="51F79C14"/>
    <w:rsid w:val="51FB4351"/>
    <w:rsid w:val="520354DA"/>
    <w:rsid w:val="5208C90F"/>
    <w:rsid w:val="520A947A"/>
    <w:rsid w:val="52112443"/>
    <w:rsid w:val="521DCC52"/>
    <w:rsid w:val="5224B5F3"/>
    <w:rsid w:val="5228A267"/>
    <w:rsid w:val="522A15DF"/>
    <w:rsid w:val="522A3FCC"/>
    <w:rsid w:val="5234A5DC"/>
    <w:rsid w:val="52373456"/>
    <w:rsid w:val="52384E39"/>
    <w:rsid w:val="523F55CF"/>
    <w:rsid w:val="524C6C3F"/>
    <w:rsid w:val="524E51A8"/>
    <w:rsid w:val="5250EC2F"/>
    <w:rsid w:val="52587377"/>
    <w:rsid w:val="525C06FD"/>
    <w:rsid w:val="525E0C92"/>
    <w:rsid w:val="52662914"/>
    <w:rsid w:val="52690F70"/>
    <w:rsid w:val="526C10EC"/>
    <w:rsid w:val="5277D4CB"/>
    <w:rsid w:val="527C773D"/>
    <w:rsid w:val="527EE560"/>
    <w:rsid w:val="528109F7"/>
    <w:rsid w:val="5282B002"/>
    <w:rsid w:val="5284BCDD"/>
    <w:rsid w:val="528522EF"/>
    <w:rsid w:val="5285B454"/>
    <w:rsid w:val="5286D57D"/>
    <w:rsid w:val="5287BAB7"/>
    <w:rsid w:val="528B5DEE"/>
    <w:rsid w:val="5290A41A"/>
    <w:rsid w:val="52A122E7"/>
    <w:rsid w:val="52A35137"/>
    <w:rsid w:val="52A3FE67"/>
    <w:rsid w:val="52ADA705"/>
    <w:rsid w:val="52B35C81"/>
    <w:rsid w:val="52B5CB74"/>
    <w:rsid w:val="52B99C9E"/>
    <w:rsid w:val="52BDFBB9"/>
    <w:rsid w:val="52C39776"/>
    <w:rsid w:val="52C4BDA4"/>
    <w:rsid w:val="52C9DDAB"/>
    <w:rsid w:val="52CB06BD"/>
    <w:rsid w:val="52D19EA8"/>
    <w:rsid w:val="52D2509B"/>
    <w:rsid w:val="52D2758F"/>
    <w:rsid w:val="52D4F2A7"/>
    <w:rsid w:val="52E25EDA"/>
    <w:rsid w:val="52E91798"/>
    <w:rsid w:val="52E98014"/>
    <w:rsid w:val="52EB9CAB"/>
    <w:rsid w:val="52EC71A8"/>
    <w:rsid w:val="52F0B7FD"/>
    <w:rsid w:val="52F14F1A"/>
    <w:rsid w:val="52F63EEE"/>
    <w:rsid w:val="52F986A7"/>
    <w:rsid w:val="52F990A9"/>
    <w:rsid w:val="52FEFA89"/>
    <w:rsid w:val="52FF7492"/>
    <w:rsid w:val="5301AA8E"/>
    <w:rsid w:val="530581DB"/>
    <w:rsid w:val="5305DA17"/>
    <w:rsid w:val="53132D3E"/>
    <w:rsid w:val="531669E1"/>
    <w:rsid w:val="53177926"/>
    <w:rsid w:val="531DB782"/>
    <w:rsid w:val="53275AEF"/>
    <w:rsid w:val="5327EBB6"/>
    <w:rsid w:val="53280BB1"/>
    <w:rsid w:val="532D86A3"/>
    <w:rsid w:val="532E5E95"/>
    <w:rsid w:val="532FB3B3"/>
    <w:rsid w:val="5330EF4B"/>
    <w:rsid w:val="5334D0F4"/>
    <w:rsid w:val="533BB833"/>
    <w:rsid w:val="533E7D95"/>
    <w:rsid w:val="533E922C"/>
    <w:rsid w:val="53419035"/>
    <w:rsid w:val="5345CE59"/>
    <w:rsid w:val="5349160B"/>
    <w:rsid w:val="534BE141"/>
    <w:rsid w:val="534E13AA"/>
    <w:rsid w:val="53511909"/>
    <w:rsid w:val="535B4FA4"/>
    <w:rsid w:val="535BB201"/>
    <w:rsid w:val="535FDD3C"/>
    <w:rsid w:val="5362D6FA"/>
    <w:rsid w:val="53678907"/>
    <w:rsid w:val="5368CE1B"/>
    <w:rsid w:val="537213EF"/>
    <w:rsid w:val="53730FD8"/>
    <w:rsid w:val="5378C031"/>
    <w:rsid w:val="537A3781"/>
    <w:rsid w:val="537A72D0"/>
    <w:rsid w:val="537EDEF0"/>
    <w:rsid w:val="5380D2CF"/>
    <w:rsid w:val="5382A0DD"/>
    <w:rsid w:val="538547F1"/>
    <w:rsid w:val="53872060"/>
    <w:rsid w:val="53892C5E"/>
    <w:rsid w:val="538A44A4"/>
    <w:rsid w:val="5390BCAF"/>
    <w:rsid w:val="5393616E"/>
    <w:rsid w:val="53937969"/>
    <w:rsid w:val="5395B150"/>
    <w:rsid w:val="53963994"/>
    <w:rsid w:val="5398DFE5"/>
    <w:rsid w:val="53A114B3"/>
    <w:rsid w:val="53A12FA3"/>
    <w:rsid w:val="53A17016"/>
    <w:rsid w:val="53A1F533"/>
    <w:rsid w:val="53A6117B"/>
    <w:rsid w:val="53AA1803"/>
    <w:rsid w:val="53AAA1A9"/>
    <w:rsid w:val="53B7EC82"/>
    <w:rsid w:val="53C00582"/>
    <w:rsid w:val="53C31C1B"/>
    <w:rsid w:val="53CCD138"/>
    <w:rsid w:val="53D29FB4"/>
    <w:rsid w:val="53D72FA9"/>
    <w:rsid w:val="53D8519C"/>
    <w:rsid w:val="53DA0434"/>
    <w:rsid w:val="53DF9139"/>
    <w:rsid w:val="53E096ED"/>
    <w:rsid w:val="53E32856"/>
    <w:rsid w:val="53E3F9B5"/>
    <w:rsid w:val="53E4DA48"/>
    <w:rsid w:val="53E56B11"/>
    <w:rsid w:val="53E5ECC0"/>
    <w:rsid w:val="53EB2889"/>
    <w:rsid w:val="53EF4289"/>
    <w:rsid w:val="53F176E5"/>
    <w:rsid w:val="53F9DCF3"/>
    <w:rsid w:val="53FE26D9"/>
    <w:rsid w:val="54031D73"/>
    <w:rsid w:val="540B20CB"/>
    <w:rsid w:val="540BBB37"/>
    <w:rsid w:val="540CA06C"/>
    <w:rsid w:val="540EC1FB"/>
    <w:rsid w:val="541009C3"/>
    <w:rsid w:val="5417AF96"/>
    <w:rsid w:val="541A41DA"/>
    <w:rsid w:val="5426417A"/>
    <w:rsid w:val="542A4E7F"/>
    <w:rsid w:val="5432AE6E"/>
    <w:rsid w:val="54333E67"/>
    <w:rsid w:val="543792DC"/>
    <w:rsid w:val="5438831E"/>
    <w:rsid w:val="543ECB33"/>
    <w:rsid w:val="543F0072"/>
    <w:rsid w:val="54418AD6"/>
    <w:rsid w:val="5450A0AB"/>
    <w:rsid w:val="5451557A"/>
    <w:rsid w:val="545178B4"/>
    <w:rsid w:val="5455FF2C"/>
    <w:rsid w:val="5459BC61"/>
    <w:rsid w:val="545CBDFF"/>
    <w:rsid w:val="545EF64A"/>
    <w:rsid w:val="545FA6D2"/>
    <w:rsid w:val="545FD437"/>
    <w:rsid w:val="5468049A"/>
    <w:rsid w:val="546A0DA9"/>
    <w:rsid w:val="5471A991"/>
    <w:rsid w:val="5473C209"/>
    <w:rsid w:val="54762E5A"/>
    <w:rsid w:val="547FDB7B"/>
    <w:rsid w:val="5485EA01"/>
    <w:rsid w:val="5486BFCF"/>
    <w:rsid w:val="54873C84"/>
    <w:rsid w:val="54879EA7"/>
    <w:rsid w:val="548ABDC5"/>
    <w:rsid w:val="548CC83A"/>
    <w:rsid w:val="54905CE4"/>
    <w:rsid w:val="54952570"/>
    <w:rsid w:val="549FAECB"/>
    <w:rsid w:val="54A29FE7"/>
    <w:rsid w:val="54A2F0F1"/>
    <w:rsid w:val="54A8535D"/>
    <w:rsid w:val="54AC88A3"/>
    <w:rsid w:val="54AF6EF6"/>
    <w:rsid w:val="54B21F9E"/>
    <w:rsid w:val="54BA13F4"/>
    <w:rsid w:val="54BA8B90"/>
    <w:rsid w:val="54C1357C"/>
    <w:rsid w:val="54C68CA5"/>
    <w:rsid w:val="54C72C76"/>
    <w:rsid w:val="54C7AC1F"/>
    <w:rsid w:val="54CCC955"/>
    <w:rsid w:val="54CD4F23"/>
    <w:rsid w:val="54CD5D72"/>
    <w:rsid w:val="54CEC063"/>
    <w:rsid w:val="54D7B113"/>
    <w:rsid w:val="54D9C4C9"/>
    <w:rsid w:val="54DD4B88"/>
    <w:rsid w:val="54EFD8D5"/>
    <w:rsid w:val="54F0E691"/>
    <w:rsid w:val="54F136CA"/>
    <w:rsid w:val="54F45652"/>
    <w:rsid w:val="54FA8BE3"/>
    <w:rsid w:val="54FB8484"/>
    <w:rsid w:val="5501411F"/>
    <w:rsid w:val="5505561B"/>
    <w:rsid w:val="55098D7E"/>
    <w:rsid w:val="55108E82"/>
    <w:rsid w:val="55128C63"/>
    <w:rsid w:val="5522024A"/>
    <w:rsid w:val="552209C3"/>
    <w:rsid w:val="55236356"/>
    <w:rsid w:val="552467F4"/>
    <w:rsid w:val="55298299"/>
    <w:rsid w:val="552A497E"/>
    <w:rsid w:val="552E55D8"/>
    <w:rsid w:val="55362E96"/>
    <w:rsid w:val="553AB2E2"/>
    <w:rsid w:val="554AA98F"/>
    <w:rsid w:val="554C7A68"/>
    <w:rsid w:val="55582DA4"/>
    <w:rsid w:val="555A1321"/>
    <w:rsid w:val="555A3ED8"/>
    <w:rsid w:val="5561414B"/>
    <w:rsid w:val="55619F56"/>
    <w:rsid w:val="5566D793"/>
    <w:rsid w:val="55678A9D"/>
    <w:rsid w:val="5567AAF3"/>
    <w:rsid w:val="556C3CF6"/>
    <w:rsid w:val="557966FE"/>
    <w:rsid w:val="557D2D73"/>
    <w:rsid w:val="55852AB3"/>
    <w:rsid w:val="5586F94E"/>
    <w:rsid w:val="558B3327"/>
    <w:rsid w:val="5591F17D"/>
    <w:rsid w:val="55A063F5"/>
    <w:rsid w:val="55A7D0AF"/>
    <w:rsid w:val="55ABB628"/>
    <w:rsid w:val="55ADC9B9"/>
    <w:rsid w:val="55B5FCB7"/>
    <w:rsid w:val="55C2B3A9"/>
    <w:rsid w:val="55C33318"/>
    <w:rsid w:val="55D2F295"/>
    <w:rsid w:val="55D73ECE"/>
    <w:rsid w:val="55DD3C13"/>
    <w:rsid w:val="55DD703D"/>
    <w:rsid w:val="55DFB047"/>
    <w:rsid w:val="55E9BA44"/>
    <w:rsid w:val="55ECCDE0"/>
    <w:rsid w:val="55EE7359"/>
    <w:rsid w:val="55F2055D"/>
    <w:rsid w:val="55FB5846"/>
    <w:rsid w:val="5603F829"/>
    <w:rsid w:val="560C4886"/>
    <w:rsid w:val="560E1388"/>
    <w:rsid w:val="560F53A1"/>
    <w:rsid w:val="561B5DE0"/>
    <w:rsid w:val="56239CF3"/>
    <w:rsid w:val="56249E8D"/>
    <w:rsid w:val="56267FD9"/>
    <w:rsid w:val="56278BBA"/>
    <w:rsid w:val="562BAF27"/>
    <w:rsid w:val="562BB0BE"/>
    <w:rsid w:val="562BF023"/>
    <w:rsid w:val="562F04F9"/>
    <w:rsid w:val="563207D0"/>
    <w:rsid w:val="56329D1E"/>
    <w:rsid w:val="563AA6FB"/>
    <w:rsid w:val="563CB40B"/>
    <w:rsid w:val="563D2B8A"/>
    <w:rsid w:val="5646269A"/>
    <w:rsid w:val="565235F4"/>
    <w:rsid w:val="565752C5"/>
    <w:rsid w:val="56581E7C"/>
    <w:rsid w:val="56585E8A"/>
    <w:rsid w:val="565B8194"/>
    <w:rsid w:val="565CE3BA"/>
    <w:rsid w:val="56651F8D"/>
    <w:rsid w:val="566753AD"/>
    <w:rsid w:val="566B77CF"/>
    <w:rsid w:val="567669B3"/>
    <w:rsid w:val="567670DD"/>
    <w:rsid w:val="5679D163"/>
    <w:rsid w:val="567F753A"/>
    <w:rsid w:val="5685727B"/>
    <w:rsid w:val="568ED12B"/>
    <w:rsid w:val="56913336"/>
    <w:rsid w:val="569253BB"/>
    <w:rsid w:val="5693BFCC"/>
    <w:rsid w:val="56975A1D"/>
    <w:rsid w:val="569B91AF"/>
    <w:rsid w:val="569C188C"/>
    <w:rsid w:val="56A61093"/>
    <w:rsid w:val="56AB52E0"/>
    <w:rsid w:val="56B3E049"/>
    <w:rsid w:val="56B8DD93"/>
    <w:rsid w:val="56BE76FA"/>
    <w:rsid w:val="56BF5A83"/>
    <w:rsid w:val="56C0A219"/>
    <w:rsid w:val="56C44566"/>
    <w:rsid w:val="56C77995"/>
    <w:rsid w:val="56D08938"/>
    <w:rsid w:val="56D770E9"/>
    <w:rsid w:val="56DF8C15"/>
    <w:rsid w:val="56E1BC33"/>
    <w:rsid w:val="56E3806A"/>
    <w:rsid w:val="56E80625"/>
    <w:rsid w:val="56E83B40"/>
    <w:rsid w:val="56EA06C0"/>
    <w:rsid w:val="56EEAD65"/>
    <w:rsid w:val="56EFAF43"/>
    <w:rsid w:val="56F43737"/>
    <w:rsid w:val="56F88527"/>
    <w:rsid w:val="56FB82CA"/>
    <w:rsid w:val="5700374E"/>
    <w:rsid w:val="5707C867"/>
    <w:rsid w:val="570CA123"/>
    <w:rsid w:val="570EFF56"/>
    <w:rsid w:val="57186925"/>
    <w:rsid w:val="571902FB"/>
    <w:rsid w:val="571BD216"/>
    <w:rsid w:val="571DEC42"/>
    <w:rsid w:val="571FC434"/>
    <w:rsid w:val="572188BD"/>
    <w:rsid w:val="5725A565"/>
    <w:rsid w:val="5726BBC5"/>
    <w:rsid w:val="5727469A"/>
    <w:rsid w:val="572F01BA"/>
    <w:rsid w:val="57322B58"/>
    <w:rsid w:val="57323CE0"/>
    <w:rsid w:val="5734AD8F"/>
    <w:rsid w:val="5736CD2A"/>
    <w:rsid w:val="573C55A3"/>
    <w:rsid w:val="573FD105"/>
    <w:rsid w:val="57400D82"/>
    <w:rsid w:val="5743D80F"/>
    <w:rsid w:val="574DE333"/>
    <w:rsid w:val="574F2F55"/>
    <w:rsid w:val="57630EBE"/>
    <w:rsid w:val="576CEA9A"/>
    <w:rsid w:val="576CF0A7"/>
    <w:rsid w:val="577041E8"/>
    <w:rsid w:val="5770AFA0"/>
    <w:rsid w:val="57716F80"/>
    <w:rsid w:val="5774A807"/>
    <w:rsid w:val="57784A0B"/>
    <w:rsid w:val="577DF442"/>
    <w:rsid w:val="577E0CB6"/>
    <w:rsid w:val="578233A2"/>
    <w:rsid w:val="57824B76"/>
    <w:rsid w:val="57A9E232"/>
    <w:rsid w:val="57AC4F78"/>
    <w:rsid w:val="57AC5A3E"/>
    <w:rsid w:val="57AD2A45"/>
    <w:rsid w:val="57B8096A"/>
    <w:rsid w:val="57B87A01"/>
    <w:rsid w:val="57BC77C2"/>
    <w:rsid w:val="57C119E4"/>
    <w:rsid w:val="57C18304"/>
    <w:rsid w:val="57C1EA5A"/>
    <w:rsid w:val="57C24C63"/>
    <w:rsid w:val="57C8DD76"/>
    <w:rsid w:val="57C9840E"/>
    <w:rsid w:val="57D95187"/>
    <w:rsid w:val="57DFB5E8"/>
    <w:rsid w:val="57E9C4B9"/>
    <w:rsid w:val="57F07BA1"/>
    <w:rsid w:val="57FFA9E8"/>
    <w:rsid w:val="58071C81"/>
    <w:rsid w:val="580AC396"/>
    <w:rsid w:val="580BC4C2"/>
    <w:rsid w:val="580F6E9D"/>
    <w:rsid w:val="5810119A"/>
    <w:rsid w:val="58157CDF"/>
    <w:rsid w:val="5819099F"/>
    <w:rsid w:val="5819D82E"/>
    <w:rsid w:val="5819EFF3"/>
    <w:rsid w:val="581C1F20"/>
    <w:rsid w:val="582606CF"/>
    <w:rsid w:val="582E8F93"/>
    <w:rsid w:val="5836D6CC"/>
    <w:rsid w:val="583E77A5"/>
    <w:rsid w:val="583EC5B1"/>
    <w:rsid w:val="58468C92"/>
    <w:rsid w:val="58493BA7"/>
    <w:rsid w:val="584BDDD1"/>
    <w:rsid w:val="584FC170"/>
    <w:rsid w:val="585048B7"/>
    <w:rsid w:val="58523297"/>
    <w:rsid w:val="58554278"/>
    <w:rsid w:val="585954EB"/>
    <w:rsid w:val="585B4452"/>
    <w:rsid w:val="585D2F0E"/>
    <w:rsid w:val="586213BC"/>
    <w:rsid w:val="586B4ACD"/>
    <w:rsid w:val="586CE870"/>
    <w:rsid w:val="587F9D2F"/>
    <w:rsid w:val="58824457"/>
    <w:rsid w:val="5883D4E5"/>
    <w:rsid w:val="5887F077"/>
    <w:rsid w:val="588B43BA"/>
    <w:rsid w:val="588C1494"/>
    <w:rsid w:val="5890E119"/>
    <w:rsid w:val="5890EE71"/>
    <w:rsid w:val="5890F357"/>
    <w:rsid w:val="589C127F"/>
    <w:rsid w:val="589F22E2"/>
    <w:rsid w:val="58A104D3"/>
    <w:rsid w:val="58A1230C"/>
    <w:rsid w:val="58A58FB7"/>
    <w:rsid w:val="58A6B608"/>
    <w:rsid w:val="58AA3227"/>
    <w:rsid w:val="58AAE128"/>
    <w:rsid w:val="58AC4D74"/>
    <w:rsid w:val="58B365C8"/>
    <w:rsid w:val="58B5DB94"/>
    <w:rsid w:val="58B5E9E1"/>
    <w:rsid w:val="58B6A1BF"/>
    <w:rsid w:val="58BCED76"/>
    <w:rsid w:val="58C3F15A"/>
    <w:rsid w:val="58C80073"/>
    <w:rsid w:val="58CD9B81"/>
    <w:rsid w:val="58CDB1CF"/>
    <w:rsid w:val="58D00E69"/>
    <w:rsid w:val="58D5D91A"/>
    <w:rsid w:val="58DA0C43"/>
    <w:rsid w:val="58E0EB90"/>
    <w:rsid w:val="58E68D20"/>
    <w:rsid w:val="58F5553A"/>
    <w:rsid w:val="58F8A0B8"/>
    <w:rsid w:val="58FC8F39"/>
    <w:rsid w:val="59029E32"/>
    <w:rsid w:val="5902C500"/>
    <w:rsid w:val="5910534A"/>
    <w:rsid w:val="5912113B"/>
    <w:rsid w:val="5912EA7B"/>
    <w:rsid w:val="5918D745"/>
    <w:rsid w:val="5919FAE5"/>
    <w:rsid w:val="591CE147"/>
    <w:rsid w:val="591F3C9D"/>
    <w:rsid w:val="592079B7"/>
    <w:rsid w:val="59208249"/>
    <w:rsid w:val="592120C3"/>
    <w:rsid w:val="59229DA9"/>
    <w:rsid w:val="5937AC6D"/>
    <w:rsid w:val="593AF2DC"/>
    <w:rsid w:val="5942AF64"/>
    <w:rsid w:val="594BA745"/>
    <w:rsid w:val="594E0A4E"/>
    <w:rsid w:val="594E5893"/>
    <w:rsid w:val="5952E16A"/>
    <w:rsid w:val="595A32FF"/>
    <w:rsid w:val="59600857"/>
    <w:rsid w:val="5960A30A"/>
    <w:rsid w:val="596319F6"/>
    <w:rsid w:val="59634FE9"/>
    <w:rsid w:val="59736B80"/>
    <w:rsid w:val="5975B861"/>
    <w:rsid w:val="597950D6"/>
    <w:rsid w:val="597C7846"/>
    <w:rsid w:val="597C788C"/>
    <w:rsid w:val="597D3011"/>
    <w:rsid w:val="597D9048"/>
    <w:rsid w:val="597F0509"/>
    <w:rsid w:val="5981B1FA"/>
    <w:rsid w:val="59847821"/>
    <w:rsid w:val="598AEEAB"/>
    <w:rsid w:val="598D133F"/>
    <w:rsid w:val="5991E148"/>
    <w:rsid w:val="599489CB"/>
    <w:rsid w:val="59974897"/>
    <w:rsid w:val="599C3F6E"/>
    <w:rsid w:val="599D48E3"/>
    <w:rsid w:val="599E93D7"/>
    <w:rsid w:val="599F4280"/>
    <w:rsid w:val="59A445C1"/>
    <w:rsid w:val="59A53B44"/>
    <w:rsid w:val="59A70D91"/>
    <w:rsid w:val="59A7E79D"/>
    <w:rsid w:val="59B974DE"/>
    <w:rsid w:val="59C632A4"/>
    <w:rsid w:val="59C80B0A"/>
    <w:rsid w:val="59CC49D7"/>
    <w:rsid w:val="59CD6AD2"/>
    <w:rsid w:val="59CD7726"/>
    <w:rsid w:val="59D088B9"/>
    <w:rsid w:val="59D71ED2"/>
    <w:rsid w:val="59DF3F0C"/>
    <w:rsid w:val="59E62F39"/>
    <w:rsid w:val="59E8169B"/>
    <w:rsid w:val="59E8CAA0"/>
    <w:rsid w:val="59F2E9FD"/>
    <w:rsid w:val="59F51CF7"/>
    <w:rsid w:val="59F542AB"/>
    <w:rsid w:val="59FA1744"/>
    <w:rsid w:val="59FF3076"/>
    <w:rsid w:val="5A0E5CF0"/>
    <w:rsid w:val="5A14AE44"/>
    <w:rsid w:val="5A15AEAD"/>
    <w:rsid w:val="5A1AE79A"/>
    <w:rsid w:val="5A237387"/>
    <w:rsid w:val="5A239E7D"/>
    <w:rsid w:val="5A26756D"/>
    <w:rsid w:val="5A28EF20"/>
    <w:rsid w:val="5A2C48CC"/>
    <w:rsid w:val="5A30EC01"/>
    <w:rsid w:val="5A3BDE89"/>
    <w:rsid w:val="5A3E4947"/>
    <w:rsid w:val="5A3E7491"/>
    <w:rsid w:val="5A3F48D3"/>
    <w:rsid w:val="5A40D829"/>
    <w:rsid w:val="5A46B189"/>
    <w:rsid w:val="5A4C64D9"/>
    <w:rsid w:val="5A5685F7"/>
    <w:rsid w:val="5A58EF1C"/>
    <w:rsid w:val="5A66554D"/>
    <w:rsid w:val="5A682069"/>
    <w:rsid w:val="5A704C4C"/>
    <w:rsid w:val="5A71B66A"/>
    <w:rsid w:val="5A7D13DD"/>
    <w:rsid w:val="5A8A7025"/>
    <w:rsid w:val="5A8DC4AE"/>
    <w:rsid w:val="5A8E1F46"/>
    <w:rsid w:val="5A8F763F"/>
    <w:rsid w:val="5A94D9DE"/>
    <w:rsid w:val="5A981C1D"/>
    <w:rsid w:val="5A9E05F9"/>
    <w:rsid w:val="5A9F3B3A"/>
    <w:rsid w:val="5AA19308"/>
    <w:rsid w:val="5AA58677"/>
    <w:rsid w:val="5AAC0910"/>
    <w:rsid w:val="5AB89BC9"/>
    <w:rsid w:val="5AB8B3BC"/>
    <w:rsid w:val="5AB9A70B"/>
    <w:rsid w:val="5ABA9843"/>
    <w:rsid w:val="5AC3367A"/>
    <w:rsid w:val="5AC6874B"/>
    <w:rsid w:val="5ACC9969"/>
    <w:rsid w:val="5ACFE17D"/>
    <w:rsid w:val="5ADD6D02"/>
    <w:rsid w:val="5AE1C4BF"/>
    <w:rsid w:val="5AF4D573"/>
    <w:rsid w:val="5AF7328B"/>
    <w:rsid w:val="5AFBD0D0"/>
    <w:rsid w:val="5AFC3C6E"/>
    <w:rsid w:val="5B03BDB6"/>
    <w:rsid w:val="5B092601"/>
    <w:rsid w:val="5B0C32EA"/>
    <w:rsid w:val="5B0FF943"/>
    <w:rsid w:val="5B127994"/>
    <w:rsid w:val="5B16D53F"/>
    <w:rsid w:val="5B17692E"/>
    <w:rsid w:val="5B2E8FD3"/>
    <w:rsid w:val="5B389A14"/>
    <w:rsid w:val="5B3D20F3"/>
    <w:rsid w:val="5B3FF062"/>
    <w:rsid w:val="5B437ABF"/>
    <w:rsid w:val="5B45FACD"/>
    <w:rsid w:val="5B4621F5"/>
    <w:rsid w:val="5B473FDF"/>
    <w:rsid w:val="5B49CF29"/>
    <w:rsid w:val="5B4E3F2B"/>
    <w:rsid w:val="5B51722B"/>
    <w:rsid w:val="5B52852B"/>
    <w:rsid w:val="5B55A187"/>
    <w:rsid w:val="5B571DC7"/>
    <w:rsid w:val="5B5805E2"/>
    <w:rsid w:val="5B5A77B1"/>
    <w:rsid w:val="5B5B08B5"/>
    <w:rsid w:val="5B5D6059"/>
    <w:rsid w:val="5B5DEED3"/>
    <w:rsid w:val="5B61A408"/>
    <w:rsid w:val="5B633CD6"/>
    <w:rsid w:val="5B68103C"/>
    <w:rsid w:val="5B6988B8"/>
    <w:rsid w:val="5B728FD9"/>
    <w:rsid w:val="5B729A70"/>
    <w:rsid w:val="5B75C06D"/>
    <w:rsid w:val="5B86613B"/>
    <w:rsid w:val="5B866723"/>
    <w:rsid w:val="5B96F84B"/>
    <w:rsid w:val="5B9EE6C7"/>
    <w:rsid w:val="5B9FB015"/>
    <w:rsid w:val="5BA25E71"/>
    <w:rsid w:val="5BB121F5"/>
    <w:rsid w:val="5BB35A7D"/>
    <w:rsid w:val="5BB6CB6E"/>
    <w:rsid w:val="5BBC84B3"/>
    <w:rsid w:val="5BBDBD06"/>
    <w:rsid w:val="5BBEC803"/>
    <w:rsid w:val="5BC01231"/>
    <w:rsid w:val="5BC562F2"/>
    <w:rsid w:val="5BCC32C8"/>
    <w:rsid w:val="5BD0944F"/>
    <w:rsid w:val="5BD698CA"/>
    <w:rsid w:val="5BD912E0"/>
    <w:rsid w:val="5BDAB017"/>
    <w:rsid w:val="5BE90EE6"/>
    <w:rsid w:val="5BEA15B0"/>
    <w:rsid w:val="5BF42F18"/>
    <w:rsid w:val="5BF675F2"/>
    <w:rsid w:val="5BFBF970"/>
    <w:rsid w:val="5C04C2F4"/>
    <w:rsid w:val="5C0C86BF"/>
    <w:rsid w:val="5C0FC10E"/>
    <w:rsid w:val="5C17BC7D"/>
    <w:rsid w:val="5C1E0B24"/>
    <w:rsid w:val="5C1F0747"/>
    <w:rsid w:val="5C20EC8E"/>
    <w:rsid w:val="5C221FDE"/>
    <w:rsid w:val="5C2268B0"/>
    <w:rsid w:val="5C28A5ED"/>
    <w:rsid w:val="5C2E56BD"/>
    <w:rsid w:val="5C2EBBE3"/>
    <w:rsid w:val="5C3154DF"/>
    <w:rsid w:val="5C3377D3"/>
    <w:rsid w:val="5C36EA48"/>
    <w:rsid w:val="5C3A50B0"/>
    <w:rsid w:val="5C3A99E5"/>
    <w:rsid w:val="5C3DD532"/>
    <w:rsid w:val="5C407B4A"/>
    <w:rsid w:val="5C433876"/>
    <w:rsid w:val="5C495301"/>
    <w:rsid w:val="5C4A20D2"/>
    <w:rsid w:val="5C4B795E"/>
    <w:rsid w:val="5C51CDEC"/>
    <w:rsid w:val="5C53B590"/>
    <w:rsid w:val="5C564FC3"/>
    <w:rsid w:val="5C6CDAAA"/>
    <w:rsid w:val="5C77EBD5"/>
    <w:rsid w:val="5C78C77A"/>
    <w:rsid w:val="5C79EDD1"/>
    <w:rsid w:val="5C7DDAFC"/>
    <w:rsid w:val="5C7F46B0"/>
    <w:rsid w:val="5C8D0486"/>
    <w:rsid w:val="5C90631B"/>
    <w:rsid w:val="5C9735D6"/>
    <w:rsid w:val="5C98FDAF"/>
    <w:rsid w:val="5C998AD4"/>
    <w:rsid w:val="5C9C48BC"/>
    <w:rsid w:val="5CA106B6"/>
    <w:rsid w:val="5CA8F8B2"/>
    <w:rsid w:val="5CAD86C8"/>
    <w:rsid w:val="5CB1C212"/>
    <w:rsid w:val="5CB5C6E7"/>
    <w:rsid w:val="5CB7DDE1"/>
    <w:rsid w:val="5CC37266"/>
    <w:rsid w:val="5CCFEBA5"/>
    <w:rsid w:val="5CDF5E14"/>
    <w:rsid w:val="5CF98605"/>
    <w:rsid w:val="5CFB384F"/>
    <w:rsid w:val="5CFB9B34"/>
    <w:rsid w:val="5CFC5B26"/>
    <w:rsid w:val="5CFD8EC0"/>
    <w:rsid w:val="5D00E5E4"/>
    <w:rsid w:val="5D0A0473"/>
    <w:rsid w:val="5D0BBDD3"/>
    <w:rsid w:val="5D1385CC"/>
    <w:rsid w:val="5D149F10"/>
    <w:rsid w:val="5D17CD4A"/>
    <w:rsid w:val="5D180677"/>
    <w:rsid w:val="5D230AA8"/>
    <w:rsid w:val="5D2D638E"/>
    <w:rsid w:val="5D2D9140"/>
    <w:rsid w:val="5D33ECA2"/>
    <w:rsid w:val="5D36FDF1"/>
    <w:rsid w:val="5D3D2E8B"/>
    <w:rsid w:val="5D3E544A"/>
    <w:rsid w:val="5D48FFF7"/>
    <w:rsid w:val="5D4C4E12"/>
    <w:rsid w:val="5D524828"/>
    <w:rsid w:val="5D5356C0"/>
    <w:rsid w:val="5D576A75"/>
    <w:rsid w:val="5D5E4F27"/>
    <w:rsid w:val="5D61A01A"/>
    <w:rsid w:val="5D681561"/>
    <w:rsid w:val="5D6A3F01"/>
    <w:rsid w:val="5D6E39B9"/>
    <w:rsid w:val="5D70B934"/>
    <w:rsid w:val="5D7B2FC0"/>
    <w:rsid w:val="5D7CE8F9"/>
    <w:rsid w:val="5D83627C"/>
    <w:rsid w:val="5D83B155"/>
    <w:rsid w:val="5D898B0F"/>
    <w:rsid w:val="5D9BBDF1"/>
    <w:rsid w:val="5D9E6135"/>
    <w:rsid w:val="5DA6449B"/>
    <w:rsid w:val="5DACC21B"/>
    <w:rsid w:val="5DB01030"/>
    <w:rsid w:val="5DB8579F"/>
    <w:rsid w:val="5DBAD5D5"/>
    <w:rsid w:val="5DBE6294"/>
    <w:rsid w:val="5DCC15E3"/>
    <w:rsid w:val="5DD1B83E"/>
    <w:rsid w:val="5DD233E2"/>
    <w:rsid w:val="5DDAE596"/>
    <w:rsid w:val="5DE0B3B6"/>
    <w:rsid w:val="5DE3C9FF"/>
    <w:rsid w:val="5DF3522B"/>
    <w:rsid w:val="5DF3884E"/>
    <w:rsid w:val="5DF94373"/>
    <w:rsid w:val="5DFA6AF8"/>
    <w:rsid w:val="5DFAF650"/>
    <w:rsid w:val="5E00C4CB"/>
    <w:rsid w:val="5E00F78C"/>
    <w:rsid w:val="5E019579"/>
    <w:rsid w:val="5E0363A8"/>
    <w:rsid w:val="5E03D6E3"/>
    <w:rsid w:val="5E0496CB"/>
    <w:rsid w:val="5E065254"/>
    <w:rsid w:val="5E07C829"/>
    <w:rsid w:val="5E0CAFE9"/>
    <w:rsid w:val="5E0CF9FC"/>
    <w:rsid w:val="5E0F7712"/>
    <w:rsid w:val="5E138E90"/>
    <w:rsid w:val="5E192C79"/>
    <w:rsid w:val="5E1F343B"/>
    <w:rsid w:val="5E20E4A4"/>
    <w:rsid w:val="5E25D0DD"/>
    <w:rsid w:val="5E270CE4"/>
    <w:rsid w:val="5E287107"/>
    <w:rsid w:val="5E31F0F7"/>
    <w:rsid w:val="5E31FA76"/>
    <w:rsid w:val="5E334652"/>
    <w:rsid w:val="5E343290"/>
    <w:rsid w:val="5E3EEA93"/>
    <w:rsid w:val="5E4778DC"/>
    <w:rsid w:val="5E4BEB5B"/>
    <w:rsid w:val="5E4C1C7B"/>
    <w:rsid w:val="5E526595"/>
    <w:rsid w:val="5E546C6C"/>
    <w:rsid w:val="5E5614CE"/>
    <w:rsid w:val="5E5C42C6"/>
    <w:rsid w:val="5E61ED3A"/>
    <w:rsid w:val="5E645964"/>
    <w:rsid w:val="5E67F99B"/>
    <w:rsid w:val="5E69808A"/>
    <w:rsid w:val="5E6AC952"/>
    <w:rsid w:val="5E6EC8AA"/>
    <w:rsid w:val="5E705B8C"/>
    <w:rsid w:val="5E717D17"/>
    <w:rsid w:val="5E73F610"/>
    <w:rsid w:val="5E7419EC"/>
    <w:rsid w:val="5E76CBDC"/>
    <w:rsid w:val="5E782EB2"/>
    <w:rsid w:val="5E79C67A"/>
    <w:rsid w:val="5E7CE8F6"/>
    <w:rsid w:val="5E7FE3A8"/>
    <w:rsid w:val="5E7FFC7D"/>
    <w:rsid w:val="5E84D617"/>
    <w:rsid w:val="5E85860E"/>
    <w:rsid w:val="5E8B1892"/>
    <w:rsid w:val="5E8B8DEF"/>
    <w:rsid w:val="5E94822C"/>
    <w:rsid w:val="5E97CBFB"/>
    <w:rsid w:val="5E97FE0C"/>
    <w:rsid w:val="5EA119D5"/>
    <w:rsid w:val="5EA2CB5B"/>
    <w:rsid w:val="5EAAECF5"/>
    <w:rsid w:val="5EACEAD8"/>
    <w:rsid w:val="5EB20FEA"/>
    <w:rsid w:val="5EB571C2"/>
    <w:rsid w:val="5EB88CC0"/>
    <w:rsid w:val="5EB9631D"/>
    <w:rsid w:val="5EBAD2CC"/>
    <w:rsid w:val="5EC05F1C"/>
    <w:rsid w:val="5EC1C6EE"/>
    <w:rsid w:val="5EC1C9B9"/>
    <w:rsid w:val="5EC27B1B"/>
    <w:rsid w:val="5EC4EBAF"/>
    <w:rsid w:val="5EC51D37"/>
    <w:rsid w:val="5EC84BA7"/>
    <w:rsid w:val="5ED10A48"/>
    <w:rsid w:val="5ED63DC7"/>
    <w:rsid w:val="5EE04B99"/>
    <w:rsid w:val="5EE2DB0E"/>
    <w:rsid w:val="5EE77AFC"/>
    <w:rsid w:val="5EEC831A"/>
    <w:rsid w:val="5EEE442A"/>
    <w:rsid w:val="5EF16C81"/>
    <w:rsid w:val="5EF2945A"/>
    <w:rsid w:val="5EF42D8B"/>
    <w:rsid w:val="5EFBF8F4"/>
    <w:rsid w:val="5EFD81CB"/>
    <w:rsid w:val="5F038E21"/>
    <w:rsid w:val="5F0AA7A5"/>
    <w:rsid w:val="5F1649C0"/>
    <w:rsid w:val="5F17B8F0"/>
    <w:rsid w:val="5F1C68A0"/>
    <w:rsid w:val="5F1EAA7A"/>
    <w:rsid w:val="5F1F32DD"/>
    <w:rsid w:val="5F219B21"/>
    <w:rsid w:val="5F26C4D4"/>
    <w:rsid w:val="5F27FF7E"/>
    <w:rsid w:val="5F2C0B3C"/>
    <w:rsid w:val="5F2E8A53"/>
    <w:rsid w:val="5F2F3C54"/>
    <w:rsid w:val="5F305BA6"/>
    <w:rsid w:val="5F372361"/>
    <w:rsid w:val="5F3D3287"/>
    <w:rsid w:val="5F4153EB"/>
    <w:rsid w:val="5F43BD6F"/>
    <w:rsid w:val="5F4968B9"/>
    <w:rsid w:val="5F4EECAD"/>
    <w:rsid w:val="5F5CC97D"/>
    <w:rsid w:val="5F62AA45"/>
    <w:rsid w:val="5F650D62"/>
    <w:rsid w:val="5F686761"/>
    <w:rsid w:val="5F6B209A"/>
    <w:rsid w:val="5F6BF7DA"/>
    <w:rsid w:val="5F6ECACD"/>
    <w:rsid w:val="5F72D10A"/>
    <w:rsid w:val="5F74AF33"/>
    <w:rsid w:val="5F75F4D7"/>
    <w:rsid w:val="5F7838F4"/>
    <w:rsid w:val="5F7B35CF"/>
    <w:rsid w:val="5F7DD114"/>
    <w:rsid w:val="5F7DEF58"/>
    <w:rsid w:val="5F7E03F8"/>
    <w:rsid w:val="5F8044F3"/>
    <w:rsid w:val="5F81AA8F"/>
    <w:rsid w:val="5F83C556"/>
    <w:rsid w:val="5F869CC3"/>
    <w:rsid w:val="5F8AC60F"/>
    <w:rsid w:val="5F8B859A"/>
    <w:rsid w:val="5F9176AA"/>
    <w:rsid w:val="5F922B5F"/>
    <w:rsid w:val="5F9336D1"/>
    <w:rsid w:val="5F9C75A2"/>
    <w:rsid w:val="5FA5163B"/>
    <w:rsid w:val="5FAD5C06"/>
    <w:rsid w:val="5FB09197"/>
    <w:rsid w:val="5FB46386"/>
    <w:rsid w:val="5FBEFE6D"/>
    <w:rsid w:val="5FBF81D6"/>
    <w:rsid w:val="5FCD8F94"/>
    <w:rsid w:val="5FD26B0E"/>
    <w:rsid w:val="5FD3B985"/>
    <w:rsid w:val="5FDBE3EF"/>
    <w:rsid w:val="5FDCADAF"/>
    <w:rsid w:val="5FDF072D"/>
    <w:rsid w:val="5FE03E91"/>
    <w:rsid w:val="5FE5D226"/>
    <w:rsid w:val="5FE90779"/>
    <w:rsid w:val="5FE90C58"/>
    <w:rsid w:val="5FEB807E"/>
    <w:rsid w:val="5FF0A0CC"/>
    <w:rsid w:val="5FF9694E"/>
    <w:rsid w:val="5FF9FB4B"/>
    <w:rsid w:val="5FFB9931"/>
    <w:rsid w:val="60027937"/>
    <w:rsid w:val="60047EDF"/>
    <w:rsid w:val="60114B02"/>
    <w:rsid w:val="60141909"/>
    <w:rsid w:val="6016B3C1"/>
    <w:rsid w:val="60185EC9"/>
    <w:rsid w:val="601D3EF8"/>
    <w:rsid w:val="6020FF07"/>
    <w:rsid w:val="60231DEE"/>
    <w:rsid w:val="6024DAB0"/>
    <w:rsid w:val="602E2548"/>
    <w:rsid w:val="602ECC2C"/>
    <w:rsid w:val="6032A1A5"/>
    <w:rsid w:val="60392FF3"/>
    <w:rsid w:val="603E9BBC"/>
    <w:rsid w:val="603F4C76"/>
    <w:rsid w:val="604098FC"/>
    <w:rsid w:val="604529D4"/>
    <w:rsid w:val="6047A2BA"/>
    <w:rsid w:val="604CB11E"/>
    <w:rsid w:val="605F2C16"/>
    <w:rsid w:val="605F3E1A"/>
    <w:rsid w:val="60636E83"/>
    <w:rsid w:val="6063CC3C"/>
    <w:rsid w:val="6067FB47"/>
    <w:rsid w:val="60720C98"/>
    <w:rsid w:val="6076176D"/>
    <w:rsid w:val="6079E2AD"/>
    <w:rsid w:val="60829D8D"/>
    <w:rsid w:val="6087A17B"/>
    <w:rsid w:val="609FD851"/>
    <w:rsid w:val="60A2017F"/>
    <w:rsid w:val="60A2F824"/>
    <w:rsid w:val="60A8A255"/>
    <w:rsid w:val="60A94EE7"/>
    <w:rsid w:val="60AB677B"/>
    <w:rsid w:val="60AE3E93"/>
    <w:rsid w:val="60BADE14"/>
    <w:rsid w:val="60BC76DB"/>
    <w:rsid w:val="60C28626"/>
    <w:rsid w:val="60C72524"/>
    <w:rsid w:val="60C787E0"/>
    <w:rsid w:val="60C84C6C"/>
    <w:rsid w:val="60D19A81"/>
    <w:rsid w:val="60DDBA47"/>
    <w:rsid w:val="60DF077E"/>
    <w:rsid w:val="60E14322"/>
    <w:rsid w:val="60E4303E"/>
    <w:rsid w:val="60E79701"/>
    <w:rsid w:val="60EA127E"/>
    <w:rsid w:val="60EC0A8E"/>
    <w:rsid w:val="60F15005"/>
    <w:rsid w:val="60F3BBA5"/>
    <w:rsid w:val="60F88C91"/>
    <w:rsid w:val="60FFD880"/>
    <w:rsid w:val="6100D355"/>
    <w:rsid w:val="61036C83"/>
    <w:rsid w:val="61062592"/>
    <w:rsid w:val="61065B9E"/>
    <w:rsid w:val="61101C45"/>
    <w:rsid w:val="611B9789"/>
    <w:rsid w:val="6125CD4D"/>
    <w:rsid w:val="612ACE28"/>
    <w:rsid w:val="61338DAE"/>
    <w:rsid w:val="61382951"/>
    <w:rsid w:val="613AA2E8"/>
    <w:rsid w:val="613AC559"/>
    <w:rsid w:val="613BC678"/>
    <w:rsid w:val="614557B9"/>
    <w:rsid w:val="61476D48"/>
    <w:rsid w:val="614E0937"/>
    <w:rsid w:val="614FCD68"/>
    <w:rsid w:val="615138CF"/>
    <w:rsid w:val="6154E979"/>
    <w:rsid w:val="615BC427"/>
    <w:rsid w:val="61674D13"/>
    <w:rsid w:val="6168EB3A"/>
    <w:rsid w:val="616B04EE"/>
    <w:rsid w:val="6175238E"/>
    <w:rsid w:val="6175AC8F"/>
    <w:rsid w:val="6178586A"/>
    <w:rsid w:val="6181DF74"/>
    <w:rsid w:val="61851D39"/>
    <w:rsid w:val="6185EB49"/>
    <w:rsid w:val="6186A854"/>
    <w:rsid w:val="618728BB"/>
    <w:rsid w:val="618854ED"/>
    <w:rsid w:val="618B0502"/>
    <w:rsid w:val="618B646B"/>
    <w:rsid w:val="618C3C97"/>
    <w:rsid w:val="618D1F40"/>
    <w:rsid w:val="618EB668"/>
    <w:rsid w:val="61973D4D"/>
    <w:rsid w:val="6199D48D"/>
    <w:rsid w:val="619A6849"/>
    <w:rsid w:val="61A28CB3"/>
    <w:rsid w:val="61AFB888"/>
    <w:rsid w:val="61B68CAE"/>
    <w:rsid w:val="61B8A825"/>
    <w:rsid w:val="61BCFA9D"/>
    <w:rsid w:val="61BCFC55"/>
    <w:rsid w:val="61BDECBE"/>
    <w:rsid w:val="61BE80C1"/>
    <w:rsid w:val="61C261EE"/>
    <w:rsid w:val="61C351E7"/>
    <w:rsid w:val="61C442FD"/>
    <w:rsid w:val="61C9D36C"/>
    <w:rsid w:val="61CCE18D"/>
    <w:rsid w:val="61CCE8ED"/>
    <w:rsid w:val="61DC81B2"/>
    <w:rsid w:val="61E9F554"/>
    <w:rsid w:val="61EA0CD6"/>
    <w:rsid w:val="61EEF8A7"/>
    <w:rsid w:val="61F2846F"/>
    <w:rsid w:val="61FF2465"/>
    <w:rsid w:val="61FF5226"/>
    <w:rsid w:val="62010263"/>
    <w:rsid w:val="62060DE0"/>
    <w:rsid w:val="62164C32"/>
    <w:rsid w:val="62177911"/>
    <w:rsid w:val="621B3EA0"/>
    <w:rsid w:val="6229B8AB"/>
    <w:rsid w:val="622F6C63"/>
    <w:rsid w:val="623AEF6C"/>
    <w:rsid w:val="624AEA23"/>
    <w:rsid w:val="624CEFA0"/>
    <w:rsid w:val="624E1DA0"/>
    <w:rsid w:val="6255E555"/>
    <w:rsid w:val="62580463"/>
    <w:rsid w:val="625AEE18"/>
    <w:rsid w:val="625B8CEF"/>
    <w:rsid w:val="6261E1F4"/>
    <w:rsid w:val="6263E2DD"/>
    <w:rsid w:val="6264ABEB"/>
    <w:rsid w:val="6265F9DB"/>
    <w:rsid w:val="626965F6"/>
    <w:rsid w:val="6271ED6D"/>
    <w:rsid w:val="627519FF"/>
    <w:rsid w:val="627D416F"/>
    <w:rsid w:val="6280AA39"/>
    <w:rsid w:val="62871FBE"/>
    <w:rsid w:val="62916B90"/>
    <w:rsid w:val="6296EDA5"/>
    <w:rsid w:val="62998776"/>
    <w:rsid w:val="629EDE32"/>
    <w:rsid w:val="629EF093"/>
    <w:rsid w:val="62A7E2B7"/>
    <w:rsid w:val="62B6B795"/>
    <w:rsid w:val="62BADA5F"/>
    <w:rsid w:val="62C45377"/>
    <w:rsid w:val="62C7555F"/>
    <w:rsid w:val="62D08301"/>
    <w:rsid w:val="62D3EEB7"/>
    <w:rsid w:val="62DF7496"/>
    <w:rsid w:val="62E080E2"/>
    <w:rsid w:val="62E5B885"/>
    <w:rsid w:val="62E63EB6"/>
    <w:rsid w:val="62EACEA3"/>
    <w:rsid w:val="62EBCBB2"/>
    <w:rsid w:val="62EC2C6E"/>
    <w:rsid w:val="62F379DB"/>
    <w:rsid w:val="62F4F0F7"/>
    <w:rsid w:val="62F7657C"/>
    <w:rsid w:val="62F96FAE"/>
    <w:rsid w:val="62FE59FD"/>
    <w:rsid w:val="63023E60"/>
    <w:rsid w:val="6306B0E6"/>
    <w:rsid w:val="63078851"/>
    <w:rsid w:val="630AA117"/>
    <w:rsid w:val="6312DE33"/>
    <w:rsid w:val="63192FB7"/>
    <w:rsid w:val="6320A83B"/>
    <w:rsid w:val="6321EC22"/>
    <w:rsid w:val="63221111"/>
    <w:rsid w:val="632526FB"/>
    <w:rsid w:val="632D8918"/>
    <w:rsid w:val="6330073C"/>
    <w:rsid w:val="633363A5"/>
    <w:rsid w:val="633A6C27"/>
    <w:rsid w:val="633BE459"/>
    <w:rsid w:val="633D5F1F"/>
    <w:rsid w:val="6340B1A8"/>
    <w:rsid w:val="634239CD"/>
    <w:rsid w:val="634E1F99"/>
    <w:rsid w:val="635374A4"/>
    <w:rsid w:val="63546545"/>
    <w:rsid w:val="635A77B4"/>
    <w:rsid w:val="635B7C01"/>
    <w:rsid w:val="635F8DB3"/>
    <w:rsid w:val="635FCD78"/>
    <w:rsid w:val="636341EC"/>
    <w:rsid w:val="6365CE80"/>
    <w:rsid w:val="6366B2CB"/>
    <w:rsid w:val="6367F34F"/>
    <w:rsid w:val="636BE18E"/>
    <w:rsid w:val="6373DD1E"/>
    <w:rsid w:val="6378B485"/>
    <w:rsid w:val="637CE118"/>
    <w:rsid w:val="637F8A24"/>
    <w:rsid w:val="637FEAD4"/>
    <w:rsid w:val="6387053B"/>
    <w:rsid w:val="63925E85"/>
    <w:rsid w:val="6396E469"/>
    <w:rsid w:val="639CD2C4"/>
    <w:rsid w:val="63A4BC85"/>
    <w:rsid w:val="63AFACA0"/>
    <w:rsid w:val="63B269AE"/>
    <w:rsid w:val="63B297F6"/>
    <w:rsid w:val="63B8A2E2"/>
    <w:rsid w:val="63B9A211"/>
    <w:rsid w:val="63BD4B18"/>
    <w:rsid w:val="63C025FB"/>
    <w:rsid w:val="63C2F6DF"/>
    <w:rsid w:val="63CA677E"/>
    <w:rsid w:val="63D1E96D"/>
    <w:rsid w:val="63D41C00"/>
    <w:rsid w:val="63D70AA2"/>
    <w:rsid w:val="63D857A8"/>
    <w:rsid w:val="63E1594F"/>
    <w:rsid w:val="63E5F6DC"/>
    <w:rsid w:val="63E7C2B2"/>
    <w:rsid w:val="63EA9363"/>
    <w:rsid w:val="63EC91BB"/>
    <w:rsid w:val="63EC9F7A"/>
    <w:rsid w:val="63F07494"/>
    <w:rsid w:val="63F384BB"/>
    <w:rsid w:val="63F5D1A9"/>
    <w:rsid w:val="63F5D591"/>
    <w:rsid w:val="63F66888"/>
    <w:rsid w:val="63F92F59"/>
    <w:rsid w:val="63F99641"/>
    <w:rsid w:val="640073DC"/>
    <w:rsid w:val="6406AA3D"/>
    <w:rsid w:val="640C600C"/>
    <w:rsid w:val="640F8E25"/>
    <w:rsid w:val="6418B497"/>
    <w:rsid w:val="6419817C"/>
    <w:rsid w:val="641AE703"/>
    <w:rsid w:val="6420EB0A"/>
    <w:rsid w:val="6421370D"/>
    <w:rsid w:val="6425957C"/>
    <w:rsid w:val="64313921"/>
    <w:rsid w:val="6431AD55"/>
    <w:rsid w:val="643EAFB9"/>
    <w:rsid w:val="6446B002"/>
    <w:rsid w:val="644718DE"/>
    <w:rsid w:val="64485619"/>
    <w:rsid w:val="645028C1"/>
    <w:rsid w:val="6452823E"/>
    <w:rsid w:val="645735FE"/>
    <w:rsid w:val="6458D17F"/>
    <w:rsid w:val="64678E8C"/>
    <w:rsid w:val="646A3CF0"/>
    <w:rsid w:val="646E2371"/>
    <w:rsid w:val="6470D6FD"/>
    <w:rsid w:val="647758FF"/>
    <w:rsid w:val="647A6C2B"/>
    <w:rsid w:val="647CA2C8"/>
    <w:rsid w:val="647CB908"/>
    <w:rsid w:val="647D1C35"/>
    <w:rsid w:val="64848195"/>
    <w:rsid w:val="64871262"/>
    <w:rsid w:val="648C2A34"/>
    <w:rsid w:val="648E8F88"/>
    <w:rsid w:val="648FB28E"/>
    <w:rsid w:val="64940B1F"/>
    <w:rsid w:val="6494F7BC"/>
    <w:rsid w:val="649E60C1"/>
    <w:rsid w:val="64A96044"/>
    <w:rsid w:val="64AA34D4"/>
    <w:rsid w:val="64AE0AC8"/>
    <w:rsid w:val="64AF2B33"/>
    <w:rsid w:val="64B45DE3"/>
    <w:rsid w:val="64B78A75"/>
    <w:rsid w:val="64B87CA3"/>
    <w:rsid w:val="64BD941C"/>
    <w:rsid w:val="64BDC4FF"/>
    <w:rsid w:val="64BEDA63"/>
    <w:rsid w:val="64C1ED64"/>
    <w:rsid w:val="64C1FE7E"/>
    <w:rsid w:val="64C3810B"/>
    <w:rsid w:val="64C48147"/>
    <w:rsid w:val="64C96A0B"/>
    <w:rsid w:val="64C9F4AD"/>
    <w:rsid w:val="64CAF879"/>
    <w:rsid w:val="64D1E8EC"/>
    <w:rsid w:val="64D3B996"/>
    <w:rsid w:val="64D45E7C"/>
    <w:rsid w:val="64D68A14"/>
    <w:rsid w:val="64DA1317"/>
    <w:rsid w:val="64DF3D9B"/>
    <w:rsid w:val="64DF5137"/>
    <w:rsid w:val="64E4E4C4"/>
    <w:rsid w:val="64F524FC"/>
    <w:rsid w:val="65012188"/>
    <w:rsid w:val="650173EE"/>
    <w:rsid w:val="65078C8C"/>
    <w:rsid w:val="650BC04D"/>
    <w:rsid w:val="650D9F30"/>
    <w:rsid w:val="65111AA5"/>
    <w:rsid w:val="6512A948"/>
    <w:rsid w:val="6513D8CC"/>
    <w:rsid w:val="6516C6FE"/>
    <w:rsid w:val="651832C3"/>
    <w:rsid w:val="651A5213"/>
    <w:rsid w:val="651B5E7C"/>
    <w:rsid w:val="651EB944"/>
    <w:rsid w:val="65295068"/>
    <w:rsid w:val="6530CC1E"/>
    <w:rsid w:val="6534008D"/>
    <w:rsid w:val="65356090"/>
    <w:rsid w:val="653BDCAF"/>
    <w:rsid w:val="653CF584"/>
    <w:rsid w:val="65408C40"/>
    <w:rsid w:val="6543096D"/>
    <w:rsid w:val="654FB345"/>
    <w:rsid w:val="65549A5C"/>
    <w:rsid w:val="65556AF6"/>
    <w:rsid w:val="6555C098"/>
    <w:rsid w:val="655D8DE1"/>
    <w:rsid w:val="6560003F"/>
    <w:rsid w:val="6561952B"/>
    <w:rsid w:val="65630355"/>
    <w:rsid w:val="65634D1A"/>
    <w:rsid w:val="656A8B16"/>
    <w:rsid w:val="656FF235"/>
    <w:rsid w:val="65705752"/>
    <w:rsid w:val="6570FF6A"/>
    <w:rsid w:val="657A2E4D"/>
    <w:rsid w:val="657B571C"/>
    <w:rsid w:val="657E893D"/>
    <w:rsid w:val="6581CAEC"/>
    <w:rsid w:val="658D1151"/>
    <w:rsid w:val="658E95E2"/>
    <w:rsid w:val="6592B778"/>
    <w:rsid w:val="659E6193"/>
    <w:rsid w:val="659E7FBA"/>
    <w:rsid w:val="65A47736"/>
    <w:rsid w:val="65A95D20"/>
    <w:rsid w:val="65B781D6"/>
    <w:rsid w:val="65BCA374"/>
    <w:rsid w:val="65C0C208"/>
    <w:rsid w:val="65C18281"/>
    <w:rsid w:val="65C217F0"/>
    <w:rsid w:val="65C6E580"/>
    <w:rsid w:val="65CC6F3B"/>
    <w:rsid w:val="65CCDB1F"/>
    <w:rsid w:val="65CCF7E2"/>
    <w:rsid w:val="65D10DB6"/>
    <w:rsid w:val="65D14605"/>
    <w:rsid w:val="65D388B6"/>
    <w:rsid w:val="65DD2DFB"/>
    <w:rsid w:val="65E544C3"/>
    <w:rsid w:val="65E64E23"/>
    <w:rsid w:val="65EB3FFE"/>
    <w:rsid w:val="65ECF208"/>
    <w:rsid w:val="65F00FF5"/>
    <w:rsid w:val="65F23453"/>
    <w:rsid w:val="65F3575F"/>
    <w:rsid w:val="65F50CA3"/>
    <w:rsid w:val="65F63AC3"/>
    <w:rsid w:val="65F78451"/>
    <w:rsid w:val="65FB6C87"/>
    <w:rsid w:val="6605F360"/>
    <w:rsid w:val="6608FD28"/>
    <w:rsid w:val="660C4437"/>
    <w:rsid w:val="660E7236"/>
    <w:rsid w:val="661B2DA3"/>
    <w:rsid w:val="6623C3C1"/>
    <w:rsid w:val="6628DE07"/>
    <w:rsid w:val="66332AB4"/>
    <w:rsid w:val="6639A74E"/>
    <w:rsid w:val="6639F266"/>
    <w:rsid w:val="663F0071"/>
    <w:rsid w:val="663FDF4C"/>
    <w:rsid w:val="66414788"/>
    <w:rsid w:val="6641D2F1"/>
    <w:rsid w:val="6643FE00"/>
    <w:rsid w:val="6646AF20"/>
    <w:rsid w:val="664ACA30"/>
    <w:rsid w:val="664C556F"/>
    <w:rsid w:val="6650340B"/>
    <w:rsid w:val="66506531"/>
    <w:rsid w:val="6651E248"/>
    <w:rsid w:val="66533647"/>
    <w:rsid w:val="66555B24"/>
    <w:rsid w:val="6657007D"/>
    <w:rsid w:val="6659900E"/>
    <w:rsid w:val="665C37CF"/>
    <w:rsid w:val="665E6B2C"/>
    <w:rsid w:val="66615984"/>
    <w:rsid w:val="666517F3"/>
    <w:rsid w:val="66679A8F"/>
    <w:rsid w:val="667A6869"/>
    <w:rsid w:val="667C8DC3"/>
    <w:rsid w:val="667D577D"/>
    <w:rsid w:val="667E87FF"/>
    <w:rsid w:val="667FAE77"/>
    <w:rsid w:val="668A2DB9"/>
    <w:rsid w:val="669C2C79"/>
    <w:rsid w:val="669EEBAB"/>
    <w:rsid w:val="66A22403"/>
    <w:rsid w:val="66A33ACC"/>
    <w:rsid w:val="66A57696"/>
    <w:rsid w:val="66ABAD48"/>
    <w:rsid w:val="66B5CAC6"/>
    <w:rsid w:val="66B6544A"/>
    <w:rsid w:val="66B75F3F"/>
    <w:rsid w:val="66BA1055"/>
    <w:rsid w:val="66BFA771"/>
    <w:rsid w:val="66C03A7E"/>
    <w:rsid w:val="66C06CC0"/>
    <w:rsid w:val="66C7F374"/>
    <w:rsid w:val="66CAECEF"/>
    <w:rsid w:val="66CC1218"/>
    <w:rsid w:val="66CD7A49"/>
    <w:rsid w:val="66CE6D68"/>
    <w:rsid w:val="66D27C97"/>
    <w:rsid w:val="66D66C99"/>
    <w:rsid w:val="66DF08BD"/>
    <w:rsid w:val="66E5856C"/>
    <w:rsid w:val="66E5E799"/>
    <w:rsid w:val="66EAD3D4"/>
    <w:rsid w:val="66EF010C"/>
    <w:rsid w:val="66F0338C"/>
    <w:rsid w:val="66F65A55"/>
    <w:rsid w:val="66FB4EE0"/>
    <w:rsid w:val="66FE8A0E"/>
    <w:rsid w:val="67021AC6"/>
    <w:rsid w:val="6707769A"/>
    <w:rsid w:val="670C7E8C"/>
    <w:rsid w:val="670E2291"/>
    <w:rsid w:val="67118A62"/>
    <w:rsid w:val="671E3121"/>
    <w:rsid w:val="671FA0CA"/>
    <w:rsid w:val="671FCD24"/>
    <w:rsid w:val="67258D2D"/>
    <w:rsid w:val="67285F47"/>
    <w:rsid w:val="6729D37C"/>
    <w:rsid w:val="6733E831"/>
    <w:rsid w:val="6737618E"/>
    <w:rsid w:val="673F00AC"/>
    <w:rsid w:val="674074F9"/>
    <w:rsid w:val="674B69ED"/>
    <w:rsid w:val="674C7E59"/>
    <w:rsid w:val="67532EF1"/>
    <w:rsid w:val="67575424"/>
    <w:rsid w:val="6758D64B"/>
    <w:rsid w:val="675D3C2A"/>
    <w:rsid w:val="675D76CE"/>
    <w:rsid w:val="675FFB4A"/>
    <w:rsid w:val="6761EF3E"/>
    <w:rsid w:val="6762B0F1"/>
    <w:rsid w:val="676532CC"/>
    <w:rsid w:val="6765500C"/>
    <w:rsid w:val="676830CB"/>
    <w:rsid w:val="676CD815"/>
    <w:rsid w:val="676E7409"/>
    <w:rsid w:val="677BB25A"/>
    <w:rsid w:val="67864234"/>
    <w:rsid w:val="6789FD9C"/>
    <w:rsid w:val="678FF48C"/>
    <w:rsid w:val="67904692"/>
    <w:rsid w:val="67904CC4"/>
    <w:rsid w:val="67944490"/>
    <w:rsid w:val="67947187"/>
    <w:rsid w:val="6796B8BE"/>
    <w:rsid w:val="6797FE46"/>
    <w:rsid w:val="67982330"/>
    <w:rsid w:val="6798C073"/>
    <w:rsid w:val="6798C55E"/>
    <w:rsid w:val="6799491D"/>
    <w:rsid w:val="67A45BF3"/>
    <w:rsid w:val="67A98CAA"/>
    <w:rsid w:val="67AAB91C"/>
    <w:rsid w:val="67B095ED"/>
    <w:rsid w:val="67B25FAF"/>
    <w:rsid w:val="67B79BDA"/>
    <w:rsid w:val="67C26DF7"/>
    <w:rsid w:val="67C3BB68"/>
    <w:rsid w:val="67D0CAB7"/>
    <w:rsid w:val="67D8E69A"/>
    <w:rsid w:val="67DCD326"/>
    <w:rsid w:val="67E14F93"/>
    <w:rsid w:val="67E99CDD"/>
    <w:rsid w:val="67EC2B52"/>
    <w:rsid w:val="67EE795F"/>
    <w:rsid w:val="67F40E6A"/>
    <w:rsid w:val="67FA2D78"/>
    <w:rsid w:val="68017ABD"/>
    <w:rsid w:val="68040FB7"/>
    <w:rsid w:val="68042585"/>
    <w:rsid w:val="680AE4F1"/>
    <w:rsid w:val="6810BA8F"/>
    <w:rsid w:val="6817B434"/>
    <w:rsid w:val="6817C560"/>
    <w:rsid w:val="681B12A3"/>
    <w:rsid w:val="681C58C3"/>
    <w:rsid w:val="68298AF3"/>
    <w:rsid w:val="68300E3B"/>
    <w:rsid w:val="6831FF17"/>
    <w:rsid w:val="68355B08"/>
    <w:rsid w:val="6835C199"/>
    <w:rsid w:val="6843661C"/>
    <w:rsid w:val="6848810A"/>
    <w:rsid w:val="685157A0"/>
    <w:rsid w:val="68532A29"/>
    <w:rsid w:val="685BB8B2"/>
    <w:rsid w:val="685EE052"/>
    <w:rsid w:val="68608127"/>
    <w:rsid w:val="6861E8E8"/>
    <w:rsid w:val="686512F8"/>
    <w:rsid w:val="6866512D"/>
    <w:rsid w:val="6869E9F8"/>
    <w:rsid w:val="686E6381"/>
    <w:rsid w:val="68704B58"/>
    <w:rsid w:val="68706B25"/>
    <w:rsid w:val="68707B78"/>
    <w:rsid w:val="68795EF4"/>
    <w:rsid w:val="687AEA35"/>
    <w:rsid w:val="68831255"/>
    <w:rsid w:val="68852F1C"/>
    <w:rsid w:val="68857480"/>
    <w:rsid w:val="6886FC52"/>
    <w:rsid w:val="6887CFE0"/>
    <w:rsid w:val="688B5D4E"/>
    <w:rsid w:val="688CB18B"/>
    <w:rsid w:val="688D08BA"/>
    <w:rsid w:val="6894FA5D"/>
    <w:rsid w:val="68A431A3"/>
    <w:rsid w:val="68A5F0CB"/>
    <w:rsid w:val="68ABD1E6"/>
    <w:rsid w:val="68ABD78F"/>
    <w:rsid w:val="68AEF1A6"/>
    <w:rsid w:val="68B13F4F"/>
    <w:rsid w:val="68C8E66C"/>
    <w:rsid w:val="68D39C44"/>
    <w:rsid w:val="68D425FE"/>
    <w:rsid w:val="68D6197B"/>
    <w:rsid w:val="68D6F6FA"/>
    <w:rsid w:val="68D84DE6"/>
    <w:rsid w:val="68E46CC6"/>
    <w:rsid w:val="68E89CF5"/>
    <w:rsid w:val="68F8A648"/>
    <w:rsid w:val="691074C4"/>
    <w:rsid w:val="691545D5"/>
    <w:rsid w:val="6915F8D7"/>
    <w:rsid w:val="69160742"/>
    <w:rsid w:val="69196F0C"/>
    <w:rsid w:val="691A41C4"/>
    <w:rsid w:val="691DBC88"/>
    <w:rsid w:val="6921DA29"/>
    <w:rsid w:val="6922C60F"/>
    <w:rsid w:val="6923353D"/>
    <w:rsid w:val="6926C74B"/>
    <w:rsid w:val="692C7AE0"/>
    <w:rsid w:val="69331B35"/>
    <w:rsid w:val="6936DA10"/>
    <w:rsid w:val="6936DFE6"/>
    <w:rsid w:val="69374466"/>
    <w:rsid w:val="693AEFFA"/>
    <w:rsid w:val="693B1EB4"/>
    <w:rsid w:val="693DB4D4"/>
    <w:rsid w:val="693E591D"/>
    <w:rsid w:val="6941A8FD"/>
    <w:rsid w:val="694552BA"/>
    <w:rsid w:val="69469D78"/>
    <w:rsid w:val="694ED2B6"/>
    <w:rsid w:val="6950C41B"/>
    <w:rsid w:val="69540BF3"/>
    <w:rsid w:val="69565C3B"/>
    <w:rsid w:val="69579BF8"/>
    <w:rsid w:val="695AD649"/>
    <w:rsid w:val="695D7A1F"/>
    <w:rsid w:val="69621D98"/>
    <w:rsid w:val="6962415E"/>
    <w:rsid w:val="696406DA"/>
    <w:rsid w:val="696E7CE3"/>
    <w:rsid w:val="6975E110"/>
    <w:rsid w:val="697FDA9D"/>
    <w:rsid w:val="697FFDFC"/>
    <w:rsid w:val="69851454"/>
    <w:rsid w:val="698E5559"/>
    <w:rsid w:val="69939673"/>
    <w:rsid w:val="69949180"/>
    <w:rsid w:val="69955FFD"/>
    <w:rsid w:val="699569B5"/>
    <w:rsid w:val="699576EE"/>
    <w:rsid w:val="699C4C6D"/>
    <w:rsid w:val="69A8AD14"/>
    <w:rsid w:val="69AC8A8B"/>
    <w:rsid w:val="69B0783A"/>
    <w:rsid w:val="69B17B51"/>
    <w:rsid w:val="69B56539"/>
    <w:rsid w:val="69B65297"/>
    <w:rsid w:val="69BCEBE4"/>
    <w:rsid w:val="69C2CCE0"/>
    <w:rsid w:val="69C5BB51"/>
    <w:rsid w:val="69C5F9FC"/>
    <w:rsid w:val="69C6E3BD"/>
    <w:rsid w:val="69CA19FC"/>
    <w:rsid w:val="69D1B6EC"/>
    <w:rsid w:val="69D98588"/>
    <w:rsid w:val="69DAEB50"/>
    <w:rsid w:val="69E6E728"/>
    <w:rsid w:val="69E9B397"/>
    <w:rsid w:val="69FBB24D"/>
    <w:rsid w:val="69FC4BA3"/>
    <w:rsid w:val="69FC63F7"/>
    <w:rsid w:val="69FD842C"/>
    <w:rsid w:val="69FE7D46"/>
    <w:rsid w:val="6A0039C8"/>
    <w:rsid w:val="6A01E994"/>
    <w:rsid w:val="6A029889"/>
    <w:rsid w:val="6A068905"/>
    <w:rsid w:val="6A06D8EA"/>
    <w:rsid w:val="6A074119"/>
    <w:rsid w:val="6A0FF3B1"/>
    <w:rsid w:val="6A11015A"/>
    <w:rsid w:val="6A1117AF"/>
    <w:rsid w:val="6A1D6EC8"/>
    <w:rsid w:val="6A1DEF62"/>
    <w:rsid w:val="6A20300B"/>
    <w:rsid w:val="6A282CCB"/>
    <w:rsid w:val="6A28403B"/>
    <w:rsid w:val="6A288F4D"/>
    <w:rsid w:val="6A2F48D7"/>
    <w:rsid w:val="6A42401A"/>
    <w:rsid w:val="6A4368E0"/>
    <w:rsid w:val="6A4610CB"/>
    <w:rsid w:val="6A4BEAD0"/>
    <w:rsid w:val="6A5FFCE1"/>
    <w:rsid w:val="6A66CAA0"/>
    <w:rsid w:val="6A68FDAB"/>
    <w:rsid w:val="6A72F724"/>
    <w:rsid w:val="6A7BB4C8"/>
    <w:rsid w:val="6A7BCF3E"/>
    <w:rsid w:val="6A7FDFCE"/>
    <w:rsid w:val="6A88C39F"/>
    <w:rsid w:val="6A8B3BF6"/>
    <w:rsid w:val="6A8BB0C3"/>
    <w:rsid w:val="6A90C904"/>
    <w:rsid w:val="6A90F2F4"/>
    <w:rsid w:val="6A9607B9"/>
    <w:rsid w:val="6A9DCFD3"/>
    <w:rsid w:val="6AA3F4BC"/>
    <w:rsid w:val="6AA66450"/>
    <w:rsid w:val="6AA79EAC"/>
    <w:rsid w:val="6AAADB92"/>
    <w:rsid w:val="6AADE7F9"/>
    <w:rsid w:val="6AAE2B5B"/>
    <w:rsid w:val="6AAE6DB4"/>
    <w:rsid w:val="6AAF0521"/>
    <w:rsid w:val="6AB4884C"/>
    <w:rsid w:val="6AC46E91"/>
    <w:rsid w:val="6AC9B721"/>
    <w:rsid w:val="6ACB2C1C"/>
    <w:rsid w:val="6ACEDDAA"/>
    <w:rsid w:val="6ACF45C4"/>
    <w:rsid w:val="6AD162F8"/>
    <w:rsid w:val="6AD20AD4"/>
    <w:rsid w:val="6AD75879"/>
    <w:rsid w:val="6AEBE217"/>
    <w:rsid w:val="6AEE308D"/>
    <w:rsid w:val="6AEED801"/>
    <w:rsid w:val="6AF0ADB5"/>
    <w:rsid w:val="6AF11E29"/>
    <w:rsid w:val="6AF5AB8E"/>
    <w:rsid w:val="6AFFDEC3"/>
    <w:rsid w:val="6B029DFB"/>
    <w:rsid w:val="6B039CA9"/>
    <w:rsid w:val="6B07A4AA"/>
    <w:rsid w:val="6B0AF2B0"/>
    <w:rsid w:val="6B0B242D"/>
    <w:rsid w:val="6B14F598"/>
    <w:rsid w:val="6B197C3A"/>
    <w:rsid w:val="6B1A8919"/>
    <w:rsid w:val="6B1D0626"/>
    <w:rsid w:val="6B1EE54B"/>
    <w:rsid w:val="6B269122"/>
    <w:rsid w:val="6B2E5C04"/>
    <w:rsid w:val="6B2F099A"/>
    <w:rsid w:val="6B302B77"/>
    <w:rsid w:val="6B340186"/>
    <w:rsid w:val="6B355923"/>
    <w:rsid w:val="6B398325"/>
    <w:rsid w:val="6B39E4E7"/>
    <w:rsid w:val="6B3C6B88"/>
    <w:rsid w:val="6B3D7EDA"/>
    <w:rsid w:val="6B3EB10A"/>
    <w:rsid w:val="6B41C7E1"/>
    <w:rsid w:val="6B4F3B5A"/>
    <w:rsid w:val="6B505CB5"/>
    <w:rsid w:val="6B576BE5"/>
    <w:rsid w:val="6B57A1DB"/>
    <w:rsid w:val="6B59AE91"/>
    <w:rsid w:val="6B5B23F4"/>
    <w:rsid w:val="6B641871"/>
    <w:rsid w:val="6B6CB879"/>
    <w:rsid w:val="6B711FC8"/>
    <w:rsid w:val="6B73BE2B"/>
    <w:rsid w:val="6B75CBB0"/>
    <w:rsid w:val="6B7957EA"/>
    <w:rsid w:val="6B7B96CC"/>
    <w:rsid w:val="6B7DB974"/>
    <w:rsid w:val="6B7FF15C"/>
    <w:rsid w:val="6B8951E0"/>
    <w:rsid w:val="6B92D67B"/>
    <w:rsid w:val="6B9B393C"/>
    <w:rsid w:val="6B9C59D2"/>
    <w:rsid w:val="6BA3CA4F"/>
    <w:rsid w:val="6BA45E9B"/>
    <w:rsid w:val="6BA7E4A9"/>
    <w:rsid w:val="6BAAD2D1"/>
    <w:rsid w:val="6BAF00B6"/>
    <w:rsid w:val="6BB6CD33"/>
    <w:rsid w:val="6BBBDA71"/>
    <w:rsid w:val="6BBFDBB8"/>
    <w:rsid w:val="6BC1D7B8"/>
    <w:rsid w:val="6BC2BD11"/>
    <w:rsid w:val="6BC375E2"/>
    <w:rsid w:val="6BC3C7F1"/>
    <w:rsid w:val="6BCA16FC"/>
    <w:rsid w:val="6BCC997D"/>
    <w:rsid w:val="6BCC9C25"/>
    <w:rsid w:val="6BD24241"/>
    <w:rsid w:val="6BD2907E"/>
    <w:rsid w:val="6BD48B47"/>
    <w:rsid w:val="6BD562AF"/>
    <w:rsid w:val="6BE1E728"/>
    <w:rsid w:val="6BE25513"/>
    <w:rsid w:val="6BF7D40E"/>
    <w:rsid w:val="6BFDFD6E"/>
    <w:rsid w:val="6C0A5E01"/>
    <w:rsid w:val="6C0C0C99"/>
    <w:rsid w:val="6C0E8C15"/>
    <w:rsid w:val="6C113881"/>
    <w:rsid w:val="6C123B91"/>
    <w:rsid w:val="6C155D27"/>
    <w:rsid w:val="6C188B54"/>
    <w:rsid w:val="6C1CCBE2"/>
    <w:rsid w:val="6C206122"/>
    <w:rsid w:val="6C235440"/>
    <w:rsid w:val="6C2DF73B"/>
    <w:rsid w:val="6C2FF4E7"/>
    <w:rsid w:val="6C3058D4"/>
    <w:rsid w:val="6C32E3AD"/>
    <w:rsid w:val="6C3420DD"/>
    <w:rsid w:val="6C3A89B6"/>
    <w:rsid w:val="6C4149F5"/>
    <w:rsid w:val="6C43FF27"/>
    <w:rsid w:val="6C441F7B"/>
    <w:rsid w:val="6C459DB1"/>
    <w:rsid w:val="6C491F56"/>
    <w:rsid w:val="6C4DF0A7"/>
    <w:rsid w:val="6C4E3742"/>
    <w:rsid w:val="6C51A3F6"/>
    <w:rsid w:val="6C535004"/>
    <w:rsid w:val="6C562238"/>
    <w:rsid w:val="6C5BE8F9"/>
    <w:rsid w:val="6C5D21E0"/>
    <w:rsid w:val="6C5FD21A"/>
    <w:rsid w:val="6C60EB6B"/>
    <w:rsid w:val="6C6A4EE7"/>
    <w:rsid w:val="6C6C08A8"/>
    <w:rsid w:val="6C6CF3FC"/>
    <w:rsid w:val="6C6E4680"/>
    <w:rsid w:val="6C6E85A7"/>
    <w:rsid w:val="6C750E09"/>
    <w:rsid w:val="6C762B9A"/>
    <w:rsid w:val="6C7656DE"/>
    <w:rsid w:val="6C834B18"/>
    <w:rsid w:val="6C84D42E"/>
    <w:rsid w:val="6C855CEE"/>
    <w:rsid w:val="6C8733CC"/>
    <w:rsid w:val="6C8C89BD"/>
    <w:rsid w:val="6C9B31AB"/>
    <w:rsid w:val="6C9DDF77"/>
    <w:rsid w:val="6CA256B1"/>
    <w:rsid w:val="6CA4AA05"/>
    <w:rsid w:val="6CA4B55A"/>
    <w:rsid w:val="6CA6CB42"/>
    <w:rsid w:val="6CA7F4F6"/>
    <w:rsid w:val="6CAD9EBC"/>
    <w:rsid w:val="6CAECF7D"/>
    <w:rsid w:val="6CB45431"/>
    <w:rsid w:val="6CB78237"/>
    <w:rsid w:val="6CCD7DD5"/>
    <w:rsid w:val="6CD2ECB1"/>
    <w:rsid w:val="6CD663F8"/>
    <w:rsid w:val="6CD6A6A3"/>
    <w:rsid w:val="6CD96094"/>
    <w:rsid w:val="6CDAB779"/>
    <w:rsid w:val="6CDE8506"/>
    <w:rsid w:val="6CE12E8D"/>
    <w:rsid w:val="6CE1AA6E"/>
    <w:rsid w:val="6CEA185C"/>
    <w:rsid w:val="6CEBF37B"/>
    <w:rsid w:val="6CED8A7C"/>
    <w:rsid w:val="6CEDE1A4"/>
    <w:rsid w:val="6CF5DDD5"/>
    <w:rsid w:val="6CF670A5"/>
    <w:rsid w:val="6CF7EEB1"/>
    <w:rsid w:val="6CF98BA3"/>
    <w:rsid w:val="6CF9BDB0"/>
    <w:rsid w:val="6D0347D6"/>
    <w:rsid w:val="6D0E0323"/>
    <w:rsid w:val="6D0E1073"/>
    <w:rsid w:val="6D1F0282"/>
    <w:rsid w:val="6D20C8B4"/>
    <w:rsid w:val="6D232585"/>
    <w:rsid w:val="6D250C4A"/>
    <w:rsid w:val="6D3159BC"/>
    <w:rsid w:val="6D36A334"/>
    <w:rsid w:val="6D3E641C"/>
    <w:rsid w:val="6D400742"/>
    <w:rsid w:val="6D4085D5"/>
    <w:rsid w:val="6D4CF151"/>
    <w:rsid w:val="6D5092EA"/>
    <w:rsid w:val="6D530402"/>
    <w:rsid w:val="6D5864C2"/>
    <w:rsid w:val="6D58E6AC"/>
    <w:rsid w:val="6D5FA7ED"/>
    <w:rsid w:val="6D63C2EE"/>
    <w:rsid w:val="6D65695B"/>
    <w:rsid w:val="6D6BE404"/>
    <w:rsid w:val="6D6E441F"/>
    <w:rsid w:val="6D715895"/>
    <w:rsid w:val="6D738360"/>
    <w:rsid w:val="6D757065"/>
    <w:rsid w:val="6D798DD3"/>
    <w:rsid w:val="6D82E672"/>
    <w:rsid w:val="6D85942B"/>
    <w:rsid w:val="6D860374"/>
    <w:rsid w:val="6D871828"/>
    <w:rsid w:val="6D89178D"/>
    <w:rsid w:val="6D892F05"/>
    <w:rsid w:val="6D89E06C"/>
    <w:rsid w:val="6D8DCA6F"/>
    <w:rsid w:val="6D9190F4"/>
    <w:rsid w:val="6D9501CF"/>
    <w:rsid w:val="6D99D110"/>
    <w:rsid w:val="6D9A0535"/>
    <w:rsid w:val="6D9B8CAB"/>
    <w:rsid w:val="6D9E365A"/>
    <w:rsid w:val="6DA949C7"/>
    <w:rsid w:val="6DAE2B21"/>
    <w:rsid w:val="6DB15216"/>
    <w:rsid w:val="6DB1585A"/>
    <w:rsid w:val="6DBDED8C"/>
    <w:rsid w:val="6DC9BFCF"/>
    <w:rsid w:val="6DCC2AB1"/>
    <w:rsid w:val="6DD1D4F2"/>
    <w:rsid w:val="6DD6833F"/>
    <w:rsid w:val="6DD7C09B"/>
    <w:rsid w:val="6DDDD0DE"/>
    <w:rsid w:val="6DE199A7"/>
    <w:rsid w:val="6DE6B313"/>
    <w:rsid w:val="6DEA3CEC"/>
    <w:rsid w:val="6DEEC710"/>
    <w:rsid w:val="6DF746E4"/>
    <w:rsid w:val="6DFA4209"/>
    <w:rsid w:val="6DFAA1B9"/>
    <w:rsid w:val="6DFBF944"/>
    <w:rsid w:val="6E00E682"/>
    <w:rsid w:val="6E06144D"/>
    <w:rsid w:val="6E067E6C"/>
    <w:rsid w:val="6E0B1DDB"/>
    <w:rsid w:val="6E0BE728"/>
    <w:rsid w:val="6E1C5020"/>
    <w:rsid w:val="6E1DF74C"/>
    <w:rsid w:val="6E1EB7C8"/>
    <w:rsid w:val="6E20F227"/>
    <w:rsid w:val="6E252F3C"/>
    <w:rsid w:val="6E268B6E"/>
    <w:rsid w:val="6E39529F"/>
    <w:rsid w:val="6E39FF87"/>
    <w:rsid w:val="6E3A7841"/>
    <w:rsid w:val="6E3B2AE6"/>
    <w:rsid w:val="6E4113C1"/>
    <w:rsid w:val="6E42443D"/>
    <w:rsid w:val="6E463E00"/>
    <w:rsid w:val="6E49A313"/>
    <w:rsid w:val="6E4B1C65"/>
    <w:rsid w:val="6E4C6CEB"/>
    <w:rsid w:val="6E517307"/>
    <w:rsid w:val="6E54EEB1"/>
    <w:rsid w:val="6E554B13"/>
    <w:rsid w:val="6E5635C3"/>
    <w:rsid w:val="6E56466B"/>
    <w:rsid w:val="6E583FFD"/>
    <w:rsid w:val="6E5CD25C"/>
    <w:rsid w:val="6E5FCE87"/>
    <w:rsid w:val="6E624BBF"/>
    <w:rsid w:val="6E657A74"/>
    <w:rsid w:val="6E679DFC"/>
    <w:rsid w:val="6E6A6351"/>
    <w:rsid w:val="6E714EA5"/>
    <w:rsid w:val="6E75A2F1"/>
    <w:rsid w:val="6E7BFF26"/>
    <w:rsid w:val="6E7CDC6D"/>
    <w:rsid w:val="6E7D35DC"/>
    <w:rsid w:val="6E814C1A"/>
    <w:rsid w:val="6E817701"/>
    <w:rsid w:val="6E88D214"/>
    <w:rsid w:val="6E89EDF7"/>
    <w:rsid w:val="6E917A48"/>
    <w:rsid w:val="6E922C8E"/>
    <w:rsid w:val="6E939F5F"/>
    <w:rsid w:val="6E9C8FC4"/>
    <w:rsid w:val="6EA32894"/>
    <w:rsid w:val="6EA9C204"/>
    <w:rsid w:val="6EB266DA"/>
    <w:rsid w:val="6EB2C891"/>
    <w:rsid w:val="6EB79EDF"/>
    <w:rsid w:val="6EBB239C"/>
    <w:rsid w:val="6EBE1D85"/>
    <w:rsid w:val="6EC356E9"/>
    <w:rsid w:val="6EC4626F"/>
    <w:rsid w:val="6EC599A7"/>
    <w:rsid w:val="6EC918CD"/>
    <w:rsid w:val="6ECE71D2"/>
    <w:rsid w:val="6ED152E8"/>
    <w:rsid w:val="6ED3EABD"/>
    <w:rsid w:val="6ED66792"/>
    <w:rsid w:val="6ED8A1E1"/>
    <w:rsid w:val="6EDBE4B1"/>
    <w:rsid w:val="6EDD7BA5"/>
    <w:rsid w:val="6EE12C33"/>
    <w:rsid w:val="6EE18652"/>
    <w:rsid w:val="6EE7211C"/>
    <w:rsid w:val="6EE90C37"/>
    <w:rsid w:val="6EEFFF95"/>
    <w:rsid w:val="6EF16CC0"/>
    <w:rsid w:val="6EF17397"/>
    <w:rsid w:val="6EF1DFC5"/>
    <w:rsid w:val="6EF50EF6"/>
    <w:rsid w:val="6EF9543B"/>
    <w:rsid w:val="6EFB54F7"/>
    <w:rsid w:val="6F02DB4C"/>
    <w:rsid w:val="6F0CEA62"/>
    <w:rsid w:val="6F0D49A8"/>
    <w:rsid w:val="6F0ED0BB"/>
    <w:rsid w:val="6F0F83C2"/>
    <w:rsid w:val="6F131FEC"/>
    <w:rsid w:val="6F15AD43"/>
    <w:rsid w:val="6F16AE4A"/>
    <w:rsid w:val="6F18224A"/>
    <w:rsid w:val="6F19C0F4"/>
    <w:rsid w:val="6F1BC8CF"/>
    <w:rsid w:val="6F1D940B"/>
    <w:rsid w:val="6F222CAE"/>
    <w:rsid w:val="6F23341E"/>
    <w:rsid w:val="6F2741AF"/>
    <w:rsid w:val="6F2B39F5"/>
    <w:rsid w:val="6F2CC605"/>
    <w:rsid w:val="6F371D1B"/>
    <w:rsid w:val="6F399396"/>
    <w:rsid w:val="6F3FF81F"/>
    <w:rsid w:val="6F408AB6"/>
    <w:rsid w:val="6F42873F"/>
    <w:rsid w:val="6F4341D7"/>
    <w:rsid w:val="6F44FF14"/>
    <w:rsid w:val="6F456804"/>
    <w:rsid w:val="6F463CDE"/>
    <w:rsid w:val="6F4E2699"/>
    <w:rsid w:val="6F50E6C7"/>
    <w:rsid w:val="6F51DE1A"/>
    <w:rsid w:val="6F5254C2"/>
    <w:rsid w:val="6F540C60"/>
    <w:rsid w:val="6F543DB0"/>
    <w:rsid w:val="6F5B3340"/>
    <w:rsid w:val="6F5DCBF4"/>
    <w:rsid w:val="6F5E0983"/>
    <w:rsid w:val="6F5F3F20"/>
    <w:rsid w:val="6F62FD3D"/>
    <w:rsid w:val="6F665311"/>
    <w:rsid w:val="6F71CC56"/>
    <w:rsid w:val="6F730996"/>
    <w:rsid w:val="6F751885"/>
    <w:rsid w:val="6F7ADCB1"/>
    <w:rsid w:val="6F7E6D50"/>
    <w:rsid w:val="6F81F003"/>
    <w:rsid w:val="6F8370DB"/>
    <w:rsid w:val="6F846576"/>
    <w:rsid w:val="6F84CA1D"/>
    <w:rsid w:val="6F85AD70"/>
    <w:rsid w:val="6F862913"/>
    <w:rsid w:val="6F881493"/>
    <w:rsid w:val="6F8CDD8F"/>
    <w:rsid w:val="6F90D864"/>
    <w:rsid w:val="6F953F7D"/>
    <w:rsid w:val="6F95AF8F"/>
    <w:rsid w:val="6F9A00BD"/>
    <w:rsid w:val="6FA077D2"/>
    <w:rsid w:val="6FA12344"/>
    <w:rsid w:val="6FA51EF2"/>
    <w:rsid w:val="6FA6F5D8"/>
    <w:rsid w:val="6FA77309"/>
    <w:rsid w:val="6FACB218"/>
    <w:rsid w:val="6FBAA66F"/>
    <w:rsid w:val="6FBBC7FC"/>
    <w:rsid w:val="6FC00E15"/>
    <w:rsid w:val="6FC38529"/>
    <w:rsid w:val="6FD3A930"/>
    <w:rsid w:val="6FD3FAA1"/>
    <w:rsid w:val="6FD7990B"/>
    <w:rsid w:val="6FD7B7BD"/>
    <w:rsid w:val="6FDC97E4"/>
    <w:rsid w:val="6FDD50A9"/>
    <w:rsid w:val="6FE2BA76"/>
    <w:rsid w:val="6FE7AA7B"/>
    <w:rsid w:val="6FEED4ED"/>
    <w:rsid w:val="6FF13CEB"/>
    <w:rsid w:val="6FF1CE19"/>
    <w:rsid w:val="6FF3A9DB"/>
    <w:rsid w:val="6FF7F155"/>
    <w:rsid w:val="6FFAE84F"/>
    <w:rsid w:val="6FFBAC21"/>
    <w:rsid w:val="6FFD2DA4"/>
    <w:rsid w:val="6FFF50F1"/>
    <w:rsid w:val="70014284"/>
    <w:rsid w:val="7002723E"/>
    <w:rsid w:val="700AE10C"/>
    <w:rsid w:val="700D6B88"/>
    <w:rsid w:val="700FF13D"/>
    <w:rsid w:val="70131EE6"/>
    <w:rsid w:val="7013F917"/>
    <w:rsid w:val="7024A584"/>
    <w:rsid w:val="70255B3A"/>
    <w:rsid w:val="70256C02"/>
    <w:rsid w:val="70277AB3"/>
    <w:rsid w:val="70282867"/>
    <w:rsid w:val="70290FEA"/>
    <w:rsid w:val="7030E2DA"/>
    <w:rsid w:val="70353E4B"/>
    <w:rsid w:val="70363FD9"/>
    <w:rsid w:val="70364483"/>
    <w:rsid w:val="703D4AAB"/>
    <w:rsid w:val="704074E2"/>
    <w:rsid w:val="7040858B"/>
    <w:rsid w:val="7049E2DB"/>
    <w:rsid w:val="704C0128"/>
    <w:rsid w:val="704C6F94"/>
    <w:rsid w:val="70514EAC"/>
    <w:rsid w:val="7051F7DF"/>
    <w:rsid w:val="705490E4"/>
    <w:rsid w:val="7056EF20"/>
    <w:rsid w:val="7056F044"/>
    <w:rsid w:val="70589EE4"/>
    <w:rsid w:val="705A5B72"/>
    <w:rsid w:val="705C67A9"/>
    <w:rsid w:val="705CAD0C"/>
    <w:rsid w:val="70616884"/>
    <w:rsid w:val="7065D256"/>
    <w:rsid w:val="7068F1D7"/>
    <w:rsid w:val="706B10DF"/>
    <w:rsid w:val="706FE135"/>
    <w:rsid w:val="707CFC94"/>
    <w:rsid w:val="7082968E"/>
    <w:rsid w:val="7087E6E2"/>
    <w:rsid w:val="708C83AD"/>
    <w:rsid w:val="7095617F"/>
    <w:rsid w:val="70967E00"/>
    <w:rsid w:val="70968A8E"/>
    <w:rsid w:val="70973352"/>
    <w:rsid w:val="70A087D6"/>
    <w:rsid w:val="70A23D90"/>
    <w:rsid w:val="70A98553"/>
    <w:rsid w:val="70AD0AFD"/>
    <w:rsid w:val="70B0CA5B"/>
    <w:rsid w:val="70B27ADE"/>
    <w:rsid w:val="70B8A7B7"/>
    <w:rsid w:val="70BF0E1F"/>
    <w:rsid w:val="70BFB543"/>
    <w:rsid w:val="70CCFD02"/>
    <w:rsid w:val="70CD247C"/>
    <w:rsid w:val="70CD9313"/>
    <w:rsid w:val="70D024E2"/>
    <w:rsid w:val="70D9B8D9"/>
    <w:rsid w:val="70E34DE4"/>
    <w:rsid w:val="70EDA0CB"/>
    <w:rsid w:val="70EFCF7E"/>
    <w:rsid w:val="70F0A297"/>
    <w:rsid w:val="70F31332"/>
    <w:rsid w:val="710027A6"/>
    <w:rsid w:val="7100311E"/>
    <w:rsid w:val="71042887"/>
    <w:rsid w:val="71056E8E"/>
    <w:rsid w:val="710692E8"/>
    <w:rsid w:val="71075694"/>
    <w:rsid w:val="71092C9F"/>
    <w:rsid w:val="712131F6"/>
    <w:rsid w:val="71252272"/>
    <w:rsid w:val="71290214"/>
    <w:rsid w:val="712BF7A6"/>
    <w:rsid w:val="712FF2EA"/>
    <w:rsid w:val="713376DA"/>
    <w:rsid w:val="7136342F"/>
    <w:rsid w:val="7138B2B5"/>
    <w:rsid w:val="7139C2DB"/>
    <w:rsid w:val="713A3D0D"/>
    <w:rsid w:val="713AFC63"/>
    <w:rsid w:val="713E1F2E"/>
    <w:rsid w:val="713F47D3"/>
    <w:rsid w:val="71400720"/>
    <w:rsid w:val="7146C196"/>
    <w:rsid w:val="71479B69"/>
    <w:rsid w:val="714B11E9"/>
    <w:rsid w:val="7159FCBB"/>
    <w:rsid w:val="715FD981"/>
    <w:rsid w:val="7172A6F5"/>
    <w:rsid w:val="7174AD93"/>
    <w:rsid w:val="717F5698"/>
    <w:rsid w:val="718256CB"/>
    <w:rsid w:val="7183AFFF"/>
    <w:rsid w:val="71865EC4"/>
    <w:rsid w:val="7188DBB6"/>
    <w:rsid w:val="718F63B7"/>
    <w:rsid w:val="71920FC4"/>
    <w:rsid w:val="719AFBA4"/>
    <w:rsid w:val="719B6770"/>
    <w:rsid w:val="719FAADB"/>
    <w:rsid w:val="71A422FA"/>
    <w:rsid w:val="71A537AE"/>
    <w:rsid w:val="71A6CC74"/>
    <w:rsid w:val="71A89C69"/>
    <w:rsid w:val="71AA09F0"/>
    <w:rsid w:val="71ACCABD"/>
    <w:rsid w:val="71AD3902"/>
    <w:rsid w:val="71AD731A"/>
    <w:rsid w:val="71AF4CEE"/>
    <w:rsid w:val="71B0D484"/>
    <w:rsid w:val="71B260F6"/>
    <w:rsid w:val="71B523E4"/>
    <w:rsid w:val="71BDECA2"/>
    <w:rsid w:val="71C21C91"/>
    <w:rsid w:val="71C3F496"/>
    <w:rsid w:val="71C534AD"/>
    <w:rsid w:val="71C91E5B"/>
    <w:rsid w:val="71CA78A6"/>
    <w:rsid w:val="71CB41A0"/>
    <w:rsid w:val="71CD05BE"/>
    <w:rsid w:val="71CD50F8"/>
    <w:rsid w:val="71CF0C73"/>
    <w:rsid w:val="71CFB9D0"/>
    <w:rsid w:val="71D1A125"/>
    <w:rsid w:val="71D2CAEF"/>
    <w:rsid w:val="71DCDA0C"/>
    <w:rsid w:val="71DF3806"/>
    <w:rsid w:val="71E3F339"/>
    <w:rsid w:val="71E70FCA"/>
    <w:rsid w:val="71F53E65"/>
    <w:rsid w:val="71FB265B"/>
    <w:rsid w:val="71FFE8BD"/>
    <w:rsid w:val="721104B6"/>
    <w:rsid w:val="72125259"/>
    <w:rsid w:val="72136BAC"/>
    <w:rsid w:val="7215E242"/>
    <w:rsid w:val="7218CCF5"/>
    <w:rsid w:val="7218E8C1"/>
    <w:rsid w:val="7219BBFA"/>
    <w:rsid w:val="7220CFB2"/>
    <w:rsid w:val="7222A401"/>
    <w:rsid w:val="722FEF64"/>
    <w:rsid w:val="72334455"/>
    <w:rsid w:val="723E849C"/>
    <w:rsid w:val="72435AB5"/>
    <w:rsid w:val="7245DEEA"/>
    <w:rsid w:val="724776BE"/>
    <w:rsid w:val="7248646B"/>
    <w:rsid w:val="724E430C"/>
    <w:rsid w:val="724E543F"/>
    <w:rsid w:val="7251103A"/>
    <w:rsid w:val="72514855"/>
    <w:rsid w:val="72543862"/>
    <w:rsid w:val="7256FCB5"/>
    <w:rsid w:val="72571449"/>
    <w:rsid w:val="725AB756"/>
    <w:rsid w:val="725BD658"/>
    <w:rsid w:val="725C2CE0"/>
    <w:rsid w:val="7261E5F1"/>
    <w:rsid w:val="72650880"/>
    <w:rsid w:val="72710B43"/>
    <w:rsid w:val="7271104B"/>
    <w:rsid w:val="727462FB"/>
    <w:rsid w:val="7276ADB0"/>
    <w:rsid w:val="72780EC2"/>
    <w:rsid w:val="727CD4C2"/>
    <w:rsid w:val="727D67F7"/>
    <w:rsid w:val="7286F844"/>
    <w:rsid w:val="729282EB"/>
    <w:rsid w:val="7293D30F"/>
    <w:rsid w:val="729A664A"/>
    <w:rsid w:val="729B822A"/>
    <w:rsid w:val="729BD3E5"/>
    <w:rsid w:val="729C9BDE"/>
    <w:rsid w:val="729F397C"/>
    <w:rsid w:val="729F79E0"/>
    <w:rsid w:val="72A178B2"/>
    <w:rsid w:val="72A8A21D"/>
    <w:rsid w:val="72AA8DF5"/>
    <w:rsid w:val="72AAAA58"/>
    <w:rsid w:val="72B9960B"/>
    <w:rsid w:val="72BA098F"/>
    <w:rsid w:val="72CBD7B0"/>
    <w:rsid w:val="72D3222C"/>
    <w:rsid w:val="72D3A2F2"/>
    <w:rsid w:val="72D572BB"/>
    <w:rsid w:val="72D9EF8F"/>
    <w:rsid w:val="72E507AB"/>
    <w:rsid w:val="72EA8A3F"/>
    <w:rsid w:val="72EC7431"/>
    <w:rsid w:val="72ED8602"/>
    <w:rsid w:val="72EF9703"/>
    <w:rsid w:val="72F139FA"/>
    <w:rsid w:val="72F17C28"/>
    <w:rsid w:val="72F2AAC3"/>
    <w:rsid w:val="72F733B2"/>
    <w:rsid w:val="72FB54B2"/>
    <w:rsid w:val="72FC1CF9"/>
    <w:rsid w:val="72FF1E07"/>
    <w:rsid w:val="7302B4CA"/>
    <w:rsid w:val="73033527"/>
    <w:rsid w:val="73036DBA"/>
    <w:rsid w:val="73052AFF"/>
    <w:rsid w:val="7306DB03"/>
    <w:rsid w:val="730FC6F5"/>
    <w:rsid w:val="73105BA2"/>
    <w:rsid w:val="731C6E11"/>
    <w:rsid w:val="73246CA7"/>
    <w:rsid w:val="732925C5"/>
    <w:rsid w:val="732D7D2A"/>
    <w:rsid w:val="73358789"/>
    <w:rsid w:val="73474E1B"/>
    <w:rsid w:val="735515E2"/>
    <w:rsid w:val="7357D52A"/>
    <w:rsid w:val="7358D144"/>
    <w:rsid w:val="7363D6D8"/>
    <w:rsid w:val="73671989"/>
    <w:rsid w:val="737520B6"/>
    <w:rsid w:val="737543BC"/>
    <w:rsid w:val="7377D11F"/>
    <w:rsid w:val="737AA131"/>
    <w:rsid w:val="737B22A0"/>
    <w:rsid w:val="737F477B"/>
    <w:rsid w:val="737FE825"/>
    <w:rsid w:val="73828E80"/>
    <w:rsid w:val="73833AE8"/>
    <w:rsid w:val="73859067"/>
    <w:rsid w:val="7385EB1B"/>
    <w:rsid w:val="738BAA90"/>
    <w:rsid w:val="738BFBB7"/>
    <w:rsid w:val="738D796C"/>
    <w:rsid w:val="739140E5"/>
    <w:rsid w:val="73917569"/>
    <w:rsid w:val="73927DCA"/>
    <w:rsid w:val="73982B89"/>
    <w:rsid w:val="739B12CF"/>
    <w:rsid w:val="739BC8C7"/>
    <w:rsid w:val="739D6F6D"/>
    <w:rsid w:val="73A30B94"/>
    <w:rsid w:val="73A3DB33"/>
    <w:rsid w:val="73A53875"/>
    <w:rsid w:val="73AE4B01"/>
    <w:rsid w:val="73AE8809"/>
    <w:rsid w:val="73B05735"/>
    <w:rsid w:val="73B44237"/>
    <w:rsid w:val="73B46446"/>
    <w:rsid w:val="73BB59BA"/>
    <w:rsid w:val="73C04A55"/>
    <w:rsid w:val="73C5A192"/>
    <w:rsid w:val="73CB79E3"/>
    <w:rsid w:val="73CF5200"/>
    <w:rsid w:val="73D0EDA7"/>
    <w:rsid w:val="73D44E57"/>
    <w:rsid w:val="73DA5357"/>
    <w:rsid w:val="73DBD70A"/>
    <w:rsid w:val="73DEB69F"/>
    <w:rsid w:val="73E35FF6"/>
    <w:rsid w:val="73E75CF0"/>
    <w:rsid w:val="73E7FB42"/>
    <w:rsid w:val="73EC10F7"/>
    <w:rsid w:val="73F028AF"/>
    <w:rsid w:val="73F24AFE"/>
    <w:rsid w:val="73F35BC0"/>
    <w:rsid w:val="73F52193"/>
    <w:rsid w:val="73F8452E"/>
    <w:rsid w:val="73FCE76A"/>
    <w:rsid w:val="7401066C"/>
    <w:rsid w:val="740236C2"/>
    <w:rsid w:val="7402884E"/>
    <w:rsid w:val="74071F5A"/>
    <w:rsid w:val="740D982C"/>
    <w:rsid w:val="740F166C"/>
    <w:rsid w:val="7412A1F1"/>
    <w:rsid w:val="7419E380"/>
    <w:rsid w:val="7424C3CE"/>
    <w:rsid w:val="742583C6"/>
    <w:rsid w:val="742721F5"/>
    <w:rsid w:val="742BB933"/>
    <w:rsid w:val="742D16EB"/>
    <w:rsid w:val="742DD4F8"/>
    <w:rsid w:val="7432BEE1"/>
    <w:rsid w:val="743377DC"/>
    <w:rsid w:val="7438CF82"/>
    <w:rsid w:val="743FC5F0"/>
    <w:rsid w:val="74448FA0"/>
    <w:rsid w:val="7448CC36"/>
    <w:rsid w:val="744A8757"/>
    <w:rsid w:val="744C4BE5"/>
    <w:rsid w:val="7456A57B"/>
    <w:rsid w:val="7458F752"/>
    <w:rsid w:val="745F8181"/>
    <w:rsid w:val="745FFFEC"/>
    <w:rsid w:val="746E6F6B"/>
    <w:rsid w:val="7472CC9D"/>
    <w:rsid w:val="7475BFF0"/>
    <w:rsid w:val="74783D49"/>
    <w:rsid w:val="747C6F19"/>
    <w:rsid w:val="748C280C"/>
    <w:rsid w:val="748D69BD"/>
    <w:rsid w:val="74903836"/>
    <w:rsid w:val="74926626"/>
    <w:rsid w:val="749301D9"/>
    <w:rsid w:val="749D88B2"/>
    <w:rsid w:val="74A0DCE6"/>
    <w:rsid w:val="74A98AFD"/>
    <w:rsid w:val="74AE0E32"/>
    <w:rsid w:val="74B3904F"/>
    <w:rsid w:val="74BC79B4"/>
    <w:rsid w:val="74C5D675"/>
    <w:rsid w:val="74C67E46"/>
    <w:rsid w:val="74C7E382"/>
    <w:rsid w:val="74D29C66"/>
    <w:rsid w:val="74D31CB5"/>
    <w:rsid w:val="74D58E19"/>
    <w:rsid w:val="74D69279"/>
    <w:rsid w:val="74D6AE96"/>
    <w:rsid w:val="74DD7430"/>
    <w:rsid w:val="74E427DA"/>
    <w:rsid w:val="74EC4072"/>
    <w:rsid w:val="74ED69D0"/>
    <w:rsid w:val="74F4605C"/>
    <w:rsid w:val="74FA17D4"/>
    <w:rsid w:val="74FB2582"/>
    <w:rsid w:val="74FD878A"/>
    <w:rsid w:val="75016CC0"/>
    <w:rsid w:val="7509C36B"/>
    <w:rsid w:val="750D9DA1"/>
    <w:rsid w:val="750EE12A"/>
    <w:rsid w:val="7523F8DF"/>
    <w:rsid w:val="7535CA4A"/>
    <w:rsid w:val="75365B1B"/>
    <w:rsid w:val="7546ABEB"/>
    <w:rsid w:val="7549EAF9"/>
    <w:rsid w:val="754AB4B9"/>
    <w:rsid w:val="754C1122"/>
    <w:rsid w:val="75560023"/>
    <w:rsid w:val="7558D355"/>
    <w:rsid w:val="755AD573"/>
    <w:rsid w:val="755FBA74"/>
    <w:rsid w:val="75645C0B"/>
    <w:rsid w:val="7568B705"/>
    <w:rsid w:val="7569D228"/>
    <w:rsid w:val="756BAF24"/>
    <w:rsid w:val="75732FB2"/>
    <w:rsid w:val="757C421D"/>
    <w:rsid w:val="757FFB02"/>
    <w:rsid w:val="75806A22"/>
    <w:rsid w:val="7581872F"/>
    <w:rsid w:val="758F411A"/>
    <w:rsid w:val="75922FDB"/>
    <w:rsid w:val="75935D54"/>
    <w:rsid w:val="75968AFD"/>
    <w:rsid w:val="759DC2AC"/>
    <w:rsid w:val="75A92303"/>
    <w:rsid w:val="75B214A2"/>
    <w:rsid w:val="75BCC872"/>
    <w:rsid w:val="75C16545"/>
    <w:rsid w:val="75C24ECC"/>
    <w:rsid w:val="75C4A73B"/>
    <w:rsid w:val="75C77A4A"/>
    <w:rsid w:val="75C872C0"/>
    <w:rsid w:val="75CA0669"/>
    <w:rsid w:val="75D08856"/>
    <w:rsid w:val="75D6C6D8"/>
    <w:rsid w:val="75D8C926"/>
    <w:rsid w:val="75DB506A"/>
    <w:rsid w:val="75E07C62"/>
    <w:rsid w:val="75E59728"/>
    <w:rsid w:val="75EC33A9"/>
    <w:rsid w:val="75EC673D"/>
    <w:rsid w:val="75F1D4B1"/>
    <w:rsid w:val="75FE161B"/>
    <w:rsid w:val="75FEBFFC"/>
    <w:rsid w:val="7602B587"/>
    <w:rsid w:val="76081FF3"/>
    <w:rsid w:val="76082084"/>
    <w:rsid w:val="760C2CA3"/>
    <w:rsid w:val="760D6718"/>
    <w:rsid w:val="76112FC7"/>
    <w:rsid w:val="76154480"/>
    <w:rsid w:val="7616D255"/>
    <w:rsid w:val="76199D7A"/>
    <w:rsid w:val="761AC95D"/>
    <w:rsid w:val="761BF39C"/>
    <w:rsid w:val="761C5EB7"/>
    <w:rsid w:val="7621346F"/>
    <w:rsid w:val="762EAC3B"/>
    <w:rsid w:val="7633AE51"/>
    <w:rsid w:val="7635144C"/>
    <w:rsid w:val="76352FCC"/>
    <w:rsid w:val="76361F00"/>
    <w:rsid w:val="7637D003"/>
    <w:rsid w:val="763DFEF1"/>
    <w:rsid w:val="7641426A"/>
    <w:rsid w:val="764286BC"/>
    <w:rsid w:val="76495F35"/>
    <w:rsid w:val="76545E10"/>
    <w:rsid w:val="7654D8D8"/>
    <w:rsid w:val="7655DE9D"/>
    <w:rsid w:val="7659F295"/>
    <w:rsid w:val="7659F43B"/>
    <w:rsid w:val="76638F7C"/>
    <w:rsid w:val="7665E640"/>
    <w:rsid w:val="766C2138"/>
    <w:rsid w:val="76704A88"/>
    <w:rsid w:val="767CDB30"/>
    <w:rsid w:val="768257F0"/>
    <w:rsid w:val="76862D3E"/>
    <w:rsid w:val="76880902"/>
    <w:rsid w:val="7689F408"/>
    <w:rsid w:val="768A952F"/>
    <w:rsid w:val="768CE072"/>
    <w:rsid w:val="768F7569"/>
    <w:rsid w:val="768FAA89"/>
    <w:rsid w:val="769C76B2"/>
    <w:rsid w:val="769D3D21"/>
    <w:rsid w:val="76A9F37D"/>
    <w:rsid w:val="76C3B005"/>
    <w:rsid w:val="76C7A59C"/>
    <w:rsid w:val="76C7AD81"/>
    <w:rsid w:val="76C7C0BE"/>
    <w:rsid w:val="76C8079D"/>
    <w:rsid w:val="76CE2E6A"/>
    <w:rsid w:val="76D38755"/>
    <w:rsid w:val="76D52E02"/>
    <w:rsid w:val="76DD2143"/>
    <w:rsid w:val="76E89F16"/>
    <w:rsid w:val="76EBF504"/>
    <w:rsid w:val="76EE64F1"/>
    <w:rsid w:val="76F6F52F"/>
    <w:rsid w:val="76F87A9D"/>
    <w:rsid w:val="76F9DCF4"/>
    <w:rsid w:val="76FAC0D5"/>
    <w:rsid w:val="76FDA975"/>
    <w:rsid w:val="76FDEE8E"/>
    <w:rsid w:val="76FE5F7F"/>
    <w:rsid w:val="77028BE8"/>
    <w:rsid w:val="770CDC9A"/>
    <w:rsid w:val="7714BC2B"/>
    <w:rsid w:val="771C2DAD"/>
    <w:rsid w:val="771D5019"/>
    <w:rsid w:val="771DC628"/>
    <w:rsid w:val="77283AFF"/>
    <w:rsid w:val="772AAEA7"/>
    <w:rsid w:val="772CAD3F"/>
    <w:rsid w:val="772FCB3E"/>
    <w:rsid w:val="773118E4"/>
    <w:rsid w:val="773267CB"/>
    <w:rsid w:val="7735708D"/>
    <w:rsid w:val="77373EF1"/>
    <w:rsid w:val="77386809"/>
    <w:rsid w:val="773D2970"/>
    <w:rsid w:val="773EA1CE"/>
    <w:rsid w:val="774461E4"/>
    <w:rsid w:val="77479FBE"/>
    <w:rsid w:val="774C2D37"/>
    <w:rsid w:val="77507C4A"/>
    <w:rsid w:val="775EA3C8"/>
    <w:rsid w:val="776088F3"/>
    <w:rsid w:val="77626C34"/>
    <w:rsid w:val="77754B55"/>
    <w:rsid w:val="777DBA99"/>
    <w:rsid w:val="77828B0B"/>
    <w:rsid w:val="778B0791"/>
    <w:rsid w:val="778C0DC5"/>
    <w:rsid w:val="778C4E6D"/>
    <w:rsid w:val="778F547A"/>
    <w:rsid w:val="77944D5B"/>
    <w:rsid w:val="7797F514"/>
    <w:rsid w:val="779AD8DD"/>
    <w:rsid w:val="779AFE52"/>
    <w:rsid w:val="77A19A7E"/>
    <w:rsid w:val="77A41F7E"/>
    <w:rsid w:val="77A88794"/>
    <w:rsid w:val="77A96245"/>
    <w:rsid w:val="77AA88D2"/>
    <w:rsid w:val="77B0A8A3"/>
    <w:rsid w:val="77B0BD09"/>
    <w:rsid w:val="77B6DBC4"/>
    <w:rsid w:val="77B9A9B0"/>
    <w:rsid w:val="77BA6148"/>
    <w:rsid w:val="77BA6616"/>
    <w:rsid w:val="77BB1282"/>
    <w:rsid w:val="77C4D374"/>
    <w:rsid w:val="77CA17F5"/>
    <w:rsid w:val="77CB642B"/>
    <w:rsid w:val="77CEB52F"/>
    <w:rsid w:val="77D24E94"/>
    <w:rsid w:val="77D5CE9B"/>
    <w:rsid w:val="77D842E9"/>
    <w:rsid w:val="77D8BB40"/>
    <w:rsid w:val="77DF0263"/>
    <w:rsid w:val="77DF5930"/>
    <w:rsid w:val="77DFBFD2"/>
    <w:rsid w:val="77E1A0CE"/>
    <w:rsid w:val="77E21C67"/>
    <w:rsid w:val="77E2B000"/>
    <w:rsid w:val="77E4504F"/>
    <w:rsid w:val="77E6C91D"/>
    <w:rsid w:val="77E8A42D"/>
    <w:rsid w:val="77FB0B1C"/>
    <w:rsid w:val="77FC448A"/>
    <w:rsid w:val="7801E410"/>
    <w:rsid w:val="7805611A"/>
    <w:rsid w:val="78069427"/>
    <w:rsid w:val="7807DDCC"/>
    <w:rsid w:val="78113EBF"/>
    <w:rsid w:val="78124EEF"/>
    <w:rsid w:val="7813CCD2"/>
    <w:rsid w:val="781650D3"/>
    <w:rsid w:val="7818ADEE"/>
    <w:rsid w:val="781D65A6"/>
    <w:rsid w:val="781FE525"/>
    <w:rsid w:val="7822F4EE"/>
    <w:rsid w:val="782A25B0"/>
    <w:rsid w:val="783C0F84"/>
    <w:rsid w:val="783DEE84"/>
    <w:rsid w:val="783E05D0"/>
    <w:rsid w:val="784902EF"/>
    <w:rsid w:val="784A899D"/>
    <w:rsid w:val="784B6D45"/>
    <w:rsid w:val="784EF44A"/>
    <w:rsid w:val="78506E6B"/>
    <w:rsid w:val="785A3C16"/>
    <w:rsid w:val="785E32F2"/>
    <w:rsid w:val="78666A55"/>
    <w:rsid w:val="786E197B"/>
    <w:rsid w:val="786F521A"/>
    <w:rsid w:val="78739A8A"/>
    <w:rsid w:val="7879F0C8"/>
    <w:rsid w:val="787CBD57"/>
    <w:rsid w:val="787EA7FF"/>
    <w:rsid w:val="788A445B"/>
    <w:rsid w:val="7899DCED"/>
    <w:rsid w:val="789ADB50"/>
    <w:rsid w:val="789C731B"/>
    <w:rsid w:val="78A0BF52"/>
    <w:rsid w:val="78AA696F"/>
    <w:rsid w:val="78ACBC42"/>
    <w:rsid w:val="78ADC47A"/>
    <w:rsid w:val="78AECC2A"/>
    <w:rsid w:val="78B165C5"/>
    <w:rsid w:val="78B3D1B8"/>
    <w:rsid w:val="78B793F1"/>
    <w:rsid w:val="78B9CC85"/>
    <w:rsid w:val="78BA8FE1"/>
    <w:rsid w:val="78BAB411"/>
    <w:rsid w:val="78CBC496"/>
    <w:rsid w:val="78CDE6CF"/>
    <w:rsid w:val="78CE2BBF"/>
    <w:rsid w:val="78D08A32"/>
    <w:rsid w:val="78D1ED33"/>
    <w:rsid w:val="78D9D448"/>
    <w:rsid w:val="78DC9B08"/>
    <w:rsid w:val="78E4F127"/>
    <w:rsid w:val="78E70151"/>
    <w:rsid w:val="78E8B945"/>
    <w:rsid w:val="78EF481C"/>
    <w:rsid w:val="78F38D10"/>
    <w:rsid w:val="78F7860A"/>
    <w:rsid w:val="78FAEDDD"/>
    <w:rsid w:val="78FB9308"/>
    <w:rsid w:val="78FC69A0"/>
    <w:rsid w:val="7904AFED"/>
    <w:rsid w:val="7905D659"/>
    <w:rsid w:val="79066950"/>
    <w:rsid w:val="79070A4E"/>
    <w:rsid w:val="790E90E6"/>
    <w:rsid w:val="7919E6DC"/>
    <w:rsid w:val="7921C6F6"/>
    <w:rsid w:val="792657F6"/>
    <w:rsid w:val="79288ED5"/>
    <w:rsid w:val="792BB1C7"/>
    <w:rsid w:val="792E47B1"/>
    <w:rsid w:val="792FF464"/>
    <w:rsid w:val="7930E61B"/>
    <w:rsid w:val="79318E21"/>
    <w:rsid w:val="79397B79"/>
    <w:rsid w:val="793BA751"/>
    <w:rsid w:val="7941171B"/>
    <w:rsid w:val="79412CB5"/>
    <w:rsid w:val="79427545"/>
    <w:rsid w:val="7944DE92"/>
    <w:rsid w:val="79458972"/>
    <w:rsid w:val="79470462"/>
    <w:rsid w:val="79552CF1"/>
    <w:rsid w:val="7959826E"/>
    <w:rsid w:val="796078F9"/>
    <w:rsid w:val="796D1A57"/>
    <w:rsid w:val="796D3A78"/>
    <w:rsid w:val="79758DDA"/>
    <w:rsid w:val="79882B97"/>
    <w:rsid w:val="798AC801"/>
    <w:rsid w:val="799214E9"/>
    <w:rsid w:val="79923CA4"/>
    <w:rsid w:val="7995B89B"/>
    <w:rsid w:val="799CF230"/>
    <w:rsid w:val="79A28EF7"/>
    <w:rsid w:val="79A4402E"/>
    <w:rsid w:val="79A9B2ED"/>
    <w:rsid w:val="79AD5F3B"/>
    <w:rsid w:val="79B37D71"/>
    <w:rsid w:val="79B5692A"/>
    <w:rsid w:val="79B94280"/>
    <w:rsid w:val="79B958E7"/>
    <w:rsid w:val="79BBB586"/>
    <w:rsid w:val="79C1B737"/>
    <w:rsid w:val="79C46A82"/>
    <w:rsid w:val="79C8065E"/>
    <w:rsid w:val="79CA1A34"/>
    <w:rsid w:val="79CBEC47"/>
    <w:rsid w:val="79D529CD"/>
    <w:rsid w:val="79E06D18"/>
    <w:rsid w:val="79E471F5"/>
    <w:rsid w:val="79E86BC1"/>
    <w:rsid w:val="79F2845C"/>
    <w:rsid w:val="79FC5868"/>
    <w:rsid w:val="79FC6230"/>
    <w:rsid w:val="79FC6316"/>
    <w:rsid w:val="79FD48ED"/>
    <w:rsid w:val="79FE0DD8"/>
    <w:rsid w:val="79FE3B3C"/>
    <w:rsid w:val="7A069410"/>
    <w:rsid w:val="7A0BE1AF"/>
    <w:rsid w:val="7A0DFB97"/>
    <w:rsid w:val="7A1358C0"/>
    <w:rsid w:val="7A1D6437"/>
    <w:rsid w:val="7A1E87CA"/>
    <w:rsid w:val="7A25800F"/>
    <w:rsid w:val="7A276D15"/>
    <w:rsid w:val="7A282627"/>
    <w:rsid w:val="7A29898A"/>
    <w:rsid w:val="7A2BBE8A"/>
    <w:rsid w:val="7A3038AD"/>
    <w:rsid w:val="7A30A52A"/>
    <w:rsid w:val="7A319910"/>
    <w:rsid w:val="7A350680"/>
    <w:rsid w:val="7A35B1C2"/>
    <w:rsid w:val="7A3754FF"/>
    <w:rsid w:val="7A4B95C8"/>
    <w:rsid w:val="7A4BE441"/>
    <w:rsid w:val="7A549AF8"/>
    <w:rsid w:val="7A569DEB"/>
    <w:rsid w:val="7A59EFD9"/>
    <w:rsid w:val="7A5A6306"/>
    <w:rsid w:val="7A61395B"/>
    <w:rsid w:val="7A613B7A"/>
    <w:rsid w:val="7A61D7C6"/>
    <w:rsid w:val="7A66CE77"/>
    <w:rsid w:val="7A66E1A2"/>
    <w:rsid w:val="7A6FD43B"/>
    <w:rsid w:val="7A71D52A"/>
    <w:rsid w:val="7A799F73"/>
    <w:rsid w:val="7A7E96BE"/>
    <w:rsid w:val="7A7EABD8"/>
    <w:rsid w:val="7A834128"/>
    <w:rsid w:val="7A85857F"/>
    <w:rsid w:val="7A865B6F"/>
    <w:rsid w:val="7A8EA2AE"/>
    <w:rsid w:val="7A91B75B"/>
    <w:rsid w:val="7A99DEEE"/>
    <w:rsid w:val="7A99EEDD"/>
    <w:rsid w:val="7A9A4C2B"/>
    <w:rsid w:val="7A9E0BF6"/>
    <w:rsid w:val="7A9EC998"/>
    <w:rsid w:val="7A9F5032"/>
    <w:rsid w:val="7AA10C67"/>
    <w:rsid w:val="7AA77B94"/>
    <w:rsid w:val="7AA84B09"/>
    <w:rsid w:val="7AA8601A"/>
    <w:rsid w:val="7AAA0EAE"/>
    <w:rsid w:val="7AB376C8"/>
    <w:rsid w:val="7AB770DD"/>
    <w:rsid w:val="7AB91D67"/>
    <w:rsid w:val="7AC18A45"/>
    <w:rsid w:val="7AC9D0B5"/>
    <w:rsid w:val="7ACB1A68"/>
    <w:rsid w:val="7ACCF2A5"/>
    <w:rsid w:val="7AD9E363"/>
    <w:rsid w:val="7ADB21F6"/>
    <w:rsid w:val="7ADE29E8"/>
    <w:rsid w:val="7AE105A3"/>
    <w:rsid w:val="7AE5194E"/>
    <w:rsid w:val="7AECD346"/>
    <w:rsid w:val="7AF4A7F0"/>
    <w:rsid w:val="7AF4B315"/>
    <w:rsid w:val="7AF628DD"/>
    <w:rsid w:val="7AF7FADC"/>
    <w:rsid w:val="7AF8FCE8"/>
    <w:rsid w:val="7AFB4DFC"/>
    <w:rsid w:val="7AFEACDD"/>
    <w:rsid w:val="7B050183"/>
    <w:rsid w:val="7B18EF62"/>
    <w:rsid w:val="7B1915AC"/>
    <w:rsid w:val="7B1B2BC7"/>
    <w:rsid w:val="7B224017"/>
    <w:rsid w:val="7B262FA8"/>
    <w:rsid w:val="7B2A5583"/>
    <w:rsid w:val="7B2D18FB"/>
    <w:rsid w:val="7B2DC85F"/>
    <w:rsid w:val="7B34D8B1"/>
    <w:rsid w:val="7B3874D0"/>
    <w:rsid w:val="7B42F867"/>
    <w:rsid w:val="7B43EEDB"/>
    <w:rsid w:val="7B445DB0"/>
    <w:rsid w:val="7B4C61B5"/>
    <w:rsid w:val="7B513E8F"/>
    <w:rsid w:val="7B534892"/>
    <w:rsid w:val="7B622A33"/>
    <w:rsid w:val="7B648DF3"/>
    <w:rsid w:val="7B651A62"/>
    <w:rsid w:val="7B6807B3"/>
    <w:rsid w:val="7B6980AD"/>
    <w:rsid w:val="7B6DD890"/>
    <w:rsid w:val="7B73FAB4"/>
    <w:rsid w:val="7B74AA53"/>
    <w:rsid w:val="7B773D38"/>
    <w:rsid w:val="7B78616C"/>
    <w:rsid w:val="7B78C14C"/>
    <w:rsid w:val="7B79983D"/>
    <w:rsid w:val="7B7A490D"/>
    <w:rsid w:val="7B7C8385"/>
    <w:rsid w:val="7B840ABD"/>
    <w:rsid w:val="7B8AF7A0"/>
    <w:rsid w:val="7B940FA1"/>
    <w:rsid w:val="7B95FBBA"/>
    <w:rsid w:val="7B96C747"/>
    <w:rsid w:val="7B9D1F2C"/>
    <w:rsid w:val="7BA59F37"/>
    <w:rsid w:val="7BA9830E"/>
    <w:rsid w:val="7BAF610E"/>
    <w:rsid w:val="7BB04296"/>
    <w:rsid w:val="7BB4EF39"/>
    <w:rsid w:val="7BB68BFA"/>
    <w:rsid w:val="7BB87252"/>
    <w:rsid w:val="7BB887C8"/>
    <w:rsid w:val="7BBF9C0A"/>
    <w:rsid w:val="7BC65005"/>
    <w:rsid w:val="7BCB9302"/>
    <w:rsid w:val="7BD35888"/>
    <w:rsid w:val="7BD3AED1"/>
    <w:rsid w:val="7BD69EDB"/>
    <w:rsid w:val="7BD9E0AA"/>
    <w:rsid w:val="7BDB249F"/>
    <w:rsid w:val="7BDCB5C2"/>
    <w:rsid w:val="7BDE9ED9"/>
    <w:rsid w:val="7BE186E3"/>
    <w:rsid w:val="7BE8F45A"/>
    <w:rsid w:val="7BED7DC9"/>
    <w:rsid w:val="7BEE4C16"/>
    <w:rsid w:val="7BF04A42"/>
    <w:rsid w:val="7BF7755B"/>
    <w:rsid w:val="7BF8F22A"/>
    <w:rsid w:val="7BF9F1B8"/>
    <w:rsid w:val="7C008E8F"/>
    <w:rsid w:val="7C050F3A"/>
    <w:rsid w:val="7C05A412"/>
    <w:rsid w:val="7C05AB03"/>
    <w:rsid w:val="7C06FCC0"/>
    <w:rsid w:val="7C079922"/>
    <w:rsid w:val="7C12C99F"/>
    <w:rsid w:val="7C16D3BF"/>
    <w:rsid w:val="7C313379"/>
    <w:rsid w:val="7C31CA0A"/>
    <w:rsid w:val="7C346F48"/>
    <w:rsid w:val="7C351E11"/>
    <w:rsid w:val="7C352A52"/>
    <w:rsid w:val="7C427A78"/>
    <w:rsid w:val="7C44A299"/>
    <w:rsid w:val="7C493B75"/>
    <w:rsid w:val="7C4AFC23"/>
    <w:rsid w:val="7C561695"/>
    <w:rsid w:val="7C64E0C6"/>
    <w:rsid w:val="7C65B175"/>
    <w:rsid w:val="7C65D463"/>
    <w:rsid w:val="7C66B8AF"/>
    <w:rsid w:val="7C6887E5"/>
    <w:rsid w:val="7C690812"/>
    <w:rsid w:val="7C6B7C4F"/>
    <w:rsid w:val="7C701B06"/>
    <w:rsid w:val="7C702E63"/>
    <w:rsid w:val="7C72A8A2"/>
    <w:rsid w:val="7C72CFDA"/>
    <w:rsid w:val="7C7CEBAE"/>
    <w:rsid w:val="7C7E8FB1"/>
    <w:rsid w:val="7C813153"/>
    <w:rsid w:val="7C859FCB"/>
    <w:rsid w:val="7C87CBA0"/>
    <w:rsid w:val="7C8C1CEC"/>
    <w:rsid w:val="7C9B1282"/>
    <w:rsid w:val="7C9DA5CF"/>
    <w:rsid w:val="7C9E2BD1"/>
    <w:rsid w:val="7CA02A21"/>
    <w:rsid w:val="7CA09019"/>
    <w:rsid w:val="7CA29EF9"/>
    <w:rsid w:val="7CA95E40"/>
    <w:rsid w:val="7CAA5882"/>
    <w:rsid w:val="7CAEE696"/>
    <w:rsid w:val="7CB5A6F5"/>
    <w:rsid w:val="7CB5FD68"/>
    <w:rsid w:val="7CB6BC64"/>
    <w:rsid w:val="7CB70841"/>
    <w:rsid w:val="7CBAFB7B"/>
    <w:rsid w:val="7CBCC9AD"/>
    <w:rsid w:val="7CC66866"/>
    <w:rsid w:val="7CC87EFB"/>
    <w:rsid w:val="7CC9DA03"/>
    <w:rsid w:val="7CCAAFAE"/>
    <w:rsid w:val="7CD1C8D0"/>
    <w:rsid w:val="7CDBC142"/>
    <w:rsid w:val="7CDC20B9"/>
    <w:rsid w:val="7CDFB23B"/>
    <w:rsid w:val="7CE8D4F7"/>
    <w:rsid w:val="7CEBC16E"/>
    <w:rsid w:val="7CF2A5FC"/>
    <w:rsid w:val="7CF631CB"/>
    <w:rsid w:val="7CFA962B"/>
    <w:rsid w:val="7CFB87C3"/>
    <w:rsid w:val="7D00B388"/>
    <w:rsid w:val="7D058321"/>
    <w:rsid w:val="7D0746EF"/>
    <w:rsid w:val="7D0A7AFD"/>
    <w:rsid w:val="7D0B6945"/>
    <w:rsid w:val="7D10E596"/>
    <w:rsid w:val="7D13BE88"/>
    <w:rsid w:val="7D18EC3C"/>
    <w:rsid w:val="7D19E57A"/>
    <w:rsid w:val="7D1BDD61"/>
    <w:rsid w:val="7D22C40C"/>
    <w:rsid w:val="7D257976"/>
    <w:rsid w:val="7D313784"/>
    <w:rsid w:val="7D3173A2"/>
    <w:rsid w:val="7D33ACE8"/>
    <w:rsid w:val="7D33DE02"/>
    <w:rsid w:val="7D35F095"/>
    <w:rsid w:val="7D37C2D3"/>
    <w:rsid w:val="7D426FFE"/>
    <w:rsid w:val="7D48846E"/>
    <w:rsid w:val="7D4A5B94"/>
    <w:rsid w:val="7D4D7AAD"/>
    <w:rsid w:val="7D4E6EFC"/>
    <w:rsid w:val="7D508F52"/>
    <w:rsid w:val="7D532AFD"/>
    <w:rsid w:val="7D539010"/>
    <w:rsid w:val="7D58DE04"/>
    <w:rsid w:val="7D5D77ED"/>
    <w:rsid w:val="7D5D791A"/>
    <w:rsid w:val="7D6BC9C4"/>
    <w:rsid w:val="7D79E698"/>
    <w:rsid w:val="7D7D9668"/>
    <w:rsid w:val="7D824FFD"/>
    <w:rsid w:val="7D8380BA"/>
    <w:rsid w:val="7D89686D"/>
    <w:rsid w:val="7D933C27"/>
    <w:rsid w:val="7D9818CF"/>
    <w:rsid w:val="7D9BD17B"/>
    <w:rsid w:val="7D9EFE72"/>
    <w:rsid w:val="7DA15907"/>
    <w:rsid w:val="7DAA1E6E"/>
    <w:rsid w:val="7DAC1D86"/>
    <w:rsid w:val="7DAFD042"/>
    <w:rsid w:val="7DB920EC"/>
    <w:rsid w:val="7DBA04E1"/>
    <w:rsid w:val="7DC0EDA4"/>
    <w:rsid w:val="7DC189E8"/>
    <w:rsid w:val="7DC4002B"/>
    <w:rsid w:val="7DC46C2C"/>
    <w:rsid w:val="7DC55867"/>
    <w:rsid w:val="7DCA374E"/>
    <w:rsid w:val="7DCA4380"/>
    <w:rsid w:val="7DCBF8E3"/>
    <w:rsid w:val="7DD39B03"/>
    <w:rsid w:val="7DD77E37"/>
    <w:rsid w:val="7DDCCC37"/>
    <w:rsid w:val="7DE07D85"/>
    <w:rsid w:val="7DEF00A0"/>
    <w:rsid w:val="7DF1F6A2"/>
    <w:rsid w:val="7DF24A3B"/>
    <w:rsid w:val="7DF80D57"/>
    <w:rsid w:val="7DF88E38"/>
    <w:rsid w:val="7DF9C6F5"/>
    <w:rsid w:val="7DFCAEBD"/>
    <w:rsid w:val="7E0409CA"/>
    <w:rsid w:val="7E14C538"/>
    <w:rsid w:val="7E15CAAA"/>
    <w:rsid w:val="7E18E96D"/>
    <w:rsid w:val="7E1CCDD7"/>
    <w:rsid w:val="7E1D8FD1"/>
    <w:rsid w:val="7E20FEEA"/>
    <w:rsid w:val="7E2219D1"/>
    <w:rsid w:val="7E2596C7"/>
    <w:rsid w:val="7E34736A"/>
    <w:rsid w:val="7E34E8A3"/>
    <w:rsid w:val="7E394B19"/>
    <w:rsid w:val="7E399425"/>
    <w:rsid w:val="7E39AFBF"/>
    <w:rsid w:val="7E495407"/>
    <w:rsid w:val="7E4D2FF0"/>
    <w:rsid w:val="7E553544"/>
    <w:rsid w:val="7E59C03C"/>
    <w:rsid w:val="7E5BB08B"/>
    <w:rsid w:val="7E5C63E3"/>
    <w:rsid w:val="7E5CE532"/>
    <w:rsid w:val="7E60564F"/>
    <w:rsid w:val="7E634718"/>
    <w:rsid w:val="7E6557FD"/>
    <w:rsid w:val="7E663786"/>
    <w:rsid w:val="7E678E08"/>
    <w:rsid w:val="7E6910FD"/>
    <w:rsid w:val="7E6B7B25"/>
    <w:rsid w:val="7E6E0649"/>
    <w:rsid w:val="7E701592"/>
    <w:rsid w:val="7E70B63D"/>
    <w:rsid w:val="7E72DE90"/>
    <w:rsid w:val="7E7310C5"/>
    <w:rsid w:val="7E818B52"/>
    <w:rsid w:val="7E86CA19"/>
    <w:rsid w:val="7E89732A"/>
    <w:rsid w:val="7E97FE99"/>
    <w:rsid w:val="7E9A2A5E"/>
    <w:rsid w:val="7E9D7801"/>
    <w:rsid w:val="7EA0AE22"/>
    <w:rsid w:val="7EA1E6CB"/>
    <w:rsid w:val="7EA2A4C5"/>
    <w:rsid w:val="7EA2E6E7"/>
    <w:rsid w:val="7EAA8D46"/>
    <w:rsid w:val="7EAC17C1"/>
    <w:rsid w:val="7EAE85EC"/>
    <w:rsid w:val="7EB19019"/>
    <w:rsid w:val="7EB4BC9D"/>
    <w:rsid w:val="7EB784E8"/>
    <w:rsid w:val="7EBD9DFF"/>
    <w:rsid w:val="7EC2E6DE"/>
    <w:rsid w:val="7EC77F4A"/>
    <w:rsid w:val="7EC7B0E3"/>
    <w:rsid w:val="7ECFD429"/>
    <w:rsid w:val="7ED3D49A"/>
    <w:rsid w:val="7ED8194B"/>
    <w:rsid w:val="7EE2D680"/>
    <w:rsid w:val="7EE567E0"/>
    <w:rsid w:val="7EECB733"/>
    <w:rsid w:val="7EECE3B2"/>
    <w:rsid w:val="7EED7141"/>
    <w:rsid w:val="7EF03B17"/>
    <w:rsid w:val="7EFE91B7"/>
    <w:rsid w:val="7F03A326"/>
    <w:rsid w:val="7F0477DD"/>
    <w:rsid w:val="7F103EAF"/>
    <w:rsid w:val="7F1597AC"/>
    <w:rsid w:val="7F186283"/>
    <w:rsid w:val="7F197A5F"/>
    <w:rsid w:val="7F1EFAE8"/>
    <w:rsid w:val="7F21A242"/>
    <w:rsid w:val="7F22B18F"/>
    <w:rsid w:val="7F2324A3"/>
    <w:rsid w:val="7F24F759"/>
    <w:rsid w:val="7F27CFB3"/>
    <w:rsid w:val="7F2B43D3"/>
    <w:rsid w:val="7F2CF8C2"/>
    <w:rsid w:val="7F300B5A"/>
    <w:rsid w:val="7F30E471"/>
    <w:rsid w:val="7F341E10"/>
    <w:rsid w:val="7F36D002"/>
    <w:rsid w:val="7F37F091"/>
    <w:rsid w:val="7F3A76D0"/>
    <w:rsid w:val="7F3E2472"/>
    <w:rsid w:val="7F410A5D"/>
    <w:rsid w:val="7F4B25A2"/>
    <w:rsid w:val="7F511B9A"/>
    <w:rsid w:val="7F52EECB"/>
    <w:rsid w:val="7F553FFE"/>
    <w:rsid w:val="7F57BF48"/>
    <w:rsid w:val="7F5AFB82"/>
    <w:rsid w:val="7F64DABA"/>
    <w:rsid w:val="7F64FDB7"/>
    <w:rsid w:val="7F66C43B"/>
    <w:rsid w:val="7F6BB0D5"/>
    <w:rsid w:val="7F6BDC92"/>
    <w:rsid w:val="7F6F05C8"/>
    <w:rsid w:val="7F701CAD"/>
    <w:rsid w:val="7F72057C"/>
    <w:rsid w:val="7F780BC9"/>
    <w:rsid w:val="7F794AA2"/>
    <w:rsid w:val="7F7D8179"/>
    <w:rsid w:val="7F80A882"/>
    <w:rsid w:val="7F82D923"/>
    <w:rsid w:val="7F830E7C"/>
    <w:rsid w:val="7F8D5BA4"/>
    <w:rsid w:val="7F97AAF4"/>
    <w:rsid w:val="7F9A72CF"/>
    <w:rsid w:val="7F9E8EB2"/>
    <w:rsid w:val="7F9EE18C"/>
    <w:rsid w:val="7F9F1606"/>
    <w:rsid w:val="7F9F899D"/>
    <w:rsid w:val="7FA3AFB9"/>
    <w:rsid w:val="7FA486D2"/>
    <w:rsid w:val="7FA4AA2E"/>
    <w:rsid w:val="7FAA323B"/>
    <w:rsid w:val="7FAA99F9"/>
    <w:rsid w:val="7FB0B866"/>
    <w:rsid w:val="7FB58DFE"/>
    <w:rsid w:val="7FB680CF"/>
    <w:rsid w:val="7FB6B591"/>
    <w:rsid w:val="7FB9DAC1"/>
    <w:rsid w:val="7FD251C1"/>
    <w:rsid w:val="7FD5AEFE"/>
    <w:rsid w:val="7FD5FE2A"/>
    <w:rsid w:val="7FE1F4CB"/>
    <w:rsid w:val="7FE5DAFE"/>
    <w:rsid w:val="7FE66581"/>
    <w:rsid w:val="7FE697B3"/>
    <w:rsid w:val="7FED9E2A"/>
    <w:rsid w:val="7FF12ABF"/>
    <w:rsid w:val="7FF1A687"/>
    <w:rsid w:val="7FFAA904"/>
    <w:rsid w:val="7FFB63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91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FDE"/>
    <w:pPr>
      <w:widowControl w:val="0"/>
      <w:tabs>
        <w:tab w:val="left" w:pos="1008"/>
      </w:tabs>
      <w:overflowPunct w:val="0"/>
      <w:autoSpaceDE w:val="0"/>
      <w:autoSpaceDN w:val="0"/>
      <w:adjustRightInd w:val="0"/>
      <w:spacing w:before="120" w:after="120"/>
      <w:textAlignment w:val="baseline"/>
    </w:pPr>
    <w:rPr>
      <w:rFonts w:ascii="VIC" w:hAnsi="VIC"/>
      <w:sz w:val="20"/>
      <w:szCs w:val="20"/>
      <w:lang w:eastAsia="en-US"/>
    </w:rPr>
  </w:style>
  <w:style w:type="paragraph" w:styleId="Heading1">
    <w:name w:val="heading 1"/>
    <w:basedOn w:val="Normal"/>
    <w:next w:val="Normal"/>
    <w:link w:val="Heading1Char"/>
    <w:uiPriority w:val="99"/>
    <w:qFormat/>
    <w:rsid w:val="00625B9B"/>
    <w:pPr>
      <w:keepNext/>
      <w:keepLines/>
      <w:widowControl/>
      <w:numPr>
        <w:numId w:val="3"/>
      </w:numPr>
      <w:tabs>
        <w:tab w:val="clear" w:pos="1008"/>
        <w:tab w:val="left" w:pos="567"/>
      </w:tabs>
      <w:spacing w:before="240"/>
      <w:outlineLvl w:val="0"/>
    </w:pPr>
    <w:rPr>
      <w:rFonts w:asciiTheme="minorHAnsi" w:hAnsiTheme="minorHAnsi" w:cstheme="minorHAnsi"/>
      <w:b/>
      <w:color w:val="009EA6"/>
      <w:kern w:val="28"/>
      <w:sz w:val="24"/>
      <w:szCs w:val="24"/>
    </w:rPr>
  </w:style>
  <w:style w:type="paragraph" w:styleId="Heading2">
    <w:name w:val="heading 2"/>
    <w:basedOn w:val="Heading1"/>
    <w:next w:val="Normal"/>
    <w:link w:val="Heading2Char"/>
    <w:uiPriority w:val="99"/>
    <w:qFormat/>
    <w:rsid w:val="00443ACA"/>
    <w:pPr>
      <w:numPr>
        <w:ilvl w:val="1"/>
      </w:numPr>
      <w:spacing w:before="120"/>
      <w:outlineLvl w:val="1"/>
    </w:pPr>
    <w:rPr>
      <w:rFonts w:ascii="VIC" w:eastAsia="Arial" w:hAnsi="VIC"/>
      <w:b w:val="0"/>
      <w:color w:val="0977BE"/>
      <w:sz w:val="22"/>
      <w:szCs w:val="22"/>
      <w:lang w:val="en-US" w:eastAsia="en-AU"/>
    </w:rPr>
  </w:style>
  <w:style w:type="paragraph" w:styleId="Heading3">
    <w:name w:val="heading 3"/>
    <w:basedOn w:val="Heading2"/>
    <w:next w:val="Normal"/>
    <w:link w:val="Heading3Char"/>
    <w:uiPriority w:val="99"/>
    <w:qFormat/>
    <w:rsid w:val="000A49B9"/>
    <w:pPr>
      <w:numPr>
        <w:ilvl w:val="2"/>
      </w:numPr>
      <w:tabs>
        <w:tab w:val="num" w:pos="1224"/>
      </w:tabs>
      <w:outlineLvl w:val="2"/>
    </w:pPr>
  </w:style>
  <w:style w:type="paragraph" w:styleId="Heading4">
    <w:name w:val="heading 4"/>
    <w:basedOn w:val="Heading3"/>
    <w:next w:val="Normal"/>
    <w:link w:val="Heading4Char"/>
    <w:uiPriority w:val="99"/>
    <w:qFormat/>
    <w:rsid w:val="000A49B9"/>
    <w:pPr>
      <w:numPr>
        <w:ilvl w:val="3"/>
      </w:numPr>
      <w:tabs>
        <w:tab w:val="num" w:pos="720"/>
        <w:tab w:val="left" w:pos="1440"/>
        <w:tab w:val="num" w:pos="1986"/>
      </w:tabs>
      <w:spacing w:after="240"/>
      <w:outlineLvl w:val="3"/>
    </w:pPr>
    <w:rPr>
      <w:b/>
      <w:iCs/>
      <w:sz w:val="24"/>
    </w:rPr>
  </w:style>
  <w:style w:type="paragraph" w:styleId="Heading5">
    <w:name w:val="heading 5"/>
    <w:basedOn w:val="Heading4"/>
    <w:next w:val="Normal"/>
    <w:link w:val="Heading5Char"/>
    <w:uiPriority w:val="99"/>
    <w:qFormat/>
    <w:rsid w:val="000A49B9"/>
    <w:pPr>
      <w:keepNext w:val="0"/>
      <w:numPr>
        <w:ilvl w:val="0"/>
        <w:numId w:val="0"/>
      </w:numPr>
      <w:spacing w:after="120"/>
      <w:outlineLvl w:val="4"/>
    </w:pPr>
    <w:rPr>
      <w:rFonts w:ascii="Arial Bold" w:hAnsi="Arial Bold" w:cs="Arial"/>
    </w:rPr>
  </w:style>
  <w:style w:type="paragraph" w:styleId="Heading6">
    <w:name w:val="heading 6"/>
    <w:basedOn w:val="Heading5"/>
    <w:next w:val="Normal"/>
    <w:link w:val="Heading6Char"/>
    <w:uiPriority w:val="99"/>
    <w:qFormat/>
    <w:rsid w:val="000A49B9"/>
    <w:pPr>
      <w:outlineLvl w:val="5"/>
    </w:pPr>
    <w:rPr>
      <w:bCs/>
      <w:iCs w:val="0"/>
      <w:sz w:val="22"/>
    </w:rPr>
  </w:style>
  <w:style w:type="paragraph" w:styleId="Heading7">
    <w:name w:val="heading 7"/>
    <w:basedOn w:val="Heading6"/>
    <w:next w:val="Normal"/>
    <w:link w:val="Heading7Char"/>
    <w:uiPriority w:val="99"/>
    <w:qFormat/>
    <w:rsid w:val="000A49B9"/>
    <w:pPr>
      <w:spacing w:after="60"/>
      <w:outlineLvl w:val="6"/>
    </w:pPr>
    <w:rPr>
      <w:sz w:val="20"/>
    </w:rPr>
  </w:style>
  <w:style w:type="paragraph" w:styleId="Heading8">
    <w:name w:val="heading 8"/>
    <w:basedOn w:val="Heading7"/>
    <w:next w:val="Normal"/>
    <w:link w:val="Heading8Char"/>
    <w:uiPriority w:val="99"/>
    <w:qFormat/>
    <w:rsid w:val="000A49B9"/>
    <w:pPr>
      <w:outlineLvl w:val="7"/>
    </w:pPr>
    <w:rPr>
      <w:b w:val="0"/>
      <w:sz w:val="16"/>
    </w:rPr>
  </w:style>
  <w:style w:type="paragraph" w:styleId="Heading9">
    <w:name w:val="heading 9"/>
    <w:basedOn w:val="Normal"/>
    <w:next w:val="Normal"/>
    <w:link w:val="Heading9Char"/>
    <w:uiPriority w:val="99"/>
    <w:qFormat/>
    <w:rsid w:val="000A49B9"/>
    <w:pP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5B9B"/>
    <w:rPr>
      <w:rFonts w:asciiTheme="minorHAnsi" w:hAnsiTheme="minorHAnsi" w:cstheme="minorHAnsi"/>
      <w:b/>
      <w:color w:val="009EA6"/>
      <w:kern w:val="28"/>
      <w:sz w:val="24"/>
      <w:szCs w:val="24"/>
      <w:lang w:eastAsia="en-US"/>
    </w:rPr>
  </w:style>
  <w:style w:type="character" w:customStyle="1" w:styleId="Heading2Char">
    <w:name w:val="Heading 2 Char"/>
    <w:basedOn w:val="DefaultParagraphFont"/>
    <w:link w:val="Heading2"/>
    <w:uiPriority w:val="99"/>
    <w:locked/>
    <w:rsid w:val="00443ACA"/>
    <w:rPr>
      <w:rFonts w:ascii="VIC" w:eastAsia="Arial" w:hAnsi="VIC" w:cstheme="minorHAnsi"/>
      <w:color w:val="0977BE"/>
      <w:kern w:val="28"/>
      <w:lang w:val="en-US"/>
    </w:rPr>
  </w:style>
  <w:style w:type="character" w:customStyle="1" w:styleId="Heading3Char">
    <w:name w:val="Heading 3 Char"/>
    <w:basedOn w:val="DefaultParagraphFont"/>
    <w:link w:val="Heading3"/>
    <w:uiPriority w:val="99"/>
    <w:locked/>
    <w:rsid w:val="002A0CCD"/>
    <w:rPr>
      <w:rFonts w:ascii="VIC" w:eastAsia="Arial" w:hAnsi="VIC" w:cstheme="minorHAnsi"/>
      <w:color w:val="34C4E9"/>
      <w:kern w:val="28"/>
      <w:lang w:val="en-US"/>
    </w:rPr>
  </w:style>
  <w:style w:type="character" w:customStyle="1" w:styleId="Heading4Char">
    <w:name w:val="Heading 4 Char"/>
    <w:basedOn w:val="DefaultParagraphFont"/>
    <w:link w:val="Heading4"/>
    <w:uiPriority w:val="99"/>
    <w:locked/>
    <w:rsid w:val="002A0CCD"/>
    <w:rPr>
      <w:rFonts w:ascii="VIC" w:eastAsia="Arial" w:hAnsi="VIC" w:cstheme="minorHAnsi"/>
      <w:b/>
      <w:iCs/>
      <w:color w:val="34C4E9"/>
      <w:kern w:val="28"/>
      <w:sz w:val="24"/>
      <w:lang w:val="en-US"/>
    </w:rPr>
  </w:style>
  <w:style w:type="character" w:customStyle="1" w:styleId="Heading5Char">
    <w:name w:val="Heading 5 Char"/>
    <w:basedOn w:val="DefaultParagraphFont"/>
    <w:link w:val="Heading5"/>
    <w:uiPriority w:val="9"/>
    <w:locked/>
    <w:rsid w:val="002A0CCD"/>
    <w:rPr>
      <w:rFonts w:ascii="Arial Bold" w:hAnsi="Arial Bold" w:cs="Times New Roman"/>
      <w:b/>
      <w:color w:val="0075A4"/>
      <w:kern w:val="28"/>
      <w:sz w:val="24"/>
      <w:lang w:val="en-AU" w:eastAsia="en-US"/>
    </w:rPr>
  </w:style>
  <w:style w:type="character" w:customStyle="1" w:styleId="Heading6Char">
    <w:name w:val="Heading 6 Char"/>
    <w:basedOn w:val="DefaultParagraphFont"/>
    <w:link w:val="Heading6"/>
    <w:uiPriority w:val="99"/>
    <w:locked/>
    <w:rsid w:val="002A0CCD"/>
    <w:rPr>
      <w:rFonts w:ascii="Arial Bold" w:hAnsi="Arial Bold" w:cs="Times New Roman"/>
      <w:b/>
      <w:color w:val="0075A4"/>
      <w:kern w:val="28"/>
      <w:sz w:val="22"/>
      <w:lang w:val="en-AU" w:eastAsia="en-US"/>
    </w:rPr>
  </w:style>
  <w:style w:type="character" w:customStyle="1" w:styleId="Heading7Char">
    <w:name w:val="Heading 7 Char"/>
    <w:basedOn w:val="Heading6Char"/>
    <w:link w:val="Heading7"/>
    <w:uiPriority w:val="99"/>
    <w:locked/>
    <w:rsid w:val="002A0CCD"/>
    <w:rPr>
      <w:rFonts w:ascii="Arial Bold" w:hAnsi="Arial Bold" w:cs="Arial"/>
      <w:b/>
      <w:bCs/>
      <w:iCs/>
      <w:color w:val="0075A4"/>
      <w:kern w:val="28"/>
      <w:sz w:val="22"/>
      <w:lang w:val="en-AU" w:eastAsia="en-US" w:bidi="ar-SA"/>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Pr>
      <w:rFonts w:ascii="Cambria" w:hAnsi="Cambria" w:cs="Times New Roman"/>
      <w:lang w:eastAsia="en-US"/>
    </w:rPr>
  </w:style>
  <w:style w:type="character" w:customStyle="1" w:styleId="Heading4CharChar">
    <w:name w:val="Heading 4 Char Char"/>
    <w:uiPriority w:val="99"/>
    <w:locked/>
    <w:rsid w:val="002A0CCD"/>
    <w:rPr>
      <w:rFonts w:ascii="Arial" w:hAnsi="Arial"/>
      <w:color w:val="0075A4"/>
      <w:kern w:val="28"/>
      <w:sz w:val="32"/>
      <w:lang w:val="en-AU" w:eastAsia="en-US"/>
    </w:rPr>
  </w:style>
  <w:style w:type="character" w:styleId="Hyperlink">
    <w:name w:val="Hyperlink"/>
    <w:basedOn w:val="DefaultParagraphFont"/>
    <w:uiPriority w:val="99"/>
    <w:rsid w:val="000A49B9"/>
    <w:rPr>
      <w:rFonts w:ascii="Arial" w:hAnsi="Arial" w:cs="Times New Roman"/>
      <w:b/>
      <w:color w:val="0000FF"/>
      <w:sz w:val="20"/>
      <w:u w:val="none"/>
    </w:rPr>
  </w:style>
  <w:style w:type="character" w:styleId="FollowedHyperlink">
    <w:name w:val="FollowedHyperlink"/>
    <w:basedOn w:val="DefaultParagraphFont"/>
    <w:uiPriority w:val="99"/>
    <w:rsid w:val="000A49B9"/>
    <w:rPr>
      <w:rFonts w:ascii="Arial" w:hAnsi="Arial" w:cs="Times New Roman"/>
      <w:b/>
      <w:color w:val="0000FF"/>
      <w:u w:val="none"/>
    </w:rPr>
  </w:style>
  <w:style w:type="paragraph" w:styleId="Index1">
    <w:name w:val="index 1"/>
    <w:basedOn w:val="Normal"/>
    <w:next w:val="Normal"/>
    <w:autoRedefine/>
    <w:uiPriority w:val="99"/>
    <w:semiHidden/>
    <w:rsid w:val="000A49B9"/>
    <w:pPr>
      <w:tabs>
        <w:tab w:val="clear" w:pos="1008"/>
      </w:tabs>
      <w:overflowPunct/>
      <w:autoSpaceDE/>
      <w:autoSpaceDN/>
      <w:adjustRightInd/>
      <w:ind w:left="240" w:hanging="240"/>
      <w:jc w:val="both"/>
      <w:textAlignment w:val="auto"/>
    </w:pPr>
    <w:rPr>
      <w:sz w:val="24"/>
    </w:rPr>
  </w:style>
  <w:style w:type="paragraph" w:styleId="Index2">
    <w:name w:val="index 2"/>
    <w:basedOn w:val="Normal"/>
    <w:next w:val="Normal"/>
    <w:autoRedefine/>
    <w:uiPriority w:val="99"/>
    <w:semiHidden/>
    <w:rsid w:val="000A49B9"/>
    <w:pPr>
      <w:tabs>
        <w:tab w:val="clear" w:pos="1008"/>
      </w:tabs>
      <w:overflowPunct/>
      <w:autoSpaceDE/>
      <w:autoSpaceDN/>
      <w:adjustRightInd/>
      <w:ind w:left="480" w:hanging="240"/>
      <w:jc w:val="both"/>
      <w:textAlignment w:val="auto"/>
    </w:pPr>
    <w:rPr>
      <w:sz w:val="24"/>
    </w:rPr>
  </w:style>
  <w:style w:type="paragraph" w:styleId="Index3">
    <w:name w:val="index 3"/>
    <w:basedOn w:val="Normal"/>
    <w:next w:val="Normal"/>
    <w:autoRedefine/>
    <w:uiPriority w:val="99"/>
    <w:semiHidden/>
    <w:rsid w:val="000A49B9"/>
    <w:pPr>
      <w:tabs>
        <w:tab w:val="clear" w:pos="1008"/>
      </w:tabs>
      <w:overflowPunct/>
      <w:autoSpaceDE/>
      <w:autoSpaceDN/>
      <w:adjustRightInd/>
      <w:ind w:left="720" w:hanging="240"/>
      <w:jc w:val="both"/>
      <w:textAlignment w:val="auto"/>
    </w:pPr>
    <w:rPr>
      <w:sz w:val="24"/>
    </w:rPr>
  </w:style>
  <w:style w:type="paragraph" w:styleId="Index8">
    <w:name w:val="index 8"/>
    <w:basedOn w:val="Normal"/>
    <w:next w:val="Normal"/>
    <w:autoRedefine/>
    <w:uiPriority w:val="99"/>
    <w:semiHidden/>
    <w:rsid w:val="002A0CCD"/>
    <w:pPr>
      <w:tabs>
        <w:tab w:val="clear" w:pos="1008"/>
      </w:tabs>
      <w:overflowPunct/>
      <w:autoSpaceDE/>
      <w:autoSpaceDN/>
      <w:adjustRightInd/>
      <w:spacing w:before="180"/>
      <w:ind w:left="1760" w:hanging="220"/>
    </w:pPr>
  </w:style>
  <w:style w:type="paragraph" w:styleId="TOC1">
    <w:name w:val="toc 1"/>
    <w:basedOn w:val="Normal"/>
    <w:uiPriority w:val="39"/>
    <w:rsid w:val="000A49B9"/>
    <w:pPr>
      <w:tabs>
        <w:tab w:val="clear" w:pos="1008"/>
        <w:tab w:val="left" w:pos="567"/>
        <w:tab w:val="right" w:pos="9360"/>
      </w:tabs>
      <w:spacing w:after="0" w:line="240" w:lineRule="atLeast"/>
    </w:pPr>
    <w:rPr>
      <w:b/>
      <w:noProof/>
      <w:spacing w:val="-4"/>
      <w:szCs w:val="40"/>
    </w:rPr>
  </w:style>
  <w:style w:type="paragraph" w:styleId="TOC2">
    <w:name w:val="toc 2"/>
    <w:basedOn w:val="TOC1"/>
    <w:next w:val="Normal"/>
    <w:uiPriority w:val="39"/>
    <w:rsid w:val="000A49B9"/>
    <w:pPr>
      <w:tabs>
        <w:tab w:val="left" w:pos="1134"/>
      </w:tabs>
      <w:ind w:left="1124" w:hanging="562"/>
    </w:pPr>
    <w:rPr>
      <w:szCs w:val="32"/>
    </w:rPr>
  </w:style>
  <w:style w:type="paragraph" w:styleId="TOC3">
    <w:name w:val="toc 3"/>
    <w:basedOn w:val="TOC2"/>
    <w:next w:val="Normal"/>
    <w:uiPriority w:val="39"/>
    <w:rsid w:val="000A49B9"/>
    <w:pPr>
      <w:tabs>
        <w:tab w:val="clear" w:pos="1134"/>
        <w:tab w:val="left" w:pos="1121"/>
      </w:tabs>
      <w:ind w:left="1714"/>
    </w:pPr>
    <w:rPr>
      <w:szCs w:val="24"/>
    </w:rPr>
  </w:style>
  <w:style w:type="paragraph" w:styleId="TOC4">
    <w:name w:val="toc 4"/>
    <w:basedOn w:val="TOC3"/>
    <w:next w:val="Normal"/>
    <w:autoRedefine/>
    <w:uiPriority w:val="99"/>
    <w:semiHidden/>
    <w:rsid w:val="000A49B9"/>
    <w:pPr>
      <w:tabs>
        <w:tab w:val="clear" w:pos="567"/>
      </w:tabs>
      <w:ind w:left="3168" w:hanging="1440"/>
    </w:pPr>
  </w:style>
  <w:style w:type="paragraph" w:styleId="TOC5">
    <w:name w:val="toc 5"/>
    <w:basedOn w:val="Normal"/>
    <w:next w:val="Normal"/>
    <w:autoRedefine/>
    <w:uiPriority w:val="99"/>
    <w:semiHidden/>
    <w:rsid w:val="000A49B9"/>
    <w:pPr>
      <w:tabs>
        <w:tab w:val="clear" w:pos="1008"/>
      </w:tabs>
      <w:ind w:left="880"/>
    </w:pPr>
  </w:style>
  <w:style w:type="paragraph" w:styleId="TOC6">
    <w:name w:val="toc 6"/>
    <w:basedOn w:val="Normal"/>
    <w:next w:val="Normal"/>
    <w:autoRedefine/>
    <w:uiPriority w:val="99"/>
    <w:semiHidden/>
    <w:rsid w:val="000A49B9"/>
    <w:pPr>
      <w:tabs>
        <w:tab w:val="clear" w:pos="1008"/>
      </w:tabs>
      <w:ind w:left="1100"/>
    </w:pPr>
  </w:style>
  <w:style w:type="paragraph" w:styleId="TOC7">
    <w:name w:val="toc 7"/>
    <w:basedOn w:val="Normal"/>
    <w:next w:val="Normal"/>
    <w:autoRedefine/>
    <w:uiPriority w:val="99"/>
    <w:semiHidden/>
    <w:rsid w:val="000A49B9"/>
    <w:pPr>
      <w:tabs>
        <w:tab w:val="clear" w:pos="1008"/>
      </w:tabs>
      <w:ind w:left="1320"/>
    </w:pPr>
  </w:style>
  <w:style w:type="paragraph" w:styleId="TOC8">
    <w:name w:val="toc 8"/>
    <w:basedOn w:val="Normal"/>
    <w:next w:val="Normal"/>
    <w:autoRedefine/>
    <w:uiPriority w:val="99"/>
    <w:semiHidden/>
    <w:rsid w:val="000A49B9"/>
    <w:pPr>
      <w:tabs>
        <w:tab w:val="clear" w:pos="1008"/>
      </w:tabs>
      <w:ind w:left="1540"/>
    </w:pPr>
  </w:style>
  <w:style w:type="paragraph" w:styleId="TOC9">
    <w:name w:val="toc 9"/>
    <w:basedOn w:val="Normal"/>
    <w:next w:val="Normal"/>
    <w:autoRedefine/>
    <w:uiPriority w:val="99"/>
    <w:semiHidden/>
    <w:rsid w:val="000A49B9"/>
    <w:pPr>
      <w:tabs>
        <w:tab w:val="clear" w:pos="1008"/>
      </w:tabs>
      <w:ind w:left="1760"/>
    </w:pPr>
  </w:style>
  <w:style w:type="character" w:customStyle="1" w:styleId="FootnoteTextChar">
    <w:name w:val="Footnote Text Char"/>
    <w:basedOn w:val="DefaultParagraphFont"/>
    <w:link w:val="FootnoteText"/>
    <w:uiPriority w:val="99"/>
    <w:locked/>
    <w:rsid w:val="002A0CCD"/>
    <w:rPr>
      <w:rFonts w:cs="Times New Roman"/>
    </w:rPr>
  </w:style>
  <w:style w:type="paragraph" w:styleId="FootnoteText">
    <w:name w:val="footnote text"/>
    <w:basedOn w:val="Normal"/>
    <w:link w:val="FootnoteTextChar"/>
    <w:uiPriority w:val="99"/>
    <w:rsid w:val="002A0CCD"/>
  </w:style>
  <w:style w:type="character" w:customStyle="1" w:styleId="FootnoteTextChar1">
    <w:name w:val="Footnote Text Char1"/>
    <w:basedOn w:val="DefaultParagraphFont"/>
    <w:uiPriority w:val="99"/>
    <w:semiHidden/>
    <w:rPr>
      <w:rFonts w:ascii="Arial" w:hAnsi="Arial" w:cs="Times New Roman"/>
      <w:sz w:val="20"/>
      <w:szCs w:val="20"/>
      <w:lang w:eastAsia="en-US"/>
    </w:rPr>
  </w:style>
  <w:style w:type="paragraph" w:styleId="CommentText">
    <w:name w:val="annotation text"/>
    <w:basedOn w:val="Normal"/>
    <w:link w:val="CommentTextChar"/>
    <w:uiPriority w:val="99"/>
    <w:rsid w:val="002A0CCD"/>
  </w:style>
  <w:style w:type="character" w:customStyle="1" w:styleId="CommentTextChar">
    <w:name w:val="Comment Text Char"/>
    <w:basedOn w:val="DefaultParagraphFont"/>
    <w:link w:val="CommentText"/>
    <w:uiPriority w:val="99"/>
    <w:locked/>
    <w:rPr>
      <w:rFonts w:ascii="Arial" w:hAnsi="Arial" w:cs="Times New Roman"/>
      <w:sz w:val="20"/>
      <w:szCs w:val="20"/>
      <w:lang w:eastAsia="en-US"/>
    </w:rPr>
  </w:style>
  <w:style w:type="paragraph" w:styleId="Header">
    <w:name w:val="header"/>
    <w:basedOn w:val="Normal"/>
    <w:link w:val="HeaderChar"/>
    <w:uiPriority w:val="99"/>
    <w:rsid w:val="000A49B9"/>
    <w:pPr>
      <w:tabs>
        <w:tab w:val="clear" w:pos="1008"/>
        <w:tab w:val="left" w:pos="0"/>
        <w:tab w:val="right" w:pos="7938"/>
        <w:tab w:val="right" w:pos="12871"/>
        <w:tab w:val="right" w:pos="15138"/>
      </w:tabs>
      <w:spacing w:line="200" w:lineRule="exact"/>
      <w:jc w:val="center"/>
    </w:pPr>
    <w:rPr>
      <w:rFonts w:cs="Arial"/>
      <w:b/>
      <w:bCs/>
      <w:sz w:val="16"/>
    </w:rPr>
  </w:style>
  <w:style w:type="character" w:customStyle="1" w:styleId="HeaderChar">
    <w:name w:val="Header Char"/>
    <w:basedOn w:val="DefaultParagraphFont"/>
    <w:link w:val="Header"/>
    <w:uiPriority w:val="99"/>
    <w:semiHidden/>
    <w:locked/>
    <w:rPr>
      <w:rFonts w:ascii="Arial" w:hAnsi="Arial" w:cs="Times New Roman"/>
      <w:sz w:val="20"/>
      <w:szCs w:val="20"/>
      <w:lang w:eastAsia="en-US"/>
    </w:rPr>
  </w:style>
  <w:style w:type="paragraph" w:styleId="Footer">
    <w:name w:val="footer"/>
    <w:basedOn w:val="Normal"/>
    <w:link w:val="FooterChar"/>
    <w:uiPriority w:val="99"/>
    <w:rsid w:val="000A49B9"/>
    <w:pPr>
      <w:spacing w:before="0" w:after="0"/>
    </w:pPr>
    <w:rPr>
      <w:rFonts w:cs="Arial"/>
      <w:bCs/>
      <w:sz w:val="16"/>
    </w:rPr>
  </w:style>
  <w:style w:type="character" w:customStyle="1" w:styleId="FooterChar">
    <w:name w:val="Footer Char"/>
    <w:basedOn w:val="DefaultParagraphFont"/>
    <w:link w:val="Footer"/>
    <w:uiPriority w:val="99"/>
    <w:semiHidden/>
    <w:locked/>
    <w:rPr>
      <w:rFonts w:ascii="Arial" w:hAnsi="Arial" w:cs="Times New Roman"/>
      <w:sz w:val="20"/>
      <w:szCs w:val="20"/>
      <w:lang w:eastAsia="en-US"/>
    </w:rPr>
  </w:style>
  <w:style w:type="paragraph" w:styleId="IndexHeading">
    <w:name w:val="index heading"/>
    <w:basedOn w:val="Normal"/>
    <w:next w:val="Index1"/>
    <w:uiPriority w:val="99"/>
    <w:semiHidden/>
    <w:rsid w:val="000A49B9"/>
    <w:pPr>
      <w:tabs>
        <w:tab w:val="clear" w:pos="1008"/>
      </w:tabs>
      <w:overflowPunct/>
      <w:autoSpaceDE/>
      <w:autoSpaceDN/>
      <w:adjustRightInd/>
      <w:jc w:val="both"/>
      <w:textAlignment w:val="auto"/>
    </w:pPr>
    <w:rPr>
      <w:sz w:val="24"/>
    </w:rPr>
  </w:style>
  <w:style w:type="paragraph" w:styleId="Caption">
    <w:name w:val="caption"/>
    <w:basedOn w:val="Normal"/>
    <w:next w:val="Normal"/>
    <w:autoRedefine/>
    <w:uiPriority w:val="99"/>
    <w:qFormat/>
    <w:rsid w:val="00CB069A"/>
  </w:style>
  <w:style w:type="paragraph" w:styleId="Title">
    <w:name w:val="Title"/>
    <w:basedOn w:val="Normal"/>
    <w:next w:val="Normal"/>
    <w:link w:val="TitleChar"/>
    <w:uiPriority w:val="99"/>
    <w:qFormat/>
    <w:rsid w:val="000A49B9"/>
    <w:pPr>
      <w:pBdr>
        <w:top w:val="thinThickSmallGap" w:sz="24" w:space="6" w:color="007FA4"/>
        <w:bottom w:val="thinThickSmallGap" w:sz="24" w:space="6" w:color="007FA4"/>
      </w:pBdr>
      <w:spacing w:before="100" w:beforeAutospacing="1" w:after="100" w:afterAutospacing="1"/>
      <w:ind w:left="1440" w:right="-115"/>
      <w:jc w:val="right"/>
    </w:pPr>
    <w:rPr>
      <w:rFonts w:ascii="Arial Bold" w:hAnsi="Arial Bold"/>
      <w:b/>
      <w:color w:val="0075A4"/>
      <w:kern w:val="28"/>
      <w:sz w:val="32"/>
    </w:rPr>
  </w:style>
  <w:style w:type="character" w:customStyle="1" w:styleId="TitleChar">
    <w:name w:val="Title Char"/>
    <w:basedOn w:val="DefaultParagraphFont"/>
    <w:link w:val="Title"/>
    <w:uiPriority w:val="99"/>
    <w:locked/>
    <w:rsid w:val="003E514D"/>
    <w:rPr>
      <w:rFonts w:ascii="Arial Bold" w:hAnsi="Arial Bold" w:cs="Times New Roman"/>
      <w:b/>
      <w:color w:val="0075A4"/>
      <w:kern w:val="28"/>
      <w:sz w:val="32"/>
      <w:lang w:eastAsia="en-US"/>
    </w:rPr>
  </w:style>
  <w:style w:type="paragraph" w:customStyle="1" w:styleId="NormalBold">
    <w:name w:val="Normal Bold"/>
    <w:basedOn w:val="Normal"/>
    <w:next w:val="Normal"/>
    <w:link w:val="NormalBoldChar"/>
    <w:uiPriority w:val="99"/>
    <w:rsid w:val="00D81351"/>
    <w:rPr>
      <w:b/>
      <w:color w:val="000000"/>
    </w:rPr>
  </w:style>
  <w:style w:type="character" w:customStyle="1" w:styleId="NormalBoldChar">
    <w:name w:val="Normal Bold Char"/>
    <w:link w:val="NormalBold"/>
    <w:uiPriority w:val="99"/>
    <w:locked/>
    <w:rsid w:val="00D81351"/>
    <w:rPr>
      <w:rFonts w:ascii="Arial" w:hAnsi="Arial"/>
      <w:b/>
      <w:color w:val="000000"/>
      <w:lang w:val="en-AU" w:eastAsia="en-US"/>
    </w:rPr>
  </w:style>
  <w:style w:type="paragraph" w:styleId="DocumentMap">
    <w:name w:val="Document Map"/>
    <w:basedOn w:val="Normal"/>
    <w:link w:val="DocumentMapChar"/>
    <w:uiPriority w:val="99"/>
    <w:semiHidden/>
    <w:rsid w:val="002A0CCD"/>
    <w:pPr>
      <w:shd w:val="clear" w:color="auto" w:fill="000080"/>
      <w:tabs>
        <w:tab w:val="clear" w:pos="1008"/>
      </w:tabs>
      <w:overflowPunct/>
      <w:autoSpaceDE/>
      <w:autoSpaceDN/>
      <w:adjustRightInd/>
      <w:spacing w:before="1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lang w:eastAsia="en-US"/>
    </w:rPr>
  </w:style>
  <w:style w:type="character" w:customStyle="1" w:styleId="PlainTextChar">
    <w:name w:val="Plain Text Char"/>
    <w:link w:val="PlainText"/>
    <w:uiPriority w:val="99"/>
    <w:locked/>
    <w:rsid w:val="002A0CCD"/>
    <w:rPr>
      <w:rFonts w:ascii="Courier New" w:hAnsi="Courier New"/>
      <w:lang w:val="en-AU" w:eastAsia="en-AU"/>
    </w:rPr>
  </w:style>
  <w:style w:type="paragraph" w:styleId="PlainText">
    <w:name w:val="Plain Text"/>
    <w:basedOn w:val="Normal"/>
    <w:link w:val="PlainTextChar"/>
    <w:rsid w:val="002A0CCD"/>
    <w:pPr>
      <w:tabs>
        <w:tab w:val="clear" w:pos="1008"/>
      </w:tabs>
      <w:overflowPunct/>
      <w:autoSpaceDE/>
      <w:autoSpaceDN/>
      <w:adjustRightInd/>
      <w:spacing w:before="0" w:after="0"/>
    </w:pPr>
    <w:rPr>
      <w:rFonts w:ascii="Courier New" w:hAnsi="Courier New"/>
      <w:lang w:eastAsia="en-AU"/>
    </w:rPr>
  </w:style>
  <w:style w:type="character" w:customStyle="1" w:styleId="PlainTextChar1">
    <w:name w:val="Plain Text Char1"/>
    <w:basedOn w:val="DefaultParagraphFont"/>
    <w:uiPriority w:val="99"/>
    <w:semiHidden/>
    <w:rPr>
      <w:rFonts w:ascii="Courier New" w:hAnsi="Courier New" w:cs="Courier New"/>
      <w:sz w:val="20"/>
      <w:szCs w:val="20"/>
      <w:lang w:eastAsia="en-US"/>
    </w:rPr>
  </w:style>
  <w:style w:type="paragraph" w:styleId="CommentSubject">
    <w:name w:val="annotation subject"/>
    <w:basedOn w:val="CommentText"/>
    <w:next w:val="CommentText"/>
    <w:link w:val="CommentSubjectChar"/>
    <w:uiPriority w:val="99"/>
    <w:semiHidden/>
    <w:rsid w:val="002A0CCD"/>
    <w:rPr>
      <w:b/>
      <w:bCs/>
    </w:rPr>
  </w:style>
  <w:style w:type="character" w:customStyle="1" w:styleId="CommentSubjectChar">
    <w:name w:val="Comment Subject Char"/>
    <w:basedOn w:val="CommentTextChar"/>
    <w:link w:val="CommentSubject"/>
    <w:uiPriority w:val="99"/>
    <w:semiHidden/>
    <w:locked/>
    <w:rPr>
      <w:rFonts w:ascii="Arial" w:hAnsi="Arial" w:cs="Times New Roman"/>
      <w:b/>
      <w:bCs/>
      <w:sz w:val="20"/>
      <w:szCs w:val="20"/>
      <w:lang w:eastAsia="en-US"/>
    </w:rPr>
  </w:style>
  <w:style w:type="character" w:customStyle="1" w:styleId="BalloonTextChar">
    <w:name w:val="Balloon Text Char"/>
    <w:link w:val="BalloonText"/>
    <w:uiPriority w:val="99"/>
    <w:locked/>
    <w:rsid w:val="002A0CCD"/>
    <w:rPr>
      <w:rFonts w:ascii="Tahoma" w:hAnsi="Tahoma"/>
      <w:sz w:val="16"/>
      <w:lang w:val="en-AU" w:eastAsia="en-US"/>
    </w:rPr>
  </w:style>
  <w:style w:type="paragraph" w:styleId="BalloonText">
    <w:name w:val="Balloon Text"/>
    <w:basedOn w:val="Normal"/>
    <w:link w:val="BalloonTextChar"/>
    <w:uiPriority w:val="99"/>
    <w:semiHidden/>
    <w:rsid w:val="000A49B9"/>
    <w:rPr>
      <w:rFonts w:ascii="Tahoma" w:hAnsi="Tahoma"/>
      <w:sz w:val="16"/>
    </w:rPr>
  </w:style>
  <w:style w:type="character" w:customStyle="1" w:styleId="BalloonTextChar1">
    <w:name w:val="Balloon Text Char1"/>
    <w:basedOn w:val="DefaultParagraphFont"/>
    <w:uiPriority w:val="99"/>
    <w:semiHidden/>
    <w:rPr>
      <w:rFonts w:cs="Times New Roman"/>
      <w:sz w:val="2"/>
      <w:lang w:eastAsia="en-US"/>
    </w:rPr>
  </w:style>
  <w:style w:type="paragraph" w:customStyle="1" w:styleId="Header-Title">
    <w:name w:val="Header-Title"/>
    <w:uiPriority w:val="99"/>
    <w:rsid w:val="002A0CCD"/>
    <w:rPr>
      <w:rFonts w:ascii="Arial" w:hAnsi="Arial"/>
      <w:b/>
      <w:color w:val="0075A4"/>
      <w:kern w:val="28"/>
      <w:sz w:val="28"/>
      <w:szCs w:val="32"/>
      <w:lang w:eastAsia="en-US"/>
    </w:rPr>
  </w:style>
  <w:style w:type="paragraph" w:customStyle="1" w:styleId="Normalbullet1">
    <w:name w:val="Normal bullet 1"/>
    <w:basedOn w:val="Normal"/>
    <w:link w:val="Normalbullet1Char"/>
    <w:uiPriority w:val="99"/>
    <w:rsid w:val="000A49B9"/>
    <w:pPr>
      <w:tabs>
        <w:tab w:val="clear" w:pos="1008"/>
        <w:tab w:val="num" w:pos="720"/>
      </w:tabs>
      <w:overflowPunct/>
      <w:autoSpaceDE/>
      <w:autoSpaceDN/>
      <w:adjustRightInd/>
      <w:spacing w:before="60"/>
      <w:ind w:left="720" w:hanging="360"/>
      <w:textAlignment w:val="auto"/>
    </w:pPr>
  </w:style>
  <w:style w:type="paragraph" w:customStyle="1" w:styleId="Frontpagedetails">
    <w:name w:val="Front page details"/>
    <w:basedOn w:val="Normal"/>
    <w:uiPriority w:val="99"/>
    <w:rsid w:val="002A0CCD"/>
    <w:pPr>
      <w:tabs>
        <w:tab w:val="clear" w:pos="1008"/>
      </w:tabs>
      <w:overflowPunct/>
      <w:autoSpaceDE/>
      <w:autoSpaceDN/>
      <w:adjustRightInd/>
      <w:spacing w:before="960"/>
      <w:jc w:val="center"/>
    </w:pPr>
  </w:style>
  <w:style w:type="paragraph" w:customStyle="1" w:styleId="ScreenShot">
    <w:name w:val="ScreenShot"/>
    <w:basedOn w:val="Normal"/>
    <w:uiPriority w:val="99"/>
    <w:rsid w:val="002A0CCD"/>
    <w:pPr>
      <w:tabs>
        <w:tab w:val="clear" w:pos="1008"/>
      </w:tabs>
      <w:overflowPunct/>
      <w:autoSpaceDE/>
      <w:autoSpaceDN/>
      <w:adjustRightInd/>
      <w:spacing w:before="180"/>
    </w:pPr>
    <w:rPr>
      <w:rFonts w:ascii="Courier" w:hAnsi="Courier"/>
    </w:rPr>
  </w:style>
  <w:style w:type="paragraph" w:customStyle="1" w:styleId="Glossary">
    <w:name w:val="Glossary"/>
    <w:basedOn w:val="Index8"/>
    <w:next w:val="Normal"/>
    <w:uiPriority w:val="99"/>
    <w:rsid w:val="002A0CCD"/>
    <w:pPr>
      <w:tabs>
        <w:tab w:val="center" w:pos="4320"/>
      </w:tabs>
      <w:ind w:left="1600" w:hanging="200"/>
    </w:pPr>
    <w:rPr>
      <w:rFonts w:ascii="Verdana" w:hAnsi="Verdana"/>
      <w:b/>
      <w:i/>
      <w:color w:val="333399"/>
      <w:kern w:val="28"/>
      <w:sz w:val="28"/>
    </w:rPr>
  </w:style>
  <w:style w:type="paragraph" w:customStyle="1" w:styleId="NormalHighlight">
    <w:name w:val="Normal Highlight"/>
    <w:basedOn w:val="Normal"/>
    <w:uiPriority w:val="99"/>
    <w:rsid w:val="000A49B9"/>
    <w:pPr>
      <w:widowControl/>
      <w:tabs>
        <w:tab w:val="clear" w:pos="1008"/>
      </w:tabs>
      <w:overflowPunct/>
      <w:autoSpaceDE/>
      <w:autoSpaceDN/>
      <w:adjustRightInd/>
      <w:spacing w:before="180"/>
      <w:textAlignment w:val="auto"/>
    </w:pPr>
    <w:rPr>
      <w:rFonts w:ascii="Arial Bold" w:hAnsi="Arial Bold"/>
      <w:b/>
      <w:color w:val="FF0000"/>
    </w:rPr>
  </w:style>
  <w:style w:type="paragraph" w:customStyle="1" w:styleId="NormalNum3">
    <w:name w:val="NormalNum3"/>
    <w:basedOn w:val="Normal"/>
    <w:uiPriority w:val="99"/>
    <w:rsid w:val="002A0CCD"/>
    <w:pPr>
      <w:numPr>
        <w:ilvl w:val="2"/>
        <w:numId w:val="1"/>
      </w:numPr>
      <w:tabs>
        <w:tab w:val="clear" w:pos="1008"/>
      </w:tabs>
      <w:overflowPunct/>
      <w:autoSpaceDE/>
      <w:autoSpaceDN/>
      <w:adjustRightInd/>
      <w:spacing w:before="180"/>
    </w:pPr>
  </w:style>
  <w:style w:type="paragraph" w:customStyle="1" w:styleId="NormalNum1">
    <w:name w:val="NormalNum1"/>
    <w:basedOn w:val="Normal"/>
    <w:next w:val="Normal"/>
    <w:uiPriority w:val="99"/>
    <w:rsid w:val="002A0CCD"/>
    <w:pPr>
      <w:numPr>
        <w:ilvl w:val="1"/>
        <w:numId w:val="2"/>
      </w:numPr>
      <w:tabs>
        <w:tab w:val="clear" w:pos="1008"/>
      </w:tabs>
      <w:overflowPunct/>
      <w:autoSpaceDE/>
      <w:autoSpaceDN/>
      <w:adjustRightInd/>
      <w:spacing w:before="60"/>
    </w:pPr>
    <w:rPr>
      <w:rFonts w:cs="Arial"/>
    </w:rPr>
  </w:style>
  <w:style w:type="paragraph" w:customStyle="1" w:styleId="NormalNum2">
    <w:name w:val="NormalNum2"/>
    <w:basedOn w:val="Normal"/>
    <w:next w:val="Normal"/>
    <w:uiPriority w:val="99"/>
    <w:rsid w:val="002A0CCD"/>
    <w:pPr>
      <w:tabs>
        <w:tab w:val="clear" w:pos="1008"/>
        <w:tab w:val="num" w:pos="425"/>
      </w:tabs>
      <w:overflowPunct/>
      <w:autoSpaceDE/>
      <w:autoSpaceDN/>
      <w:adjustRightInd/>
      <w:spacing w:before="180"/>
      <w:ind w:left="425" w:hanging="425"/>
    </w:pPr>
  </w:style>
  <w:style w:type="paragraph" w:customStyle="1" w:styleId="Normalbullet2">
    <w:name w:val="Normal bullet 2"/>
    <w:basedOn w:val="Normal"/>
    <w:uiPriority w:val="99"/>
    <w:rsid w:val="000A49B9"/>
    <w:pPr>
      <w:tabs>
        <w:tab w:val="clear" w:pos="1008"/>
        <w:tab w:val="num" w:pos="1692"/>
      </w:tabs>
      <w:overflowPunct/>
      <w:autoSpaceDE/>
      <w:autoSpaceDN/>
      <w:adjustRightInd/>
      <w:spacing w:before="60"/>
      <w:ind w:left="1692" w:hanging="425"/>
      <w:textAlignment w:val="auto"/>
    </w:pPr>
    <w:rPr>
      <w:rFonts w:cs="Arial"/>
    </w:rPr>
  </w:style>
  <w:style w:type="paragraph" w:customStyle="1" w:styleId="Normalbullet3">
    <w:name w:val="Normal bullet 3"/>
    <w:basedOn w:val="Normal"/>
    <w:uiPriority w:val="99"/>
    <w:rsid w:val="000A49B9"/>
    <w:pPr>
      <w:tabs>
        <w:tab w:val="clear" w:pos="1008"/>
        <w:tab w:val="num" w:pos="2146"/>
      </w:tabs>
      <w:overflowPunct/>
      <w:autoSpaceDE/>
      <w:autoSpaceDN/>
      <w:adjustRightInd/>
      <w:spacing w:before="60"/>
      <w:ind w:left="2146" w:hanging="425"/>
      <w:textAlignment w:val="auto"/>
    </w:pPr>
    <w:rPr>
      <w:rFonts w:cs="Arial"/>
    </w:rPr>
  </w:style>
  <w:style w:type="paragraph" w:customStyle="1" w:styleId="Normalbullet4">
    <w:name w:val="Normal bullet 4"/>
    <w:basedOn w:val="Normal"/>
    <w:uiPriority w:val="99"/>
    <w:rsid w:val="000A49B9"/>
    <w:pPr>
      <w:tabs>
        <w:tab w:val="clear" w:pos="1008"/>
        <w:tab w:val="num" w:pos="2146"/>
      </w:tabs>
      <w:overflowPunct/>
      <w:autoSpaceDE/>
      <w:autoSpaceDN/>
      <w:adjustRightInd/>
      <w:spacing w:before="60"/>
      <w:ind w:left="2146" w:hanging="425"/>
      <w:textAlignment w:val="auto"/>
    </w:pPr>
    <w:rPr>
      <w:rFonts w:cs="Arial"/>
    </w:rPr>
  </w:style>
  <w:style w:type="paragraph" w:customStyle="1" w:styleId="NormalFilename">
    <w:name w:val="Normal Filename"/>
    <w:basedOn w:val="Normal"/>
    <w:uiPriority w:val="99"/>
    <w:rsid w:val="002A0CCD"/>
    <w:pPr>
      <w:spacing w:before="0" w:after="0"/>
      <w:jc w:val="right"/>
    </w:pPr>
    <w:rPr>
      <w:sz w:val="16"/>
    </w:rPr>
  </w:style>
  <w:style w:type="paragraph" w:customStyle="1" w:styleId="TOC">
    <w:name w:val="TOC"/>
    <w:uiPriority w:val="99"/>
    <w:rsid w:val="000A49B9"/>
    <w:pPr>
      <w:pageBreakBefore/>
      <w:spacing w:after="240"/>
    </w:pPr>
    <w:rPr>
      <w:rFonts w:ascii="Arial Bold" w:hAnsi="Arial Bold"/>
      <w:b/>
      <w:color w:val="0075A4"/>
      <w:sz w:val="26"/>
      <w:szCs w:val="20"/>
      <w:lang w:eastAsia="en-US"/>
    </w:rPr>
  </w:style>
  <w:style w:type="paragraph" w:customStyle="1" w:styleId="Figure">
    <w:name w:val="Figure"/>
    <w:next w:val="Normal"/>
    <w:uiPriority w:val="99"/>
    <w:rsid w:val="000A49B9"/>
    <w:pPr>
      <w:overflowPunct w:val="0"/>
      <w:autoSpaceDE w:val="0"/>
      <w:autoSpaceDN w:val="0"/>
      <w:adjustRightInd w:val="0"/>
      <w:spacing w:before="120"/>
      <w:jc w:val="center"/>
      <w:textAlignment w:val="baseline"/>
    </w:pPr>
    <w:rPr>
      <w:rFonts w:ascii="Verdana" w:hAnsi="Verdana"/>
      <w:sz w:val="20"/>
      <w:szCs w:val="20"/>
      <w:lang w:eastAsia="en-US"/>
    </w:rPr>
  </w:style>
  <w:style w:type="paragraph" w:customStyle="1" w:styleId="Appendix">
    <w:name w:val="Appendix"/>
    <w:basedOn w:val="Heading1"/>
    <w:next w:val="Normal"/>
    <w:uiPriority w:val="99"/>
    <w:rsid w:val="000A49B9"/>
    <w:pPr>
      <w:numPr>
        <w:numId w:val="0"/>
      </w:numPr>
      <w:outlineLvl w:val="9"/>
    </w:pPr>
  </w:style>
  <w:style w:type="paragraph" w:customStyle="1" w:styleId="Reference">
    <w:name w:val="Reference"/>
    <w:basedOn w:val="Normal"/>
    <w:uiPriority w:val="99"/>
    <w:rsid w:val="000A49B9"/>
    <w:rPr>
      <w:i/>
      <w:iCs/>
    </w:rPr>
  </w:style>
  <w:style w:type="character" w:customStyle="1" w:styleId="NormalNoteChar">
    <w:name w:val="NormalNote Char"/>
    <w:link w:val="NormalNote"/>
    <w:uiPriority w:val="99"/>
    <w:locked/>
    <w:rsid w:val="002A0CCD"/>
    <w:rPr>
      <w:rFonts w:ascii="Arial" w:hAnsi="Arial"/>
      <w:lang w:val="en-AU" w:eastAsia="en-US"/>
    </w:rPr>
  </w:style>
  <w:style w:type="paragraph" w:customStyle="1" w:styleId="NormalNote">
    <w:name w:val="NormalNote"/>
    <w:basedOn w:val="Normal"/>
    <w:link w:val="NormalNoteChar"/>
    <w:uiPriority w:val="99"/>
    <w:rsid w:val="000A49B9"/>
    <w:pPr>
      <w:shd w:val="clear" w:color="auto" w:fill="FFFF00"/>
    </w:pPr>
  </w:style>
  <w:style w:type="paragraph" w:customStyle="1" w:styleId="FooterControl">
    <w:name w:val="Footer Control"/>
    <w:basedOn w:val="Normal"/>
    <w:uiPriority w:val="99"/>
    <w:rsid w:val="000A49B9"/>
    <w:pPr>
      <w:spacing w:before="60" w:after="0"/>
      <w:jc w:val="center"/>
    </w:pPr>
    <w:rPr>
      <w:rFonts w:cs="Arial"/>
      <w:sz w:val="12"/>
      <w:szCs w:val="12"/>
    </w:rPr>
  </w:style>
  <w:style w:type="paragraph" w:customStyle="1" w:styleId="NormalICC">
    <w:name w:val="Normal ICC"/>
    <w:basedOn w:val="Normal"/>
    <w:uiPriority w:val="99"/>
    <w:rsid w:val="002A0CCD"/>
    <w:rPr>
      <w:b/>
      <w:color w:val="0000FF"/>
    </w:rPr>
  </w:style>
  <w:style w:type="paragraph" w:customStyle="1" w:styleId="NormalICCHighlight">
    <w:name w:val="Normal ICC Highlight"/>
    <w:basedOn w:val="NormalHighlight"/>
    <w:uiPriority w:val="99"/>
    <w:rsid w:val="002A0CCD"/>
  </w:style>
  <w:style w:type="paragraph" w:customStyle="1" w:styleId="TableHeading8">
    <w:name w:val="Table Heading 8"/>
    <w:basedOn w:val="Heading8"/>
    <w:uiPriority w:val="99"/>
    <w:rsid w:val="002A0CCD"/>
    <w:pPr>
      <w:spacing w:before="0" w:after="0"/>
    </w:pPr>
  </w:style>
  <w:style w:type="paragraph" w:customStyle="1" w:styleId="NormalInstruction">
    <w:name w:val="NormalInstruction"/>
    <w:basedOn w:val="Normal"/>
    <w:next w:val="Normal"/>
    <w:uiPriority w:val="99"/>
    <w:rsid w:val="000A49B9"/>
    <w:pPr>
      <w:widowControl/>
      <w:tabs>
        <w:tab w:val="clear" w:pos="1008"/>
      </w:tabs>
      <w:overflowPunct/>
      <w:autoSpaceDE/>
      <w:autoSpaceDN/>
      <w:adjustRightInd/>
      <w:spacing w:before="180"/>
      <w:textAlignment w:val="auto"/>
    </w:pPr>
    <w:rPr>
      <w:rFonts w:ascii="Arial Bold" w:hAnsi="Arial Bold"/>
      <w:b/>
      <w:i/>
      <w:vanish/>
      <w:color w:val="0000FF"/>
    </w:rPr>
  </w:style>
  <w:style w:type="paragraph" w:customStyle="1" w:styleId="Footer2">
    <w:name w:val="Footer 2"/>
    <w:basedOn w:val="Footer"/>
    <w:uiPriority w:val="99"/>
    <w:rsid w:val="000A49B9"/>
    <w:pPr>
      <w:widowControl/>
      <w:tabs>
        <w:tab w:val="clear" w:pos="1008"/>
        <w:tab w:val="center" w:pos="4321"/>
        <w:tab w:val="right" w:pos="6946"/>
      </w:tabs>
      <w:overflowPunct/>
      <w:autoSpaceDE/>
      <w:autoSpaceDN/>
      <w:adjustRightInd/>
      <w:jc w:val="center"/>
      <w:textAlignment w:val="auto"/>
    </w:pPr>
    <w:rPr>
      <w:bCs w:val="0"/>
      <w:sz w:val="12"/>
      <w:szCs w:val="12"/>
      <w:lang w:val="en-GB"/>
    </w:rPr>
  </w:style>
  <w:style w:type="paragraph" w:customStyle="1" w:styleId="Footer-CFA">
    <w:name w:val="Footer-CFA"/>
    <w:basedOn w:val="Footer"/>
    <w:uiPriority w:val="99"/>
    <w:rsid w:val="002A0CCD"/>
    <w:pPr>
      <w:tabs>
        <w:tab w:val="clear" w:pos="1008"/>
        <w:tab w:val="center" w:pos="4321"/>
        <w:tab w:val="right" w:pos="6946"/>
      </w:tabs>
      <w:overflowPunct/>
      <w:autoSpaceDE/>
      <w:autoSpaceDN/>
      <w:adjustRightInd/>
    </w:pPr>
    <w:rPr>
      <w:rFonts w:cs="Times New Roman"/>
      <w:szCs w:val="16"/>
      <w:lang w:val="en-GB"/>
    </w:rPr>
  </w:style>
  <w:style w:type="paragraph" w:customStyle="1" w:styleId="FooterFilename-CFA">
    <w:name w:val="Footer Filename-CFA"/>
    <w:basedOn w:val="Footer"/>
    <w:uiPriority w:val="99"/>
    <w:rsid w:val="002A0CCD"/>
    <w:pPr>
      <w:tabs>
        <w:tab w:val="clear" w:pos="1008"/>
        <w:tab w:val="center" w:pos="4321"/>
        <w:tab w:val="right" w:pos="6946"/>
      </w:tabs>
      <w:overflowPunct/>
      <w:autoSpaceDE/>
      <w:autoSpaceDN/>
      <w:adjustRightInd/>
    </w:pPr>
    <w:rPr>
      <w:rFonts w:cs="Times New Roman"/>
      <w:bCs w:val="0"/>
      <w:sz w:val="12"/>
      <w:szCs w:val="12"/>
      <w:lang w:val="en-GB"/>
    </w:rPr>
  </w:style>
  <w:style w:type="paragraph" w:customStyle="1" w:styleId="Footer2-CFA">
    <w:name w:val="Footer 2-CFA"/>
    <w:basedOn w:val="Normal"/>
    <w:uiPriority w:val="99"/>
    <w:rsid w:val="002A0CCD"/>
    <w:pPr>
      <w:tabs>
        <w:tab w:val="clear" w:pos="1008"/>
        <w:tab w:val="center" w:pos="4321"/>
        <w:tab w:val="right" w:pos="6946"/>
      </w:tabs>
      <w:overflowPunct/>
      <w:autoSpaceDE/>
      <w:autoSpaceDN/>
      <w:adjustRightInd/>
      <w:spacing w:before="0" w:after="0"/>
      <w:jc w:val="center"/>
    </w:pPr>
    <w:rPr>
      <w:rFonts w:cs="Arial"/>
      <w:sz w:val="12"/>
      <w:szCs w:val="12"/>
      <w:lang w:val="en-GB"/>
    </w:rPr>
  </w:style>
  <w:style w:type="paragraph" w:customStyle="1" w:styleId="NormalCommand">
    <w:name w:val="Normal Command"/>
    <w:basedOn w:val="Normal"/>
    <w:next w:val="Normal"/>
    <w:uiPriority w:val="99"/>
    <w:rsid w:val="000A49B9"/>
    <w:rPr>
      <w:rFonts w:ascii="Courier New" w:hAnsi="Courier New"/>
      <w:b/>
      <w:sz w:val="24"/>
    </w:rPr>
  </w:style>
  <w:style w:type="paragraph" w:customStyle="1" w:styleId="FooterFilename">
    <w:name w:val="Footer Filename"/>
    <w:basedOn w:val="Footer"/>
    <w:uiPriority w:val="99"/>
    <w:rsid w:val="000A49B9"/>
    <w:pPr>
      <w:widowControl/>
      <w:tabs>
        <w:tab w:val="clear" w:pos="1008"/>
        <w:tab w:val="center" w:pos="4321"/>
        <w:tab w:val="right" w:pos="6946"/>
      </w:tabs>
      <w:overflowPunct/>
      <w:autoSpaceDE/>
      <w:autoSpaceDN/>
      <w:adjustRightInd/>
      <w:textAlignment w:val="auto"/>
    </w:pPr>
    <w:rPr>
      <w:rFonts w:cs="Times New Roman"/>
      <w:bCs w:val="0"/>
      <w:sz w:val="12"/>
      <w:szCs w:val="12"/>
      <w:lang w:val="en-GB"/>
    </w:rPr>
  </w:style>
  <w:style w:type="paragraph" w:customStyle="1" w:styleId="Tableofcontents">
    <w:name w:val="Table of contents"/>
    <w:basedOn w:val="TOC"/>
    <w:uiPriority w:val="99"/>
    <w:rsid w:val="000A49B9"/>
  </w:style>
  <w:style w:type="paragraph" w:customStyle="1" w:styleId="NormalHidden">
    <w:name w:val="Normal Hidden"/>
    <w:basedOn w:val="Normal"/>
    <w:uiPriority w:val="99"/>
    <w:rsid w:val="002A0CCD"/>
    <w:rPr>
      <w:b/>
      <w:i/>
      <w:vanish/>
      <w:color w:val="0000FF"/>
    </w:rPr>
  </w:style>
  <w:style w:type="character" w:styleId="FootnoteReference">
    <w:name w:val="footnote reference"/>
    <w:basedOn w:val="DefaultParagraphFont"/>
    <w:uiPriority w:val="99"/>
    <w:rsid w:val="002A0CCD"/>
    <w:rPr>
      <w:rFonts w:cs="Times New Roman"/>
      <w:vertAlign w:val="superscript"/>
    </w:rPr>
  </w:style>
  <w:style w:type="character" w:styleId="CommentReference">
    <w:name w:val="annotation reference"/>
    <w:basedOn w:val="DefaultParagraphFont"/>
    <w:uiPriority w:val="99"/>
    <w:semiHidden/>
    <w:rsid w:val="002A0CCD"/>
    <w:rPr>
      <w:rFonts w:cs="Times New Roman"/>
      <w:sz w:val="16"/>
    </w:rPr>
  </w:style>
  <w:style w:type="character" w:styleId="PageNumber">
    <w:name w:val="page number"/>
    <w:basedOn w:val="DefaultParagraphFont"/>
    <w:uiPriority w:val="99"/>
    <w:rsid w:val="000A49B9"/>
    <w:rPr>
      <w:rFonts w:ascii="Arial" w:hAnsi="Arial" w:cs="Times New Roman"/>
      <w:sz w:val="16"/>
    </w:rPr>
  </w:style>
  <w:style w:type="character" w:customStyle="1" w:styleId="emailstyle93">
    <w:name w:val="emailstyle93"/>
    <w:uiPriority w:val="99"/>
    <w:semiHidden/>
    <w:rsid w:val="002A0CCD"/>
    <w:rPr>
      <w:rFonts w:ascii="Arial" w:hAnsi="Arial"/>
      <w:color w:val="auto"/>
      <w:sz w:val="20"/>
    </w:rPr>
  </w:style>
  <w:style w:type="character" w:customStyle="1" w:styleId="emailstyle94">
    <w:name w:val="emailstyle94"/>
    <w:uiPriority w:val="99"/>
    <w:semiHidden/>
    <w:rsid w:val="002A0CCD"/>
    <w:rPr>
      <w:rFonts w:ascii="Arial" w:hAnsi="Arial"/>
      <w:color w:val="auto"/>
      <w:sz w:val="20"/>
    </w:rPr>
  </w:style>
  <w:style w:type="character" w:customStyle="1" w:styleId="emailstyle95">
    <w:name w:val="emailstyle95"/>
    <w:uiPriority w:val="99"/>
    <w:semiHidden/>
    <w:rsid w:val="002A0CCD"/>
    <w:rPr>
      <w:rFonts w:ascii="Arial" w:hAnsi="Arial"/>
      <w:color w:val="auto"/>
      <w:sz w:val="20"/>
    </w:rPr>
  </w:style>
  <w:style w:type="character" w:customStyle="1" w:styleId="emailstyle96">
    <w:name w:val="emailstyle96"/>
    <w:uiPriority w:val="99"/>
    <w:semiHidden/>
    <w:rsid w:val="002A0CCD"/>
    <w:rPr>
      <w:rFonts w:ascii="Arial" w:hAnsi="Arial"/>
      <w:color w:val="auto"/>
      <w:sz w:val="20"/>
    </w:rPr>
  </w:style>
  <w:style w:type="character" w:customStyle="1" w:styleId="emailstyle97">
    <w:name w:val="emailstyle97"/>
    <w:uiPriority w:val="99"/>
    <w:semiHidden/>
    <w:rsid w:val="002A0CCD"/>
    <w:rPr>
      <w:rFonts w:ascii="Arial" w:hAnsi="Arial"/>
      <w:color w:val="auto"/>
      <w:sz w:val="20"/>
    </w:rPr>
  </w:style>
  <w:style w:type="character" w:customStyle="1" w:styleId="emailstyle98">
    <w:name w:val="emailstyle98"/>
    <w:uiPriority w:val="99"/>
    <w:semiHidden/>
    <w:rsid w:val="002A0CCD"/>
    <w:rPr>
      <w:rFonts w:ascii="Arial" w:hAnsi="Arial"/>
      <w:color w:val="auto"/>
      <w:sz w:val="20"/>
    </w:rPr>
  </w:style>
  <w:style w:type="character" w:customStyle="1" w:styleId="emailstyle99">
    <w:name w:val="emailstyle99"/>
    <w:uiPriority w:val="99"/>
    <w:semiHidden/>
    <w:rsid w:val="002A0CCD"/>
    <w:rPr>
      <w:rFonts w:ascii="Arial" w:hAnsi="Arial"/>
      <w:color w:val="auto"/>
      <w:sz w:val="20"/>
    </w:rPr>
  </w:style>
  <w:style w:type="character" w:customStyle="1" w:styleId="emailstyle100">
    <w:name w:val="emailstyle100"/>
    <w:uiPriority w:val="99"/>
    <w:semiHidden/>
    <w:rsid w:val="002A0CCD"/>
    <w:rPr>
      <w:rFonts w:ascii="Arial" w:hAnsi="Arial"/>
      <w:color w:val="auto"/>
      <w:sz w:val="20"/>
    </w:rPr>
  </w:style>
  <w:style w:type="character" w:customStyle="1" w:styleId="emailstyle101">
    <w:name w:val="emailstyle101"/>
    <w:uiPriority w:val="99"/>
    <w:semiHidden/>
    <w:rsid w:val="002A0CCD"/>
    <w:rPr>
      <w:rFonts w:ascii="Arial" w:hAnsi="Arial"/>
      <w:color w:val="auto"/>
      <w:sz w:val="20"/>
    </w:rPr>
  </w:style>
  <w:style w:type="character" w:customStyle="1" w:styleId="emailstyle102">
    <w:name w:val="emailstyle102"/>
    <w:uiPriority w:val="99"/>
    <w:semiHidden/>
    <w:rsid w:val="002A0CCD"/>
    <w:rPr>
      <w:rFonts w:ascii="Arial" w:hAnsi="Arial"/>
      <w:color w:val="auto"/>
      <w:sz w:val="20"/>
    </w:rPr>
  </w:style>
  <w:style w:type="character" w:styleId="Strong">
    <w:name w:val="Strong"/>
    <w:basedOn w:val="DefaultParagraphFont"/>
    <w:uiPriority w:val="22"/>
    <w:qFormat/>
    <w:rsid w:val="00D9423C"/>
    <w:rPr>
      <w:rFonts w:cs="Times New Roman"/>
      <w:b/>
    </w:rPr>
  </w:style>
  <w:style w:type="character" w:customStyle="1" w:styleId="emailstyle104">
    <w:name w:val="emailstyle104"/>
    <w:uiPriority w:val="99"/>
    <w:semiHidden/>
    <w:rsid w:val="002A0CCD"/>
    <w:rPr>
      <w:rFonts w:ascii="Arial" w:hAnsi="Arial"/>
      <w:color w:val="auto"/>
      <w:sz w:val="20"/>
    </w:rPr>
  </w:style>
  <w:style w:type="character" w:customStyle="1" w:styleId="emailstyle105">
    <w:name w:val="emailstyle105"/>
    <w:uiPriority w:val="99"/>
    <w:semiHidden/>
    <w:rsid w:val="002A0CCD"/>
    <w:rPr>
      <w:rFonts w:ascii="Arial" w:hAnsi="Arial"/>
      <w:color w:val="auto"/>
      <w:sz w:val="20"/>
    </w:rPr>
  </w:style>
  <w:style w:type="character" w:customStyle="1" w:styleId="emailstyle106">
    <w:name w:val="emailstyle106"/>
    <w:uiPriority w:val="99"/>
    <w:semiHidden/>
    <w:rsid w:val="002A0CCD"/>
    <w:rPr>
      <w:rFonts w:ascii="Arial" w:hAnsi="Arial"/>
      <w:color w:val="auto"/>
      <w:sz w:val="20"/>
    </w:rPr>
  </w:style>
  <w:style w:type="character" w:customStyle="1" w:styleId="emailstyle107">
    <w:name w:val="emailstyle107"/>
    <w:uiPriority w:val="99"/>
    <w:semiHidden/>
    <w:rsid w:val="002A0CCD"/>
    <w:rPr>
      <w:rFonts w:ascii="Arial" w:hAnsi="Arial"/>
      <w:color w:val="auto"/>
      <w:sz w:val="20"/>
    </w:rPr>
  </w:style>
  <w:style w:type="character" w:customStyle="1" w:styleId="emailstyle108">
    <w:name w:val="emailstyle108"/>
    <w:uiPriority w:val="99"/>
    <w:semiHidden/>
    <w:rsid w:val="002A0CCD"/>
    <w:rPr>
      <w:rFonts w:ascii="Arial" w:hAnsi="Arial"/>
      <w:color w:val="auto"/>
      <w:sz w:val="20"/>
    </w:rPr>
  </w:style>
  <w:style w:type="character" w:customStyle="1" w:styleId="emailstyle111">
    <w:name w:val="emailstyle111"/>
    <w:uiPriority w:val="99"/>
    <w:semiHidden/>
    <w:rsid w:val="002A0CCD"/>
    <w:rPr>
      <w:rFonts w:ascii="Arial" w:hAnsi="Arial"/>
      <w:color w:val="auto"/>
      <w:sz w:val="20"/>
    </w:rPr>
  </w:style>
  <w:style w:type="table" w:styleId="TableGrid">
    <w:name w:val="Table Grid"/>
    <w:basedOn w:val="TableNormal"/>
    <w:uiPriority w:val="99"/>
    <w:rsid w:val="000A49B9"/>
    <w:pPr>
      <w:overflowPunct w:val="0"/>
      <w:autoSpaceDE w:val="0"/>
      <w:autoSpaceDN w:val="0"/>
      <w:adjustRightInd w:val="0"/>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uiPriority w:val="99"/>
    <w:rsid w:val="002A0CCD"/>
    <w:pPr>
      <w:spacing w:before="180" w:after="6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ateProjects1">
    <w:name w:val="State Projects 1"/>
    <w:uiPriority w:val="99"/>
    <w:semiHidden/>
    <w:rsid w:val="005F55FB"/>
    <w:rPr>
      <w:rFonts w:ascii="Arial" w:hAnsi="Arial"/>
      <w:color w:val="auto"/>
      <w:sz w:val="20"/>
    </w:rPr>
  </w:style>
  <w:style w:type="paragraph" w:customStyle="1" w:styleId="Recommendationnumber">
    <w:name w:val="Recommendation number"/>
    <w:uiPriority w:val="99"/>
    <w:rsid w:val="00D9423C"/>
    <w:pPr>
      <w:tabs>
        <w:tab w:val="num" w:pos="360"/>
      </w:tabs>
      <w:spacing w:before="80"/>
      <w:ind w:left="357" w:hanging="357"/>
    </w:pPr>
    <w:rPr>
      <w:rFonts w:ascii="Arial" w:hAnsi="Arial"/>
      <w:sz w:val="24"/>
      <w:szCs w:val="20"/>
      <w:lang w:eastAsia="en-US"/>
    </w:rPr>
  </w:style>
  <w:style w:type="character" w:customStyle="1" w:styleId="StyleArial">
    <w:name w:val="Style Arial"/>
    <w:uiPriority w:val="99"/>
    <w:rsid w:val="004E6BA6"/>
    <w:rPr>
      <w:rFonts w:ascii="Arial" w:hAnsi="Arial"/>
      <w:sz w:val="20"/>
    </w:rPr>
  </w:style>
  <w:style w:type="paragraph" w:customStyle="1" w:styleId="StyleHeader-TitleCentered">
    <w:name w:val="Style Header-Title + Centered"/>
    <w:basedOn w:val="Header-Title"/>
    <w:uiPriority w:val="99"/>
    <w:rsid w:val="00876A94"/>
    <w:pPr>
      <w:jc w:val="center"/>
    </w:pPr>
    <w:rPr>
      <w:bCs/>
      <w:sz w:val="40"/>
      <w:szCs w:val="20"/>
    </w:rPr>
  </w:style>
  <w:style w:type="character" w:customStyle="1" w:styleId="NormalBlue">
    <w:name w:val="Normal Blue"/>
    <w:uiPriority w:val="99"/>
    <w:rsid w:val="002A3752"/>
    <w:rPr>
      <w:rFonts w:ascii="Arial" w:hAnsi="Arial"/>
      <w:color w:val="0070C0"/>
      <w:sz w:val="20"/>
    </w:rPr>
  </w:style>
  <w:style w:type="paragraph" w:customStyle="1" w:styleId="Normalbullet1Blue">
    <w:name w:val="Normal bullet 1 + Blue"/>
    <w:basedOn w:val="Normalbullet1"/>
    <w:link w:val="Normalbullet1BlueChar"/>
    <w:uiPriority w:val="99"/>
    <w:rsid w:val="001D58B6"/>
    <w:rPr>
      <w:color w:val="0070C0"/>
    </w:rPr>
  </w:style>
  <w:style w:type="character" w:customStyle="1" w:styleId="NormalBlueChar">
    <w:name w:val="Normal Blue Char"/>
    <w:uiPriority w:val="99"/>
    <w:rsid w:val="00EF1319"/>
    <w:rPr>
      <w:rFonts w:ascii="Arial" w:hAnsi="Arial"/>
      <w:color w:val="0070C0"/>
      <w:lang w:eastAsia="en-US"/>
    </w:rPr>
  </w:style>
  <w:style w:type="character" w:customStyle="1" w:styleId="Normalbullet1Char">
    <w:name w:val="Normal bullet 1 Char"/>
    <w:link w:val="Normalbullet1"/>
    <w:uiPriority w:val="99"/>
    <w:locked/>
    <w:rsid w:val="00EF1319"/>
    <w:rPr>
      <w:rFonts w:ascii="Arial" w:hAnsi="Arial"/>
      <w:sz w:val="20"/>
      <w:lang w:eastAsia="en-US"/>
    </w:rPr>
  </w:style>
  <w:style w:type="character" w:customStyle="1" w:styleId="Normalbullet1BlueChar">
    <w:name w:val="Normal bullet 1 + Blue Char"/>
    <w:link w:val="Normalbullet1Blue"/>
    <w:uiPriority w:val="99"/>
    <w:locked/>
    <w:rsid w:val="00EF1319"/>
    <w:rPr>
      <w:rFonts w:ascii="Arial" w:hAnsi="Arial"/>
      <w:color w:val="0070C0"/>
      <w:sz w:val="20"/>
      <w:lang w:eastAsia="en-US"/>
    </w:rPr>
  </w:style>
  <w:style w:type="paragraph" w:styleId="NormalWeb">
    <w:name w:val="Normal (Web)"/>
    <w:basedOn w:val="Normal"/>
    <w:uiPriority w:val="99"/>
    <w:rsid w:val="0090433E"/>
    <w:pPr>
      <w:widowControl/>
      <w:tabs>
        <w:tab w:val="clear" w:pos="1008"/>
      </w:tabs>
      <w:overflowPunct/>
      <w:autoSpaceDE/>
      <w:autoSpaceDN/>
      <w:adjustRightInd/>
      <w:spacing w:before="100" w:beforeAutospacing="1" w:after="100" w:afterAutospacing="1"/>
      <w:textAlignment w:val="auto"/>
    </w:pPr>
    <w:rPr>
      <w:rFonts w:ascii="Times New Roman" w:hAnsi="Times New Roman"/>
      <w:sz w:val="24"/>
      <w:szCs w:val="24"/>
      <w:lang w:eastAsia="en-AU"/>
    </w:rPr>
  </w:style>
  <w:style w:type="character" w:customStyle="1" w:styleId="apple-converted-space">
    <w:name w:val="apple-converted-space"/>
    <w:rsid w:val="0090433E"/>
  </w:style>
  <w:style w:type="paragraph" w:customStyle="1" w:styleId="BlockTextBold">
    <w:name w:val="Block Text + Bold"/>
    <w:basedOn w:val="BlockText"/>
    <w:uiPriority w:val="99"/>
    <w:rsid w:val="00414F4E"/>
    <w:rPr>
      <w:b/>
      <w:bCs/>
    </w:rPr>
  </w:style>
  <w:style w:type="paragraph" w:styleId="BlockText">
    <w:name w:val="Block Text"/>
    <w:basedOn w:val="Header"/>
    <w:uiPriority w:val="99"/>
    <w:rsid w:val="00414F4E"/>
    <w:pPr>
      <w:widowControl/>
      <w:tabs>
        <w:tab w:val="clear" w:pos="0"/>
        <w:tab w:val="clear" w:pos="7938"/>
        <w:tab w:val="clear" w:pos="12871"/>
        <w:tab w:val="clear" w:pos="15138"/>
      </w:tabs>
      <w:overflowPunct/>
      <w:autoSpaceDE/>
      <w:autoSpaceDN/>
      <w:adjustRightInd/>
      <w:spacing w:line="240" w:lineRule="auto"/>
      <w:ind w:right="-23"/>
      <w:jc w:val="left"/>
      <w:textAlignment w:val="auto"/>
    </w:pPr>
    <w:rPr>
      <w:rFonts w:cs="Times New Roman"/>
      <w:b w:val="0"/>
      <w:bCs w:val="0"/>
      <w:sz w:val="22"/>
      <w:szCs w:val="22"/>
    </w:rPr>
  </w:style>
  <w:style w:type="paragraph" w:styleId="ListBullet">
    <w:name w:val="List Bullet"/>
    <w:basedOn w:val="Normal"/>
    <w:uiPriority w:val="99"/>
    <w:rsid w:val="00414F4E"/>
    <w:pPr>
      <w:widowControl/>
      <w:numPr>
        <w:numId w:val="4"/>
      </w:numPr>
      <w:tabs>
        <w:tab w:val="clear" w:pos="1008"/>
        <w:tab w:val="num" w:pos="720"/>
      </w:tabs>
      <w:overflowPunct/>
      <w:autoSpaceDE/>
      <w:autoSpaceDN/>
      <w:adjustRightInd/>
      <w:spacing w:before="0" w:after="0"/>
      <w:ind w:left="720"/>
      <w:textAlignment w:val="auto"/>
    </w:pPr>
    <w:rPr>
      <w:sz w:val="22"/>
      <w:szCs w:val="22"/>
    </w:rPr>
  </w:style>
  <w:style w:type="paragraph" w:customStyle="1" w:styleId="TableBullet0">
    <w:name w:val="Table Bullet"/>
    <w:basedOn w:val="ListBullet"/>
    <w:uiPriority w:val="99"/>
    <w:rsid w:val="00414F4E"/>
    <w:rPr>
      <w:sz w:val="20"/>
    </w:rPr>
  </w:style>
  <w:style w:type="paragraph" w:customStyle="1" w:styleId="TableBullet2">
    <w:name w:val="Table Bullet 2"/>
    <w:basedOn w:val="TableBullet0"/>
    <w:uiPriority w:val="99"/>
    <w:rsid w:val="00414F4E"/>
    <w:pPr>
      <w:ind w:left="737" w:hanging="397"/>
    </w:pPr>
  </w:style>
  <w:style w:type="paragraph" w:styleId="BodyText">
    <w:name w:val="Body Text"/>
    <w:basedOn w:val="Normal"/>
    <w:link w:val="BodyTextChar"/>
    <w:uiPriority w:val="99"/>
    <w:rsid w:val="000A6BBE"/>
    <w:pPr>
      <w:widowControl/>
      <w:tabs>
        <w:tab w:val="clear" w:pos="1008"/>
      </w:tabs>
      <w:overflowPunct/>
      <w:autoSpaceDE/>
      <w:autoSpaceDN/>
      <w:adjustRightInd/>
      <w:jc w:val="both"/>
      <w:textAlignment w:val="auto"/>
    </w:pPr>
    <w:rPr>
      <w:sz w:val="22"/>
      <w:szCs w:val="24"/>
    </w:rPr>
  </w:style>
  <w:style w:type="character" w:customStyle="1" w:styleId="BodyTextChar">
    <w:name w:val="Body Text Char"/>
    <w:basedOn w:val="DefaultParagraphFont"/>
    <w:link w:val="BodyText"/>
    <w:uiPriority w:val="99"/>
    <w:locked/>
    <w:rsid w:val="000A6BBE"/>
    <w:rPr>
      <w:rFonts w:ascii="Arial" w:hAnsi="Arial" w:cs="Times New Roman"/>
      <w:sz w:val="24"/>
      <w:lang w:eastAsia="en-US"/>
    </w:rPr>
  </w:style>
  <w:style w:type="paragraph" w:styleId="ListParagraph">
    <w:name w:val="List Paragraph"/>
    <w:aliases w:val="Bullets,TOC style,lp1,Bullet OSM,Proposal Bullet List,List Paragraph1,Recommendation,List Paragraph11,List Paragraph111,L,F5 List Paragraph,Dot pt,CV text,Table text,Medium Grid 1 - Accent 21,Numbered Paragraph,List Paragraph2,FooterText"/>
    <w:basedOn w:val="Normal"/>
    <w:link w:val="ListParagraphChar"/>
    <w:uiPriority w:val="34"/>
    <w:qFormat/>
    <w:rsid w:val="00265151"/>
    <w:pPr>
      <w:ind w:left="720"/>
    </w:pPr>
  </w:style>
  <w:style w:type="character" w:styleId="Emphasis">
    <w:name w:val="Emphasis"/>
    <w:basedOn w:val="DefaultParagraphFont"/>
    <w:uiPriority w:val="99"/>
    <w:qFormat/>
    <w:rsid w:val="007C703B"/>
    <w:rPr>
      <w:rFonts w:cs="Times New Roman"/>
      <w:i/>
    </w:rPr>
  </w:style>
  <w:style w:type="character" w:customStyle="1" w:styleId="panel-feature">
    <w:name w:val="panel-feature"/>
    <w:basedOn w:val="DefaultParagraphFont"/>
    <w:uiPriority w:val="99"/>
    <w:rsid w:val="000171E1"/>
    <w:rPr>
      <w:rFonts w:cs="Times New Roman"/>
    </w:rPr>
  </w:style>
  <w:style w:type="character" w:customStyle="1" w:styleId="buttontext">
    <w:name w:val="buttontext"/>
    <w:basedOn w:val="DefaultParagraphFont"/>
    <w:uiPriority w:val="99"/>
    <w:rsid w:val="000171E1"/>
    <w:rPr>
      <w:rFonts w:cs="Times New Roman"/>
    </w:rPr>
  </w:style>
  <w:style w:type="character" w:customStyle="1" w:styleId="idc-map-legend-header-label">
    <w:name w:val="idc-map-legend-header-label"/>
    <w:basedOn w:val="DefaultParagraphFont"/>
    <w:uiPriority w:val="99"/>
    <w:rsid w:val="000171E1"/>
    <w:rPr>
      <w:rFonts w:cs="Times New Roman"/>
    </w:rPr>
  </w:style>
  <w:style w:type="character" w:customStyle="1" w:styleId="idc-map-legend-label">
    <w:name w:val="idc-map-legend-label"/>
    <w:basedOn w:val="DefaultParagraphFont"/>
    <w:uiPriority w:val="99"/>
    <w:rsid w:val="000171E1"/>
    <w:rPr>
      <w:rFonts w:cs="Times New Roman"/>
    </w:rPr>
  </w:style>
  <w:style w:type="paragraph" w:customStyle="1" w:styleId="Default">
    <w:name w:val="Default"/>
    <w:rsid w:val="002327E2"/>
    <w:pPr>
      <w:autoSpaceDE w:val="0"/>
      <w:autoSpaceDN w:val="0"/>
      <w:adjustRightInd w:val="0"/>
    </w:pPr>
    <w:rPr>
      <w:rFonts w:ascii="Cambria" w:hAnsi="Cambria" w:cs="Cambria"/>
      <w:color w:val="000000"/>
      <w:sz w:val="24"/>
      <w:szCs w:val="24"/>
    </w:rPr>
  </w:style>
  <w:style w:type="table" w:customStyle="1" w:styleId="GridTable7Colorful-Accent51">
    <w:name w:val="Grid Table 7 Colorful - Accent 51"/>
    <w:uiPriority w:val="99"/>
    <w:rsid w:val="002327E2"/>
    <w:rPr>
      <w:color w:val="31849B"/>
      <w:sz w:val="20"/>
      <w:szCs w:val="20"/>
      <w:lang w:val="en-US" w:eastAsia="ja-JP"/>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tblStylePr w:type="neCell">
      <w:rPr>
        <w:rFonts w:cs="Times New Roman"/>
      </w:rPr>
      <w:tblPr/>
      <w:tcPr>
        <w:tcBorders>
          <w:bottom w:val="single" w:sz="4" w:space="0" w:color="92CDDC"/>
        </w:tcBorders>
      </w:tcPr>
    </w:tblStylePr>
    <w:tblStylePr w:type="nwCell">
      <w:rPr>
        <w:rFonts w:cs="Times New Roman"/>
      </w:rPr>
      <w:tblPr/>
      <w:tcPr>
        <w:tcBorders>
          <w:bottom w:val="single" w:sz="4" w:space="0" w:color="92CDDC"/>
        </w:tcBorders>
      </w:tcPr>
    </w:tblStylePr>
    <w:tblStylePr w:type="seCell">
      <w:rPr>
        <w:rFonts w:cs="Times New Roman"/>
      </w:rPr>
      <w:tblPr/>
      <w:tcPr>
        <w:tcBorders>
          <w:top w:val="single" w:sz="4" w:space="0" w:color="92CDDC"/>
        </w:tcBorders>
      </w:tcPr>
    </w:tblStylePr>
    <w:tblStylePr w:type="swCell">
      <w:rPr>
        <w:rFonts w:cs="Times New Roman"/>
      </w:rPr>
      <w:tblPr/>
      <w:tcPr>
        <w:tcBorders>
          <w:top w:val="single" w:sz="4" w:space="0" w:color="92CDDC"/>
        </w:tcBorders>
      </w:tcPr>
    </w:tblStylePr>
  </w:style>
  <w:style w:type="paragraph" w:styleId="TOCHeading">
    <w:name w:val="TOC Heading"/>
    <w:basedOn w:val="Heading1"/>
    <w:next w:val="Normal"/>
    <w:uiPriority w:val="39"/>
    <w:qFormat/>
    <w:rsid w:val="00B342E0"/>
    <w:pPr>
      <w:numPr>
        <w:numId w:val="0"/>
      </w:numPr>
      <w:overflowPunct/>
      <w:autoSpaceDE/>
      <w:autoSpaceDN/>
      <w:adjustRightInd/>
      <w:spacing w:after="0" w:line="259" w:lineRule="auto"/>
      <w:textAlignment w:val="auto"/>
      <w:outlineLvl w:val="9"/>
    </w:pPr>
    <w:rPr>
      <w:rFonts w:ascii="Cambria" w:hAnsi="Cambria"/>
      <w:b w:val="0"/>
      <w:color w:val="365F91"/>
      <w:kern w:val="0"/>
      <w:sz w:val="32"/>
      <w:szCs w:val="32"/>
      <w:lang w:val="en-US"/>
    </w:rPr>
  </w:style>
  <w:style w:type="table" w:customStyle="1" w:styleId="GridTable41">
    <w:name w:val="Grid Table 41"/>
    <w:uiPriority w:val="99"/>
    <w:rsid w:val="00A46E04"/>
    <w:rPr>
      <w:sz w:val="20"/>
      <w:szCs w:val="20"/>
      <w:lang w:val="en-US" w:eastAsia="ja-JP"/>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GridTable4-Accent11">
    <w:name w:val="Grid Table 4 - Accent 11"/>
    <w:uiPriority w:val="99"/>
    <w:rsid w:val="00A46E04"/>
    <w:rPr>
      <w:sz w:val="20"/>
      <w:szCs w:val="20"/>
      <w:lang w:val="en-US" w:eastAsia="ja-JP"/>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ListTable31">
    <w:name w:val="List Table 31"/>
    <w:uiPriority w:val="99"/>
    <w:rsid w:val="00ED7CC1"/>
    <w:rPr>
      <w:sz w:val="20"/>
      <w:szCs w:val="20"/>
      <w:lang w:val="en-US" w:eastAsia="ja-JP"/>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cs="Times New Roman"/>
        <w:b/>
        <w:bCs/>
        <w:color w:val="FFFFFF"/>
      </w:rPr>
      <w:tblPr/>
      <w:tcPr>
        <w:shd w:val="clear" w:color="auto" w:fill="000000"/>
      </w:tcPr>
    </w:tblStylePr>
    <w:tblStylePr w:type="lastRow">
      <w:rPr>
        <w:rFonts w:cs="Times New Roman"/>
        <w:b/>
        <w:bCs/>
      </w:rPr>
      <w:tblPr/>
      <w:tcPr>
        <w:tcBorders>
          <w:top w:val="double" w:sz="4" w:space="0" w:color="000000"/>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000000"/>
          <w:right w:val="single" w:sz="4" w:space="0" w:color="000000"/>
        </w:tcBorders>
      </w:tcPr>
    </w:tblStylePr>
    <w:tblStylePr w:type="band1Horz">
      <w:rPr>
        <w:rFonts w:cs="Times New Roman"/>
      </w:rPr>
      <w:tblPr/>
      <w:tcPr>
        <w:tcBorders>
          <w:top w:val="single" w:sz="4" w:space="0" w:color="000000"/>
          <w:bottom w:val="single" w:sz="4" w:space="0" w:color="000000"/>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left w:val="nil"/>
        </w:tcBorders>
      </w:tcPr>
    </w:tblStylePr>
    <w:tblStylePr w:type="swCell">
      <w:rPr>
        <w:rFonts w:cs="Times New Roman"/>
      </w:rPr>
      <w:tblPr/>
      <w:tcPr>
        <w:tcBorders>
          <w:top w:val="double" w:sz="4" w:space="0" w:color="000000"/>
          <w:right w:val="nil"/>
        </w:tcBorders>
      </w:tcPr>
    </w:tblStylePr>
  </w:style>
  <w:style w:type="table" w:customStyle="1" w:styleId="ListTable3-Accent11">
    <w:name w:val="List Table 3 - Accent 11"/>
    <w:uiPriority w:val="99"/>
    <w:rsid w:val="00ED7CC1"/>
    <w:rPr>
      <w:sz w:val="20"/>
      <w:szCs w:val="20"/>
      <w:lang w:val="en-US" w:eastAsia="ja-JP"/>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cs="Times New Roman"/>
        <w:b/>
        <w:bCs/>
        <w:color w:val="FFFFFF"/>
      </w:rPr>
      <w:tblPr/>
      <w:tcPr>
        <w:shd w:val="clear" w:color="auto" w:fill="4F81BD"/>
      </w:tcPr>
    </w:tblStylePr>
    <w:tblStylePr w:type="lastRow">
      <w:rPr>
        <w:rFonts w:cs="Times New Roman"/>
        <w:b/>
        <w:bCs/>
      </w:rPr>
      <w:tblPr/>
      <w:tcPr>
        <w:tcBorders>
          <w:top w:val="double" w:sz="4" w:space="0" w:color="4F81BD"/>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F81BD"/>
          <w:right w:val="single" w:sz="4" w:space="0" w:color="4F81BD"/>
        </w:tcBorders>
      </w:tcPr>
    </w:tblStylePr>
    <w:tblStylePr w:type="band1Horz">
      <w:rPr>
        <w:rFonts w:cs="Times New Roman"/>
      </w:rPr>
      <w:tblPr/>
      <w:tcPr>
        <w:tcBorders>
          <w:top w:val="single" w:sz="4" w:space="0" w:color="4F81BD"/>
          <w:bottom w:val="single" w:sz="4" w:space="0" w:color="4F81BD"/>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left w:val="nil"/>
        </w:tcBorders>
      </w:tcPr>
    </w:tblStylePr>
    <w:tblStylePr w:type="swCell">
      <w:rPr>
        <w:rFonts w:cs="Times New Roman"/>
      </w:rPr>
      <w:tblPr/>
      <w:tcPr>
        <w:tcBorders>
          <w:top w:val="double" w:sz="4" w:space="0" w:color="4F81BD"/>
          <w:right w:val="nil"/>
        </w:tcBorders>
      </w:tcPr>
    </w:tblStylePr>
  </w:style>
  <w:style w:type="paragraph" w:customStyle="1" w:styleId="intro">
    <w:name w:val="intro"/>
    <w:basedOn w:val="Normal"/>
    <w:uiPriority w:val="99"/>
    <w:rsid w:val="00FD7583"/>
    <w:pPr>
      <w:widowControl/>
      <w:tabs>
        <w:tab w:val="clear" w:pos="1008"/>
      </w:tabs>
      <w:overflowPunct/>
      <w:autoSpaceDE/>
      <w:autoSpaceDN/>
      <w:adjustRightInd/>
      <w:spacing w:before="100" w:beforeAutospacing="1" w:after="100" w:afterAutospacing="1"/>
      <w:textAlignment w:val="auto"/>
    </w:pPr>
    <w:rPr>
      <w:rFonts w:ascii="Times New Roman" w:hAnsi="Times New Roman"/>
      <w:sz w:val="24"/>
      <w:szCs w:val="24"/>
      <w:lang w:eastAsia="en-AU"/>
    </w:rPr>
  </w:style>
  <w:style w:type="character" w:styleId="HTMLCite">
    <w:name w:val="HTML Cite"/>
    <w:basedOn w:val="DefaultParagraphFont"/>
    <w:uiPriority w:val="99"/>
    <w:semiHidden/>
    <w:rsid w:val="00970166"/>
    <w:rPr>
      <w:rFonts w:cs="Times New Roman"/>
      <w:i/>
      <w:iCs/>
    </w:rPr>
  </w:style>
  <w:style w:type="paragraph" w:customStyle="1" w:styleId="Attachments">
    <w:name w:val="Attachments"/>
    <w:next w:val="BodyText"/>
    <w:uiPriority w:val="99"/>
    <w:rsid w:val="00C04690"/>
    <w:pPr>
      <w:keepNext/>
      <w:pageBreakBefore/>
      <w:numPr>
        <w:numId w:val="5"/>
      </w:numPr>
      <w:tabs>
        <w:tab w:val="left" w:pos="2268"/>
      </w:tabs>
      <w:spacing w:after="120"/>
      <w:contextualSpacing/>
      <w:outlineLvl w:val="0"/>
    </w:pPr>
    <w:rPr>
      <w:rFonts w:ascii="Arial" w:hAnsi="Arial" w:cs="Arial"/>
      <w:b/>
      <w:color w:val="0075A4"/>
      <w:sz w:val="28"/>
      <w:szCs w:val="36"/>
      <w:lang w:val="en-US" w:eastAsia="en-US"/>
    </w:rPr>
  </w:style>
  <w:style w:type="paragraph" w:customStyle="1" w:styleId="GuidanceText">
    <w:name w:val="Guidance Text"/>
    <w:next w:val="BodyText"/>
    <w:link w:val="GuidanceTextChar"/>
    <w:uiPriority w:val="99"/>
    <w:rsid w:val="00C04690"/>
    <w:pPr>
      <w:numPr>
        <w:numId w:val="6"/>
      </w:numPr>
      <w:tabs>
        <w:tab w:val="left" w:pos="798"/>
      </w:tabs>
      <w:spacing w:before="120" w:after="120"/>
    </w:pPr>
    <w:rPr>
      <w:rFonts w:ascii="Arial" w:hAnsi="Arial"/>
      <w:i/>
      <w:color w:val="0000FF"/>
      <w:sz w:val="20"/>
      <w:szCs w:val="24"/>
      <w:lang w:eastAsia="en-US"/>
    </w:rPr>
  </w:style>
  <w:style w:type="character" w:customStyle="1" w:styleId="GuidanceTextChar">
    <w:name w:val="Guidance Text Char"/>
    <w:link w:val="GuidanceText"/>
    <w:uiPriority w:val="99"/>
    <w:locked/>
    <w:rsid w:val="00C04690"/>
    <w:rPr>
      <w:rFonts w:ascii="Arial" w:hAnsi="Arial"/>
      <w:i/>
      <w:color w:val="0000FF"/>
      <w:sz w:val="20"/>
      <w:szCs w:val="24"/>
      <w:lang w:eastAsia="en-US"/>
    </w:rPr>
  </w:style>
  <w:style w:type="character" w:customStyle="1" w:styleId="ListParagraphChar">
    <w:name w:val="List Paragraph Char"/>
    <w:aliases w:val="Bullets Char,TOC style Char,lp1 Char,Bullet OSM Char,Proposal Bullet List Char,List Paragraph1 Char,Recommendation Char,List Paragraph11 Char,List Paragraph111 Char,L Char,F5 List Paragraph Char,Dot pt Char,CV text Char"/>
    <w:link w:val="ListParagraph"/>
    <w:uiPriority w:val="34"/>
    <w:qFormat/>
    <w:locked/>
    <w:rsid w:val="00663F93"/>
    <w:rPr>
      <w:rFonts w:ascii="Arial" w:hAnsi="Arial"/>
      <w:sz w:val="20"/>
      <w:lang w:eastAsia="en-US"/>
    </w:rPr>
  </w:style>
  <w:style w:type="paragraph" w:customStyle="1" w:styleId="footerfilename-cfa0">
    <w:name w:val="footerfilename-cfa"/>
    <w:basedOn w:val="Normal"/>
    <w:rsid w:val="00D94676"/>
    <w:pPr>
      <w:widowControl/>
      <w:tabs>
        <w:tab w:val="clear" w:pos="1008"/>
      </w:tabs>
      <w:overflowPunct/>
      <w:autoSpaceDE/>
      <w:autoSpaceDN/>
      <w:adjustRightInd/>
      <w:spacing w:before="100" w:beforeAutospacing="1" w:after="100" w:afterAutospacing="1"/>
      <w:textAlignment w:val="auto"/>
    </w:pPr>
    <w:rPr>
      <w:rFonts w:ascii="Times New Roman" w:hAnsi="Times New Roman"/>
      <w:sz w:val="24"/>
      <w:szCs w:val="24"/>
      <w:lang w:eastAsia="en-AU"/>
    </w:rPr>
  </w:style>
  <w:style w:type="character" w:customStyle="1" w:styleId="spelle">
    <w:name w:val="spelle"/>
    <w:rsid w:val="003D51CB"/>
  </w:style>
  <w:style w:type="character" w:customStyle="1" w:styleId="hvr">
    <w:name w:val="hvr"/>
    <w:basedOn w:val="DefaultParagraphFont"/>
    <w:rsid w:val="003D51CB"/>
  </w:style>
  <w:style w:type="paragraph" w:customStyle="1" w:styleId="TableText">
    <w:name w:val="Table Text"/>
    <w:rsid w:val="007812DB"/>
    <w:pPr>
      <w:spacing w:before="60" w:after="60"/>
    </w:pPr>
    <w:rPr>
      <w:rFonts w:ascii="Arial" w:hAnsi="Arial" w:cs="Arial"/>
      <w:szCs w:val="18"/>
      <w:lang w:eastAsia="en-US"/>
    </w:rPr>
  </w:style>
  <w:style w:type="table" w:styleId="TableColumns5">
    <w:name w:val="Table Columns 5"/>
    <w:basedOn w:val="TableNormal"/>
    <w:semiHidden/>
    <w:rsid w:val="007812D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5">
    <w:name w:val="Table List 5"/>
    <w:basedOn w:val="TableNormal"/>
    <w:semiHidden/>
    <w:rsid w:val="007812DB"/>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Bullet1">
    <w:name w:val="Bullet 1"/>
    <w:basedOn w:val="Normal"/>
    <w:autoRedefine/>
    <w:uiPriority w:val="99"/>
    <w:rsid w:val="00586378"/>
    <w:pPr>
      <w:widowControl/>
      <w:numPr>
        <w:numId w:val="7"/>
      </w:numPr>
      <w:tabs>
        <w:tab w:val="clear" w:pos="1008"/>
        <w:tab w:val="left" w:pos="0"/>
      </w:tabs>
      <w:overflowPunct/>
      <w:autoSpaceDE/>
      <w:autoSpaceDN/>
      <w:adjustRightInd/>
      <w:spacing w:before="0"/>
      <w:textAlignment w:val="auto"/>
    </w:pPr>
    <w:rPr>
      <w:rFonts w:ascii="Verdana" w:hAnsi="Verdana" w:cs="Arial"/>
    </w:rPr>
  </w:style>
  <w:style w:type="paragraph" w:customStyle="1" w:styleId="sl">
    <w:name w:val="sl"/>
    <w:basedOn w:val="Normal"/>
    <w:rsid w:val="00BB1A2D"/>
    <w:pPr>
      <w:widowControl/>
      <w:tabs>
        <w:tab w:val="clear" w:pos="1008"/>
      </w:tabs>
      <w:overflowPunct/>
      <w:autoSpaceDE/>
      <w:autoSpaceDN/>
      <w:adjustRightInd/>
      <w:spacing w:before="100" w:beforeAutospacing="1" w:after="100" w:afterAutospacing="1"/>
      <w:textAlignment w:val="auto"/>
    </w:pPr>
    <w:rPr>
      <w:rFonts w:ascii="Times New Roman" w:hAnsi="Times New Roman"/>
      <w:sz w:val="24"/>
      <w:szCs w:val="24"/>
      <w:lang w:eastAsia="en-AU"/>
    </w:rPr>
  </w:style>
  <w:style w:type="character" w:customStyle="1" w:styleId="07ExplanatoryNotesChar">
    <w:name w:val="07. Explanatory Notes Char"/>
    <w:basedOn w:val="DefaultParagraphFont"/>
    <w:link w:val="07ExplanatoryNotes"/>
    <w:locked/>
    <w:rsid w:val="00ED2B21"/>
    <w:rPr>
      <w:rFonts w:ascii="Arial" w:hAnsi="Arial" w:cs="Arial"/>
      <w:bCs/>
      <w:position w:val="4"/>
    </w:rPr>
  </w:style>
  <w:style w:type="paragraph" w:customStyle="1" w:styleId="07ExplanatoryNotes">
    <w:name w:val="07. Explanatory Notes"/>
    <w:basedOn w:val="Normal"/>
    <w:link w:val="07ExplanatoryNotesChar"/>
    <w:qFormat/>
    <w:rsid w:val="00ED2B21"/>
    <w:pPr>
      <w:widowControl/>
      <w:tabs>
        <w:tab w:val="clear" w:pos="1008"/>
      </w:tabs>
      <w:overflowPunct/>
      <w:autoSpaceDE/>
      <w:autoSpaceDN/>
      <w:adjustRightInd/>
      <w:spacing w:after="0"/>
      <w:textAlignment w:val="auto"/>
    </w:pPr>
    <w:rPr>
      <w:rFonts w:cs="Arial"/>
      <w:bCs/>
      <w:position w:val="4"/>
      <w:sz w:val="22"/>
      <w:szCs w:val="22"/>
      <w:lang w:eastAsia="en-AU"/>
    </w:rPr>
  </w:style>
  <w:style w:type="paragraph" w:customStyle="1" w:styleId="p1">
    <w:name w:val="p1"/>
    <w:basedOn w:val="Normal"/>
    <w:rsid w:val="00597B49"/>
    <w:pPr>
      <w:widowControl/>
      <w:tabs>
        <w:tab w:val="clear" w:pos="1008"/>
      </w:tabs>
      <w:overflowPunct/>
      <w:autoSpaceDE/>
      <w:autoSpaceDN/>
      <w:adjustRightInd/>
      <w:spacing w:before="100" w:beforeAutospacing="1" w:after="100" w:afterAutospacing="1"/>
      <w:textAlignment w:val="auto"/>
    </w:pPr>
    <w:rPr>
      <w:rFonts w:ascii="Times New Roman" w:hAnsi="Times New Roman"/>
      <w:sz w:val="24"/>
      <w:szCs w:val="24"/>
      <w:lang w:eastAsia="en-AU"/>
    </w:rPr>
  </w:style>
  <w:style w:type="character" w:customStyle="1" w:styleId="s1">
    <w:name w:val="s1"/>
    <w:basedOn w:val="DefaultParagraphFont"/>
    <w:rsid w:val="00597B49"/>
  </w:style>
  <w:style w:type="paragraph" w:customStyle="1" w:styleId="p2">
    <w:name w:val="p2"/>
    <w:basedOn w:val="Normal"/>
    <w:rsid w:val="00597B49"/>
    <w:pPr>
      <w:widowControl/>
      <w:tabs>
        <w:tab w:val="clear" w:pos="1008"/>
      </w:tabs>
      <w:overflowPunct/>
      <w:autoSpaceDE/>
      <w:autoSpaceDN/>
      <w:adjustRightInd/>
      <w:spacing w:before="100" w:beforeAutospacing="1" w:after="100" w:afterAutospacing="1"/>
      <w:textAlignment w:val="auto"/>
    </w:pPr>
    <w:rPr>
      <w:rFonts w:ascii="Times New Roman" w:hAnsi="Times New Roman"/>
      <w:sz w:val="24"/>
      <w:szCs w:val="24"/>
      <w:lang w:eastAsia="en-AU"/>
    </w:rPr>
  </w:style>
  <w:style w:type="paragraph" w:customStyle="1" w:styleId="DHHSbullet1">
    <w:name w:val="DHHS bullet 1"/>
    <w:basedOn w:val="Normal"/>
    <w:qFormat/>
    <w:rsid w:val="00064742"/>
    <w:pPr>
      <w:widowControl/>
      <w:tabs>
        <w:tab w:val="clear" w:pos="1008"/>
      </w:tabs>
      <w:overflowPunct/>
      <w:autoSpaceDE/>
      <w:autoSpaceDN/>
      <w:adjustRightInd/>
      <w:spacing w:before="0" w:after="40" w:line="270" w:lineRule="atLeast"/>
      <w:ind w:left="284" w:hanging="284"/>
      <w:textAlignment w:val="auto"/>
    </w:pPr>
    <w:rPr>
      <w:rFonts w:eastAsia="Times"/>
    </w:rPr>
  </w:style>
  <w:style w:type="paragraph" w:customStyle="1" w:styleId="DHHStablebullet">
    <w:name w:val="DHHS table bullet"/>
    <w:basedOn w:val="Normal"/>
    <w:uiPriority w:val="3"/>
    <w:qFormat/>
    <w:rsid w:val="00064742"/>
    <w:pPr>
      <w:widowControl/>
      <w:tabs>
        <w:tab w:val="clear" w:pos="1008"/>
      </w:tabs>
      <w:overflowPunct/>
      <w:autoSpaceDE/>
      <w:autoSpaceDN/>
      <w:adjustRightInd/>
      <w:spacing w:before="80"/>
      <w:ind w:left="227" w:hanging="227"/>
      <w:textAlignment w:val="auto"/>
    </w:pPr>
  </w:style>
  <w:style w:type="paragraph" w:customStyle="1" w:styleId="DHHStabletext">
    <w:name w:val="DHHS table text"/>
    <w:uiPriority w:val="3"/>
    <w:qFormat/>
    <w:rsid w:val="00064742"/>
    <w:pPr>
      <w:spacing w:before="80" w:after="60"/>
    </w:pPr>
    <w:rPr>
      <w:rFonts w:ascii="Arial" w:hAnsi="Arial"/>
      <w:sz w:val="20"/>
      <w:szCs w:val="20"/>
      <w:lang w:eastAsia="en-US"/>
    </w:rPr>
  </w:style>
  <w:style w:type="table" w:styleId="GridTable4-Accent1">
    <w:name w:val="Grid Table 4 Accent 1"/>
    <w:basedOn w:val="TableNormal"/>
    <w:uiPriority w:val="49"/>
    <w:rsid w:val="009A0EBD"/>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9A0EB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normaltextrun">
    <w:name w:val="normaltextrun"/>
    <w:basedOn w:val="DefaultParagraphFont"/>
    <w:rsid w:val="00F66336"/>
  </w:style>
  <w:style w:type="character" w:customStyle="1" w:styleId="eop">
    <w:name w:val="eop"/>
    <w:basedOn w:val="DefaultParagraphFont"/>
    <w:rsid w:val="00F66336"/>
  </w:style>
  <w:style w:type="paragraph" w:styleId="BodyText3">
    <w:name w:val="Body Text 3"/>
    <w:basedOn w:val="Normal"/>
    <w:link w:val="BodyText3Char"/>
    <w:uiPriority w:val="99"/>
    <w:unhideWhenUsed/>
    <w:rsid w:val="00E62E1E"/>
    <w:rPr>
      <w:sz w:val="16"/>
      <w:szCs w:val="16"/>
    </w:rPr>
  </w:style>
  <w:style w:type="character" w:customStyle="1" w:styleId="BodyText3Char">
    <w:name w:val="Body Text 3 Char"/>
    <w:basedOn w:val="DefaultParagraphFont"/>
    <w:link w:val="BodyText3"/>
    <w:uiPriority w:val="99"/>
    <w:rsid w:val="00E62E1E"/>
    <w:rPr>
      <w:rFonts w:ascii="Arial" w:hAnsi="Arial"/>
      <w:sz w:val="16"/>
      <w:szCs w:val="16"/>
      <w:lang w:eastAsia="en-US"/>
    </w:rPr>
  </w:style>
  <w:style w:type="character" w:styleId="UnresolvedMention">
    <w:name w:val="Unresolved Mention"/>
    <w:basedOn w:val="DefaultParagraphFont"/>
    <w:uiPriority w:val="99"/>
    <w:unhideWhenUsed/>
    <w:rsid w:val="0096200D"/>
    <w:rPr>
      <w:color w:val="605E5C"/>
      <w:shd w:val="clear" w:color="auto" w:fill="E1DFDD"/>
    </w:rPr>
  </w:style>
  <w:style w:type="character" w:styleId="Mention">
    <w:name w:val="Mention"/>
    <w:basedOn w:val="DefaultParagraphFont"/>
    <w:uiPriority w:val="99"/>
    <w:unhideWhenUsed/>
    <w:rsid w:val="00E0150D"/>
    <w:rPr>
      <w:color w:val="2B579A"/>
      <w:shd w:val="clear" w:color="auto" w:fill="E1DFDD"/>
    </w:rPr>
  </w:style>
  <w:style w:type="paragraph" w:styleId="EndnoteText">
    <w:name w:val="endnote text"/>
    <w:basedOn w:val="Normal"/>
    <w:link w:val="EndnoteTextChar"/>
    <w:uiPriority w:val="99"/>
    <w:unhideWhenUsed/>
    <w:rsid w:val="000102EE"/>
    <w:pPr>
      <w:widowControl/>
      <w:tabs>
        <w:tab w:val="clear" w:pos="1008"/>
      </w:tabs>
      <w:overflowPunct/>
      <w:autoSpaceDE/>
      <w:autoSpaceDN/>
      <w:adjustRightInd/>
      <w:spacing w:before="0" w:after="0"/>
      <w:textAlignment w:val="auto"/>
    </w:pPr>
    <w:rPr>
      <w:rFonts w:asciiTheme="minorHAnsi" w:eastAsiaTheme="minorHAnsi" w:hAnsiTheme="minorHAnsi" w:cstheme="minorBidi"/>
    </w:rPr>
  </w:style>
  <w:style w:type="character" w:customStyle="1" w:styleId="EndnoteTextChar">
    <w:name w:val="Endnote Text Char"/>
    <w:basedOn w:val="DefaultParagraphFont"/>
    <w:link w:val="EndnoteText"/>
    <w:uiPriority w:val="99"/>
    <w:rsid w:val="000102EE"/>
    <w:rPr>
      <w:rFonts w:asciiTheme="minorHAnsi" w:eastAsiaTheme="minorHAnsi" w:hAnsiTheme="minorHAnsi" w:cstheme="minorBidi"/>
      <w:sz w:val="20"/>
      <w:szCs w:val="20"/>
      <w:lang w:eastAsia="en-US"/>
    </w:rPr>
  </w:style>
  <w:style w:type="character" w:styleId="EndnoteReference">
    <w:name w:val="endnote reference"/>
    <w:basedOn w:val="DefaultParagraphFont"/>
    <w:uiPriority w:val="99"/>
    <w:semiHidden/>
    <w:unhideWhenUsed/>
    <w:rsid w:val="000102EE"/>
    <w:rPr>
      <w:vertAlign w:val="superscript"/>
    </w:rPr>
  </w:style>
  <w:style w:type="paragraph" w:styleId="Revision">
    <w:name w:val="Revision"/>
    <w:hidden/>
    <w:uiPriority w:val="99"/>
    <w:semiHidden/>
    <w:rsid w:val="006F01B9"/>
    <w:rPr>
      <w:rFonts w:ascii="Arial" w:hAnsi="Arial"/>
      <w:sz w:val="20"/>
      <w:szCs w:val="20"/>
      <w:lang w:eastAsia="en-US"/>
    </w:rPr>
  </w:style>
  <w:style w:type="paragraph" w:customStyle="1" w:styleId="paragraph">
    <w:name w:val="paragraph"/>
    <w:basedOn w:val="Normal"/>
    <w:rsid w:val="00C54CCE"/>
    <w:pPr>
      <w:widowControl/>
      <w:tabs>
        <w:tab w:val="clear" w:pos="1008"/>
      </w:tabs>
      <w:overflowPunct/>
      <w:autoSpaceDE/>
      <w:autoSpaceDN/>
      <w:adjustRightInd/>
      <w:spacing w:before="100" w:beforeAutospacing="1" w:after="100" w:afterAutospacing="1"/>
      <w:textAlignment w:val="auto"/>
    </w:pPr>
    <w:rPr>
      <w:rFonts w:ascii="Times New Roman" w:hAnsi="Times New Roman"/>
      <w:sz w:val="24"/>
      <w:szCs w:val="24"/>
      <w:lang w:eastAsia="en-AU"/>
    </w:rPr>
  </w:style>
  <w:style w:type="paragraph" w:customStyle="1" w:styleId="DJRbody">
    <w:name w:val="DJR body"/>
    <w:basedOn w:val="Normal"/>
    <w:uiPriority w:val="1"/>
    <w:qFormat/>
    <w:rsid w:val="00604E69"/>
    <w:pPr>
      <w:spacing w:line="250" w:lineRule="atLeast"/>
    </w:pPr>
    <w:rPr>
      <w:rFonts w:ascii="Arial" w:eastAsia="Times" w:hAnsi="Arial"/>
      <w:sz w:val="22"/>
      <w:szCs w:val="22"/>
    </w:rPr>
  </w:style>
  <w:style w:type="paragraph" w:styleId="Bibliography">
    <w:name w:val="Bibliography"/>
    <w:basedOn w:val="Normal"/>
    <w:next w:val="Normal"/>
    <w:uiPriority w:val="37"/>
    <w:semiHidden/>
    <w:unhideWhenUsed/>
    <w:rsid w:val="00B23A67"/>
  </w:style>
  <w:style w:type="paragraph" w:styleId="BodyText2">
    <w:name w:val="Body Text 2"/>
    <w:basedOn w:val="Normal"/>
    <w:link w:val="BodyText2Char"/>
    <w:uiPriority w:val="99"/>
    <w:semiHidden/>
    <w:unhideWhenUsed/>
    <w:rsid w:val="00B23A67"/>
    <w:pPr>
      <w:spacing w:line="480" w:lineRule="auto"/>
    </w:pPr>
  </w:style>
  <w:style w:type="character" w:customStyle="1" w:styleId="BodyText2Char">
    <w:name w:val="Body Text 2 Char"/>
    <w:basedOn w:val="DefaultParagraphFont"/>
    <w:link w:val="BodyText2"/>
    <w:uiPriority w:val="99"/>
    <w:semiHidden/>
    <w:rsid w:val="00B23A67"/>
    <w:rPr>
      <w:rFonts w:ascii="Calibri" w:hAnsi="Calibri"/>
      <w:sz w:val="20"/>
      <w:szCs w:val="20"/>
      <w:lang w:eastAsia="en-US"/>
    </w:rPr>
  </w:style>
  <w:style w:type="paragraph" w:styleId="BodyTextFirstIndent">
    <w:name w:val="Body Text First Indent"/>
    <w:basedOn w:val="BodyText"/>
    <w:link w:val="BodyTextFirstIndentChar"/>
    <w:uiPriority w:val="99"/>
    <w:semiHidden/>
    <w:unhideWhenUsed/>
    <w:rsid w:val="00B23A67"/>
    <w:pPr>
      <w:widowControl w:val="0"/>
      <w:tabs>
        <w:tab w:val="left" w:pos="1008"/>
      </w:tabs>
      <w:overflowPunct w:val="0"/>
      <w:autoSpaceDE w:val="0"/>
      <w:autoSpaceDN w:val="0"/>
      <w:adjustRightInd w:val="0"/>
      <w:ind w:firstLine="360"/>
      <w:jc w:val="left"/>
      <w:textAlignment w:val="baseline"/>
    </w:pPr>
    <w:rPr>
      <w:sz w:val="20"/>
      <w:szCs w:val="20"/>
    </w:rPr>
  </w:style>
  <w:style w:type="character" w:customStyle="1" w:styleId="BodyTextFirstIndentChar">
    <w:name w:val="Body Text First Indent Char"/>
    <w:basedOn w:val="BodyTextChar"/>
    <w:link w:val="BodyTextFirstIndent"/>
    <w:uiPriority w:val="99"/>
    <w:semiHidden/>
    <w:rsid w:val="00B23A67"/>
    <w:rPr>
      <w:rFonts w:ascii="Calibri" w:hAnsi="Calibri" w:cs="Times New Roman"/>
      <w:sz w:val="20"/>
      <w:szCs w:val="20"/>
      <w:lang w:eastAsia="en-US"/>
    </w:rPr>
  </w:style>
  <w:style w:type="paragraph" w:styleId="BodyTextIndent">
    <w:name w:val="Body Text Indent"/>
    <w:basedOn w:val="Normal"/>
    <w:link w:val="BodyTextIndentChar"/>
    <w:uiPriority w:val="99"/>
    <w:semiHidden/>
    <w:unhideWhenUsed/>
    <w:rsid w:val="00B23A67"/>
    <w:pPr>
      <w:ind w:left="283"/>
    </w:pPr>
  </w:style>
  <w:style w:type="character" w:customStyle="1" w:styleId="BodyTextIndentChar">
    <w:name w:val="Body Text Indent Char"/>
    <w:basedOn w:val="DefaultParagraphFont"/>
    <w:link w:val="BodyTextIndent"/>
    <w:uiPriority w:val="99"/>
    <w:semiHidden/>
    <w:rsid w:val="00B23A67"/>
    <w:rPr>
      <w:rFonts w:ascii="Calibri" w:hAnsi="Calibri"/>
      <w:sz w:val="20"/>
      <w:szCs w:val="20"/>
      <w:lang w:eastAsia="en-US"/>
    </w:rPr>
  </w:style>
  <w:style w:type="paragraph" w:styleId="BodyTextFirstIndent2">
    <w:name w:val="Body Text First Indent 2"/>
    <w:basedOn w:val="BodyTextIndent"/>
    <w:link w:val="BodyTextFirstIndent2Char"/>
    <w:uiPriority w:val="99"/>
    <w:semiHidden/>
    <w:unhideWhenUsed/>
    <w:rsid w:val="00B23A67"/>
    <w:pPr>
      <w:ind w:left="360" w:firstLine="360"/>
    </w:pPr>
  </w:style>
  <w:style w:type="character" w:customStyle="1" w:styleId="BodyTextFirstIndent2Char">
    <w:name w:val="Body Text First Indent 2 Char"/>
    <w:basedOn w:val="BodyTextIndentChar"/>
    <w:link w:val="BodyTextFirstIndent2"/>
    <w:uiPriority w:val="99"/>
    <w:semiHidden/>
    <w:rsid w:val="00B23A67"/>
    <w:rPr>
      <w:rFonts w:ascii="Calibri" w:hAnsi="Calibri"/>
      <w:sz w:val="20"/>
      <w:szCs w:val="20"/>
      <w:lang w:eastAsia="en-US"/>
    </w:rPr>
  </w:style>
  <w:style w:type="paragraph" w:styleId="BodyTextIndent2">
    <w:name w:val="Body Text Indent 2"/>
    <w:basedOn w:val="Normal"/>
    <w:link w:val="BodyTextIndent2Char"/>
    <w:uiPriority w:val="99"/>
    <w:semiHidden/>
    <w:unhideWhenUsed/>
    <w:rsid w:val="00B23A67"/>
    <w:pPr>
      <w:spacing w:line="480" w:lineRule="auto"/>
      <w:ind w:left="283"/>
    </w:pPr>
  </w:style>
  <w:style w:type="character" w:customStyle="1" w:styleId="BodyTextIndent2Char">
    <w:name w:val="Body Text Indent 2 Char"/>
    <w:basedOn w:val="DefaultParagraphFont"/>
    <w:link w:val="BodyTextIndent2"/>
    <w:uiPriority w:val="99"/>
    <w:semiHidden/>
    <w:rsid w:val="00B23A67"/>
    <w:rPr>
      <w:rFonts w:ascii="Calibri" w:hAnsi="Calibri"/>
      <w:sz w:val="20"/>
      <w:szCs w:val="20"/>
      <w:lang w:eastAsia="en-US"/>
    </w:rPr>
  </w:style>
  <w:style w:type="paragraph" w:styleId="BodyTextIndent3">
    <w:name w:val="Body Text Indent 3"/>
    <w:basedOn w:val="Normal"/>
    <w:link w:val="BodyTextIndent3Char"/>
    <w:uiPriority w:val="99"/>
    <w:semiHidden/>
    <w:unhideWhenUsed/>
    <w:rsid w:val="00B23A67"/>
    <w:pPr>
      <w:ind w:left="283"/>
    </w:pPr>
    <w:rPr>
      <w:sz w:val="16"/>
      <w:szCs w:val="16"/>
    </w:rPr>
  </w:style>
  <w:style w:type="character" w:customStyle="1" w:styleId="BodyTextIndent3Char">
    <w:name w:val="Body Text Indent 3 Char"/>
    <w:basedOn w:val="DefaultParagraphFont"/>
    <w:link w:val="BodyTextIndent3"/>
    <w:uiPriority w:val="99"/>
    <w:semiHidden/>
    <w:rsid w:val="00B23A67"/>
    <w:rPr>
      <w:rFonts w:ascii="Calibri" w:hAnsi="Calibri"/>
      <w:sz w:val="16"/>
      <w:szCs w:val="16"/>
      <w:lang w:eastAsia="en-US"/>
    </w:rPr>
  </w:style>
  <w:style w:type="paragraph" w:styleId="Closing">
    <w:name w:val="Closing"/>
    <w:basedOn w:val="Normal"/>
    <w:link w:val="ClosingChar"/>
    <w:uiPriority w:val="99"/>
    <w:semiHidden/>
    <w:unhideWhenUsed/>
    <w:rsid w:val="00B23A67"/>
    <w:pPr>
      <w:spacing w:before="0" w:after="0"/>
      <w:ind w:left="4252"/>
    </w:pPr>
  </w:style>
  <w:style w:type="character" w:customStyle="1" w:styleId="ClosingChar">
    <w:name w:val="Closing Char"/>
    <w:basedOn w:val="DefaultParagraphFont"/>
    <w:link w:val="Closing"/>
    <w:uiPriority w:val="99"/>
    <w:semiHidden/>
    <w:rsid w:val="00B23A67"/>
    <w:rPr>
      <w:rFonts w:ascii="Calibri" w:hAnsi="Calibri"/>
      <w:sz w:val="20"/>
      <w:szCs w:val="20"/>
      <w:lang w:eastAsia="en-US"/>
    </w:rPr>
  </w:style>
  <w:style w:type="paragraph" w:styleId="Date">
    <w:name w:val="Date"/>
    <w:basedOn w:val="Normal"/>
    <w:next w:val="Normal"/>
    <w:link w:val="DateChar"/>
    <w:uiPriority w:val="99"/>
    <w:semiHidden/>
    <w:unhideWhenUsed/>
    <w:rsid w:val="00B23A67"/>
  </w:style>
  <w:style w:type="character" w:customStyle="1" w:styleId="DateChar">
    <w:name w:val="Date Char"/>
    <w:basedOn w:val="DefaultParagraphFont"/>
    <w:link w:val="Date"/>
    <w:uiPriority w:val="99"/>
    <w:semiHidden/>
    <w:rsid w:val="00B23A67"/>
    <w:rPr>
      <w:rFonts w:ascii="Calibri" w:hAnsi="Calibri"/>
      <w:sz w:val="20"/>
      <w:szCs w:val="20"/>
      <w:lang w:eastAsia="en-US"/>
    </w:rPr>
  </w:style>
  <w:style w:type="paragraph" w:styleId="E-mailSignature">
    <w:name w:val="E-mail Signature"/>
    <w:basedOn w:val="Normal"/>
    <w:link w:val="E-mailSignatureChar"/>
    <w:uiPriority w:val="99"/>
    <w:semiHidden/>
    <w:unhideWhenUsed/>
    <w:rsid w:val="00B23A67"/>
    <w:pPr>
      <w:spacing w:before="0" w:after="0"/>
    </w:pPr>
  </w:style>
  <w:style w:type="character" w:customStyle="1" w:styleId="E-mailSignatureChar">
    <w:name w:val="E-mail Signature Char"/>
    <w:basedOn w:val="DefaultParagraphFont"/>
    <w:link w:val="E-mailSignature"/>
    <w:uiPriority w:val="99"/>
    <w:semiHidden/>
    <w:rsid w:val="00B23A67"/>
    <w:rPr>
      <w:rFonts w:ascii="Calibri" w:hAnsi="Calibri"/>
      <w:sz w:val="20"/>
      <w:szCs w:val="20"/>
      <w:lang w:eastAsia="en-US"/>
    </w:rPr>
  </w:style>
  <w:style w:type="paragraph" w:styleId="EnvelopeAddress">
    <w:name w:val="envelope address"/>
    <w:basedOn w:val="Normal"/>
    <w:uiPriority w:val="99"/>
    <w:semiHidden/>
    <w:unhideWhenUsed/>
    <w:rsid w:val="00B23A67"/>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23A67"/>
    <w:pPr>
      <w:spacing w:before="0" w:after="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B23A67"/>
    <w:pPr>
      <w:spacing w:before="0" w:after="0"/>
    </w:pPr>
    <w:rPr>
      <w:i/>
      <w:iCs/>
    </w:rPr>
  </w:style>
  <w:style w:type="character" w:customStyle="1" w:styleId="HTMLAddressChar">
    <w:name w:val="HTML Address Char"/>
    <w:basedOn w:val="DefaultParagraphFont"/>
    <w:link w:val="HTMLAddress"/>
    <w:uiPriority w:val="99"/>
    <w:semiHidden/>
    <w:rsid w:val="00B23A67"/>
    <w:rPr>
      <w:rFonts w:ascii="Calibri" w:hAnsi="Calibri"/>
      <w:i/>
      <w:iCs/>
      <w:sz w:val="20"/>
      <w:szCs w:val="20"/>
      <w:lang w:eastAsia="en-US"/>
    </w:rPr>
  </w:style>
  <w:style w:type="paragraph" w:styleId="HTMLPreformatted">
    <w:name w:val="HTML Preformatted"/>
    <w:basedOn w:val="Normal"/>
    <w:link w:val="HTMLPreformattedChar"/>
    <w:uiPriority w:val="99"/>
    <w:semiHidden/>
    <w:unhideWhenUsed/>
    <w:rsid w:val="00B23A67"/>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B23A67"/>
    <w:rPr>
      <w:rFonts w:ascii="Consolas" w:hAnsi="Consolas"/>
      <w:sz w:val="20"/>
      <w:szCs w:val="20"/>
      <w:lang w:eastAsia="en-US"/>
    </w:rPr>
  </w:style>
  <w:style w:type="paragraph" w:styleId="Index4">
    <w:name w:val="index 4"/>
    <w:basedOn w:val="Normal"/>
    <w:next w:val="Normal"/>
    <w:autoRedefine/>
    <w:uiPriority w:val="99"/>
    <w:semiHidden/>
    <w:unhideWhenUsed/>
    <w:rsid w:val="00B23A67"/>
    <w:pPr>
      <w:tabs>
        <w:tab w:val="clear" w:pos="1008"/>
      </w:tabs>
      <w:spacing w:before="0" w:after="0"/>
      <w:ind w:left="800" w:hanging="200"/>
    </w:pPr>
  </w:style>
  <w:style w:type="paragraph" w:styleId="Index5">
    <w:name w:val="index 5"/>
    <w:basedOn w:val="Normal"/>
    <w:next w:val="Normal"/>
    <w:autoRedefine/>
    <w:uiPriority w:val="99"/>
    <w:semiHidden/>
    <w:unhideWhenUsed/>
    <w:rsid w:val="00B23A67"/>
    <w:pPr>
      <w:tabs>
        <w:tab w:val="clear" w:pos="1008"/>
      </w:tabs>
      <w:spacing w:before="0" w:after="0"/>
      <w:ind w:left="1000" w:hanging="200"/>
    </w:pPr>
  </w:style>
  <w:style w:type="paragraph" w:styleId="Index6">
    <w:name w:val="index 6"/>
    <w:basedOn w:val="Normal"/>
    <w:next w:val="Normal"/>
    <w:autoRedefine/>
    <w:uiPriority w:val="99"/>
    <w:semiHidden/>
    <w:unhideWhenUsed/>
    <w:rsid w:val="00B23A67"/>
    <w:pPr>
      <w:tabs>
        <w:tab w:val="clear" w:pos="1008"/>
      </w:tabs>
      <w:spacing w:before="0" w:after="0"/>
      <w:ind w:left="1200" w:hanging="200"/>
    </w:pPr>
  </w:style>
  <w:style w:type="paragraph" w:styleId="Index7">
    <w:name w:val="index 7"/>
    <w:basedOn w:val="Normal"/>
    <w:next w:val="Normal"/>
    <w:autoRedefine/>
    <w:uiPriority w:val="99"/>
    <w:semiHidden/>
    <w:unhideWhenUsed/>
    <w:rsid w:val="00B23A67"/>
    <w:pPr>
      <w:tabs>
        <w:tab w:val="clear" w:pos="1008"/>
      </w:tabs>
      <w:spacing w:before="0" w:after="0"/>
      <w:ind w:left="1400" w:hanging="200"/>
    </w:pPr>
  </w:style>
  <w:style w:type="paragraph" w:styleId="Index9">
    <w:name w:val="index 9"/>
    <w:basedOn w:val="Normal"/>
    <w:next w:val="Normal"/>
    <w:autoRedefine/>
    <w:uiPriority w:val="99"/>
    <w:semiHidden/>
    <w:unhideWhenUsed/>
    <w:rsid w:val="00B23A67"/>
    <w:pPr>
      <w:tabs>
        <w:tab w:val="clear" w:pos="1008"/>
      </w:tabs>
      <w:spacing w:before="0" w:after="0"/>
      <w:ind w:left="1800" w:hanging="200"/>
    </w:pPr>
  </w:style>
  <w:style w:type="paragraph" w:styleId="IntenseQuote">
    <w:name w:val="Intense Quote"/>
    <w:basedOn w:val="Normal"/>
    <w:next w:val="Normal"/>
    <w:link w:val="IntenseQuoteChar"/>
    <w:uiPriority w:val="30"/>
    <w:qFormat/>
    <w:rsid w:val="00B23A6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23A67"/>
    <w:rPr>
      <w:rFonts w:ascii="Calibri" w:hAnsi="Calibri"/>
      <w:i/>
      <w:iCs/>
      <w:color w:val="4F81BD" w:themeColor="accent1"/>
      <w:sz w:val="20"/>
      <w:szCs w:val="20"/>
      <w:lang w:eastAsia="en-US"/>
    </w:rPr>
  </w:style>
  <w:style w:type="paragraph" w:styleId="List">
    <w:name w:val="List"/>
    <w:basedOn w:val="Normal"/>
    <w:uiPriority w:val="99"/>
    <w:semiHidden/>
    <w:unhideWhenUsed/>
    <w:rsid w:val="00B23A67"/>
    <w:pPr>
      <w:ind w:left="283" w:hanging="283"/>
      <w:contextualSpacing/>
    </w:pPr>
  </w:style>
  <w:style w:type="paragraph" w:styleId="List2">
    <w:name w:val="List 2"/>
    <w:basedOn w:val="Normal"/>
    <w:uiPriority w:val="99"/>
    <w:semiHidden/>
    <w:unhideWhenUsed/>
    <w:rsid w:val="00B23A67"/>
    <w:pPr>
      <w:ind w:left="566" w:hanging="283"/>
      <w:contextualSpacing/>
    </w:pPr>
  </w:style>
  <w:style w:type="paragraph" w:styleId="List3">
    <w:name w:val="List 3"/>
    <w:basedOn w:val="Normal"/>
    <w:uiPriority w:val="99"/>
    <w:semiHidden/>
    <w:unhideWhenUsed/>
    <w:rsid w:val="00B23A67"/>
    <w:pPr>
      <w:ind w:left="849" w:hanging="283"/>
      <w:contextualSpacing/>
    </w:pPr>
  </w:style>
  <w:style w:type="paragraph" w:styleId="List4">
    <w:name w:val="List 4"/>
    <w:basedOn w:val="Normal"/>
    <w:uiPriority w:val="99"/>
    <w:semiHidden/>
    <w:unhideWhenUsed/>
    <w:rsid w:val="00B23A67"/>
    <w:pPr>
      <w:ind w:left="1132" w:hanging="283"/>
      <w:contextualSpacing/>
    </w:pPr>
  </w:style>
  <w:style w:type="paragraph" w:styleId="List5">
    <w:name w:val="List 5"/>
    <w:basedOn w:val="Normal"/>
    <w:uiPriority w:val="99"/>
    <w:semiHidden/>
    <w:unhideWhenUsed/>
    <w:rsid w:val="00B23A67"/>
    <w:pPr>
      <w:ind w:left="1415" w:hanging="283"/>
      <w:contextualSpacing/>
    </w:pPr>
  </w:style>
  <w:style w:type="paragraph" w:styleId="ListBullet2">
    <w:name w:val="List Bullet 2"/>
    <w:basedOn w:val="Normal"/>
    <w:uiPriority w:val="99"/>
    <w:semiHidden/>
    <w:unhideWhenUsed/>
    <w:rsid w:val="00B23A67"/>
    <w:pPr>
      <w:numPr>
        <w:numId w:val="8"/>
      </w:numPr>
      <w:contextualSpacing/>
    </w:pPr>
  </w:style>
  <w:style w:type="paragraph" w:styleId="ListBullet3">
    <w:name w:val="List Bullet 3"/>
    <w:basedOn w:val="Normal"/>
    <w:uiPriority w:val="99"/>
    <w:semiHidden/>
    <w:unhideWhenUsed/>
    <w:rsid w:val="00B23A67"/>
    <w:pPr>
      <w:numPr>
        <w:numId w:val="9"/>
      </w:numPr>
      <w:contextualSpacing/>
    </w:pPr>
  </w:style>
  <w:style w:type="paragraph" w:styleId="ListBullet4">
    <w:name w:val="List Bullet 4"/>
    <w:basedOn w:val="Normal"/>
    <w:uiPriority w:val="99"/>
    <w:semiHidden/>
    <w:unhideWhenUsed/>
    <w:rsid w:val="00B23A67"/>
    <w:pPr>
      <w:numPr>
        <w:numId w:val="10"/>
      </w:numPr>
      <w:contextualSpacing/>
    </w:pPr>
  </w:style>
  <w:style w:type="paragraph" w:styleId="ListBullet5">
    <w:name w:val="List Bullet 5"/>
    <w:basedOn w:val="Normal"/>
    <w:uiPriority w:val="99"/>
    <w:semiHidden/>
    <w:unhideWhenUsed/>
    <w:rsid w:val="00B23A67"/>
    <w:pPr>
      <w:numPr>
        <w:numId w:val="11"/>
      </w:numPr>
      <w:contextualSpacing/>
    </w:pPr>
  </w:style>
  <w:style w:type="paragraph" w:styleId="ListContinue">
    <w:name w:val="List Continue"/>
    <w:basedOn w:val="Normal"/>
    <w:uiPriority w:val="99"/>
    <w:semiHidden/>
    <w:unhideWhenUsed/>
    <w:rsid w:val="00B23A67"/>
    <w:pPr>
      <w:ind w:left="283"/>
      <w:contextualSpacing/>
    </w:pPr>
  </w:style>
  <w:style w:type="paragraph" w:styleId="ListContinue2">
    <w:name w:val="List Continue 2"/>
    <w:basedOn w:val="Normal"/>
    <w:uiPriority w:val="99"/>
    <w:semiHidden/>
    <w:unhideWhenUsed/>
    <w:rsid w:val="00B23A67"/>
    <w:pPr>
      <w:ind w:left="566"/>
      <w:contextualSpacing/>
    </w:pPr>
  </w:style>
  <w:style w:type="paragraph" w:styleId="ListContinue3">
    <w:name w:val="List Continue 3"/>
    <w:basedOn w:val="Normal"/>
    <w:uiPriority w:val="99"/>
    <w:semiHidden/>
    <w:unhideWhenUsed/>
    <w:rsid w:val="00B23A67"/>
    <w:pPr>
      <w:ind w:left="849"/>
      <w:contextualSpacing/>
    </w:pPr>
  </w:style>
  <w:style w:type="paragraph" w:styleId="ListContinue4">
    <w:name w:val="List Continue 4"/>
    <w:basedOn w:val="Normal"/>
    <w:uiPriority w:val="99"/>
    <w:semiHidden/>
    <w:unhideWhenUsed/>
    <w:rsid w:val="00B23A67"/>
    <w:pPr>
      <w:ind w:left="1132"/>
      <w:contextualSpacing/>
    </w:pPr>
  </w:style>
  <w:style w:type="paragraph" w:styleId="ListContinue5">
    <w:name w:val="List Continue 5"/>
    <w:basedOn w:val="Normal"/>
    <w:uiPriority w:val="99"/>
    <w:semiHidden/>
    <w:unhideWhenUsed/>
    <w:rsid w:val="00B23A67"/>
    <w:pPr>
      <w:ind w:left="1415"/>
      <w:contextualSpacing/>
    </w:pPr>
  </w:style>
  <w:style w:type="paragraph" w:styleId="ListNumber">
    <w:name w:val="List Number"/>
    <w:basedOn w:val="Normal"/>
    <w:uiPriority w:val="99"/>
    <w:semiHidden/>
    <w:unhideWhenUsed/>
    <w:rsid w:val="00B23A67"/>
    <w:pPr>
      <w:numPr>
        <w:numId w:val="12"/>
      </w:numPr>
      <w:contextualSpacing/>
    </w:pPr>
  </w:style>
  <w:style w:type="paragraph" w:styleId="ListNumber2">
    <w:name w:val="List Number 2"/>
    <w:basedOn w:val="Normal"/>
    <w:uiPriority w:val="99"/>
    <w:semiHidden/>
    <w:unhideWhenUsed/>
    <w:rsid w:val="00B23A67"/>
    <w:pPr>
      <w:numPr>
        <w:numId w:val="13"/>
      </w:numPr>
      <w:contextualSpacing/>
    </w:pPr>
  </w:style>
  <w:style w:type="paragraph" w:styleId="ListNumber3">
    <w:name w:val="List Number 3"/>
    <w:basedOn w:val="Normal"/>
    <w:uiPriority w:val="99"/>
    <w:semiHidden/>
    <w:unhideWhenUsed/>
    <w:rsid w:val="00B23A67"/>
    <w:pPr>
      <w:numPr>
        <w:numId w:val="14"/>
      </w:numPr>
      <w:contextualSpacing/>
    </w:pPr>
  </w:style>
  <w:style w:type="paragraph" w:styleId="ListNumber4">
    <w:name w:val="List Number 4"/>
    <w:basedOn w:val="Normal"/>
    <w:uiPriority w:val="99"/>
    <w:semiHidden/>
    <w:unhideWhenUsed/>
    <w:rsid w:val="00B23A67"/>
    <w:pPr>
      <w:numPr>
        <w:numId w:val="15"/>
      </w:numPr>
      <w:contextualSpacing/>
    </w:pPr>
  </w:style>
  <w:style w:type="paragraph" w:styleId="ListNumber5">
    <w:name w:val="List Number 5"/>
    <w:basedOn w:val="Normal"/>
    <w:uiPriority w:val="99"/>
    <w:semiHidden/>
    <w:unhideWhenUsed/>
    <w:rsid w:val="00B23A67"/>
    <w:pPr>
      <w:numPr>
        <w:numId w:val="16"/>
      </w:numPr>
      <w:contextualSpacing/>
    </w:pPr>
  </w:style>
  <w:style w:type="paragraph" w:styleId="MacroText">
    <w:name w:val="macro"/>
    <w:link w:val="MacroTextChar"/>
    <w:uiPriority w:val="99"/>
    <w:semiHidden/>
    <w:unhideWhenUsed/>
    <w:rsid w:val="00B23A67"/>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textAlignment w:val="baseline"/>
    </w:pPr>
    <w:rPr>
      <w:rFonts w:ascii="Consolas" w:hAnsi="Consolas"/>
      <w:sz w:val="20"/>
      <w:szCs w:val="20"/>
      <w:lang w:eastAsia="en-US"/>
    </w:rPr>
  </w:style>
  <w:style w:type="character" w:customStyle="1" w:styleId="MacroTextChar">
    <w:name w:val="Macro Text Char"/>
    <w:basedOn w:val="DefaultParagraphFont"/>
    <w:link w:val="MacroText"/>
    <w:uiPriority w:val="99"/>
    <w:semiHidden/>
    <w:rsid w:val="00B23A67"/>
    <w:rPr>
      <w:rFonts w:ascii="Consolas" w:hAnsi="Consolas"/>
      <w:sz w:val="20"/>
      <w:szCs w:val="20"/>
      <w:lang w:eastAsia="en-US"/>
    </w:rPr>
  </w:style>
  <w:style w:type="paragraph" w:styleId="MessageHeader">
    <w:name w:val="Message Header"/>
    <w:basedOn w:val="Normal"/>
    <w:link w:val="MessageHeaderChar"/>
    <w:uiPriority w:val="99"/>
    <w:semiHidden/>
    <w:unhideWhenUsed/>
    <w:rsid w:val="00B23A67"/>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23A67"/>
    <w:rPr>
      <w:rFonts w:asciiTheme="majorHAnsi" w:eastAsiaTheme="majorEastAsia" w:hAnsiTheme="majorHAnsi" w:cstheme="majorBidi"/>
      <w:sz w:val="24"/>
      <w:szCs w:val="24"/>
      <w:shd w:val="pct20" w:color="auto" w:fill="auto"/>
      <w:lang w:eastAsia="en-US"/>
    </w:rPr>
  </w:style>
  <w:style w:type="paragraph" w:styleId="NoSpacing">
    <w:name w:val="No Spacing"/>
    <w:link w:val="NoSpacingChar"/>
    <w:uiPriority w:val="1"/>
    <w:qFormat/>
    <w:rsid w:val="00B23A67"/>
    <w:pPr>
      <w:widowControl w:val="0"/>
      <w:tabs>
        <w:tab w:val="left" w:pos="1008"/>
      </w:tabs>
      <w:overflowPunct w:val="0"/>
      <w:autoSpaceDE w:val="0"/>
      <w:autoSpaceDN w:val="0"/>
      <w:adjustRightInd w:val="0"/>
      <w:textAlignment w:val="baseline"/>
    </w:pPr>
    <w:rPr>
      <w:rFonts w:ascii="Calibri" w:hAnsi="Calibri"/>
      <w:sz w:val="20"/>
      <w:szCs w:val="20"/>
      <w:lang w:eastAsia="en-US"/>
    </w:rPr>
  </w:style>
  <w:style w:type="paragraph" w:styleId="NormalIndent">
    <w:name w:val="Normal Indent"/>
    <w:basedOn w:val="Normal"/>
    <w:uiPriority w:val="99"/>
    <w:semiHidden/>
    <w:unhideWhenUsed/>
    <w:rsid w:val="00B23A67"/>
    <w:pPr>
      <w:ind w:left="720"/>
    </w:pPr>
  </w:style>
  <w:style w:type="paragraph" w:styleId="NoteHeading">
    <w:name w:val="Note Heading"/>
    <w:basedOn w:val="Normal"/>
    <w:next w:val="Normal"/>
    <w:link w:val="NoteHeadingChar"/>
    <w:uiPriority w:val="99"/>
    <w:semiHidden/>
    <w:unhideWhenUsed/>
    <w:rsid w:val="00B23A67"/>
    <w:pPr>
      <w:spacing w:before="0" w:after="0"/>
    </w:pPr>
  </w:style>
  <w:style w:type="character" w:customStyle="1" w:styleId="NoteHeadingChar">
    <w:name w:val="Note Heading Char"/>
    <w:basedOn w:val="DefaultParagraphFont"/>
    <w:link w:val="NoteHeading"/>
    <w:uiPriority w:val="99"/>
    <w:semiHidden/>
    <w:rsid w:val="00B23A67"/>
    <w:rPr>
      <w:rFonts w:ascii="Calibri" w:hAnsi="Calibri"/>
      <w:sz w:val="20"/>
      <w:szCs w:val="20"/>
      <w:lang w:eastAsia="en-US"/>
    </w:rPr>
  </w:style>
  <w:style w:type="paragraph" w:styleId="Quote">
    <w:name w:val="Quote"/>
    <w:basedOn w:val="Normal"/>
    <w:next w:val="Normal"/>
    <w:link w:val="QuoteChar"/>
    <w:uiPriority w:val="29"/>
    <w:qFormat/>
    <w:rsid w:val="00B23A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23A67"/>
    <w:rPr>
      <w:rFonts w:ascii="Calibri" w:hAnsi="Calibri"/>
      <w:i/>
      <w:iCs/>
      <w:color w:val="404040" w:themeColor="text1" w:themeTint="BF"/>
      <w:sz w:val="20"/>
      <w:szCs w:val="20"/>
      <w:lang w:eastAsia="en-US"/>
    </w:rPr>
  </w:style>
  <w:style w:type="paragraph" w:styleId="Salutation">
    <w:name w:val="Salutation"/>
    <w:basedOn w:val="Normal"/>
    <w:next w:val="Normal"/>
    <w:link w:val="SalutationChar"/>
    <w:uiPriority w:val="99"/>
    <w:semiHidden/>
    <w:unhideWhenUsed/>
    <w:rsid w:val="00B23A67"/>
  </w:style>
  <w:style w:type="character" w:customStyle="1" w:styleId="SalutationChar">
    <w:name w:val="Salutation Char"/>
    <w:basedOn w:val="DefaultParagraphFont"/>
    <w:link w:val="Salutation"/>
    <w:uiPriority w:val="99"/>
    <w:semiHidden/>
    <w:rsid w:val="00B23A67"/>
    <w:rPr>
      <w:rFonts w:ascii="Calibri" w:hAnsi="Calibri"/>
      <w:sz w:val="20"/>
      <w:szCs w:val="20"/>
      <w:lang w:eastAsia="en-US"/>
    </w:rPr>
  </w:style>
  <w:style w:type="paragraph" w:styleId="Signature">
    <w:name w:val="Signature"/>
    <w:basedOn w:val="Normal"/>
    <w:link w:val="SignatureChar"/>
    <w:uiPriority w:val="99"/>
    <w:semiHidden/>
    <w:unhideWhenUsed/>
    <w:rsid w:val="00B23A67"/>
    <w:pPr>
      <w:spacing w:before="0" w:after="0"/>
      <w:ind w:left="4252"/>
    </w:pPr>
  </w:style>
  <w:style w:type="character" w:customStyle="1" w:styleId="SignatureChar">
    <w:name w:val="Signature Char"/>
    <w:basedOn w:val="DefaultParagraphFont"/>
    <w:link w:val="Signature"/>
    <w:uiPriority w:val="99"/>
    <w:semiHidden/>
    <w:rsid w:val="00B23A67"/>
    <w:rPr>
      <w:rFonts w:ascii="Calibri" w:hAnsi="Calibri"/>
      <w:sz w:val="20"/>
      <w:szCs w:val="20"/>
      <w:lang w:eastAsia="en-US"/>
    </w:rPr>
  </w:style>
  <w:style w:type="paragraph" w:styleId="Subtitle">
    <w:name w:val="Subtitle"/>
    <w:basedOn w:val="Normal"/>
    <w:next w:val="Normal"/>
    <w:link w:val="SubtitleChar"/>
    <w:qFormat/>
    <w:locked/>
    <w:rsid w:val="00B23A6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23A67"/>
    <w:rPr>
      <w:rFonts w:asciiTheme="minorHAnsi" w:eastAsiaTheme="minorEastAsia" w:hAnsiTheme="minorHAnsi" w:cstheme="minorBidi"/>
      <w:color w:val="5A5A5A" w:themeColor="text1" w:themeTint="A5"/>
      <w:spacing w:val="15"/>
      <w:lang w:eastAsia="en-US"/>
    </w:rPr>
  </w:style>
  <w:style w:type="paragraph" w:styleId="TableofAuthorities">
    <w:name w:val="table of authorities"/>
    <w:basedOn w:val="Normal"/>
    <w:next w:val="Normal"/>
    <w:uiPriority w:val="99"/>
    <w:semiHidden/>
    <w:unhideWhenUsed/>
    <w:rsid w:val="00B23A67"/>
    <w:pPr>
      <w:tabs>
        <w:tab w:val="clear" w:pos="1008"/>
      </w:tabs>
      <w:spacing w:after="0"/>
      <w:ind w:left="200" w:hanging="200"/>
    </w:pPr>
  </w:style>
  <w:style w:type="paragraph" w:styleId="TableofFigures">
    <w:name w:val="table of figures"/>
    <w:basedOn w:val="Normal"/>
    <w:next w:val="Normal"/>
    <w:uiPriority w:val="99"/>
    <w:semiHidden/>
    <w:unhideWhenUsed/>
    <w:rsid w:val="00B23A67"/>
    <w:pPr>
      <w:tabs>
        <w:tab w:val="clear" w:pos="1008"/>
      </w:tabs>
      <w:spacing w:after="0"/>
    </w:pPr>
  </w:style>
  <w:style w:type="paragraph" w:styleId="TOAHeading">
    <w:name w:val="toa heading"/>
    <w:basedOn w:val="Normal"/>
    <w:next w:val="Normal"/>
    <w:uiPriority w:val="99"/>
    <w:semiHidden/>
    <w:unhideWhenUsed/>
    <w:rsid w:val="00B23A67"/>
    <w:rPr>
      <w:rFonts w:asciiTheme="majorHAnsi" w:eastAsiaTheme="majorEastAsia" w:hAnsiTheme="majorHAnsi" w:cstheme="majorBidi"/>
      <w:b/>
      <w:bCs/>
      <w:sz w:val="24"/>
      <w:szCs w:val="24"/>
    </w:rPr>
  </w:style>
  <w:style w:type="character" w:customStyle="1" w:styleId="NoSpacingChar">
    <w:name w:val="No Spacing Char"/>
    <w:basedOn w:val="DefaultParagraphFont"/>
    <w:link w:val="NoSpacing"/>
    <w:uiPriority w:val="1"/>
    <w:rsid w:val="00BF5B2E"/>
    <w:rPr>
      <w:rFonts w:ascii="Calibri" w:hAnsi="Calibri"/>
      <w:sz w:val="20"/>
      <w:szCs w:val="20"/>
      <w:lang w:eastAsia="en-US"/>
    </w:rPr>
  </w:style>
  <w:style w:type="paragraph" w:customStyle="1" w:styleId="DJCSbulletafternumbers1">
    <w:name w:val="DJCS bullet after numbers 1"/>
    <w:basedOn w:val="Normal"/>
    <w:uiPriority w:val="4"/>
    <w:rsid w:val="00244C2E"/>
    <w:pPr>
      <w:widowControl/>
      <w:numPr>
        <w:ilvl w:val="2"/>
        <w:numId w:val="27"/>
      </w:numPr>
      <w:tabs>
        <w:tab w:val="clear" w:pos="1008"/>
      </w:tabs>
      <w:overflowPunct/>
      <w:autoSpaceDE/>
      <w:autoSpaceDN/>
      <w:adjustRightInd/>
      <w:spacing w:before="0" w:line="250" w:lineRule="atLeast"/>
      <w:textAlignment w:val="auto"/>
    </w:pPr>
    <w:rPr>
      <w:rFonts w:ascii="Arial" w:eastAsia="Times" w:hAnsi="Arial"/>
      <w:sz w:val="22"/>
    </w:rPr>
  </w:style>
  <w:style w:type="numbering" w:customStyle="1" w:styleId="ZZNumbersdigit">
    <w:name w:val="ZZ Numbers digit"/>
    <w:rsid w:val="00244C2E"/>
    <w:pPr>
      <w:numPr>
        <w:numId w:val="27"/>
      </w:numPr>
    </w:pPr>
  </w:style>
  <w:style w:type="paragraph" w:customStyle="1" w:styleId="DJCSnumberdigitindent">
    <w:name w:val="DJCS number digit indent"/>
    <w:basedOn w:val="Normal"/>
    <w:uiPriority w:val="3"/>
    <w:rsid w:val="00244C2E"/>
    <w:pPr>
      <w:widowControl/>
      <w:numPr>
        <w:ilvl w:val="1"/>
        <w:numId w:val="27"/>
      </w:numPr>
      <w:tabs>
        <w:tab w:val="clear" w:pos="1008"/>
      </w:tabs>
      <w:overflowPunct/>
      <w:autoSpaceDE/>
      <w:autoSpaceDN/>
      <w:adjustRightInd/>
      <w:spacing w:before="0" w:line="250" w:lineRule="atLeast"/>
      <w:textAlignment w:val="auto"/>
    </w:pPr>
    <w:rPr>
      <w:rFonts w:ascii="Arial" w:eastAsia="Times" w:hAnsi="Arial"/>
      <w:sz w:val="22"/>
    </w:rPr>
  </w:style>
  <w:style w:type="paragraph" w:customStyle="1" w:styleId="DJCSfooter">
    <w:name w:val="DJCS footer"/>
    <w:uiPriority w:val="11"/>
    <w:rsid w:val="00244C2E"/>
    <w:pPr>
      <w:tabs>
        <w:tab w:val="right" w:pos="10206"/>
      </w:tabs>
    </w:pPr>
    <w:rPr>
      <w:rFonts w:ascii="Arial" w:hAnsi="Arial" w:cs="Arial"/>
      <w:sz w:val="20"/>
      <w:szCs w:val="18"/>
      <w:lang w:eastAsia="en-US"/>
    </w:rPr>
  </w:style>
  <w:style w:type="paragraph" w:customStyle="1" w:styleId="DJCSbulletafternumbers2">
    <w:name w:val="DJCS bullet after numbers 2"/>
    <w:basedOn w:val="Normal"/>
    <w:rsid w:val="00244C2E"/>
    <w:pPr>
      <w:widowControl/>
      <w:numPr>
        <w:ilvl w:val="3"/>
        <w:numId w:val="27"/>
      </w:numPr>
      <w:tabs>
        <w:tab w:val="clear" w:pos="1008"/>
      </w:tabs>
      <w:overflowPunct/>
      <w:autoSpaceDE/>
      <w:autoSpaceDN/>
      <w:adjustRightInd/>
      <w:spacing w:before="0" w:line="250" w:lineRule="atLeast"/>
      <w:textAlignment w:val="auto"/>
    </w:pPr>
    <w:rPr>
      <w:rFonts w:ascii="Arial" w:eastAsia="Times" w:hAnsi="Arial"/>
      <w:sz w:val="22"/>
    </w:rPr>
  </w:style>
  <w:style w:type="paragraph" w:customStyle="1" w:styleId="Body">
    <w:name w:val="Body"/>
    <w:basedOn w:val="Normal"/>
    <w:qFormat/>
    <w:rsid w:val="004234EF"/>
  </w:style>
  <w:style w:type="paragraph" w:customStyle="1" w:styleId="DJRfooter">
    <w:name w:val="DJR footer"/>
    <w:uiPriority w:val="11"/>
    <w:rsid w:val="00F53406"/>
    <w:pPr>
      <w:tabs>
        <w:tab w:val="right" w:pos="10206"/>
      </w:tabs>
    </w:pPr>
    <w:rPr>
      <w:rFonts w:ascii="Arial" w:hAnsi="Arial" w:cs="Arial"/>
      <w:sz w:val="20"/>
      <w:szCs w:val="18"/>
      <w:lang w:eastAsia="en-US"/>
    </w:rPr>
  </w:style>
  <w:style w:type="numbering" w:customStyle="1" w:styleId="CurrentList1">
    <w:name w:val="Current List1"/>
    <w:uiPriority w:val="99"/>
    <w:rsid w:val="00FF3C40"/>
    <w:pPr>
      <w:numPr>
        <w:numId w:val="62"/>
      </w:numPr>
    </w:pPr>
  </w:style>
  <w:style w:type="numbering" w:customStyle="1" w:styleId="CurrentList2">
    <w:name w:val="Current List2"/>
    <w:uiPriority w:val="99"/>
    <w:rsid w:val="00FF3C40"/>
    <w:pPr>
      <w:numPr>
        <w:numId w:val="63"/>
      </w:numPr>
    </w:pPr>
  </w:style>
  <w:style w:type="paragraph" w:customStyle="1" w:styleId="Style1">
    <w:name w:val="Style1"/>
    <w:basedOn w:val="ListParagraph"/>
    <w:qFormat/>
    <w:rsid w:val="00684817"/>
    <w:pPr>
      <w:framePr w:hSpace="180" w:wrap="around" w:vAnchor="text" w:hAnchor="text" w:xAlign="right" w:y="1"/>
      <w:widowControl/>
      <w:tabs>
        <w:tab w:val="clear" w:pos="1008"/>
      </w:tabs>
      <w:overflowPunct/>
      <w:autoSpaceDE/>
      <w:autoSpaceDN/>
      <w:adjustRightInd/>
      <w:spacing w:before="115" w:after="115"/>
      <w:ind w:left="388" w:hanging="360"/>
      <w:suppressOverlap/>
      <w:textAlignment w:val="auto"/>
    </w:pPr>
    <w:rPr>
      <w:rFonts w:cstheme="minorHAnsi"/>
      <w:bCs/>
    </w:rPr>
  </w:style>
  <w:style w:type="paragraph" w:customStyle="1" w:styleId="TABLEBULLET">
    <w:name w:val="TABLE BULLET"/>
    <w:basedOn w:val="ListParagraph"/>
    <w:qFormat/>
    <w:rsid w:val="00684817"/>
    <w:pPr>
      <w:framePr w:hSpace="180" w:wrap="around" w:vAnchor="text" w:hAnchor="text" w:xAlign="right" w:y="1"/>
      <w:widowControl/>
      <w:numPr>
        <w:numId w:val="43"/>
      </w:numPr>
      <w:tabs>
        <w:tab w:val="clear" w:pos="1008"/>
      </w:tabs>
      <w:overflowPunct/>
      <w:autoSpaceDE/>
      <w:autoSpaceDN/>
      <w:adjustRightInd/>
      <w:spacing w:before="115" w:after="115"/>
      <w:ind w:left="388"/>
      <w:suppressOverlap/>
      <w:textAlignment w:val="auto"/>
    </w:pPr>
    <w:rPr>
      <w:rFonts w:cstheme="minorHAnsi"/>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103">
      <w:bodyDiv w:val="1"/>
      <w:marLeft w:val="0"/>
      <w:marRight w:val="0"/>
      <w:marTop w:val="0"/>
      <w:marBottom w:val="0"/>
      <w:divBdr>
        <w:top w:val="none" w:sz="0" w:space="0" w:color="auto"/>
        <w:left w:val="none" w:sz="0" w:space="0" w:color="auto"/>
        <w:bottom w:val="none" w:sz="0" w:space="0" w:color="auto"/>
        <w:right w:val="none" w:sz="0" w:space="0" w:color="auto"/>
      </w:divBdr>
    </w:div>
    <w:div w:id="5448978">
      <w:bodyDiv w:val="1"/>
      <w:marLeft w:val="0"/>
      <w:marRight w:val="0"/>
      <w:marTop w:val="0"/>
      <w:marBottom w:val="0"/>
      <w:divBdr>
        <w:top w:val="none" w:sz="0" w:space="0" w:color="auto"/>
        <w:left w:val="none" w:sz="0" w:space="0" w:color="auto"/>
        <w:bottom w:val="none" w:sz="0" w:space="0" w:color="auto"/>
        <w:right w:val="none" w:sz="0" w:space="0" w:color="auto"/>
      </w:divBdr>
    </w:div>
    <w:div w:id="28574181">
      <w:bodyDiv w:val="1"/>
      <w:marLeft w:val="0"/>
      <w:marRight w:val="0"/>
      <w:marTop w:val="0"/>
      <w:marBottom w:val="0"/>
      <w:divBdr>
        <w:top w:val="none" w:sz="0" w:space="0" w:color="auto"/>
        <w:left w:val="none" w:sz="0" w:space="0" w:color="auto"/>
        <w:bottom w:val="none" w:sz="0" w:space="0" w:color="auto"/>
        <w:right w:val="none" w:sz="0" w:space="0" w:color="auto"/>
      </w:divBdr>
    </w:div>
    <w:div w:id="53286336">
      <w:bodyDiv w:val="1"/>
      <w:marLeft w:val="0"/>
      <w:marRight w:val="0"/>
      <w:marTop w:val="0"/>
      <w:marBottom w:val="0"/>
      <w:divBdr>
        <w:top w:val="none" w:sz="0" w:space="0" w:color="auto"/>
        <w:left w:val="none" w:sz="0" w:space="0" w:color="auto"/>
        <w:bottom w:val="none" w:sz="0" w:space="0" w:color="auto"/>
        <w:right w:val="none" w:sz="0" w:space="0" w:color="auto"/>
      </w:divBdr>
    </w:div>
    <w:div w:id="67964258">
      <w:bodyDiv w:val="1"/>
      <w:marLeft w:val="0"/>
      <w:marRight w:val="0"/>
      <w:marTop w:val="0"/>
      <w:marBottom w:val="0"/>
      <w:divBdr>
        <w:top w:val="none" w:sz="0" w:space="0" w:color="auto"/>
        <w:left w:val="none" w:sz="0" w:space="0" w:color="auto"/>
        <w:bottom w:val="none" w:sz="0" w:space="0" w:color="auto"/>
        <w:right w:val="none" w:sz="0" w:space="0" w:color="auto"/>
      </w:divBdr>
    </w:div>
    <w:div w:id="82453218">
      <w:bodyDiv w:val="1"/>
      <w:marLeft w:val="0"/>
      <w:marRight w:val="0"/>
      <w:marTop w:val="0"/>
      <w:marBottom w:val="0"/>
      <w:divBdr>
        <w:top w:val="none" w:sz="0" w:space="0" w:color="auto"/>
        <w:left w:val="none" w:sz="0" w:space="0" w:color="auto"/>
        <w:bottom w:val="none" w:sz="0" w:space="0" w:color="auto"/>
        <w:right w:val="none" w:sz="0" w:space="0" w:color="auto"/>
      </w:divBdr>
    </w:div>
    <w:div w:id="84572800">
      <w:bodyDiv w:val="1"/>
      <w:marLeft w:val="0"/>
      <w:marRight w:val="0"/>
      <w:marTop w:val="0"/>
      <w:marBottom w:val="0"/>
      <w:divBdr>
        <w:top w:val="none" w:sz="0" w:space="0" w:color="auto"/>
        <w:left w:val="none" w:sz="0" w:space="0" w:color="auto"/>
        <w:bottom w:val="none" w:sz="0" w:space="0" w:color="auto"/>
        <w:right w:val="none" w:sz="0" w:space="0" w:color="auto"/>
      </w:divBdr>
    </w:div>
    <w:div w:id="97724714">
      <w:bodyDiv w:val="1"/>
      <w:marLeft w:val="0"/>
      <w:marRight w:val="0"/>
      <w:marTop w:val="0"/>
      <w:marBottom w:val="0"/>
      <w:divBdr>
        <w:top w:val="none" w:sz="0" w:space="0" w:color="auto"/>
        <w:left w:val="none" w:sz="0" w:space="0" w:color="auto"/>
        <w:bottom w:val="none" w:sz="0" w:space="0" w:color="auto"/>
        <w:right w:val="none" w:sz="0" w:space="0" w:color="auto"/>
      </w:divBdr>
    </w:div>
    <w:div w:id="101187717">
      <w:bodyDiv w:val="1"/>
      <w:marLeft w:val="0"/>
      <w:marRight w:val="0"/>
      <w:marTop w:val="0"/>
      <w:marBottom w:val="0"/>
      <w:divBdr>
        <w:top w:val="none" w:sz="0" w:space="0" w:color="auto"/>
        <w:left w:val="none" w:sz="0" w:space="0" w:color="auto"/>
        <w:bottom w:val="none" w:sz="0" w:space="0" w:color="auto"/>
        <w:right w:val="none" w:sz="0" w:space="0" w:color="auto"/>
      </w:divBdr>
    </w:div>
    <w:div w:id="136995359">
      <w:bodyDiv w:val="1"/>
      <w:marLeft w:val="0"/>
      <w:marRight w:val="0"/>
      <w:marTop w:val="0"/>
      <w:marBottom w:val="0"/>
      <w:divBdr>
        <w:top w:val="none" w:sz="0" w:space="0" w:color="auto"/>
        <w:left w:val="none" w:sz="0" w:space="0" w:color="auto"/>
        <w:bottom w:val="none" w:sz="0" w:space="0" w:color="auto"/>
        <w:right w:val="none" w:sz="0" w:space="0" w:color="auto"/>
      </w:divBdr>
      <w:divsChild>
        <w:div w:id="841049329">
          <w:marLeft w:val="274"/>
          <w:marRight w:val="0"/>
          <w:marTop w:val="0"/>
          <w:marBottom w:val="0"/>
          <w:divBdr>
            <w:top w:val="none" w:sz="0" w:space="0" w:color="auto"/>
            <w:left w:val="none" w:sz="0" w:space="0" w:color="auto"/>
            <w:bottom w:val="none" w:sz="0" w:space="0" w:color="auto"/>
            <w:right w:val="none" w:sz="0" w:space="0" w:color="auto"/>
          </w:divBdr>
        </w:div>
      </w:divsChild>
    </w:div>
    <w:div w:id="139348933">
      <w:bodyDiv w:val="1"/>
      <w:marLeft w:val="0"/>
      <w:marRight w:val="0"/>
      <w:marTop w:val="0"/>
      <w:marBottom w:val="0"/>
      <w:divBdr>
        <w:top w:val="none" w:sz="0" w:space="0" w:color="auto"/>
        <w:left w:val="none" w:sz="0" w:space="0" w:color="auto"/>
        <w:bottom w:val="none" w:sz="0" w:space="0" w:color="auto"/>
        <w:right w:val="none" w:sz="0" w:space="0" w:color="auto"/>
      </w:divBdr>
    </w:div>
    <w:div w:id="169106821">
      <w:bodyDiv w:val="1"/>
      <w:marLeft w:val="0"/>
      <w:marRight w:val="0"/>
      <w:marTop w:val="0"/>
      <w:marBottom w:val="0"/>
      <w:divBdr>
        <w:top w:val="none" w:sz="0" w:space="0" w:color="auto"/>
        <w:left w:val="none" w:sz="0" w:space="0" w:color="auto"/>
        <w:bottom w:val="none" w:sz="0" w:space="0" w:color="auto"/>
        <w:right w:val="none" w:sz="0" w:space="0" w:color="auto"/>
      </w:divBdr>
    </w:div>
    <w:div w:id="176119101">
      <w:bodyDiv w:val="1"/>
      <w:marLeft w:val="0"/>
      <w:marRight w:val="0"/>
      <w:marTop w:val="0"/>
      <w:marBottom w:val="0"/>
      <w:divBdr>
        <w:top w:val="none" w:sz="0" w:space="0" w:color="auto"/>
        <w:left w:val="none" w:sz="0" w:space="0" w:color="auto"/>
        <w:bottom w:val="none" w:sz="0" w:space="0" w:color="auto"/>
        <w:right w:val="none" w:sz="0" w:space="0" w:color="auto"/>
      </w:divBdr>
    </w:div>
    <w:div w:id="176315999">
      <w:bodyDiv w:val="1"/>
      <w:marLeft w:val="0"/>
      <w:marRight w:val="0"/>
      <w:marTop w:val="0"/>
      <w:marBottom w:val="0"/>
      <w:divBdr>
        <w:top w:val="none" w:sz="0" w:space="0" w:color="auto"/>
        <w:left w:val="none" w:sz="0" w:space="0" w:color="auto"/>
        <w:bottom w:val="none" w:sz="0" w:space="0" w:color="auto"/>
        <w:right w:val="none" w:sz="0" w:space="0" w:color="auto"/>
      </w:divBdr>
    </w:div>
    <w:div w:id="178198063">
      <w:bodyDiv w:val="1"/>
      <w:marLeft w:val="0"/>
      <w:marRight w:val="0"/>
      <w:marTop w:val="0"/>
      <w:marBottom w:val="0"/>
      <w:divBdr>
        <w:top w:val="none" w:sz="0" w:space="0" w:color="auto"/>
        <w:left w:val="none" w:sz="0" w:space="0" w:color="auto"/>
        <w:bottom w:val="none" w:sz="0" w:space="0" w:color="auto"/>
        <w:right w:val="none" w:sz="0" w:space="0" w:color="auto"/>
      </w:divBdr>
    </w:div>
    <w:div w:id="197012138">
      <w:bodyDiv w:val="1"/>
      <w:marLeft w:val="0"/>
      <w:marRight w:val="0"/>
      <w:marTop w:val="0"/>
      <w:marBottom w:val="0"/>
      <w:divBdr>
        <w:top w:val="none" w:sz="0" w:space="0" w:color="auto"/>
        <w:left w:val="none" w:sz="0" w:space="0" w:color="auto"/>
        <w:bottom w:val="none" w:sz="0" w:space="0" w:color="auto"/>
        <w:right w:val="none" w:sz="0" w:space="0" w:color="auto"/>
      </w:divBdr>
    </w:div>
    <w:div w:id="207305875">
      <w:bodyDiv w:val="1"/>
      <w:marLeft w:val="0"/>
      <w:marRight w:val="0"/>
      <w:marTop w:val="0"/>
      <w:marBottom w:val="0"/>
      <w:divBdr>
        <w:top w:val="none" w:sz="0" w:space="0" w:color="auto"/>
        <w:left w:val="none" w:sz="0" w:space="0" w:color="auto"/>
        <w:bottom w:val="none" w:sz="0" w:space="0" w:color="auto"/>
        <w:right w:val="none" w:sz="0" w:space="0" w:color="auto"/>
      </w:divBdr>
      <w:divsChild>
        <w:div w:id="910507606">
          <w:marLeft w:val="0"/>
          <w:marRight w:val="0"/>
          <w:marTop w:val="0"/>
          <w:marBottom w:val="0"/>
          <w:divBdr>
            <w:top w:val="none" w:sz="0" w:space="0" w:color="auto"/>
            <w:left w:val="none" w:sz="0" w:space="0" w:color="auto"/>
            <w:bottom w:val="none" w:sz="0" w:space="0" w:color="auto"/>
            <w:right w:val="none" w:sz="0" w:space="0" w:color="auto"/>
          </w:divBdr>
          <w:divsChild>
            <w:div w:id="2051298812">
              <w:marLeft w:val="0"/>
              <w:marRight w:val="0"/>
              <w:marTop w:val="0"/>
              <w:marBottom w:val="0"/>
              <w:divBdr>
                <w:top w:val="none" w:sz="0" w:space="0" w:color="auto"/>
                <w:left w:val="none" w:sz="0" w:space="0" w:color="auto"/>
                <w:bottom w:val="none" w:sz="0" w:space="0" w:color="auto"/>
                <w:right w:val="none" w:sz="0" w:space="0" w:color="auto"/>
              </w:divBdr>
              <w:divsChild>
                <w:div w:id="460347625">
                  <w:marLeft w:val="0"/>
                  <w:marRight w:val="0"/>
                  <w:marTop w:val="0"/>
                  <w:marBottom w:val="165"/>
                  <w:divBdr>
                    <w:top w:val="none" w:sz="0" w:space="0" w:color="auto"/>
                    <w:left w:val="none" w:sz="0" w:space="0" w:color="auto"/>
                    <w:bottom w:val="none" w:sz="0" w:space="0" w:color="auto"/>
                    <w:right w:val="none" w:sz="0" w:space="0" w:color="auto"/>
                  </w:divBdr>
                  <w:divsChild>
                    <w:div w:id="2074543462">
                      <w:marLeft w:val="0"/>
                      <w:marRight w:val="0"/>
                      <w:marTop w:val="0"/>
                      <w:marBottom w:val="0"/>
                      <w:divBdr>
                        <w:top w:val="none" w:sz="0" w:space="0" w:color="auto"/>
                        <w:left w:val="none" w:sz="0" w:space="0" w:color="auto"/>
                        <w:bottom w:val="none" w:sz="0" w:space="0" w:color="auto"/>
                        <w:right w:val="none" w:sz="0" w:space="0" w:color="auto"/>
                      </w:divBdr>
                      <w:divsChild>
                        <w:div w:id="1159539968">
                          <w:marLeft w:val="0"/>
                          <w:marRight w:val="0"/>
                          <w:marTop w:val="0"/>
                          <w:marBottom w:val="0"/>
                          <w:divBdr>
                            <w:top w:val="none" w:sz="0" w:space="0" w:color="auto"/>
                            <w:left w:val="none" w:sz="0" w:space="0" w:color="auto"/>
                            <w:bottom w:val="none" w:sz="0" w:space="0" w:color="auto"/>
                            <w:right w:val="none" w:sz="0" w:space="0" w:color="auto"/>
                          </w:divBdr>
                          <w:divsChild>
                            <w:div w:id="437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101656">
      <w:bodyDiv w:val="1"/>
      <w:marLeft w:val="0"/>
      <w:marRight w:val="0"/>
      <w:marTop w:val="0"/>
      <w:marBottom w:val="0"/>
      <w:divBdr>
        <w:top w:val="none" w:sz="0" w:space="0" w:color="auto"/>
        <w:left w:val="none" w:sz="0" w:space="0" w:color="auto"/>
        <w:bottom w:val="none" w:sz="0" w:space="0" w:color="auto"/>
        <w:right w:val="none" w:sz="0" w:space="0" w:color="auto"/>
      </w:divBdr>
    </w:div>
    <w:div w:id="225384975">
      <w:bodyDiv w:val="1"/>
      <w:marLeft w:val="0"/>
      <w:marRight w:val="0"/>
      <w:marTop w:val="0"/>
      <w:marBottom w:val="0"/>
      <w:divBdr>
        <w:top w:val="none" w:sz="0" w:space="0" w:color="auto"/>
        <w:left w:val="none" w:sz="0" w:space="0" w:color="auto"/>
        <w:bottom w:val="none" w:sz="0" w:space="0" w:color="auto"/>
        <w:right w:val="none" w:sz="0" w:space="0" w:color="auto"/>
      </w:divBdr>
    </w:div>
    <w:div w:id="227112477">
      <w:bodyDiv w:val="1"/>
      <w:marLeft w:val="0"/>
      <w:marRight w:val="0"/>
      <w:marTop w:val="0"/>
      <w:marBottom w:val="0"/>
      <w:divBdr>
        <w:top w:val="none" w:sz="0" w:space="0" w:color="auto"/>
        <w:left w:val="none" w:sz="0" w:space="0" w:color="auto"/>
        <w:bottom w:val="none" w:sz="0" w:space="0" w:color="auto"/>
        <w:right w:val="none" w:sz="0" w:space="0" w:color="auto"/>
      </w:divBdr>
    </w:div>
    <w:div w:id="231745574">
      <w:bodyDiv w:val="1"/>
      <w:marLeft w:val="0"/>
      <w:marRight w:val="0"/>
      <w:marTop w:val="0"/>
      <w:marBottom w:val="0"/>
      <w:divBdr>
        <w:top w:val="none" w:sz="0" w:space="0" w:color="auto"/>
        <w:left w:val="none" w:sz="0" w:space="0" w:color="auto"/>
        <w:bottom w:val="none" w:sz="0" w:space="0" w:color="auto"/>
        <w:right w:val="none" w:sz="0" w:space="0" w:color="auto"/>
      </w:divBdr>
      <w:divsChild>
        <w:div w:id="642278217">
          <w:marLeft w:val="274"/>
          <w:marRight w:val="0"/>
          <w:marTop w:val="0"/>
          <w:marBottom w:val="0"/>
          <w:divBdr>
            <w:top w:val="none" w:sz="0" w:space="0" w:color="auto"/>
            <w:left w:val="none" w:sz="0" w:space="0" w:color="auto"/>
            <w:bottom w:val="none" w:sz="0" w:space="0" w:color="auto"/>
            <w:right w:val="none" w:sz="0" w:space="0" w:color="auto"/>
          </w:divBdr>
        </w:div>
      </w:divsChild>
    </w:div>
    <w:div w:id="232350956">
      <w:bodyDiv w:val="1"/>
      <w:marLeft w:val="0"/>
      <w:marRight w:val="0"/>
      <w:marTop w:val="0"/>
      <w:marBottom w:val="0"/>
      <w:divBdr>
        <w:top w:val="none" w:sz="0" w:space="0" w:color="auto"/>
        <w:left w:val="none" w:sz="0" w:space="0" w:color="auto"/>
        <w:bottom w:val="none" w:sz="0" w:space="0" w:color="auto"/>
        <w:right w:val="none" w:sz="0" w:space="0" w:color="auto"/>
      </w:divBdr>
      <w:divsChild>
        <w:div w:id="932936509">
          <w:marLeft w:val="0"/>
          <w:marRight w:val="0"/>
          <w:marTop w:val="0"/>
          <w:marBottom w:val="0"/>
          <w:divBdr>
            <w:top w:val="none" w:sz="0" w:space="0" w:color="auto"/>
            <w:left w:val="none" w:sz="0" w:space="0" w:color="auto"/>
            <w:bottom w:val="none" w:sz="0" w:space="0" w:color="auto"/>
            <w:right w:val="none" w:sz="0" w:space="0" w:color="auto"/>
          </w:divBdr>
        </w:div>
      </w:divsChild>
    </w:div>
    <w:div w:id="244338642">
      <w:bodyDiv w:val="1"/>
      <w:marLeft w:val="0"/>
      <w:marRight w:val="0"/>
      <w:marTop w:val="0"/>
      <w:marBottom w:val="0"/>
      <w:divBdr>
        <w:top w:val="none" w:sz="0" w:space="0" w:color="auto"/>
        <w:left w:val="none" w:sz="0" w:space="0" w:color="auto"/>
        <w:bottom w:val="none" w:sz="0" w:space="0" w:color="auto"/>
        <w:right w:val="none" w:sz="0" w:space="0" w:color="auto"/>
      </w:divBdr>
      <w:divsChild>
        <w:div w:id="1394693777">
          <w:marLeft w:val="0"/>
          <w:marRight w:val="0"/>
          <w:marTop w:val="0"/>
          <w:marBottom w:val="0"/>
          <w:divBdr>
            <w:top w:val="none" w:sz="0" w:space="0" w:color="auto"/>
            <w:left w:val="none" w:sz="0" w:space="0" w:color="auto"/>
            <w:bottom w:val="none" w:sz="0" w:space="0" w:color="auto"/>
            <w:right w:val="none" w:sz="0" w:space="0" w:color="auto"/>
          </w:divBdr>
        </w:div>
      </w:divsChild>
    </w:div>
    <w:div w:id="268777446">
      <w:bodyDiv w:val="1"/>
      <w:marLeft w:val="0"/>
      <w:marRight w:val="0"/>
      <w:marTop w:val="0"/>
      <w:marBottom w:val="0"/>
      <w:divBdr>
        <w:top w:val="none" w:sz="0" w:space="0" w:color="auto"/>
        <w:left w:val="none" w:sz="0" w:space="0" w:color="auto"/>
        <w:bottom w:val="none" w:sz="0" w:space="0" w:color="auto"/>
        <w:right w:val="none" w:sz="0" w:space="0" w:color="auto"/>
      </w:divBdr>
    </w:div>
    <w:div w:id="340359233">
      <w:bodyDiv w:val="1"/>
      <w:marLeft w:val="0"/>
      <w:marRight w:val="0"/>
      <w:marTop w:val="0"/>
      <w:marBottom w:val="0"/>
      <w:divBdr>
        <w:top w:val="none" w:sz="0" w:space="0" w:color="auto"/>
        <w:left w:val="none" w:sz="0" w:space="0" w:color="auto"/>
        <w:bottom w:val="none" w:sz="0" w:space="0" w:color="auto"/>
        <w:right w:val="none" w:sz="0" w:space="0" w:color="auto"/>
      </w:divBdr>
    </w:div>
    <w:div w:id="383139860">
      <w:bodyDiv w:val="1"/>
      <w:marLeft w:val="0"/>
      <w:marRight w:val="0"/>
      <w:marTop w:val="0"/>
      <w:marBottom w:val="0"/>
      <w:divBdr>
        <w:top w:val="none" w:sz="0" w:space="0" w:color="auto"/>
        <w:left w:val="none" w:sz="0" w:space="0" w:color="auto"/>
        <w:bottom w:val="none" w:sz="0" w:space="0" w:color="auto"/>
        <w:right w:val="none" w:sz="0" w:space="0" w:color="auto"/>
      </w:divBdr>
    </w:div>
    <w:div w:id="398678962">
      <w:bodyDiv w:val="1"/>
      <w:marLeft w:val="0"/>
      <w:marRight w:val="0"/>
      <w:marTop w:val="0"/>
      <w:marBottom w:val="0"/>
      <w:divBdr>
        <w:top w:val="none" w:sz="0" w:space="0" w:color="auto"/>
        <w:left w:val="none" w:sz="0" w:space="0" w:color="auto"/>
        <w:bottom w:val="none" w:sz="0" w:space="0" w:color="auto"/>
        <w:right w:val="none" w:sz="0" w:space="0" w:color="auto"/>
      </w:divBdr>
    </w:div>
    <w:div w:id="406611348">
      <w:bodyDiv w:val="1"/>
      <w:marLeft w:val="0"/>
      <w:marRight w:val="0"/>
      <w:marTop w:val="0"/>
      <w:marBottom w:val="0"/>
      <w:divBdr>
        <w:top w:val="none" w:sz="0" w:space="0" w:color="auto"/>
        <w:left w:val="none" w:sz="0" w:space="0" w:color="auto"/>
        <w:bottom w:val="none" w:sz="0" w:space="0" w:color="auto"/>
        <w:right w:val="none" w:sz="0" w:space="0" w:color="auto"/>
      </w:divBdr>
    </w:div>
    <w:div w:id="409161195">
      <w:bodyDiv w:val="1"/>
      <w:marLeft w:val="0"/>
      <w:marRight w:val="0"/>
      <w:marTop w:val="0"/>
      <w:marBottom w:val="0"/>
      <w:divBdr>
        <w:top w:val="none" w:sz="0" w:space="0" w:color="auto"/>
        <w:left w:val="none" w:sz="0" w:space="0" w:color="auto"/>
        <w:bottom w:val="none" w:sz="0" w:space="0" w:color="auto"/>
        <w:right w:val="none" w:sz="0" w:space="0" w:color="auto"/>
      </w:divBdr>
      <w:divsChild>
        <w:div w:id="408816077">
          <w:marLeft w:val="0"/>
          <w:marRight w:val="0"/>
          <w:marTop w:val="0"/>
          <w:marBottom w:val="0"/>
          <w:divBdr>
            <w:top w:val="none" w:sz="0" w:space="0" w:color="auto"/>
            <w:left w:val="none" w:sz="0" w:space="0" w:color="auto"/>
            <w:bottom w:val="none" w:sz="0" w:space="0" w:color="auto"/>
            <w:right w:val="none" w:sz="0" w:space="0" w:color="auto"/>
          </w:divBdr>
          <w:divsChild>
            <w:div w:id="508981146">
              <w:marLeft w:val="0"/>
              <w:marRight w:val="0"/>
              <w:marTop w:val="0"/>
              <w:marBottom w:val="0"/>
              <w:divBdr>
                <w:top w:val="none" w:sz="0" w:space="0" w:color="auto"/>
                <w:left w:val="none" w:sz="0" w:space="0" w:color="auto"/>
                <w:bottom w:val="none" w:sz="0" w:space="0" w:color="auto"/>
                <w:right w:val="none" w:sz="0" w:space="0" w:color="auto"/>
              </w:divBdr>
              <w:divsChild>
                <w:div w:id="94132361">
                  <w:marLeft w:val="0"/>
                  <w:marRight w:val="0"/>
                  <w:marTop w:val="0"/>
                  <w:marBottom w:val="0"/>
                  <w:divBdr>
                    <w:top w:val="none" w:sz="0" w:space="0" w:color="auto"/>
                    <w:left w:val="none" w:sz="0" w:space="0" w:color="auto"/>
                    <w:bottom w:val="none" w:sz="0" w:space="0" w:color="auto"/>
                    <w:right w:val="none" w:sz="0" w:space="0" w:color="auto"/>
                  </w:divBdr>
                  <w:divsChild>
                    <w:div w:id="1659771699">
                      <w:marLeft w:val="0"/>
                      <w:marRight w:val="0"/>
                      <w:marTop w:val="0"/>
                      <w:marBottom w:val="0"/>
                      <w:divBdr>
                        <w:top w:val="none" w:sz="0" w:space="0" w:color="auto"/>
                        <w:left w:val="none" w:sz="0" w:space="0" w:color="auto"/>
                        <w:bottom w:val="none" w:sz="0" w:space="0" w:color="auto"/>
                        <w:right w:val="none" w:sz="0" w:space="0" w:color="auto"/>
                      </w:divBdr>
                      <w:divsChild>
                        <w:div w:id="837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0547">
      <w:bodyDiv w:val="1"/>
      <w:marLeft w:val="0"/>
      <w:marRight w:val="0"/>
      <w:marTop w:val="0"/>
      <w:marBottom w:val="0"/>
      <w:divBdr>
        <w:top w:val="none" w:sz="0" w:space="0" w:color="auto"/>
        <w:left w:val="none" w:sz="0" w:space="0" w:color="auto"/>
        <w:bottom w:val="none" w:sz="0" w:space="0" w:color="auto"/>
        <w:right w:val="none" w:sz="0" w:space="0" w:color="auto"/>
      </w:divBdr>
      <w:divsChild>
        <w:div w:id="1390301907">
          <w:marLeft w:val="284"/>
          <w:marRight w:val="0"/>
          <w:marTop w:val="60"/>
          <w:marBottom w:val="0"/>
          <w:divBdr>
            <w:top w:val="none" w:sz="0" w:space="0" w:color="auto"/>
            <w:left w:val="none" w:sz="0" w:space="0" w:color="auto"/>
            <w:bottom w:val="none" w:sz="0" w:space="0" w:color="auto"/>
            <w:right w:val="none" w:sz="0" w:space="0" w:color="auto"/>
          </w:divBdr>
        </w:div>
      </w:divsChild>
    </w:div>
    <w:div w:id="436289483">
      <w:bodyDiv w:val="1"/>
      <w:marLeft w:val="0"/>
      <w:marRight w:val="0"/>
      <w:marTop w:val="0"/>
      <w:marBottom w:val="0"/>
      <w:divBdr>
        <w:top w:val="none" w:sz="0" w:space="0" w:color="auto"/>
        <w:left w:val="none" w:sz="0" w:space="0" w:color="auto"/>
        <w:bottom w:val="none" w:sz="0" w:space="0" w:color="auto"/>
        <w:right w:val="none" w:sz="0" w:space="0" w:color="auto"/>
      </w:divBdr>
    </w:div>
    <w:div w:id="444812158">
      <w:bodyDiv w:val="1"/>
      <w:marLeft w:val="0"/>
      <w:marRight w:val="0"/>
      <w:marTop w:val="0"/>
      <w:marBottom w:val="0"/>
      <w:divBdr>
        <w:top w:val="none" w:sz="0" w:space="0" w:color="auto"/>
        <w:left w:val="none" w:sz="0" w:space="0" w:color="auto"/>
        <w:bottom w:val="none" w:sz="0" w:space="0" w:color="auto"/>
        <w:right w:val="none" w:sz="0" w:space="0" w:color="auto"/>
      </w:divBdr>
      <w:divsChild>
        <w:div w:id="925115986">
          <w:marLeft w:val="274"/>
          <w:marRight w:val="0"/>
          <w:marTop w:val="0"/>
          <w:marBottom w:val="0"/>
          <w:divBdr>
            <w:top w:val="none" w:sz="0" w:space="0" w:color="auto"/>
            <w:left w:val="none" w:sz="0" w:space="0" w:color="auto"/>
            <w:bottom w:val="none" w:sz="0" w:space="0" w:color="auto"/>
            <w:right w:val="none" w:sz="0" w:space="0" w:color="auto"/>
          </w:divBdr>
        </w:div>
      </w:divsChild>
    </w:div>
    <w:div w:id="452287760">
      <w:bodyDiv w:val="1"/>
      <w:marLeft w:val="0"/>
      <w:marRight w:val="0"/>
      <w:marTop w:val="0"/>
      <w:marBottom w:val="0"/>
      <w:divBdr>
        <w:top w:val="none" w:sz="0" w:space="0" w:color="auto"/>
        <w:left w:val="none" w:sz="0" w:space="0" w:color="auto"/>
        <w:bottom w:val="none" w:sz="0" w:space="0" w:color="auto"/>
        <w:right w:val="none" w:sz="0" w:space="0" w:color="auto"/>
      </w:divBdr>
    </w:div>
    <w:div w:id="460467605">
      <w:bodyDiv w:val="1"/>
      <w:marLeft w:val="0"/>
      <w:marRight w:val="0"/>
      <w:marTop w:val="0"/>
      <w:marBottom w:val="0"/>
      <w:divBdr>
        <w:top w:val="none" w:sz="0" w:space="0" w:color="auto"/>
        <w:left w:val="none" w:sz="0" w:space="0" w:color="auto"/>
        <w:bottom w:val="none" w:sz="0" w:space="0" w:color="auto"/>
        <w:right w:val="none" w:sz="0" w:space="0" w:color="auto"/>
      </w:divBdr>
      <w:divsChild>
        <w:div w:id="1634601922">
          <w:marLeft w:val="0"/>
          <w:marRight w:val="0"/>
          <w:marTop w:val="0"/>
          <w:marBottom w:val="0"/>
          <w:divBdr>
            <w:top w:val="none" w:sz="0" w:space="0" w:color="auto"/>
            <w:left w:val="none" w:sz="0" w:space="0" w:color="auto"/>
            <w:bottom w:val="none" w:sz="0" w:space="0" w:color="auto"/>
            <w:right w:val="none" w:sz="0" w:space="0" w:color="auto"/>
          </w:divBdr>
          <w:divsChild>
            <w:div w:id="1117408487">
              <w:marLeft w:val="0"/>
              <w:marRight w:val="0"/>
              <w:marTop w:val="0"/>
              <w:marBottom w:val="0"/>
              <w:divBdr>
                <w:top w:val="none" w:sz="0" w:space="0" w:color="auto"/>
                <w:left w:val="none" w:sz="0" w:space="0" w:color="auto"/>
                <w:bottom w:val="none" w:sz="0" w:space="0" w:color="auto"/>
                <w:right w:val="none" w:sz="0" w:space="0" w:color="auto"/>
              </w:divBdr>
              <w:divsChild>
                <w:div w:id="1439644708">
                  <w:marLeft w:val="0"/>
                  <w:marRight w:val="0"/>
                  <w:marTop w:val="0"/>
                  <w:marBottom w:val="0"/>
                  <w:divBdr>
                    <w:top w:val="none" w:sz="0" w:space="0" w:color="auto"/>
                    <w:left w:val="none" w:sz="0" w:space="0" w:color="auto"/>
                    <w:bottom w:val="none" w:sz="0" w:space="0" w:color="auto"/>
                    <w:right w:val="none" w:sz="0" w:space="0" w:color="auto"/>
                  </w:divBdr>
                  <w:divsChild>
                    <w:div w:id="387345868">
                      <w:marLeft w:val="0"/>
                      <w:marRight w:val="0"/>
                      <w:marTop w:val="0"/>
                      <w:marBottom w:val="0"/>
                      <w:divBdr>
                        <w:top w:val="none" w:sz="0" w:space="0" w:color="auto"/>
                        <w:left w:val="none" w:sz="0" w:space="0" w:color="auto"/>
                        <w:bottom w:val="none" w:sz="0" w:space="0" w:color="auto"/>
                        <w:right w:val="none" w:sz="0" w:space="0" w:color="auto"/>
                      </w:divBdr>
                      <w:divsChild>
                        <w:div w:id="6226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27392">
      <w:bodyDiv w:val="1"/>
      <w:marLeft w:val="0"/>
      <w:marRight w:val="0"/>
      <w:marTop w:val="0"/>
      <w:marBottom w:val="0"/>
      <w:divBdr>
        <w:top w:val="none" w:sz="0" w:space="0" w:color="auto"/>
        <w:left w:val="none" w:sz="0" w:space="0" w:color="auto"/>
        <w:bottom w:val="none" w:sz="0" w:space="0" w:color="auto"/>
        <w:right w:val="none" w:sz="0" w:space="0" w:color="auto"/>
      </w:divBdr>
    </w:div>
    <w:div w:id="486750323">
      <w:bodyDiv w:val="1"/>
      <w:marLeft w:val="0"/>
      <w:marRight w:val="0"/>
      <w:marTop w:val="0"/>
      <w:marBottom w:val="0"/>
      <w:divBdr>
        <w:top w:val="none" w:sz="0" w:space="0" w:color="auto"/>
        <w:left w:val="none" w:sz="0" w:space="0" w:color="auto"/>
        <w:bottom w:val="none" w:sz="0" w:space="0" w:color="auto"/>
        <w:right w:val="none" w:sz="0" w:space="0" w:color="auto"/>
      </w:divBdr>
    </w:div>
    <w:div w:id="540435194">
      <w:bodyDiv w:val="1"/>
      <w:marLeft w:val="0"/>
      <w:marRight w:val="0"/>
      <w:marTop w:val="0"/>
      <w:marBottom w:val="0"/>
      <w:divBdr>
        <w:top w:val="none" w:sz="0" w:space="0" w:color="auto"/>
        <w:left w:val="none" w:sz="0" w:space="0" w:color="auto"/>
        <w:bottom w:val="none" w:sz="0" w:space="0" w:color="auto"/>
        <w:right w:val="none" w:sz="0" w:space="0" w:color="auto"/>
      </w:divBdr>
    </w:div>
    <w:div w:id="545065087">
      <w:bodyDiv w:val="1"/>
      <w:marLeft w:val="0"/>
      <w:marRight w:val="0"/>
      <w:marTop w:val="0"/>
      <w:marBottom w:val="0"/>
      <w:divBdr>
        <w:top w:val="none" w:sz="0" w:space="0" w:color="auto"/>
        <w:left w:val="none" w:sz="0" w:space="0" w:color="auto"/>
        <w:bottom w:val="none" w:sz="0" w:space="0" w:color="auto"/>
        <w:right w:val="none" w:sz="0" w:space="0" w:color="auto"/>
      </w:divBdr>
    </w:div>
    <w:div w:id="547306787">
      <w:bodyDiv w:val="1"/>
      <w:marLeft w:val="0"/>
      <w:marRight w:val="0"/>
      <w:marTop w:val="0"/>
      <w:marBottom w:val="0"/>
      <w:divBdr>
        <w:top w:val="none" w:sz="0" w:space="0" w:color="auto"/>
        <w:left w:val="none" w:sz="0" w:space="0" w:color="auto"/>
        <w:bottom w:val="none" w:sz="0" w:space="0" w:color="auto"/>
        <w:right w:val="none" w:sz="0" w:space="0" w:color="auto"/>
      </w:divBdr>
    </w:div>
    <w:div w:id="563836256">
      <w:bodyDiv w:val="1"/>
      <w:marLeft w:val="0"/>
      <w:marRight w:val="0"/>
      <w:marTop w:val="0"/>
      <w:marBottom w:val="0"/>
      <w:divBdr>
        <w:top w:val="none" w:sz="0" w:space="0" w:color="auto"/>
        <w:left w:val="none" w:sz="0" w:space="0" w:color="auto"/>
        <w:bottom w:val="none" w:sz="0" w:space="0" w:color="auto"/>
        <w:right w:val="none" w:sz="0" w:space="0" w:color="auto"/>
      </w:divBdr>
    </w:div>
    <w:div w:id="563948652">
      <w:bodyDiv w:val="1"/>
      <w:marLeft w:val="0"/>
      <w:marRight w:val="0"/>
      <w:marTop w:val="0"/>
      <w:marBottom w:val="0"/>
      <w:divBdr>
        <w:top w:val="none" w:sz="0" w:space="0" w:color="auto"/>
        <w:left w:val="none" w:sz="0" w:space="0" w:color="auto"/>
        <w:bottom w:val="none" w:sz="0" w:space="0" w:color="auto"/>
        <w:right w:val="none" w:sz="0" w:space="0" w:color="auto"/>
      </w:divBdr>
    </w:div>
    <w:div w:id="572936516">
      <w:bodyDiv w:val="1"/>
      <w:marLeft w:val="0"/>
      <w:marRight w:val="0"/>
      <w:marTop w:val="0"/>
      <w:marBottom w:val="0"/>
      <w:divBdr>
        <w:top w:val="none" w:sz="0" w:space="0" w:color="auto"/>
        <w:left w:val="none" w:sz="0" w:space="0" w:color="auto"/>
        <w:bottom w:val="none" w:sz="0" w:space="0" w:color="auto"/>
        <w:right w:val="none" w:sz="0" w:space="0" w:color="auto"/>
      </w:divBdr>
    </w:div>
    <w:div w:id="592978105">
      <w:bodyDiv w:val="1"/>
      <w:marLeft w:val="0"/>
      <w:marRight w:val="0"/>
      <w:marTop w:val="0"/>
      <w:marBottom w:val="0"/>
      <w:divBdr>
        <w:top w:val="none" w:sz="0" w:space="0" w:color="auto"/>
        <w:left w:val="none" w:sz="0" w:space="0" w:color="auto"/>
        <w:bottom w:val="none" w:sz="0" w:space="0" w:color="auto"/>
        <w:right w:val="none" w:sz="0" w:space="0" w:color="auto"/>
      </w:divBdr>
      <w:divsChild>
        <w:div w:id="289166653">
          <w:marLeft w:val="274"/>
          <w:marRight w:val="0"/>
          <w:marTop w:val="0"/>
          <w:marBottom w:val="0"/>
          <w:divBdr>
            <w:top w:val="none" w:sz="0" w:space="0" w:color="auto"/>
            <w:left w:val="none" w:sz="0" w:space="0" w:color="auto"/>
            <w:bottom w:val="none" w:sz="0" w:space="0" w:color="auto"/>
            <w:right w:val="none" w:sz="0" w:space="0" w:color="auto"/>
          </w:divBdr>
        </w:div>
      </w:divsChild>
    </w:div>
    <w:div w:id="595943886">
      <w:bodyDiv w:val="1"/>
      <w:marLeft w:val="0"/>
      <w:marRight w:val="0"/>
      <w:marTop w:val="0"/>
      <w:marBottom w:val="0"/>
      <w:divBdr>
        <w:top w:val="none" w:sz="0" w:space="0" w:color="auto"/>
        <w:left w:val="none" w:sz="0" w:space="0" w:color="auto"/>
        <w:bottom w:val="none" w:sz="0" w:space="0" w:color="auto"/>
        <w:right w:val="none" w:sz="0" w:space="0" w:color="auto"/>
      </w:divBdr>
    </w:div>
    <w:div w:id="599531685">
      <w:bodyDiv w:val="1"/>
      <w:marLeft w:val="0"/>
      <w:marRight w:val="0"/>
      <w:marTop w:val="0"/>
      <w:marBottom w:val="0"/>
      <w:divBdr>
        <w:top w:val="none" w:sz="0" w:space="0" w:color="auto"/>
        <w:left w:val="none" w:sz="0" w:space="0" w:color="auto"/>
        <w:bottom w:val="none" w:sz="0" w:space="0" w:color="auto"/>
        <w:right w:val="none" w:sz="0" w:space="0" w:color="auto"/>
      </w:divBdr>
    </w:div>
    <w:div w:id="609776299">
      <w:bodyDiv w:val="1"/>
      <w:marLeft w:val="0"/>
      <w:marRight w:val="0"/>
      <w:marTop w:val="0"/>
      <w:marBottom w:val="0"/>
      <w:divBdr>
        <w:top w:val="none" w:sz="0" w:space="0" w:color="auto"/>
        <w:left w:val="none" w:sz="0" w:space="0" w:color="auto"/>
        <w:bottom w:val="none" w:sz="0" w:space="0" w:color="auto"/>
        <w:right w:val="none" w:sz="0" w:space="0" w:color="auto"/>
      </w:divBdr>
    </w:div>
    <w:div w:id="632953640">
      <w:bodyDiv w:val="1"/>
      <w:marLeft w:val="0"/>
      <w:marRight w:val="0"/>
      <w:marTop w:val="0"/>
      <w:marBottom w:val="0"/>
      <w:divBdr>
        <w:top w:val="none" w:sz="0" w:space="0" w:color="auto"/>
        <w:left w:val="none" w:sz="0" w:space="0" w:color="auto"/>
        <w:bottom w:val="none" w:sz="0" w:space="0" w:color="auto"/>
        <w:right w:val="none" w:sz="0" w:space="0" w:color="auto"/>
      </w:divBdr>
    </w:div>
    <w:div w:id="649335370">
      <w:bodyDiv w:val="1"/>
      <w:marLeft w:val="0"/>
      <w:marRight w:val="0"/>
      <w:marTop w:val="0"/>
      <w:marBottom w:val="0"/>
      <w:divBdr>
        <w:top w:val="none" w:sz="0" w:space="0" w:color="auto"/>
        <w:left w:val="none" w:sz="0" w:space="0" w:color="auto"/>
        <w:bottom w:val="none" w:sz="0" w:space="0" w:color="auto"/>
        <w:right w:val="none" w:sz="0" w:space="0" w:color="auto"/>
      </w:divBdr>
    </w:div>
    <w:div w:id="673067715">
      <w:bodyDiv w:val="1"/>
      <w:marLeft w:val="0"/>
      <w:marRight w:val="0"/>
      <w:marTop w:val="0"/>
      <w:marBottom w:val="0"/>
      <w:divBdr>
        <w:top w:val="none" w:sz="0" w:space="0" w:color="auto"/>
        <w:left w:val="none" w:sz="0" w:space="0" w:color="auto"/>
        <w:bottom w:val="none" w:sz="0" w:space="0" w:color="auto"/>
        <w:right w:val="none" w:sz="0" w:space="0" w:color="auto"/>
      </w:divBdr>
    </w:div>
    <w:div w:id="687414157">
      <w:bodyDiv w:val="1"/>
      <w:marLeft w:val="0"/>
      <w:marRight w:val="0"/>
      <w:marTop w:val="0"/>
      <w:marBottom w:val="0"/>
      <w:divBdr>
        <w:top w:val="none" w:sz="0" w:space="0" w:color="auto"/>
        <w:left w:val="none" w:sz="0" w:space="0" w:color="auto"/>
        <w:bottom w:val="none" w:sz="0" w:space="0" w:color="auto"/>
        <w:right w:val="none" w:sz="0" w:space="0" w:color="auto"/>
      </w:divBdr>
    </w:div>
    <w:div w:id="688722502">
      <w:bodyDiv w:val="1"/>
      <w:marLeft w:val="0"/>
      <w:marRight w:val="0"/>
      <w:marTop w:val="0"/>
      <w:marBottom w:val="0"/>
      <w:divBdr>
        <w:top w:val="none" w:sz="0" w:space="0" w:color="auto"/>
        <w:left w:val="none" w:sz="0" w:space="0" w:color="auto"/>
        <w:bottom w:val="none" w:sz="0" w:space="0" w:color="auto"/>
        <w:right w:val="none" w:sz="0" w:space="0" w:color="auto"/>
      </w:divBdr>
      <w:divsChild>
        <w:div w:id="1833066217">
          <w:marLeft w:val="0"/>
          <w:marRight w:val="0"/>
          <w:marTop w:val="0"/>
          <w:marBottom w:val="0"/>
          <w:divBdr>
            <w:top w:val="none" w:sz="0" w:space="0" w:color="auto"/>
            <w:left w:val="none" w:sz="0" w:space="0" w:color="auto"/>
            <w:bottom w:val="none" w:sz="0" w:space="0" w:color="auto"/>
            <w:right w:val="none" w:sz="0" w:space="0" w:color="auto"/>
          </w:divBdr>
          <w:divsChild>
            <w:div w:id="1460873915">
              <w:marLeft w:val="0"/>
              <w:marRight w:val="0"/>
              <w:marTop w:val="0"/>
              <w:marBottom w:val="0"/>
              <w:divBdr>
                <w:top w:val="none" w:sz="0" w:space="0" w:color="auto"/>
                <w:left w:val="none" w:sz="0" w:space="0" w:color="auto"/>
                <w:bottom w:val="none" w:sz="0" w:space="0" w:color="auto"/>
                <w:right w:val="none" w:sz="0" w:space="0" w:color="auto"/>
              </w:divBdr>
              <w:divsChild>
                <w:div w:id="1124928562">
                  <w:marLeft w:val="0"/>
                  <w:marRight w:val="0"/>
                  <w:marTop w:val="0"/>
                  <w:marBottom w:val="0"/>
                  <w:divBdr>
                    <w:top w:val="none" w:sz="0" w:space="0" w:color="auto"/>
                    <w:left w:val="none" w:sz="0" w:space="0" w:color="auto"/>
                    <w:bottom w:val="none" w:sz="0" w:space="0" w:color="auto"/>
                    <w:right w:val="none" w:sz="0" w:space="0" w:color="auto"/>
                  </w:divBdr>
                  <w:divsChild>
                    <w:div w:id="2139717089">
                      <w:marLeft w:val="0"/>
                      <w:marRight w:val="0"/>
                      <w:marTop w:val="0"/>
                      <w:marBottom w:val="0"/>
                      <w:divBdr>
                        <w:top w:val="none" w:sz="0" w:space="0" w:color="auto"/>
                        <w:left w:val="none" w:sz="0" w:space="0" w:color="auto"/>
                        <w:bottom w:val="none" w:sz="0" w:space="0" w:color="auto"/>
                        <w:right w:val="none" w:sz="0" w:space="0" w:color="auto"/>
                      </w:divBdr>
                      <w:divsChild>
                        <w:div w:id="528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80717">
      <w:bodyDiv w:val="1"/>
      <w:marLeft w:val="0"/>
      <w:marRight w:val="0"/>
      <w:marTop w:val="0"/>
      <w:marBottom w:val="0"/>
      <w:divBdr>
        <w:top w:val="none" w:sz="0" w:space="0" w:color="auto"/>
        <w:left w:val="none" w:sz="0" w:space="0" w:color="auto"/>
        <w:bottom w:val="none" w:sz="0" w:space="0" w:color="auto"/>
        <w:right w:val="none" w:sz="0" w:space="0" w:color="auto"/>
      </w:divBdr>
      <w:divsChild>
        <w:div w:id="516387495">
          <w:marLeft w:val="274"/>
          <w:marRight w:val="0"/>
          <w:marTop w:val="0"/>
          <w:marBottom w:val="0"/>
          <w:divBdr>
            <w:top w:val="none" w:sz="0" w:space="0" w:color="auto"/>
            <w:left w:val="none" w:sz="0" w:space="0" w:color="auto"/>
            <w:bottom w:val="none" w:sz="0" w:space="0" w:color="auto"/>
            <w:right w:val="none" w:sz="0" w:space="0" w:color="auto"/>
          </w:divBdr>
        </w:div>
      </w:divsChild>
    </w:div>
    <w:div w:id="696658755">
      <w:bodyDiv w:val="1"/>
      <w:marLeft w:val="0"/>
      <w:marRight w:val="0"/>
      <w:marTop w:val="0"/>
      <w:marBottom w:val="0"/>
      <w:divBdr>
        <w:top w:val="none" w:sz="0" w:space="0" w:color="auto"/>
        <w:left w:val="none" w:sz="0" w:space="0" w:color="auto"/>
        <w:bottom w:val="none" w:sz="0" w:space="0" w:color="auto"/>
        <w:right w:val="none" w:sz="0" w:space="0" w:color="auto"/>
      </w:divBdr>
    </w:div>
    <w:div w:id="700320622">
      <w:bodyDiv w:val="1"/>
      <w:marLeft w:val="0"/>
      <w:marRight w:val="0"/>
      <w:marTop w:val="0"/>
      <w:marBottom w:val="0"/>
      <w:divBdr>
        <w:top w:val="none" w:sz="0" w:space="0" w:color="auto"/>
        <w:left w:val="none" w:sz="0" w:space="0" w:color="auto"/>
        <w:bottom w:val="none" w:sz="0" w:space="0" w:color="auto"/>
        <w:right w:val="none" w:sz="0" w:space="0" w:color="auto"/>
      </w:divBdr>
    </w:div>
    <w:div w:id="703406166">
      <w:bodyDiv w:val="1"/>
      <w:marLeft w:val="0"/>
      <w:marRight w:val="0"/>
      <w:marTop w:val="0"/>
      <w:marBottom w:val="0"/>
      <w:divBdr>
        <w:top w:val="none" w:sz="0" w:space="0" w:color="auto"/>
        <w:left w:val="none" w:sz="0" w:space="0" w:color="auto"/>
        <w:bottom w:val="none" w:sz="0" w:space="0" w:color="auto"/>
        <w:right w:val="none" w:sz="0" w:space="0" w:color="auto"/>
      </w:divBdr>
    </w:div>
    <w:div w:id="707682352">
      <w:bodyDiv w:val="1"/>
      <w:marLeft w:val="0"/>
      <w:marRight w:val="0"/>
      <w:marTop w:val="0"/>
      <w:marBottom w:val="0"/>
      <w:divBdr>
        <w:top w:val="none" w:sz="0" w:space="0" w:color="auto"/>
        <w:left w:val="none" w:sz="0" w:space="0" w:color="auto"/>
        <w:bottom w:val="none" w:sz="0" w:space="0" w:color="auto"/>
        <w:right w:val="none" w:sz="0" w:space="0" w:color="auto"/>
      </w:divBdr>
    </w:div>
    <w:div w:id="708846915">
      <w:bodyDiv w:val="1"/>
      <w:marLeft w:val="0"/>
      <w:marRight w:val="0"/>
      <w:marTop w:val="0"/>
      <w:marBottom w:val="0"/>
      <w:divBdr>
        <w:top w:val="none" w:sz="0" w:space="0" w:color="auto"/>
        <w:left w:val="none" w:sz="0" w:space="0" w:color="auto"/>
        <w:bottom w:val="none" w:sz="0" w:space="0" w:color="auto"/>
        <w:right w:val="none" w:sz="0" w:space="0" w:color="auto"/>
      </w:divBdr>
      <w:divsChild>
        <w:div w:id="1480611604">
          <w:marLeft w:val="0"/>
          <w:marRight w:val="0"/>
          <w:marTop w:val="0"/>
          <w:marBottom w:val="0"/>
          <w:divBdr>
            <w:top w:val="none" w:sz="0" w:space="0" w:color="auto"/>
            <w:left w:val="none" w:sz="0" w:space="0" w:color="auto"/>
            <w:bottom w:val="none" w:sz="0" w:space="0" w:color="auto"/>
            <w:right w:val="none" w:sz="0" w:space="0" w:color="auto"/>
          </w:divBdr>
          <w:divsChild>
            <w:div w:id="66152491">
              <w:marLeft w:val="0"/>
              <w:marRight w:val="0"/>
              <w:marTop w:val="0"/>
              <w:marBottom w:val="0"/>
              <w:divBdr>
                <w:top w:val="none" w:sz="0" w:space="0" w:color="auto"/>
                <w:left w:val="none" w:sz="0" w:space="0" w:color="auto"/>
                <w:bottom w:val="none" w:sz="0" w:space="0" w:color="auto"/>
                <w:right w:val="none" w:sz="0" w:space="0" w:color="auto"/>
              </w:divBdr>
              <w:divsChild>
                <w:div w:id="1532573693">
                  <w:marLeft w:val="0"/>
                  <w:marRight w:val="0"/>
                  <w:marTop w:val="0"/>
                  <w:marBottom w:val="0"/>
                  <w:divBdr>
                    <w:top w:val="none" w:sz="0" w:space="0" w:color="auto"/>
                    <w:left w:val="none" w:sz="0" w:space="0" w:color="auto"/>
                    <w:bottom w:val="none" w:sz="0" w:space="0" w:color="auto"/>
                    <w:right w:val="none" w:sz="0" w:space="0" w:color="auto"/>
                  </w:divBdr>
                  <w:divsChild>
                    <w:div w:id="1494495251">
                      <w:marLeft w:val="0"/>
                      <w:marRight w:val="0"/>
                      <w:marTop w:val="0"/>
                      <w:marBottom w:val="0"/>
                      <w:divBdr>
                        <w:top w:val="none" w:sz="0" w:space="0" w:color="auto"/>
                        <w:left w:val="none" w:sz="0" w:space="0" w:color="auto"/>
                        <w:bottom w:val="none" w:sz="0" w:space="0" w:color="auto"/>
                        <w:right w:val="none" w:sz="0" w:space="0" w:color="auto"/>
                      </w:divBdr>
                      <w:divsChild>
                        <w:div w:id="19227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642269">
      <w:bodyDiv w:val="1"/>
      <w:marLeft w:val="0"/>
      <w:marRight w:val="0"/>
      <w:marTop w:val="0"/>
      <w:marBottom w:val="0"/>
      <w:divBdr>
        <w:top w:val="none" w:sz="0" w:space="0" w:color="auto"/>
        <w:left w:val="none" w:sz="0" w:space="0" w:color="auto"/>
        <w:bottom w:val="none" w:sz="0" w:space="0" w:color="auto"/>
        <w:right w:val="none" w:sz="0" w:space="0" w:color="auto"/>
      </w:divBdr>
    </w:div>
    <w:div w:id="749813768">
      <w:bodyDiv w:val="1"/>
      <w:marLeft w:val="0"/>
      <w:marRight w:val="0"/>
      <w:marTop w:val="0"/>
      <w:marBottom w:val="0"/>
      <w:divBdr>
        <w:top w:val="none" w:sz="0" w:space="0" w:color="auto"/>
        <w:left w:val="none" w:sz="0" w:space="0" w:color="auto"/>
        <w:bottom w:val="none" w:sz="0" w:space="0" w:color="auto"/>
        <w:right w:val="none" w:sz="0" w:space="0" w:color="auto"/>
      </w:divBdr>
      <w:divsChild>
        <w:div w:id="1824658564">
          <w:marLeft w:val="0"/>
          <w:marRight w:val="0"/>
          <w:marTop w:val="0"/>
          <w:marBottom w:val="0"/>
          <w:divBdr>
            <w:top w:val="none" w:sz="0" w:space="0" w:color="auto"/>
            <w:left w:val="none" w:sz="0" w:space="0" w:color="auto"/>
            <w:bottom w:val="none" w:sz="0" w:space="0" w:color="auto"/>
            <w:right w:val="none" w:sz="0" w:space="0" w:color="auto"/>
          </w:divBdr>
          <w:divsChild>
            <w:div w:id="1698651205">
              <w:marLeft w:val="0"/>
              <w:marRight w:val="0"/>
              <w:marTop w:val="0"/>
              <w:marBottom w:val="0"/>
              <w:divBdr>
                <w:top w:val="none" w:sz="0" w:space="0" w:color="auto"/>
                <w:left w:val="none" w:sz="0" w:space="0" w:color="auto"/>
                <w:bottom w:val="none" w:sz="0" w:space="0" w:color="auto"/>
                <w:right w:val="none" w:sz="0" w:space="0" w:color="auto"/>
              </w:divBdr>
              <w:divsChild>
                <w:div w:id="701782518">
                  <w:marLeft w:val="0"/>
                  <w:marRight w:val="0"/>
                  <w:marTop w:val="0"/>
                  <w:marBottom w:val="0"/>
                  <w:divBdr>
                    <w:top w:val="none" w:sz="0" w:space="0" w:color="auto"/>
                    <w:left w:val="none" w:sz="0" w:space="0" w:color="auto"/>
                    <w:bottom w:val="none" w:sz="0" w:space="0" w:color="auto"/>
                    <w:right w:val="none" w:sz="0" w:space="0" w:color="auto"/>
                  </w:divBdr>
                  <w:divsChild>
                    <w:div w:id="555899331">
                      <w:marLeft w:val="0"/>
                      <w:marRight w:val="0"/>
                      <w:marTop w:val="0"/>
                      <w:marBottom w:val="0"/>
                      <w:divBdr>
                        <w:top w:val="none" w:sz="0" w:space="0" w:color="auto"/>
                        <w:left w:val="none" w:sz="0" w:space="0" w:color="auto"/>
                        <w:bottom w:val="none" w:sz="0" w:space="0" w:color="auto"/>
                        <w:right w:val="none" w:sz="0" w:space="0" w:color="auto"/>
                      </w:divBdr>
                      <w:divsChild>
                        <w:div w:id="2392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87541">
      <w:bodyDiv w:val="1"/>
      <w:marLeft w:val="0"/>
      <w:marRight w:val="0"/>
      <w:marTop w:val="0"/>
      <w:marBottom w:val="0"/>
      <w:divBdr>
        <w:top w:val="none" w:sz="0" w:space="0" w:color="auto"/>
        <w:left w:val="none" w:sz="0" w:space="0" w:color="auto"/>
        <w:bottom w:val="none" w:sz="0" w:space="0" w:color="auto"/>
        <w:right w:val="none" w:sz="0" w:space="0" w:color="auto"/>
      </w:divBdr>
    </w:div>
    <w:div w:id="795412190">
      <w:bodyDiv w:val="1"/>
      <w:marLeft w:val="0"/>
      <w:marRight w:val="0"/>
      <w:marTop w:val="0"/>
      <w:marBottom w:val="0"/>
      <w:divBdr>
        <w:top w:val="none" w:sz="0" w:space="0" w:color="auto"/>
        <w:left w:val="none" w:sz="0" w:space="0" w:color="auto"/>
        <w:bottom w:val="none" w:sz="0" w:space="0" w:color="auto"/>
        <w:right w:val="none" w:sz="0" w:space="0" w:color="auto"/>
      </w:divBdr>
    </w:div>
    <w:div w:id="828060071">
      <w:bodyDiv w:val="1"/>
      <w:marLeft w:val="0"/>
      <w:marRight w:val="0"/>
      <w:marTop w:val="0"/>
      <w:marBottom w:val="0"/>
      <w:divBdr>
        <w:top w:val="none" w:sz="0" w:space="0" w:color="auto"/>
        <w:left w:val="none" w:sz="0" w:space="0" w:color="auto"/>
        <w:bottom w:val="none" w:sz="0" w:space="0" w:color="auto"/>
        <w:right w:val="none" w:sz="0" w:space="0" w:color="auto"/>
      </w:divBdr>
    </w:div>
    <w:div w:id="857498733">
      <w:bodyDiv w:val="1"/>
      <w:marLeft w:val="0"/>
      <w:marRight w:val="0"/>
      <w:marTop w:val="0"/>
      <w:marBottom w:val="0"/>
      <w:divBdr>
        <w:top w:val="none" w:sz="0" w:space="0" w:color="auto"/>
        <w:left w:val="none" w:sz="0" w:space="0" w:color="auto"/>
        <w:bottom w:val="none" w:sz="0" w:space="0" w:color="auto"/>
        <w:right w:val="none" w:sz="0" w:space="0" w:color="auto"/>
      </w:divBdr>
    </w:div>
    <w:div w:id="879974998">
      <w:bodyDiv w:val="1"/>
      <w:marLeft w:val="0"/>
      <w:marRight w:val="0"/>
      <w:marTop w:val="0"/>
      <w:marBottom w:val="0"/>
      <w:divBdr>
        <w:top w:val="none" w:sz="0" w:space="0" w:color="auto"/>
        <w:left w:val="none" w:sz="0" w:space="0" w:color="auto"/>
        <w:bottom w:val="none" w:sz="0" w:space="0" w:color="auto"/>
        <w:right w:val="none" w:sz="0" w:space="0" w:color="auto"/>
      </w:divBdr>
    </w:div>
    <w:div w:id="883954161">
      <w:bodyDiv w:val="1"/>
      <w:marLeft w:val="0"/>
      <w:marRight w:val="0"/>
      <w:marTop w:val="0"/>
      <w:marBottom w:val="0"/>
      <w:divBdr>
        <w:top w:val="none" w:sz="0" w:space="0" w:color="auto"/>
        <w:left w:val="none" w:sz="0" w:space="0" w:color="auto"/>
        <w:bottom w:val="none" w:sz="0" w:space="0" w:color="auto"/>
        <w:right w:val="none" w:sz="0" w:space="0" w:color="auto"/>
      </w:divBdr>
      <w:divsChild>
        <w:div w:id="1289168763">
          <w:marLeft w:val="0"/>
          <w:marRight w:val="0"/>
          <w:marTop w:val="0"/>
          <w:marBottom w:val="0"/>
          <w:divBdr>
            <w:top w:val="none" w:sz="0" w:space="0" w:color="auto"/>
            <w:left w:val="none" w:sz="0" w:space="0" w:color="auto"/>
            <w:bottom w:val="none" w:sz="0" w:space="0" w:color="auto"/>
            <w:right w:val="none" w:sz="0" w:space="0" w:color="auto"/>
          </w:divBdr>
          <w:divsChild>
            <w:div w:id="1336804104">
              <w:marLeft w:val="0"/>
              <w:marRight w:val="0"/>
              <w:marTop w:val="0"/>
              <w:marBottom w:val="0"/>
              <w:divBdr>
                <w:top w:val="none" w:sz="0" w:space="0" w:color="auto"/>
                <w:left w:val="none" w:sz="0" w:space="0" w:color="auto"/>
                <w:bottom w:val="none" w:sz="0" w:space="0" w:color="auto"/>
                <w:right w:val="none" w:sz="0" w:space="0" w:color="auto"/>
              </w:divBdr>
              <w:divsChild>
                <w:div w:id="609356042">
                  <w:marLeft w:val="0"/>
                  <w:marRight w:val="0"/>
                  <w:marTop w:val="0"/>
                  <w:marBottom w:val="0"/>
                  <w:divBdr>
                    <w:top w:val="none" w:sz="0" w:space="0" w:color="auto"/>
                    <w:left w:val="none" w:sz="0" w:space="0" w:color="auto"/>
                    <w:bottom w:val="none" w:sz="0" w:space="0" w:color="auto"/>
                    <w:right w:val="none" w:sz="0" w:space="0" w:color="auto"/>
                  </w:divBdr>
                  <w:divsChild>
                    <w:div w:id="1741363316">
                      <w:marLeft w:val="0"/>
                      <w:marRight w:val="0"/>
                      <w:marTop w:val="0"/>
                      <w:marBottom w:val="0"/>
                      <w:divBdr>
                        <w:top w:val="none" w:sz="0" w:space="0" w:color="auto"/>
                        <w:left w:val="none" w:sz="0" w:space="0" w:color="auto"/>
                        <w:bottom w:val="none" w:sz="0" w:space="0" w:color="auto"/>
                        <w:right w:val="none" w:sz="0" w:space="0" w:color="auto"/>
                      </w:divBdr>
                      <w:divsChild>
                        <w:div w:id="2569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00281">
      <w:bodyDiv w:val="1"/>
      <w:marLeft w:val="0"/>
      <w:marRight w:val="0"/>
      <w:marTop w:val="0"/>
      <w:marBottom w:val="0"/>
      <w:divBdr>
        <w:top w:val="none" w:sz="0" w:space="0" w:color="auto"/>
        <w:left w:val="none" w:sz="0" w:space="0" w:color="auto"/>
        <w:bottom w:val="none" w:sz="0" w:space="0" w:color="auto"/>
        <w:right w:val="none" w:sz="0" w:space="0" w:color="auto"/>
      </w:divBdr>
      <w:divsChild>
        <w:div w:id="103113509">
          <w:marLeft w:val="274"/>
          <w:marRight w:val="0"/>
          <w:marTop w:val="0"/>
          <w:marBottom w:val="0"/>
          <w:divBdr>
            <w:top w:val="none" w:sz="0" w:space="0" w:color="auto"/>
            <w:left w:val="none" w:sz="0" w:space="0" w:color="auto"/>
            <w:bottom w:val="none" w:sz="0" w:space="0" w:color="auto"/>
            <w:right w:val="none" w:sz="0" w:space="0" w:color="auto"/>
          </w:divBdr>
        </w:div>
      </w:divsChild>
    </w:div>
    <w:div w:id="890649712">
      <w:bodyDiv w:val="1"/>
      <w:marLeft w:val="0"/>
      <w:marRight w:val="0"/>
      <w:marTop w:val="0"/>
      <w:marBottom w:val="0"/>
      <w:divBdr>
        <w:top w:val="none" w:sz="0" w:space="0" w:color="auto"/>
        <w:left w:val="none" w:sz="0" w:space="0" w:color="auto"/>
        <w:bottom w:val="none" w:sz="0" w:space="0" w:color="auto"/>
        <w:right w:val="none" w:sz="0" w:space="0" w:color="auto"/>
      </w:divBdr>
    </w:div>
    <w:div w:id="903494261">
      <w:bodyDiv w:val="1"/>
      <w:marLeft w:val="0"/>
      <w:marRight w:val="0"/>
      <w:marTop w:val="0"/>
      <w:marBottom w:val="0"/>
      <w:divBdr>
        <w:top w:val="none" w:sz="0" w:space="0" w:color="auto"/>
        <w:left w:val="none" w:sz="0" w:space="0" w:color="auto"/>
        <w:bottom w:val="none" w:sz="0" w:space="0" w:color="auto"/>
        <w:right w:val="none" w:sz="0" w:space="0" w:color="auto"/>
      </w:divBdr>
    </w:div>
    <w:div w:id="908928565">
      <w:bodyDiv w:val="1"/>
      <w:marLeft w:val="0"/>
      <w:marRight w:val="0"/>
      <w:marTop w:val="0"/>
      <w:marBottom w:val="0"/>
      <w:divBdr>
        <w:top w:val="none" w:sz="0" w:space="0" w:color="auto"/>
        <w:left w:val="none" w:sz="0" w:space="0" w:color="auto"/>
        <w:bottom w:val="none" w:sz="0" w:space="0" w:color="auto"/>
        <w:right w:val="none" w:sz="0" w:space="0" w:color="auto"/>
      </w:divBdr>
    </w:div>
    <w:div w:id="915750361">
      <w:bodyDiv w:val="1"/>
      <w:marLeft w:val="0"/>
      <w:marRight w:val="0"/>
      <w:marTop w:val="0"/>
      <w:marBottom w:val="0"/>
      <w:divBdr>
        <w:top w:val="none" w:sz="0" w:space="0" w:color="auto"/>
        <w:left w:val="none" w:sz="0" w:space="0" w:color="auto"/>
        <w:bottom w:val="none" w:sz="0" w:space="0" w:color="auto"/>
        <w:right w:val="none" w:sz="0" w:space="0" w:color="auto"/>
      </w:divBdr>
    </w:div>
    <w:div w:id="936520010">
      <w:bodyDiv w:val="1"/>
      <w:marLeft w:val="0"/>
      <w:marRight w:val="0"/>
      <w:marTop w:val="0"/>
      <w:marBottom w:val="0"/>
      <w:divBdr>
        <w:top w:val="none" w:sz="0" w:space="0" w:color="auto"/>
        <w:left w:val="none" w:sz="0" w:space="0" w:color="auto"/>
        <w:bottom w:val="none" w:sz="0" w:space="0" w:color="auto"/>
        <w:right w:val="none" w:sz="0" w:space="0" w:color="auto"/>
      </w:divBdr>
    </w:div>
    <w:div w:id="967124063">
      <w:bodyDiv w:val="1"/>
      <w:marLeft w:val="0"/>
      <w:marRight w:val="0"/>
      <w:marTop w:val="0"/>
      <w:marBottom w:val="0"/>
      <w:divBdr>
        <w:top w:val="none" w:sz="0" w:space="0" w:color="auto"/>
        <w:left w:val="none" w:sz="0" w:space="0" w:color="auto"/>
        <w:bottom w:val="none" w:sz="0" w:space="0" w:color="auto"/>
        <w:right w:val="none" w:sz="0" w:space="0" w:color="auto"/>
      </w:divBdr>
    </w:div>
    <w:div w:id="968125720">
      <w:bodyDiv w:val="1"/>
      <w:marLeft w:val="0"/>
      <w:marRight w:val="0"/>
      <w:marTop w:val="0"/>
      <w:marBottom w:val="0"/>
      <w:divBdr>
        <w:top w:val="none" w:sz="0" w:space="0" w:color="auto"/>
        <w:left w:val="none" w:sz="0" w:space="0" w:color="auto"/>
        <w:bottom w:val="none" w:sz="0" w:space="0" w:color="auto"/>
        <w:right w:val="none" w:sz="0" w:space="0" w:color="auto"/>
      </w:divBdr>
    </w:div>
    <w:div w:id="969170264">
      <w:bodyDiv w:val="1"/>
      <w:marLeft w:val="0"/>
      <w:marRight w:val="0"/>
      <w:marTop w:val="0"/>
      <w:marBottom w:val="0"/>
      <w:divBdr>
        <w:top w:val="none" w:sz="0" w:space="0" w:color="auto"/>
        <w:left w:val="none" w:sz="0" w:space="0" w:color="auto"/>
        <w:bottom w:val="none" w:sz="0" w:space="0" w:color="auto"/>
        <w:right w:val="none" w:sz="0" w:space="0" w:color="auto"/>
      </w:divBdr>
    </w:div>
    <w:div w:id="988286076">
      <w:bodyDiv w:val="1"/>
      <w:marLeft w:val="0"/>
      <w:marRight w:val="0"/>
      <w:marTop w:val="0"/>
      <w:marBottom w:val="0"/>
      <w:divBdr>
        <w:top w:val="none" w:sz="0" w:space="0" w:color="auto"/>
        <w:left w:val="none" w:sz="0" w:space="0" w:color="auto"/>
        <w:bottom w:val="none" w:sz="0" w:space="0" w:color="auto"/>
        <w:right w:val="none" w:sz="0" w:space="0" w:color="auto"/>
      </w:divBdr>
    </w:div>
    <w:div w:id="994145918">
      <w:bodyDiv w:val="1"/>
      <w:marLeft w:val="0"/>
      <w:marRight w:val="0"/>
      <w:marTop w:val="0"/>
      <w:marBottom w:val="0"/>
      <w:divBdr>
        <w:top w:val="none" w:sz="0" w:space="0" w:color="auto"/>
        <w:left w:val="none" w:sz="0" w:space="0" w:color="auto"/>
        <w:bottom w:val="none" w:sz="0" w:space="0" w:color="auto"/>
        <w:right w:val="none" w:sz="0" w:space="0" w:color="auto"/>
      </w:divBdr>
    </w:div>
    <w:div w:id="1005204577">
      <w:marLeft w:val="0"/>
      <w:marRight w:val="0"/>
      <w:marTop w:val="0"/>
      <w:marBottom w:val="0"/>
      <w:divBdr>
        <w:top w:val="none" w:sz="0" w:space="0" w:color="auto"/>
        <w:left w:val="none" w:sz="0" w:space="0" w:color="auto"/>
        <w:bottom w:val="none" w:sz="0" w:space="0" w:color="auto"/>
        <w:right w:val="none" w:sz="0" w:space="0" w:color="auto"/>
      </w:divBdr>
      <w:divsChild>
        <w:div w:id="1005204595">
          <w:marLeft w:val="0"/>
          <w:marRight w:val="0"/>
          <w:marTop w:val="0"/>
          <w:marBottom w:val="0"/>
          <w:divBdr>
            <w:top w:val="none" w:sz="0" w:space="0" w:color="auto"/>
            <w:left w:val="none" w:sz="0" w:space="0" w:color="auto"/>
            <w:bottom w:val="none" w:sz="0" w:space="0" w:color="auto"/>
            <w:right w:val="none" w:sz="0" w:space="0" w:color="auto"/>
          </w:divBdr>
        </w:div>
        <w:div w:id="1005204608">
          <w:marLeft w:val="0"/>
          <w:marRight w:val="0"/>
          <w:marTop w:val="0"/>
          <w:marBottom w:val="0"/>
          <w:divBdr>
            <w:top w:val="none" w:sz="0" w:space="0" w:color="auto"/>
            <w:left w:val="none" w:sz="0" w:space="0" w:color="auto"/>
            <w:bottom w:val="none" w:sz="0" w:space="0" w:color="auto"/>
            <w:right w:val="none" w:sz="0" w:space="0" w:color="auto"/>
          </w:divBdr>
        </w:div>
        <w:div w:id="1005204626">
          <w:marLeft w:val="0"/>
          <w:marRight w:val="0"/>
          <w:marTop w:val="0"/>
          <w:marBottom w:val="0"/>
          <w:divBdr>
            <w:top w:val="none" w:sz="0" w:space="0" w:color="auto"/>
            <w:left w:val="none" w:sz="0" w:space="0" w:color="auto"/>
            <w:bottom w:val="none" w:sz="0" w:space="0" w:color="auto"/>
            <w:right w:val="none" w:sz="0" w:space="0" w:color="auto"/>
          </w:divBdr>
        </w:div>
        <w:div w:id="1005204686">
          <w:marLeft w:val="0"/>
          <w:marRight w:val="0"/>
          <w:marTop w:val="0"/>
          <w:marBottom w:val="0"/>
          <w:divBdr>
            <w:top w:val="none" w:sz="0" w:space="0" w:color="auto"/>
            <w:left w:val="none" w:sz="0" w:space="0" w:color="auto"/>
            <w:bottom w:val="none" w:sz="0" w:space="0" w:color="auto"/>
            <w:right w:val="none" w:sz="0" w:space="0" w:color="auto"/>
          </w:divBdr>
        </w:div>
        <w:div w:id="1005204687">
          <w:marLeft w:val="0"/>
          <w:marRight w:val="0"/>
          <w:marTop w:val="0"/>
          <w:marBottom w:val="0"/>
          <w:divBdr>
            <w:top w:val="none" w:sz="0" w:space="0" w:color="auto"/>
            <w:left w:val="none" w:sz="0" w:space="0" w:color="auto"/>
            <w:bottom w:val="none" w:sz="0" w:space="0" w:color="auto"/>
            <w:right w:val="none" w:sz="0" w:space="0" w:color="auto"/>
          </w:divBdr>
          <w:divsChild>
            <w:div w:id="1005204627">
              <w:marLeft w:val="0"/>
              <w:marRight w:val="0"/>
              <w:marTop w:val="0"/>
              <w:marBottom w:val="0"/>
              <w:divBdr>
                <w:top w:val="none" w:sz="0" w:space="0" w:color="auto"/>
                <w:left w:val="none" w:sz="0" w:space="0" w:color="auto"/>
                <w:bottom w:val="none" w:sz="0" w:space="0" w:color="auto"/>
                <w:right w:val="none" w:sz="0" w:space="0" w:color="auto"/>
              </w:divBdr>
            </w:div>
          </w:divsChild>
        </w:div>
        <w:div w:id="1005204731">
          <w:marLeft w:val="0"/>
          <w:marRight w:val="0"/>
          <w:marTop w:val="0"/>
          <w:marBottom w:val="0"/>
          <w:divBdr>
            <w:top w:val="none" w:sz="0" w:space="0" w:color="auto"/>
            <w:left w:val="none" w:sz="0" w:space="0" w:color="auto"/>
            <w:bottom w:val="none" w:sz="0" w:space="0" w:color="auto"/>
            <w:right w:val="none" w:sz="0" w:space="0" w:color="auto"/>
          </w:divBdr>
        </w:div>
        <w:div w:id="1005204747">
          <w:marLeft w:val="0"/>
          <w:marRight w:val="0"/>
          <w:marTop w:val="0"/>
          <w:marBottom w:val="0"/>
          <w:divBdr>
            <w:top w:val="none" w:sz="0" w:space="0" w:color="auto"/>
            <w:left w:val="none" w:sz="0" w:space="0" w:color="auto"/>
            <w:bottom w:val="none" w:sz="0" w:space="0" w:color="auto"/>
            <w:right w:val="none" w:sz="0" w:space="0" w:color="auto"/>
          </w:divBdr>
          <w:divsChild>
            <w:div w:id="1005204639">
              <w:marLeft w:val="0"/>
              <w:marRight w:val="0"/>
              <w:marTop w:val="0"/>
              <w:marBottom w:val="0"/>
              <w:divBdr>
                <w:top w:val="none" w:sz="0" w:space="0" w:color="auto"/>
                <w:left w:val="none" w:sz="0" w:space="0" w:color="auto"/>
                <w:bottom w:val="none" w:sz="0" w:space="0" w:color="auto"/>
                <w:right w:val="none" w:sz="0" w:space="0" w:color="auto"/>
              </w:divBdr>
            </w:div>
          </w:divsChild>
        </w:div>
        <w:div w:id="1005204758">
          <w:marLeft w:val="0"/>
          <w:marRight w:val="0"/>
          <w:marTop w:val="0"/>
          <w:marBottom w:val="0"/>
          <w:divBdr>
            <w:top w:val="none" w:sz="0" w:space="0" w:color="auto"/>
            <w:left w:val="none" w:sz="0" w:space="0" w:color="auto"/>
            <w:bottom w:val="none" w:sz="0" w:space="0" w:color="auto"/>
            <w:right w:val="none" w:sz="0" w:space="0" w:color="auto"/>
          </w:divBdr>
          <w:divsChild>
            <w:div w:id="1005204623">
              <w:marLeft w:val="0"/>
              <w:marRight w:val="0"/>
              <w:marTop w:val="0"/>
              <w:marBottom w:val="0"/>
              <w:divBdr>
                <w:top w:val="none" w:sz="0" w:space="0" w:color="auto"/>
                <w:left w:val="none" w:sz="0" w:space="0" w:color="auto"/>
                <w:bottom w:val="none" w:sz="0" w:space="0" w:color="auto"/>
                <w:right w:val="none" w:sz="0" w:space="0" w:color="auto"/>
              </w:divBdr>
              <w:divsChild>
                <w:div w:id="10052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4764">
          <w:marLeft w:val="0"/>
          <w:marRight w:val="0"/>
          <w:marTop w:val="0"/>
          <w:marBottom w:val="300"/>
          <w:divBdr>
            <w:top w:val="none" w:sz="0" w:space="0" w:color="auto"/>
            <w:left w:val="none" w:sz="0" w:space="0" w:color="auto"/>
            <w:bottom w:val="none" w:sz="0" w:space="0" w:color="auto"/>
            <w:right w:val="none" w:sz="0" w:space="0" w:color="auto"/>
          </w:divBdr>
          <w:divsChild>
            <w:div w:id="1005204617">
              <w:marLeft w:val="0"/>
              <w:marRight w:val="0"/>
              <w:marTop w:val="0"/>
              <w:marBottom w:val="0"/>
              <w:divBdr>
                <w:top w:val="none" w:sz="0" w:space="0" w:color="auto"/>
                <w:left w:val="none" w:sz="0" w:space="0" w:color="auto"/>
                <w:bottom w:val="none" w:sz="0" w:space="0" w:color="auto"/>
                <w:right w:val="none" w:sz="0" w:space="0" w:color="auto"/>
              </w:divBdr>
              <w:divsChild>
                <w:div w:id="1005204629">
                  <w:marLeft w:val="0"/>
                  <w:marRight w:val="0"/>
                  <w:marTop w:val="0"/>
                  <w:marBottom w:val="0"/>
                  <w:divBdr>
                    <w:top w:val="none" w:sz="0" w:space="0" w:color="auto"/>
                    <w:left w:val="none" w:sz="0" w:space="0" w:color="auto"/>
                    <w:bottom w:val="none" w:sz="0" w:space="0" w:color="auto"/>
                    <w:right w:val="none" w:sz="0" w:space="0" w:color="auto"/>
                  </w:divBdr>
                  <w:divsChild>
                    <w:div w:id="1005204621">
                      <w:marLeft w:val="0"/>
                      <w:marRight w:val="0"/>
                      <w:marTop w:val="0"/>
                      <w:marBottom w:val="0"/>
                      <w:divBdr>
                        <w:top w:val="none" w:sz="0" w:space="0" w:color="auto"/>
                        <w:left w:val="none" w:sz="0" w:space="0" w:color="auto"/>
                        <w:bottom w:val="none" w:sz="0" w:space="0" w:color="auto"/>
                        <w:right w:val="none" w:sz="0" w:space="0" w:color="auto"/>
                      </w:divBdr>
                      <w:divsChild>
                        <w:div w:id="1005204584">
                          <w:marLeft w:val="0"/>
                          <w:marRight w:val="150"/>
                          <w:marTop w:val="0"/>
                          <w:marBottom w:val="150"/>
                          <w:divBdr>
                            <w:top w:val="single" w:sz="18" w:space="0" w:color="FFFFFF"/>
                            <w:left w:val="single" w:sz="18" w:space="0" w:color="FFFFFF"/>
                            <w:bottom w:val="single" w:sz="18" w:space="0" w:color="FFFFFF"/>
                            <w:right w:val="single" w:sz="18" w:space="0" w:color="FFFFFF"/>
                          </w:divBdr>
                          <w:divsChild>
                            <w:div w:id="1005204714">
                              <w:marLeft w:val="0"/>
                              <w:marRight w:val="0"/>
                              <w:marTop w:val="0"/>
                              <w:marBottom w:val="0"/>
                              <w:divBdr>
                                <w:top w:val="none" w:sz="0" w:space="0" w:color="auto"/>
                                <w:left w:val="none" w:sz="0" w:space="0" w:color="auto"/>
                                <w:bottom w:val="none" w:sz="0" w:space="0" w:color="auto"/>
                                <w:right w:val="none" w:sz="0" w:space="0" w:color="auto"/>
                              </w:divBdr>
                              <w:divsChild>
                                <w:div w:id="1005204624">
                                  <w:marLeft w:val="0"/>
                                  <w:marRight w:val="0"/>
                                  <w:marTop w:val="0"/>
                                  <w:marBottom w:val="0"/>
                                  <w:divBdr>
                                    <w:top w:val="none" w:sz="0" w:space="0" w:color="auto"/>
                                    <w:left w:val="none" w:sz="0" w:space="0" w:color="auto"/>
                                    <w:bottom w:val="none" w:sz="0" w:space="0" w:color="auto"/>
                                    <w:right w:val="none" w:sz="0" w:space="0" w:color="auto"/>
                                  </w:divBdr>
                                  <w:divsChild>
                                    <w:div w:id="10052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4642">
                          <w:marLeft w:val="0"/>
                          <w:marRight w:val="0"/>
                          <w:marTop w:val="0"/>
                          <w:marBottom w:val="0"/>
                          <w:divBdr>
                            <w:top w:val="none" w:sz="0" w:space="0" w:color="auto"/>
                            <w:left w:val="none" w:sz="0" w:space="0" w:color="auto"/>
                            <w:bottom w:val="none" w:sz="0" w:space="0" w:color="auto"/>
                            <w:right w:val="none" w:sz="0" w:space="0" w:color="auto"/>
                          </w:divBdr>
                        </w:div>
                      </w:divsChild>
                    </w:div>
                    <w:div w:id="1005204653">
                      <w:marLeft w:val="0"/>
                      <w:marRight w:val="0"/>
                      <w:marTop w:val="0"/>
                      <w:marBottom w:val="0"/>
                      <w:divBdr>
                        <w:top w:val="none" w:sz="0" w:space="0" w:color="auto"/>
                        <w:left w:val="none" w:sz="0" w:space="0" w:color="auto"/>
                        <w:bottom w:val="none" w:sz="0" w:space="0" w:color="auto"/>
                        <w:right w:val="none" w:sz="0" w:space="0" w:color="auto"/>
                      </w:divBdr>
                      <w:divsChild>
                        <w:div w:id="100520476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005204783">
                  <w:marLeft w:val="0"/>
                  <w:marRight w:val="0"/>
                  <w:marTop w:val="0"/>
                  <w:marBottom w:val="0"/>
                  <w:divBdr>
                    <w:top w:val="none" w:sz="0" w:space="0" w:color="auto"/>
                    <w:left w:val="none" w:sz="0" w:space="0" w:color="auto"/>
                    <w:bottom w:val="none" w:sz="0" w:space="0" w:color="auto"/>
                    <w:right w:val="none" w:sz="0" w:space="0" w:color="auto"/>
                  </w:divBdr>
                  <w:divsChild>
                    <w:div w:id="1005204685">
                      <w:marLeft w:val="0"/>
                      <w:marRight w:val="0"/>
                      <w:marTop w:val="0"/>
                      <w:marBottom w:val="0"/>
                      <w:divBdr>
                        <w:top w:val="none" w:sz="0" w:space="0" w:color="auto"/>
                        <w:left w:val="none" w:sz="0" w:space="0" w:color="auto"/>
                        <w:bottom w:val="none" w:sz="0" w:space="0" w:color="auto"/>
                        <w:right w:val="none" w:sz="0" w:space="0" w:color="auto"/>
                      </w:divBdr>
                      <w:divsChild>
                        <w:div w:id="1005204774">
                          <w:marLeft w:val="0"/>
                          <w:marRight w:val="0"/>
                          <w:marTop w:val="0"/>
                          <w:marBottom w:val="0"/>
                          <w:divBdr>
                            <w:top w:val="none" w:sz="0" w:space="0" w:color="auto"/>
                            <w:left w:val="none" w:sz="0" w:space="0" w:color="auto"/>
                            <w:bottom w:val="none" w:sz="0" w:space="0" w:color="auto"/>
                            <w:right w:val="none" w:sz="0" w:space="0" w:color="auto"/>
                          </w:divBdr>
                          <w:divsChild>
                            <w:div w:id="10052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4659">
              <w:marLeft w:val="0"/>
              <w:marRight w:val="0"/>
              <w:marTop w:val="0"/>
              <w:marBottom w:val="0"/>
              <w:divBdr>
                <w:top w:val="none" w:sz="0" w:space="0" w:color="auto"/>
                <w:left w:val="none" w:sz="0" w:space="0" w:color="auto"/>
                <w:bottom w:val="none" w:sz="0" w:space="0" w:color="auto"/>
                <w:right w:val="none" w:sz="0" w:space="0" w:color="auto"/>
              </w:divBdr>
              <w:divsChild>
                <w:div w:id="1005204582">
                  <w:marLeft w:val="0"/>
                  <w:marRight w:val="0"/>
                  <w:marTop w:val="0"/>
                  <w:marBottom w:val="0"/>
                  <w:divBdr>
                    <w:top w:val="none" w:sz="0" w:space="0" w:color="auto"/>
                    <w:left w:val="none" w:sz="0" w:space="0" w:color="auto"/>
                    <w:bottom w:val="none" w:sz="0" w:space="0" w:color="auto"/>
                    <w:right w:val="none" w:sz="0" w:space="0" w:color="auto"/>
                  </w:divBdr>
                  <w:divsChild>
                    <w:div w:id="1005204586">
                      <w:marLeft w:val="75"/>
                      <w:marRight w:val="0"/>
                      <w:marTop w:val="0"/>
                      <w:marBottom w:val="0"/>
                      <w:divBdr>
                        <w:top w:val="none" w:sz="0" w:space="0" w:color="auto"/>
                        <w:left w:val="none" w:sz="0" w:space="0" w:color="auto"/>
                        <w:bottom w:val="none" w:sz="0" w:space="0" w:color="auto"/>
                        <w:right w:val="none" w:sz="0" w:space="0" w:color="auto"/>
                      </w:divBdr>
                    </w:div>
                    <w:div w:id="1005204650">
                      <w:marLeft w:val="0"/>
                      <w:marRight w:val="0"/>
                      <w:marTop w:val="0"/>
                      <w:marBottom w:val="0"/>
                      <w:divBdr>
                        <w:top w:val="none" w:sz="0" w:space="0" w:color="auto"/>
                        <w:left w:val="none" w:sz="0" w:space="0" w:color="auto"/>
                        <w:bottom w:val="none" w:sz="0" w:space="0" w:color="auto"/>
                        <w:right w:val="none" w:sz="0" w:space="0" w:color="auto"/>
                      </w:divBdr>
                    </w:div>
                  </w:divsChild>
                </w:div>
                <w:div w:id="1005204707">
                  <w:marLeft w:val="0"/>
                  <w:marRight w:val="0"/>
                  <w:marTop w:val="0"/>
                  <w:marBottom w:val="0"/>
                  <w:divBdr>
                    <w:top w:val="none" w:sz="0" w:space="0" w:color="auto"/>
                    <w:left w:val="none" w:sz="0" w:space="0" w:color="auto"/>
                    <w:bottom w:val="none" w:sz="0" w:space="0" w:color="auto"/>
                    <w:right w:val="none" w:sz="0" w:space="0" w:color="auto"/>
                  </w:divBdr>
                </w:div>
                <w:div w:id="1005204775">
                  <w:marLeft w:val="0"/>
                  <w:marRight w:val="0"/>
                  <w:marTop w:val="0"/>
                  <w:marBottom w:val="0"/>
                  <w:divBdr>
                    <w:top w:val="none" w:sz="0" w:space="0" w:color="auto"/>
                    <w:left w:val="none" w:sz="0" w:space="0" w:color="auto"/>
                    <w:bottom w:val="none" w:sz="0" w:space="0" w:color="auto"/>
                    <w:right w:val="none" w:sz="0" w:space="0" w:color="auto"/>
                  </w:divBdr>
                </w:div>
                <w:div w:id="1005204792">
                  <w:marLeft w:val="0"/>
                  <w:marRight w:val="0"/>
                  <w:marTop w:val="0"/>
                  <w:marBottom w:val="0"/>
                  <w:divBdr>
                    <w:top w:val="none" w:sz="0" w:space="0" w:color="auto"/>
                    <w:left w:val="none" w:sz="0" w:space="0" w:color="auto"/>
                    <w:bottom w:val="none" w:sz="0" w:space="0" w:color="auto"/>
                    <w:right w:val="none" w:sz="0" w:space="0" w:color="auto"/>
                  </w:divBdr>
                  <w:divsChild>
                    <w:div w:id="1005204613">
                      <w:marLeft w:val="0"/>
                      <w:marRight w:val="0"/>
                      <w:marTop w:val="0"/>
                      <w:marBottom w:val="0"/>
                      <w:divBdr>
                        <w:top w:val="none" w:sz="0" w:space="0" w:color="auto"/>
                        <w:left w:val="none" w:sz="0" w:space="0" w:color="auto"/>
                        <w:bottom w:val="none" w:sz="0" w:space="0" w:color="auto"/>
                        <w:right w:val="none" w:sz="0" w:space="0" w:color="auto"/>
                      </w:divBdr>
                    </w:div>
                    <w:div w:id="10052046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05204701">
              <w:marLeft w:val="0"/>
              <w:marRight w:val="0"/>
              <w:marTop w:val="0"/>
              <w:marBottom w:val="0"/>
              <w:divBdr>
                <w:top w:val="none" w:sz="0" w:space="0" w:color="auto"/>
                <w:left w:val="none" w:sz="0" w:space="0" w:color="auto"/>
                <w:bottom w:val="none" w:sz="0" w:space="0" w:color="auto"/>
                <w:right w:val="none" w:sz="0" w:space="0" w:color="auto"/>
              </w:divBdr>
            </w:div>
            <w:div w:id="1005204751">
              <w:marLeft w:val="0"/>
              <w:marRight w:val="0"/>
              <w:marTop w:val="0"/>
              <w:marBottom w:val="0"/>
              <w:divBdr>
                <w:top w:val="none" w:sz="0" w:space="0" w:color="auto"/>
                <w:left w:val="none" w:sz="0" w:space="0" w:color="auto"/>
                <w:bottom w:val="none" w:sz="0" w:space="0" w:color="auto"/>
                <w:right w:val="none" w:sz="0" w:space="0" w:color="auto"/>
              </w:divBdr>
              <w:divsChild>
                <w:div w:id="1005204740">
                  <w:marLeft w:val="0"/>
                  <w:marRight w:val="0"/>
                  <w:marTop w:val="0"/>
                  <w:marBottom w:val="0"/>
                  <w:divBdr>
                    <w:top w:val="none" w:sz="0" w:space="0" w:color="auto"/>
                    <w:left w:val="none" w:sz="0" w:space="0" w:color="auto"/>
                    <w:bottom w:val="none" w:sz="0" w:space="0" w:color="auto"/>
                    <w:right w:val="none" w:sz="0" w:space="0" w:color="auto"/>
                  </w:divBdr>
                  <w:divsChild>
                    <w:div w:id="1005204663">
                      <w:marLeft w:val="0"/>
                      <w:marRight w:val="0"/>
                      <w:marTop w:val="0"/>
                      <w:marBottom w:val="0"/>
                      <w:divBdr>
                        <w:top w:val="none" w:sz="0" w:space="0" w:color="auto"/>
                        <w:left w:val="none" w:sz="0" w:space="0" w:color="auto"/>
                        <w:bottom w:val="none" w:sz="0" w:space="0" w:color="auto"/>
                        <w:right w:val="none" w:sz="0" w:space="0" w:color="auto"/>
                      </w:divBdr>
                      <w:divsChild>
                        <w:div w:id="1005204779">
                          <w:marLeft w:val="0"/>
                          <w:marRight w:val="0"/>
                          <w:marTop w:val="0"/>
                          <w:marBottom w:val="0"/>
                          <w:divBdr>
                            <w:top w:val="none" w:sz="0" w:space="0" w:color="auto"/>
                            <w:left w:val="none" w:sz="0" w:space="0" w:color="auto"/>
                            <w:bottom w:val="none" w:sz="0" w:space="0" w:color="auto"/>
                            <w:right w:val="none" w:sz="0" w:space="0" w:color="auto"/>
                          </w:divBdr>
                        </w:div>
                      </w:divsChild>
                    </w:div>
                    <w:div w:id="100520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4776">
          <w:marLeft w:val="0"/>
          <w:marRight w:val="0"/>
          <w:marTop w:val="0"/>
          <w:marBottom w:val="0"/>
          <w:divBdr>
            <w:top w:val="none" w:sz="0" w:space="0" w:color="auto"/>
            <w:left w:val="none" w:sz="0" w:space="0" w:color="auto"/>
            <w:bottom w:val="none" w:sz="0" w:space="0" w:color="auto"/>
            <w:right w:val="none" w:sz="0" w:space="0" w:color="auto"/>
          </w:divBdr>
          <w:divsChild>
            <w:div w:id="10052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4579">
      <w:marLeft w:val="0"/>
      <w:marRight w:val="0"/>
      <w:marTop w:val="0"/>
      <w:marBottom w:val="0"/>
      <w:divBdr>
        <w:top w:val="none" w:sz="0" w:space="0" w:color="auto"/>
        <w:left w:val="none" w:sz="0" w:space="0" w:color="auto"/>
        <w:bottom w:val="none" w:sz="0" w:space="0" w:color="auto"/>
        <w:right w:val="none" w:sz="0" w:space="0" w:color="auto"/>
      </w:divBdr>
    </w:div>
    <w:div w:id="1005204593">
      <w:marLeft w:val="0"/>
      <w:marRight w:val="0"/>
      <w:marTop w:val="0"/>
      <w:marBottom w:val="0"/>
      <w:divBdr>
        <w:top w:val="none" w:sz="0" w:space="0" w:color="auto"/>
        <w:left w:val="none" w:sz="0" w:space="0" w:color="auto"/>
        <w:bottom w:val="none" w:sz="0" w:space="0" w:color="auto"/>
        <w:right w:val="none" w:sz="0" w:space="0" w:color="auto"/>
      </w:divBdr>
    </w:div>
    <w:div w:id="1005204603">
      <w:marLeft w:val="0"/>
      <w:marRight w:val="0"/>
      <w:marTop w:val="0"/>
      <w:marBottom w:val="0"/>
      <w:divBdr>
        <w:top w:val="none" w:sz="0" w:space="0" w:color="auto"/>
        <w:left w:val="none" w:sz="0" w:space="0" w:color="auto"/>
        <w:bottom w:val="none" w:sz="0" w:space="0" w:color="auto"/>
        <w:right w:val="none" w:sz="0" w:space="0" w:color="auto"/>
      </w:divBdr>
      <w:divsChild>
        <w:div w:id="1005204671">
          <w:marLeft w:val="0"/>
          <w:marRight w:val="0"/>
          <w:marTop w:val="0"/>
          <w:marBottom w:val="0"/>
          <w:divBdr>
            <w:top w:val="none" w:sz="0" w:space="0" w:color="auto"/>
            <w:left w:val="none" w:sz="0" w:space="0" w:color="auto"/>
            <w:bottom w:val="none" w:sz="0" w:space="0" w:color="auto"/>
            <w:right w:val="none" w:sz="0" w:space="0" w:color="auto"/>
          </w:divBdr>
        </w:div>
      </w:divsChild>
    </w:div>
    <w:div w:id="1005204618">
      <w:marLeft w:val="0"/>
      <w:marRight w:val="0"/>
      <w:marTop w:val="0"/>
      <w:marBottom w:val="0"/>
      <w:divBdr>
        <w:top w:val="none" w:sz="0" w:space="0" w:color="auto"/>
        <w:left w:val="none" w:sz="0" w:space="0" w:color="auto"/>
        <w:bottom w:val="none" w:sz="0" w:space="0" w:color="auto"/>
        <w:right w:val="none" w:sz="0" w:space="0" w:color="auto"/>
      </w:divBdr>
      <w:divsChild>
        <w:div w:id="1005204587">
          <w:marLeft w:val="0"/>
          <w:marRight w:val="0"/>
          <w:marTop w:val="0"/>
          <w:marBottom w:val="0"/>
          <w:divBdr>
            <w:top w:val="none" w:sz="0" w:space="0" w:color="auto"/>
            <w:left w:val="none" w:sz="0" w:space="0" w:color="auto"/>
            <w:bottom w:val="none" w:sz="0" w:space="0" w:color="auto"/>
            <w:right w:val="none" w:sz="0" w:space="0" w:color="auto"/>
          </w:divBdr>
        </w:div>
        <w:div w:id="1005204689">
          <w:marLeft w:val="0"/>
          <w:marRight w:val="0"/>
          <w:marTop w:val="0"/>
          <w:marBottom w:val="0"/>
          <w:divBdr>
            <w:top w:val="none" w:sz="0" w:space="0" w:color="auto"/>
            <w:left w:val="none" w:sz="0" w:space="0" w:color="auto"/>
            <w:bottom w:val="none" w:sz="0" w:space="0" w:color="auto"/>
            <w:right w:val="none" w:sz="0" w:space="0" w:color="auto"/>
          </w:divBdr>
        </w:div>
      </w:divsChild>
    </w:div>
    <w:div w:id="1005204632">
      <w:marLeft w:val="0"/>
      <w:marRight w:val="0"/>
      <w:marTop w:val="0"/>
      <w:marBottom w:val="0"/>
      <w:divBdr>
        <w:top w:val="none" w:sz="0" w:space="0" w:color="auto"/>
        <w:left w:val="none" w:sz="0" w:space="0" w:color="auto"/>
        <w:bottom w:val="none" w:sz="0" w:space="0" w:color="auto"/>
        <w:right w:val="none" w:sz="0" w:space="0" w:color="auto"/>
      </w:divBdr>
    </w:div>
    <w:div w:id="1005204637">
      <w:marLeft w:val="0"/>
      <w:marRight w:val="0"/>
      <w:marTop w:val="0"/>
      <w:marBottom w:val="0"/>
      <w:divBdr>
        <w:top w:val="none" w:sz="0" w:space="0" w:color="auto"/>
        <w:left w:val="none" w:sz="0" w:space="0" w:color="auto"/>
        <w:bottom w:val="none" w:sz="0" w:space="0" w:color="auto"/>
        <w:right w:val="none" w:sz="0" w:space="0" w:color="auto"/>
      </w:divBdr>
      <w:divsChild>
        <w:div w:id="1005204741">
          <w:marLeft w:val="0"/>
          <w:marRight w:val="0"/>
          <w:marTop w:val="0"/>
          <w:marBottom w:val="0"/>
          <w:divBdr>
            <w:top w:val="none" w:sz="0" w:space="0" w:color="auto"/>
            <w:left w:val="none" w:sz="0" w:space="0" w:color="auto"/>
            <w:bottom w:val="none" w:sz="0" w:space="0" w:color="auto"/>
            <w:right w:val="none" w:sz="0" w:space="0" w:color="auto"/>
          </w:divBdr>
        </w:div>
      </w:divsChild>
    </w:div>
    <w:div w:id="1005204660">
      <w:marLeft w:val="0"/>
      <w:marRight w:val="0"/>
      <w:marTop w:val="0"/>
      <w:marBottom w:val="0"/>
      <w:divBdr>
        <w:top w:val="none" w:sz="0" w:space="0" w:color="auto"/>
        <w:left w:val="none" w:sz="0" w:space="0" w:color="auto"/>
        <w:bottom w:val="none" w:sz="0" w:space="0" w:color="auto"/>
        <w:right w:val="none" w:sz="0" w:space="0" w:color="auto"/>
      </w:divBdr>
    </w:div>
    <w:div w:id="1005204679">
      <w:marLeft w:val="0"/>
      <w:marRight w:val="0"/>
      <w:marTop w:val="0"/>
      <w:marBottom w:val="0"/>
      <w:divBdr>
        <w:top w:val="none" w:sz="0" w:space="0" w:color="auto"/>
        <w:left w:val="none" w:sz="0" w:space="0" w:color="auto"/>
        <w:bottom w:val="none" w:sz="0" w:space="0" w:color="auto"/>
        <w:right w:val="none" w:sz="0" w:space="0" w:color="auto"/>
      </w:divBdr>
    </w:div>
    <w:div w:id="1005204680">
      <w:marLeft w:val="0"/>
      <w:marRight w:val="0"/>
      <w:marTop w:val="0"/>
      <w:marBottom w:val="0"/>
      <w:divBdr>
        <w:top w:val="none" w:sz="0" w:space="0" w:color="auto"/>
        <w:left w:val="none" w:sz="0" w:space="0" w:color="auto"/>
        <w:bottom w:val="none" w:sz="0" w:space="0" w:color="auto"/>
        <w:right w:val="none" w:sz="0" w:space="0" w:color="auto"/>
      </w:divBdr>
    </w:div>
    <w:div w:id="1005204691">
      <w:marLeft w:val="0"/>
      <w:marRight w:val="0"/>
      <w:marTop w:val="0"/>
      <w:marBottom w:val="0"/>
      <w:divBdr>
        <w:top w:val="none" w:sz="0" w:space="0" w:color="auto"/>
        <w:left w:val="none" w:sz="0" w:space="0" w:color="auto"/>
        <w:bottom w:val="none" w:sz="0" w:space="0" w:color="auto"/>
        <w:right w:val="none" w:sz="0" w:space="0" w:color="auto"/>
      </w:divBdr>
    </w:div>
    <w:div w:id="1005204699">
      <w:marLeft w:val="0"/>
      <w:marRight w:val="0"/>
      <w:marTop w:val="0"/>
      <w:marBottom w:val="0"/>
      <w:divBdr>
        <w:top w:val="none" w:sz="0" w:space="0" w:color="auto"/>
        <w:left w:val="none" w:sz="0" w:space="0" w:color="auto"/>
        <w:bottom w:val="none" w:sz="0" w:space="0" w:color="auto"/>
        <w:right w:val="none" w:sz="0" w:space="0" w:color="auto"/>
      </w:divBdr>
      <w:divsChild>
        <w:div w:id="1005204589">
          <w:marLeft w:val="0"/>
          <w:marRight w:val="0"/>
          <w:marTop w:val="0"/>
          <w:marBottom w:val="300"/>
          <w:divBdr>
            <w:top w:val="none" w:sz="0" w:space="0" w:color="auto"/>
            <w:left w:val="none" w:sz="0" w:space="0" w:color="auto"/>
            <w:bottom w:val="none" w:sz="0" w:space="0" w:color="auto"/>
            <w:right w:val="none" w:sz="0" w:space="0" w:color="auto"/>
          </w:divBdr>
          <w:divsChild>
            <w:div w:id="1005204634">
              <w:marLeft w:val="0"/>
              <w:marRight w:val="0"/>
              <w:marTop w:val="0"/>
              <w:marBottom w:val="0"/>
              <w:divBdr>
                <w:top w:val="none" w:sz="0" w:space="0" w:color="auto"/>
                <w:left w:val="none" w:sz="0" w:space="0" w:color="auto"/>
                <w:bottom w:val="none" w:sz="0" w:space="0" w:color="auto"/>
                <w:right w:val="none" w:sz="0" w:space="0" w:color="auto"/>
              </w:divBdr>
              <w:divsChild>
                <w:div w:id="1005204664">
                  <w:marLeft w:val="0"/>
                  <w:marRight w:val="0"/>
                  <w:marTop w:val="0"/>
                  <w:marBottom w:val="0"/>
                  <w:divBdr>
                    <w:top w:val="none" w:sz="0" w:space="0" w:color="auto"/>
                    <w:left w:val="none" w:sz="0" w:space="0" w:color="auto"/>
                    <w:bottom w:val="none" w:sz="0" w:space="0" w:color="auto"/>
                    <w:right w:val="none" w:sz="0" w:space="0" w:color="auto"/>
                  </w:divBdr>
                  <w:divsChild>
                    <w:div w:id="1005204787">
                      <w:marLeft w:val="0"/>
                      <w:marRight w:val="0"/>
                      <w:marTop w:val="0"/>
                      <w:marBottom w:val="0"/>
                      <w:divBdr>
                        <w:top w:val="none" w:sz="0" w:space="0" w:color="auto"/>
                        <w:left w:val="none" w:sz="0" w:space="0" w:color="auto"/>
                        <w:bottom w:val="none" w:sz="0" w:space="0" w:color="auto"/>
                        <w:right w:val="none" w:sz="0" w:space="0" w:color="auto"/>
                      </w:divBdr>
                      <w:divsChild>
                        <w:div w:id="1005204719">
                          <w:marLeft w:val="0"/>
                          <w:marRight w:val="0"/>
                          <w:marTop w:val="0"/>
                          <w:marBottom w:val="0"/>
                          <w:divBdr>
                            <w:top w:val="none" w:sz="0" w:space="0" w:color="auto"/>
                            <w:left w:val="none" w:sz="0" w:space="0" w:color="auto"/>
                            <w:bottom w:val="none" w:sz="0" w:space="0" w:color="auto"/>
                            <w:right w:val="none" w:sz="0" w:space="0" w:color="auto"/>
                          </w:divBdr>
                          <w:divsChild>
                            <w:div w:id="10052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4676">
                  <w:marLeft w:val="0"/>
                  <w:marRight w:val="0"/>
                  <w:marTop w:val="0"/>
                  <w:marBottom w:val="0"/>
                  <w:divBdr>
                    <w:top w:val="none" w:sz="0" w:space="0" w:color="auto"/>
                    <w:left w:val="none" w:sz="0" w:space="0" w:color="auto"/>
                    <w:bottom w:val="none" w:sz="0" w:space="0" w:color="auto"/>
                    <w:right w:val="none" w:sz="0" w:space="0" w:color="auto"/>
                  </w:divBdr>
                  <w:divsChild>
                    <w:div w:id="1005204750">
                      <w:marLeft w:val="0"/>
                      <w:marRight w:val="0"/>
                      <w:marTop w:val="0"/>
                      <w:marBottom w:val="0"/>
                      <w:divBdr>
                        <w:top w:val="none" w:sz="0" w:space="0" w:color="auto"/>
                        <w:left w:val="none" w:sz="0" w:space="0" w:color="auto"/>
                        <w:bottom w:val="none" w:sz="0" w:space="0" w:color="auto"/>
                        <w:right w:val="none" w:sz="0" w:space="0" w:color="auto"/>
                      </w:divBdr>
                      <w:divsChild>
                        <w:div w:id="1005204720">
                          <w:marLeft w:val="150"/>
                          <w:marRight w:val="0"/>
                          <w:marTop w:val="150"/>
                          <w:marBottom w:val="0"/>
                          <w:divBdr>
                            <w:top w:val="none" w:sz="0" w:space="0" w:color="auto"/>
                            <w:left w:val="none" w:sz="0" w:space="0" w:color="auto"/>
                            <w:bottom w:val="none" w:sz="0" w:space="0" w:color="auto"/>
                            <w:right w:val="none" w:sz="0" w:space="0" w:color="auto"/>
                          </w:divBdr>
                        </w:div>
                      </w:divsChild>
                    </w:div>
                    <w:div w:id="1005204757">
                      <w:marLeft w:val="0"/>
                      <w:marRight w:val="0"/>
                      <w:marTop w:val="0"/>
                      <w:marBottom w:val="0"/>
                      <w:divBdr>
                        <w:top w:val="none" w:sz="0" w:space="0" w:color="auto"/>
                        <w:left w:val="none" w:sz="0" w:space="0" w:color="auto"/>
                        <w:bottom w:val="none" w:sz="0" w:space="0" w:color="auto"/>
                        <w:right w:val="none" w:sz="0" w:space="0" w:color="auto"/>
                      </w:divBdr>
                      <w:divsChild>
                        <w:div w:id="1005204590">
                          <w:marLeft w:val="0"/>
                          <w:marRight w:val="0"/>
                          <w:marTop w:val="0"/>
                          <w:marBottom w:val="0"/>
                          <w:divBdr>
                            <w:top w:val="none" w:sz="0" w:space="0" w:color="auto"/>
                            <w:left w:val="none" w:sz="0" w:space="0" w:color="auto"/>
                            <w:bottom w:val="none" w:sz="0" w:space="0" w:color="auto"/>
                            <w:right w:val="none" w:sz="0" w:space="0" w:color="auto"/>
                          </w:divBdr>
                        </w:div>
                        <w:div w:id="1005204791">
                          <w:marLeft w:val="0"/>
                          <w:marRight w:val="150"/>
                          <w:marTop w:val="0"/>
                          <w:marBottom w:val="150"/>
                          <w:divBdr>
                            <w:top w:val="single" w:sz="18" w:space="0" w:color="FFFFFF"/>
                            <w:left w:val="single" w:sz="18" w:space="0" w:color="FFFFFF"/>
                            <w:bottom w:val="single" w:sz="18" w:space="0" w:color="FFFFFF"/>
                            <w:right w:val="single" w:sz="18" w:space="0" w:color="FFFFFF"/>
                          </w:divBdr>
                          <w:divsChild>
                            <w:div w:id="1005204668">
                              <w:marLeft w:val="0"/>
                              <w:marRight w:val="0"/>
                              <w:marTop w:val="0"/>
                              <w:marBottom w:val="0"/>
                              <w:divBdr>
                                <w:top w:val="none" w:sz="0" w:space="0" w:color="auto"/>
                                <w:left w:val="none" w:sz="0" w:space="0" w:color="auto"/>
                                <w:bottom w:val="none" w:sz="0" w:space="0" w:color="auto"/>
                                <w:right w:val="none" w:sz="0" w:space="0" w:color="auto"/>
                              </w:divBdr>
                              <w:divsChild>
                                <w:div w:id="1005204733">
                                  <w:marLeft w:val="0"/>
                                  <w:marRight w:val="0"/>
                                  <w:marTop w:val="0"/>
                                  <w:marBottom w:val="0"/>
                                  <w:divBdr>
                                    <w:top w:val="none" w:sz="0" w:space="0" w:color="auto"/>
                                    <w:left w:val="none" w:sz="0" w:space="0" w:color="auto"/>
                                    <w:bottom w:val="none" w:sz="0" w:space="0" w:color="auto"/>
                                    <w:right w:val="none" w:sz="0" w:space="0" w:color="auto"/>
                                  </w:divBdr>
                                  <w:divsChild>
                                    <w:div w:id="10052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204759">
              <w:marLeft w:val="0"/>
              <w:marRight w:val="0"/>
              <w:marTop w:val="0"/>
              <w:marBottom w:val="0"/>
              <w:divBdr>
                <w:top w:val="none" w:sz="0" w:space="0" w:color="auto"/>
                <w:left w:val="none" w:sz="0" w:space="0" w:color="auto"/>
                <w:bottom w:val="none" w:sz="0" w:space="0" w:color="auto"/>
                <w:right w:val="none" w:sz="0" w:space="0" w:color="auto"/>
              </w:divBdr>
              <w:divsChild>
                <w:div w:id="1005204796">
                  <w:marLeft w:val="0"/>
                  <w:marRight w:val="0"/>
                  <w:marTop w:val="0"/>
                  <w:marBottom w:val="0"/>
                  <w:divBdr>
                    <w:top w:val="none" w:sz="0" w:space="0" w:color="auto"/>
                    <w:left w:val="none" w:sz="0" w:space="0" w:color="auto"/>
                    <w:bottom w:val="none" w:sz="0" w:space="0" w:color="auto"/>
                    <w:right w:val="none" w:sz="0" w:space="0" w:color="auto"/>
                  </w:divBdr>
                  <w:divsChild>
                    <w:div w:id="1005204728">
                      <w:marLeft w:val="0"/>
                      <w:marRight w:val="0"/>
                      <w:marTop w:val="0"/>
                      <w:marBottom w:val="0"/>
                      <w:divBdr>
                        <w:top w:val="none" w:sz="0" w:space="0" w:color="auto"/>
                        <w:left w:val="none" w:sz="0" w:space="0" w:color="auto"/>
                        <w:bottom w:val="none" w:sz="0" w:space="0" w:color="auto"/>
                        <w:right w:val="none" w:sz="0" w:space="0" w:color="auto"/>
                      </w:divBdr>
                    </w:div>
                    <w:div w:id="1005204760">
                      <w:marLeft w:val="0"/>
                      <w:marRight w:val="0"/>
                      <w:marTop w:val="0"/>
                      <w:marBottom w:val="0"/>
                      <w:divBdr>
                        <w:top w:val="none" w:sz="0" w:space="0" w:color="auto"/>
                        <w:left w:val="none" w:sz="0" w:space="0" w:color="auto"/>
                        <w:bottom w:val="none" w:sz="0" w:space="0" w:color="auto"/>
                        <w:right w:val="none" w:sz="0" w:space="0" w:color="auto"/>
                      </w:divBdr>
                      <w:divsChild>
                        <w:div w:id="10052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4799">
              <w:marLeft w:val="0"/>
              <w:marRight w:val="0"/>
              <w:marTop w:val="0"/>
              <w:marBottom w:val="0"/>
              <w:divBdr>
                <w:top w:val="none" w:sz="0" w:space="0" w:color="auto"/>
                <w:left w:val="none" w:sz="0" w:space="0" w:color="auto"/>
                <w:bottom w:val="none" w:sz="0" w:space="0" w:color="auto"/>
                <w:right w:val="none" w:sz="0" w:space="0" w:color="auto"/>
              </w:divBdr>
              <w:divsChild>
                <w:div w:id="1005204570">
                  <w:marLeft w:val="0"/>
                  <w:marRight w:val="0"/>
                  <w:marTop w:val="0"/>
                  <w:marBottom w:val="0"/>
                  <w:divBdr>
                    <w:top w:val="none" w:sz="0" w:space="0" w:color="auto"/>
                    <w:left w:val="none" w:sz="0" w:space="0" w:color="auto"/>
                    <w:bottom w:val="none" w:sz="0" w:space="0" w:color="auto"/>
                    <w:right w:val="none" w:sz="0" w:space="0" w:color="auto"/>
                  </w:divBdr>
                </w:div>
                <w:div w:id="1005204654">
                  <w:marLeft w:val="0"/>
                  <w:marRight w:val="0"/>
                  <w:marTop w:val="0"/>
                  <w:marBottom w:val="0"/>
                  <w:divBdr>
                    <w:top w:val="none" w:sz="0" w:space="0" w:color="auto"/>
                    <w:left w:val="none" w:sz="0" w:space="0" w:color="auto"/>
                    <w:bottom w:val="none" w:sz="0" w:space="0" w:color="auto"/>
                    <w:right w:val="none" w:sz="0" w:space="0" w:color="auto"/>
                  </w:divBdr>
                </w:div>
                <w:div w:id="1005204693">
                  <w:marLeft w:val="0"/>
                  <w:marRight w:val="0"/>
                  <w:marTop w:val="0"/>
                  <w:marBottom w:val="0"/>
                  <w:divBdr>
                    <w:top w:val="none" w:sz="0" w:space="0" w:color="auto"/>
                    <w:left w:val="none" w:sz="0" w:space="0" w:color="auto"/>
                    <w:bottom w:val="none" w:sz="0" w:space="0" w:color="auto"/>
                    <w:right w:val="none" w:sz="0" w:space="0" w:color="auto"/>
                  </w:divBdr>
                  <w:divsChild>
                    <w:div w:id="1005204705">
                      <w:marLeft w:val="0"/>
                      <w:marRight w:val="0"/>
                      <w:marTop w:val="0"/>
                      <w:marBottom w:val="0"/>
                      <w:divBdr>
                        <w:top w:val="none" w:sz="0" w:space="0" w:color="auto"/>
                        <w:left w:val="none" w:sz="0" w:space="0" w:color="auto"/>
                        <w:bottom w:val="none" w:sz="0" w:space="0" w:color="auto"/>
                        <w:right w:val="none" w:sz="0" w:space="0" w:color="auto"/>
                      </w:divBdr>
                    </w:div>
                    <w:div w:id="1005204789">
                      <w:marLeft w:val="75"/>
                      <w:marRight w:val="0"/>
                      <w:marTop w:val="0"/>
                      <w:marBottom w:val="0"/>
                      <w:divBdr>
                        <w:top w:val="none" w:sz="0" w:space="0" w:color="auto"/>
                        <w:left w:val="none" w:sz="0" w:space="0" w:color="auto"/>
                        <w:bottom w:val="none" w:sz="0" w:space="0" w:color="auto"/>
                        <w:right w:val="none" w:sz="0" w:space="0" w:color="auto"/>
                      </w:divBdr>
                    </w:div>
                  </w:divsChild>
                </w:div>
                <w:div w:id="1005204722">
                  <w:marLeft w:val="0"/>
                  <w:marRight w:val="0"/>
                  <w:marTop w:val="0"/>
                  <w:marBottom w:val="0"/>
                  <w:divBdr>
                    <w:top w:val="none" w:sz="0" w:space="0" w:color="auto"/>
                    <w:left w:val="none" w:sz="0" w:space="0" w:color="auto"/>
                    <w:bottom w:val="none" w:sz="0" w:space="0" w:color="auto"/>
                    <w:right w:val="none" w:sz="0" w:space="0" w:color="auto"/>
                  </w:divBdr>
                  <w:divsChild>
                    <w:div w:id="1005204648">
                      <w:marLeft w:val="0"/>
                      <w:marRight w:val="0"/>
                      <w:marTop w:val="0"/>
                      <w:marBottom w:val="0"/>
                      <w:divBdr>
                        <w:top w:val="none" w:sz="0" w:space="0" w:color="auto"/>
                        <w:left w:val="none" w:sz="0" w:space="0" w:color="auto"/>
                        <w:bottom w:val="none" w:sz="0" w:space="0" w:color="auto"/>
                        <w:right w:val="none" w:sz="0" w:space="0" w:color="auto"/>
                      </w:divBdr>
                    </w:div>
                    <w:div w:id="10052047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05204801">
              <w:marLeft w:val="0"/>
              <w:marRight w:val="0"/>
              <w:marTop w:val="0"/>
              <w:marBottom w:val="0"/>
              <w:divBdr>
                <w:top w:val="none" w:sz="0" w:space="0" w:color="auto"/>
                <w:left w:val="none" w:sz="0" w:space="0" w:color="auto"/>
                <w:bottom w:val="none" w:sz="0" w:space="0" w:color="auto"/>
                <w:right w:val="none" w:sz="0" w:space="0" w:color="auto"/>
              </w:divBdr>
            </w:div>
          </w:divsChild>
        </w:div>
        <w:div w:id="1005204592">
          <w:marLeft w:val="0"/>
          <w:marRight w:val="0"/>
          <w:marTop w:val="0"/>
          <w:marBottom w:val="0"/>
          <w:divBdr>
            <w:top w:val="none" w:sz="0" w:space="0" w:color="auto"/>
            <w:left w:val="none" w:sz="0" w:space="0" w:color="auto"/>
            <w:bottom w:val="none" w:sz="0" w:space="0" w:color="auto"/>
            <w:right w:val="none" w:sz="0" w:space="0" w:color="auto"/>
          </w:divBdr>
        </w:div>
        <w:div w:id="1005204596">
          <w:marLeft w:val="0"/>
          <w:marRight w:val="0"/>
          <w:marTop w:val="0"/>
          <w:marBottom w:val="0"/>
          <w:divBdr>
            <w:top w:val="none" w:sz="0" w:space="0" w:color="auto"/>
            <w:left w:val="none" w:sz="0" w:space="0" w:color="auto"/>
            <w:bottom w:val="none" w:sz="0" w:space="0" w:color="auto"/>
            <w:right w:val="none" w:sz="0" w:space="0" w:color="auto"/>
          </w:divBdr>
        </w:div>
        <w:div w:id="1005204598">
          <w:marLeft w:val="0"/>
          <w:marRight w:val="0"/>
          <w:marTop w:val="0"/>
          <w:marBottom w:val="0"/>
          <w:divBdr>
            <w:top w:val="none" w:sz="0" w:space="0" w:color="auto"/>
            <w:left w:val="none" w:sz="0" w:space="0" w:color="auto"/>
            <w:bottom w:val="none" w:sz="0" w:space="0" w:color="auto"/>
            <w:right w:val="none" w:sz="0" w:space="0" w:color="auto"/>
          </w:divBdr>
          <w:divsChild>
            <w:div w:id="1005204681">
              <w:marLeft w:val="0"/>
              <w:marRight w:val="0"/>
              <w:marTop w:val="0"/>
              <w:marBottom w:val="0"/>
              <w:divBdr>
                <w:top w:val="none" w:sz="0" w:space="0" w:color="auto"/>
                <w:left w:val="none" w:sz="0" w:space="0" w:color="auto"/>
                <w:bottom w:val="none" w:sz="0" w:space="0" w:color="auto"/>
                <w:right w:val="none" w:sz="0" w:space="0" w:color="auto"/>
              </w:divBdr>
              <w:divsChild>
                <w:div w:id="10052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4600">
          <w:marLeft w:val="0"/>
          <w:marRight w:val="0"/>
          <w:marTop w:val="0"/>
          <w:marBottom w:val="0"/>
          <w:divBdr>
            <w:top w:val="none" w:sz="0" w:space="0" w:color="auto"/>
            <w:left w:val="none" w:sz="0" w:space="0" w:color="auto"/>
            <w:bottom w:val="none" w:sz="0" w:space="0" w:color="auto"/>
            <w:right w:val="none" w:sz="0" w:space="0" w:color="auto"/>
          </w:divBdr>
          <w:divsChild>
            <w:div w:id="1005204612">
              <w:marLeft w:val="0"/>
              <w:marRight w:val="0"/>
              <w:marTop w:val="0"/>
              <w:marBottom w:val="0"/>
              <w:divBdr>
                <w:top w:val="none" w:sz="0" w:space="0" w:color="auto"/>
                <w:left w:val="none" w:sz="0" w:space="0" w:color="auto"/>
                <w:bottom w:val="none" w:sz="0" w:space="0" w:color="auto"/>
                <w:right w:val="none" w:sz="0" w:space="0" w:color="auto"/>
              </w:divBdr>
            </w:div>
          </w:divsChild>
        </w:div>
        <w:div w:id="1005204610">
          <w:marLeft w:val="0"/>
          <w:marRight w:val="0"/>
          <w:marTop w:val="0"/>
          <w:marBottom w:val="0"/>
          <w:divBdr>
            <w:top w:val="none" w:sz="0" w:space="0" w:color="auto"/>
            <w:left w:val="none" w:sz="0" w:space="0" w:color="auto"/>
            <w:bottom w:val="none" w:sz="0" w:space="0" w:color="auto"/>
            <w:right w:val="none" w:sz="0" w:space="0" w:color="auto"/>
          </w:divBdr>
        </w:div>
        <w:div w:id="1005204677">
          <w:marLeft w:val="0"/>
          <w:marRight w:val="0"/>
          <w:marTop w:val="0"/>
          <w:marBottom w:val="0"/>
          <w:divBdr>
            <w:top w:val="none" w:sz="0" w:space="0" w:color="auto"/>
            <w:left w:val="none" w:sz="0" w:space="0" w:color="auto"/>
            <w:bottom w:val="none" w:sz="0" w:space="0" w:color="auto"/>
            <w:right w:val="none" w:sz="0" w:space="0" w:color="auto"/>
          </w:divBdr>
        </w:div>
        <w:div w:id="1005204721">
          <w:marLeft w:val="0"/>
          <w:marRight w:val="0"/>
          <w:marTop w:val="0"/>
          <w:marBottom w:val="0"/>
          <w:divBdr>
            <w:top w:val="none" w:sz="0" w:space="0" w:color="auto"/>
            <w:left w:val="none" w:sz="0" w:space="0" w:color="auto"/>
            <w:bottom w:val="none" w:sz="0" w:space="0" w:color="auto"/>
            <w:right w:val="none" w:sz="0" w:space="0" w:color="auto"/>
          </w:divBdr>
        </w:div>
        <w:div w:id="1005204778">
          <w:marLeft w:val="0"/>
          <w:marRight w:val="0"/>
          <w:marTop w:val="0"/>
          <w:marBottom w:val="0"/>
          <w:divBdr>
            <w:top w:val="none" w:sz="0" w:space="0" w:color="auto"/>
            <w:left w:val="none" w:sz="0" w:space="0" w:color="auto"/>
            <w:bottom w:val="none" w:sz="0" w:space="0" w:color="auto"/>
            <w:right w:val="none" w:sz="0" w:space="0" w:color="auto"/>
          </w:divBdr>
          <w:divsChild>
            <w:div w:id="1005204746">
              <w:marLeft w:val="0"/>
              <w:marRight w:val="0"/>
              <w:marTop w:val="0"/>
              <w:marBottom w:val="0"/>
              <w:divBdr>
                <w:top w:val="none" w:sz="0" w:space="0" w:color="auto"/>
                <w:left w:val="none" w:sz="0" w:space="0" w:color="auto"/>
                <w:bottom w:val="none" w:sz="0" w:space="0" w:color="auto"/>
                <w:right w:val="none" w:sz="0" w:space="0" w:color="auto"/>
              </w:divBdr>
            </w:div>
          </w:divsChild>
        </w:div>
        <w:div w:id="1005204782">
          <w:marLeft w:val="0"/>
          <w:marRight w:val="0"/>
          <w:marTop w:val="0"/>
          <w:marBottom w:val="0"/>
          <w:divBdr>
            <w:top w:val="none" w:sz="0" w:space="0" w:color="auto"/>
            <w:left w:val="none" w:sz="0" w:space="0" w:color="auto"/>
            <w:bottom w:val="none" w:sz="0" w:space="0" w:color="auto"/>
            <w:right w:val="none" w:sz="0" w:space="0" w:color="auto"/>
          </w:divBdr>
          <w:divsChild>
            <w:div w:id="10052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4704">
      <w:marLeft w:val="0"/>
      <w:marRight w:val="0"/>
      <w:marTop w:val="0"/>
      <w:marBottom w:val="0"/>
      <w:divBdr>
        <w:top w:val="none" w:sz="0" w:space="0" w:color="auto"/>
        <w:left w:val="none" w:sz="0" w:space="0" w:color="auto"/>
        <w:bottom w:val="none" w:sz="0" w:space="0" w:color="auto"/>
        <w:right w:val="none" w:sz="0" w:space="0" w:color="auto"/>
      </w:divBdr>
      <w:divsChild>
        <w:div w:id="1005204594">
          <w:marLeft w:val="0"/>
          <w:marRight w:val="0"/>
          <w:marTop w:val="0"/>
          <w:marBottom w:val="0"/>
          <w:divBdr>
            <w:top w:val="none" w:sz="0" w:space="0" w:color="auto"/>
            <w:left w:val="none" w:sz="0" w:space="0" w:color="auto"/>
            <w:bottom w:val="none" w:sz="0" w:space="0" w:color="auto"/>
            <w:right w:val="none" w:sz="0" w:space="0" w:color="auto"/>
          </w:divBdr>
          <w:divsChild>
            <w:div w:id="1005204672">
              <w:marLeft w:val="0"/>
              <w:marRight w:val="0"/>
              <w:marTop w:val="0"/>
              <w:marBottom w:val="0"/>
              <w:divBdr>
                <w:top w:val="none" w:sz="0" w:space="0" w:color="auto"/>
                <w:left w:val="none" w:sz="0" w:space="0" w:color="auto"/>
                <w:bottom w:val="none" w:sz="0" w:space="0" w:color="auto"/>
                <w:right w:val="none" w:sz="0" w:space="0" w:color="auto"/>
              </w:divBdr>
            </w:div>
          </w:divsChild>
        </w:div>
        <w:div w:id="1005204601">
          <w:marLeft w:val="0"/>
          <w:marRight w:val="0"/>
          <w:marTop w:val="0"/>
          <w:marBottom w:val="0"/>
          <w:divBdr>
            <w:top w:val="none" w:sz="0" w:space="0" w:color="auto"/>
            <w:left w:val="none" w:sz="0" w:space="0" w:color="auto"/>
            <w:bottom w:val="none" w:sz="0" w:space="0" w:color="auto"/>
            <w:right w:val="none" w:sz="0" w:space="0" w:color="auto"/>
          </w:divBdr>
        </w:div>
        <w:div w:id="1005204630">
          <w:marLeft w:val="0"/>
          <w:marRight w:val="0"/>
          <w:marTop w:val="0"/>
          <w:marBottom w:val="0"/>
          <w:divBdr>
            <w:top w:val="none" w:sz="0" w:space="0" w:color="auto"/>
            <w:left w:val="none" w:sz="0" w:space="0" w:color="auto"/>
            <w:bottom w:val="none" w:sz="0" w:space="0" w:color="auto"/>
            <w:right w:val="none" w:sz="0" w:space="0" w:color="auto"/>
          </w:divBdr>
        </w:div>
        <w:div w:id="1005204673">
          <w:marLeft w:val="0"/>
          <w:marRight w:val="0"/>
          <w:marTop w:val="0"/>
          <w:marBottom w:val="0"/>
          <w:divBdr>
            <w:top w:val="none" w:sz="0" w:space="0" w:color="auto"/>
            <w:left w:val="none" w:sz="0" w:space="0" w:color="auto"/>
            <w:bottom w:val="none" w:sz="0" w:space="0" w:color="auto"/>
            <w:right w:val="none" w:sz="0" w:space="0" w:color="auto"/>
          </w:divBdr>
          <w:divsChild>
            <w:div w:id="1005204651">
              <w:marLeft w:val="0"/>
              <w:marRight w:val="0"/>
              <w:marTop w:val="0"/>
              <w:marBottom w:val="0"/>
              <w:divBdr>
                <w:top w:val="none" w:sz="0" w:space="0" w:color="auto"/>
                <w:left w:val="none" w:sz="0" w:space="0" w:color="auto"/>
                <w:bottom w:val="none" w:sz="0" w:space="0" w:color="auto"/>
                <w:right w:val="none" w:sz="0" w:space="0" w:color="auto"/>
              </w:divBdr>
              <w:divsChild>
                <w:div w:id="10052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4678">
          <w:marLeft w:val="0"/>
          <w:marRight w:val="0"/>
          <w:marTop w:val="0"/>
          <w:marBottom w:val="0"/>
          <w:divBdr>
            <w:top w:val="none" w:sz="0" w:space="0" w:color="auto"/>
            <w:left w:val="none" w:sz="0" w:space="0" w:color="auto"/>
            <w:bottom w:val="none" w:sz="0" w:space="0" w:color="auto"/>
            <w:right w:val="none" w:sz="0" w:space="0" w:color="auto"/>
          </w:divBdr>
          <w:divsChild>
            <w:div w:id="1005204735">
              <w:marLeft w:val="0"/>
              <w:marRight w:val="0"/>
              <w:marTop w:val="0"/>
              <w:marBottom w:val="0"/>
              <w:divBdr>
                <w:top w:val="none" w:sz="0" w:space="0" w:color="auto"/>
                <w:left w:val="none" w:sz="0" w:space="0" w:color="auto"/>
                <w:bottom w:val="none" w:sz="0" w:space="0" w:color="auto"/>
                <w:right w:val="none" w:sz="0" w:space="0" w:color="auto"/>
              </w:divBdr>
            </w:div>
          </w:divsChild>
        </w:div>
        <w:div w:id="1005204683">
          <w:marLeft w:val="0"/>
          <w:marRight w:val="0"/>
          <w:marTop w:val="0"/>
          <w:marBottom w:val="300"/>
          <w:divBdr>
            <w:top w:val="none" w:sz="0" w:space="0" w:color="auto"/>
            <w:left w:val="none" w:sz="0" w:space="0" w:color="auto"/>
            <w:bottom w:val="none" w:sz="0" w:space="0" w:color="auto"/>
            <w:right w:val="none" w:sz="0" w:space="0" w:color="auto"/>
          </w:divBdr>
          <w:divsChild>
            <w:div w:id="1005204658">
              <w:marLeft w:val="0"/>
              <w:marRight w:val="0"/>
              <w:marTop w:val="0"/>
              <w:marBottom w:val="0"/>
              <w:divBdr>
                <w:top w:val="none" w:sz="0" w:space="0" w:color="auto"/>
                <w:left w:val="none" w:sz="0" w:space="0" w:color="auto"/>
                <w:bottom w:val="none" w:sz="0" w:space="0" w:color="auto"/>
                <w:right w:val="none" w:sz="0" w:space="0" w:color="auto"/>
              </w:divBdr>
              <w:divsChild>
                <w:div w:id="1005204605">
                  <w:marLeft w:val="0"/>
                  <w:marRight w:val="0"/>
                  <w:marTop w:val="0"/>
                  <w:marBottom w:val="0"/>
                  <w:divBdr>
                    <w:top w:val="none" w:sz="0" w:space="0" w:color="auto"/>
                    <w:left w:val="none" w:sz="0" w:space="0" w:color="auto"/>
                    <w:bottom w:val="none" w:sz="0" w:space="0" w:color="auto"/>
                    <w:right w:val="none" w:sz="0" w:space="0" w:color="auto"/>
                  </w:divBdr>
                  <w:divsChild>
                    <w:div w:id="1005204580">
                      <w:marLeft w:val="0"/>
                      <w:marRight w:val="0"/>
                      <w:marTop w:val="0"/>
                      <w:marBottom w:val="0"/>
                      <w:divBdr>
                        <w:top w:val="none" w:sz="0" w:space="0" w:color="auto"/>
                        <w:left w:val="none" w:sz="0" w:space="0" w:color="auto"/>
                        <w:bottom w:val="none" w:sz="0" w:space="0" w:color="auto"/>
                        <w:right w:val="none" w:sz="0" w:space="0" w:color="auto"/>
                      </w:divBdr>
                    </w:div>
                    <w:div w:id="1005204675">
                      <w:marLeft w:val="75"/>
                      <w:marRight w:val="0"/>
                      <w:marTop w:val="0"/>
                      <w:marBottom w:val="0"/>
                      <w:divBdr>
                        <w:top w:val="none" w:sz="0" w:space="0" w:color="auto"/>
                        <w:left w:val="none" w:sz="0" w:space="0" w:color="auto"/>
                        <w:bottom w:val="none" w:sz="0" w:space="0" w:color="auto"/>
                        <w:right w:val="none" w:sz="0" w:space="0" w:color="auto"/>
                      </w:divBdr>
                    </w:div>
                  </w:divsChild>
                </w:div>
                <w:div w:id="1005204715">
                  <w:marLeft w:val="0"/>
                  <w:marRight w:val="0"/>
                  <w:marTop w:val="0"/>
                  <w:marBottom w:val="0"/>
                  <w:divBdr>
                    <w:top w:val="none" w:sz="0" w:space="0" w:color="auto"/>
                    <w:left w:val="none" w:sz="0" w:space="0" w:color="auto"/>
                    <w:bottom w:val="none" w:sz="0" w:space="0" w:color="auto"/>
                    <w:right w:val="none" w:sz="0" w:space="0" w:color="auto"/>
                  </w:divBdr>
                </w:div>
                <w:div w:id="1005204732">
                  <w:marLeft w:val="0"/>
                  <w:marRight w:val="0"/>
                  <w:marTop w:val="0"/>
                  <w:marBottom w:val="0"/>
                  <w:divBdr>
                    <w:top w:val="none" w:sz="0" w:space="0" w:color="auto"/>
                    <w:left w:val="none" w:sz="0" w:space="0" w:color="auto"/>
                    <w:bottom w:val="none" w:sz="0" w:space="0" w:color="auto"/>
                    <w:right w:val="none" w:sz="0" w:space="0" w:color="auto"/>
                  </w:divBdr>
                  <w:divsChild>
                    <w:div w:id="1005204692">
                      <w:marLeft w:val="0"/>
                      <w:marRight w:val="0"/>
                      <w:marTop w:val="0"/>
                      <w:marBottom w:val="0"/>
                      <w:divBdr>
                        <w:top w:val="none" w:sz="0" w:space="0" w:color="auto"/>
                        <w:left w:val="none" w:sz="0" w:space="0" w:color="auto"/>
                        <w:bottom w:val="none" w:sz="0" w:space="0" w:color="auto"/>
                        <w:right w:val="none" w:sz="0" w:space="0" w:color="auto"/>
                      </w:divBdr>
                    </w:div>
                    <w:div w:id="1005204773">
                      <w:marLeft w:val="75"/>
                      <w:marRight w:val="0"/>
                      <w:marTop w:val="0"/>
                      <w:marBottom w:val="0"/>
                      <w:divBdr>
                        <w:top w:val="none" w:sz="0" w:space="0" w:color="auto"/>
                        <w:left w:val="none" w:sz="0" w:space="0" w:color="auto"/>
                        <w:bottom w:val="none" w:sz="0" w:space="0" w:color="auto"/>
                        <w:right w:val="none" w:sz="0" w:space="0" w:color="auto"/>
                      </w:divBdr>
                    </w:div>
                  </w:divsChild>
                </w:div>
                <w:div w:id="1005204781">
                  <w:marLeft w:val="0"/>
                  <w:marRight w:val="0"/>
                  <w:marTop w:val="0"/>
                  <w:marBottom w:val="0"/>
                  <w:divBdr>
                    <w:top w:val="none" w:sz="0" w:space="0" w:color="auto"/>
                    <w:left w:val="none" w:sz="0" w:space="0" w:color="auto"/>
                    <w:bottom w:val="none" w:sz="0" w:space="0" w:color="auto"/>
                    <w:right w:val="none" w:sz="0" w:space="0" w:color="auto"/>
                  </w:divBdr>
                </w:div>
              </w:divsChild>
            </w:div>
            <w:div w:id="1005204670">
              <w:marLeft w:val="0"/>
              <w:marRight w:val="0"/>
              <w:marTop w:val="0"/>
              <w:marBottom w:val="0"/>
              <w:divBdr>
                <w:top w:val="none" w:sz="0" w:space="0" w:color="auto"/>
                <w:left w:val="none" w:sz="0" w:space="0" w:color="auto"/>
                <w:bottom w:val="none" w:sz="0" w:space="0" w:color="auto"/>
                <w:right w:val="none" w:sz="0" w:space="0" w:color="auto"/>
              </w:divBdr>
              <w:divsChild>
                <w:div w:id="1005204575">
                  <w:marLeft w:val="0"/>
                  <w:marRight w:val="0"/>
                  <w:marTop w:val="0"/>
                  <w:marBottom w:val="0"/>
                  <w:divBdr>
                    <w:top w:val="none" w:sz="0" w:space="0" w:color="auto"/>
                    <w:left w:val="none" w:sz="0" w:space="0" w:color="auto"/>
                    <w:bottom w:val="none" w:sz="0" w:space="0" w:color="auto"/>
                    <w:right w:val="none" w:sz="0" w:space="0" w:color="auto"/>
                  </w:divBdr>
                  <w:divsChild>
                    <w:div w:id="1005204604">
                      <w:marLeft w:val="0"/>
                      <w:marRight w:val="0"/>
                      <w:marTop w:val="0"/>
                      <w:marBottom w:val="0"/>
                      <w:divBdr>
                        <w:top w:val="none" w:sz="0" w:space="0" w:color="auto"/>
                        <w:left w:val="none" w:sz="0" w:space="0" w:color="auto"/>
                        <w:bottom w:val="none" w:sz="0" w:space="0" w:color="auto"/>
                        <w:right w:val="none" w:sz="0" w:space="0" w:color="auto"/>
                      </w:divBdr>
                      <w:divsChild>
                        <w:div w:id="1005204581">
                          <w:marLeft w:val="0"/>
                          <w:marRight w:val="0"/>
                          <w:marTop w:val="0"/>
                          <w:marBottom w:val="0"/>
                          <w:divBdr>
                            <w:top w:val="none" w:sz="0" w:space="0" w:color="auto"/>
                            <w:left w:val="none" w:sz="0" w:space="0" w:color="auto"/>
                            <w:bottom w:val="none" w:sz="0" w:space="0" w:color="auto"/>
                            <w:right w:val="none" w:sz="0" w:space="0" w:color="auto"/>
                          </w:divBdr>
                          <w:divsChild>
                            <w:div w:id="1005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4649">
                  <w:marLeft w:val="0"/>
                  <w:marRight w:val="0"/>
                  <w:marTop w:val="0"/>
                  <w:marBottom w:val="0"/>
                  <w:divBdr>
                    <w:top w:val="none" w:sz="0" w:space="0" w:color="auto"/>
                    <w:left w:val="none" w:sz="0" w:space="0" w:color="auto"/>
                    <w:bottom w:val="none" w:sz="0" w:space="0" w:color="auto"/>
                    <w:right w:val="none" w:sz="0" w:space="0" w:color="auto"/>
                  </w:divBdr>
                  <w:divsChild>
                    <w:div w:id="1005204602">
                      <w:marLeft w:val="0"/>
                      <w:marRight w:val="0"/>
                      <w:marTop w:val="0"/>
                      <w:marBottom w:val="0"/>
                      <w:divBdr>
                        <w:top w:val="none" w:sz="0" w:space="0" w:color="auto"/>
                        <w:left w:val="none" w:sz="0" w:space="0" w:color="auto"/>
                        <w:bottom w:val="none" w:sz="0" w:space="0" w:color="auto"/>
                        <w:right w:val="none" w:sz="0" w:space="0" w:color="auto"/>
                      </w:divBdr>
                      <w:divsChild>
                        <w:div w:id="1005204755">
                          <w:marLeft w:val="150"/>
                          <w:marRight w:val="0"/>
                          <w:marTop w:val="150"/>
                          <w:marBottom w:val="0"/>
                          <w:divBdr>
                            <w:top w:val="none" w:sz="0" w:space="0" w:color="auto"/>
                            <w:left w:val="none" w:sz="0" w:space="0" w:color="auto"/>
                            <w:bottom w:val="none" w:sz="0" w:space="0" w:color="auto"/>
                            <w:right w:val="none" w:sz="0" w:space="0" w:color="auto"/>
                          </w:divBdr>
                        </w:div>
                      </w:divsChild>
                    </w:div>
                    <w:div w:id="1005204640">
                      <w:marLeft w:val="0"/>
                      <w:marRight w:val="0"/>
                      <w:marTop w:val="0"/>
                      <w:marBottom w:val="0"/>
                      <w:divBdr>
                        <w:top w:val="none" w:sz="0" w:space="0" w:color="auto"/>
                        <w:left w:val="none" w:sz="0" w:space="0" w:color="auto"/>
                        <w:bottom w:val="none" w:sz="0" w:space="0" w:color="auto"/>
                        <w:right w:val="none" w:sz="0" w:space="0" w:color="auto"/>
                      </w:divBdr>
                      <w:divsChild>
                        <w:div w:id="1005204657">
                          <w:marLeft w:val="0"/>
                          <w:marRight w:val="0"/>
                          <w:marTop w:val="0"/>
                          <w:marBottom w:val="0"/>
                          <w:divBdr>
                            <w:top w:val="none" w:sz="0" w:space="0" w:color="auto"/>
                            <w:left w:val="none" w:sz="0" w:space="0" w:color="auto"/>
                            <w:bottom w:val="none" w:sz="0" w:space="0" w:color="auto"/>
                            <w:right w:val="none" w:sz="0" w:space="0" w:color="auto"/>
                          </w:divBdr>
                        </w:div>
                        <w:div w:id="1005204793">
                          <w:marLeft w:val="0"/>
                          <w:marRight w:val="150"/>
                          <w:marTop w:val="0"/>
                          <w:marBottom w:val="150"/>
                          <w:divBdr>
                            <w:top w:val="single" w:sz="18" w:space="0" w:color="FFFFFF"/>
                            <w:left w:val="single" w:sz="18" w:space="0" w:color="FFFFFF"/>
                            <w:bottom w:val="single" w:sz="18" w:space="0" w:color="FFFFFF"/>
                            <w:right w:val="single" w:sz="18" w:space="0" w:color="FFFFFF"/>
                          </w:divBdr>
                          <w:divsChild>
                            <w:div w:id="1005204697">
                              <w:marLeft w:val="0"/>
                              <w:marRight w:val="0"/>
                              <w:marTop w:val="0"/>
                              <w:marBottom w:val="0"/>
                              <w:divBdr>
                                <w:top w:val="none" w:sz="0" w:space="0" w:color="auto"/>
                                <w:left w:val="none" w:sz="0" w:space="0" w:color="auto"/>
                                <w:bottom w:val="none" w:sz="0" w:space="0" w:color="auto"/>
                                <w:right w:val="none" w:sz="0" w:space="0" w:color="auto"/>
                              </w:divBdr>
                              <w:divsChild>
                                <w:div w:id="1005204576">
                                  <w:marLeft w:val="0"/>
                                  <w:marRight w:val="0"/>
                                  <w:marTop w:val="0"/>
                                  <w:marBottom w:val="0"/>
                                  <w:divBdr>
                                    <w:top w:val="none" w:sz="0" w:space="0" w:color="auto"/>
                                    <w:left w:val="none" w:sz="0" w:space="0" w:color="auto"/>
                                    <w:bottom w:val="none" w:sz="0" w:space="0" w:color="auto"/>
                                    <w:right w:val="none" w:sz="0" w:space="0" w:color="auto"/>
                                  </w:divBdr>
                                  <w:divsChild>
                                    <w:div w:id="10052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204726">
              <w:marLeft w:val="0"/>
              <w:marRight w:val="0"/>
              <w:marTop w:val="0"/>
              <w:marBottom w:val="0"/>
              <w:divBdr>
                <w:top w:val="none" w:sz="0" w:space="0" w:color="auto"/>
                <w:left w:val="none" w:sz="0" w:space="0" w:color="auto"/>
                <w:bottom w:val="none" w:sz="0" w:space="0" w:color="auto"/>
                <w:right w:val="none" w:sz="0" w:space="0" w:color="auto"/>
              </w:divBdr>
            </w:div>
            <w:div w:id="1005204756">
              <w:marLeft w:val="0"/>
              <w:marRight w:val="0"/>
              <w:marTop w:val="0"/>
              <w:marBottom w:val="0"/>
              <w:divBdr>
                <w:top w:val="none" w:sz="0" w:space="0" w:color="auto"/>
                <w:left w:val="none" w:sz="0" w:space="0" w:color="auto"/>
                <w:bottom w:val="none" w:sz="0" w:space="0" w:color="auto"/>
                <w:right w:val="none" w:sz="0" w:space="0" w:color="auto"/>
              </w:divBdr>
              <w:divsChild>
                <w:div w:id="1005204661">
                  <w:marLeft w:val="0"/>
                  <w:marRight w:val="0"/>
                  <w:marTop w:val="0"/>
                  <w:marBottom w:val="0"/>
                  <w:divBdr>
                    <w:top w:val="none" w:sz="0" w:space="0" w:color="auto"/>
                    <w:left w:val="none" w:sz="0" w:space="0" w:color="auto"/>
                    <w:bottom w:val="none" w:sz="0" w:space="0" w:color="auto"/>
                    <w:right w:val="none" w:sz="0" w:space="0" w:color="auto"/>
                  </w:divBdr>
                  <w:divsChild>
                    <w:div w:id="1005204585">
                      <w:marLeft w:val="0"/>
                      <w:marRight w:val="0"/>
                      <w:marTop w:val="0"/>
                      <w:marBottom w:val="0"/>
                      <w:divBdr>
                        <w:top w:val="none" w:sz="0" w:space="0" w:color="auto"/>
                        <w:left w:val="none" w:sz="0" w:space="0" w:color="auto"/>
                        <w:bottom w:val="none" w:sz="0" w:space="0" w:color="auto"/>
                        <w:right w:val="none" w:sz="0" w:space="0" w:color="auto"/>
                      </w:divBdr>
                      <w:divsChild>
                        <w:div w:id="1005204574">
                          <w:marLeft w:val="0"/>
                          <w:marRight w:val="0"/>
                          <w:marTop w:val="0"/>
                          <w:marBottom w:val="0"/>
                          <w:divBdr>
                            <w:top w:val="none" w:sz="0" w:space="0" w:color="auto"/>
                            <w:left w:val="none" w:sz="0" w:space="0" w:color="auto"/>
                            <w:bottom w:val="none" w:sz="0" w:space="0" w:color="auto"/>
                            <w:right w:val="none" w:sz="0" w:space="0" w:color="auto"/>
                          </w:divBdr>
                        </w:div>
                      </w:divsChild>
                    </w:div>
                    <w:div w:id="10052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4684">
          <w:marLeft w:val="0"/>
          <w:marRight w:val="0"/>
          <w:marTop w:val="0"/>
          <w:marBottom w:val="0"/>
          <w:divBdr>
            <w:top w:val="none" w:sz="0" w:space="0" w:color="auto"/>
            <w:left w:val="none" w:sz="0" w:space="0" w:color="auto"/>
            <w:bottom w:val="none" w:sz="0" w:space="0" w:color="auto"/>
            <w:right w:val="none" w:sz="0" w:space="0" w:color="auto"/>
          </w:divBdr>
        </w:div>
        <w:div w:id="1005204694">
          <w:marLeft w:val="0"/>
          <w:marRight w:val="0"/>
          <w:marTop w:val="0"/>
          <w:marBottom w:val="0"/>
          <w:divBdr>
            <w:top w:val="none" w:sz="0" w:space="0" w:color="auto"/>
            <w:left w:val="none" w:sz="0" w:space="0" w:color="auto"/>
            <w:bottom w:val="none" w:sz="0" w:space="0" w:color="auto"/>
            <w:right w:val="none" w:sz="0" w:space="0" w:color="auto"/>
          </w:divBdr>
          <w:divsChild>
            <w:div w:id="1005204739">
              <w:marLeft w:val="0"/>
              <w:marRight w:val="0"/>
              <w:marTop w:val="0"/>
              <w:marBottom w:val="0"/>
              <w:divBdr>
                <w:top w:val="none" w:sz="0" w:space="0" w:color="auto"/>
                <w:left w:val="none" w:sz="0" w:space="0" w:color="auto"/>
                <w:bottom w:val="none" w:sz="0" w:space="0" w:color="auto"/>
                <w:right w:val="none" w:sz="0" w:space="0" w:color="auto"/>
              </w:divBdr>
            </w:div>
          </w:divsChild>
        </w:div>
        <w:div w:id="1005204744">
          <w:marLeft w:val="0"/>
          <w:marRight w:val="0"/>
          <w:marTop w:val="0"/>
          <w:marBottom w:val="0"/>
          <w:divBdr>
            <w:top w:val="none" w:sz="0" w:space="0" w:color="auto"/>
            <w:left w:val="none" w:sz="0" w:space="0" w:color="auto"/>
            <w:bottom w:val="none" w:sz="0" w:space="0" w:color="auto"/>
            <w:right w:val="none" w:sz="0" w:space="0" w:color="auto"/>
          </w:divBdr>
        </w:div>
        <w:div w:id="1005204795">
          <w:marLeft w:val="0"/>
          <w:marRight w:val="0"/>
          <w:marTop w:val="0"/>
          <w:marBottom w:val="0"/>
          <w:divBdr>
            <w:top w:val="none" w:sz="0" w:space="0" w:color="auto"/>
            <w:left w:val="none" w:sz="0" w:space="0" w:color="auto"/>
            <w:bottom w:val="none" w:sz="0" w:space="0" w:color="auto"/>
            <w:right w:val="none" w:sz="0" w:space="0" w:color="auto"/>
          </w:divBdr>
        </w:div>
      </w:divsChild>
    </w:div>
    <w:div w:id="1005204712">
      <w:marLeft w:val="0"/>
      <w:marRight w:val="0"/>
      <w:marTop w:val="0"/>
      <w:marBottom w:val="0"/>
      <w:divBdr>
        <w:top w:val="none" w:sz="0" w:space="0" w:color="auto"/>
        <w:left w:val="none" w:sz="0" w:space="0" w:color="auto"/>
        <w:bottom w:val="none" w:sz="0" w:space="0" w:color="auto"/>
        <w:right w:val="none" w:sz="0" w:space="0" w:color="auto"/>
      </w:divBdr>
    </w:div>
    <w:div w:id="1005204738">
      <w:marLeft w:val="0"/>
      <w:marRight w:val="0"/>
      <w:marTop w:val="0"/>
      <w:marBottom w:val="0"/>
      <w:divBdr>
        <w:top w:val="none" w:sz="0" w:space="0" w:color="auto"/>
        <w:left w:val="none" w:sz="0" w:space="0" w:color="auto"/>
        <w:bottom w:val="none" w:sz="0" w:space="0" w:color="auto"/>
        <w:right w:val="none" w:sz="0" w:space="0" w:color="auto"/>
      </w:divBdr>
      <w:divsChild>
        <w:div w:id="1005204615">
          <w:marLeft w:val="0"/>
          <w:marRight w:val="0"/>
          <w:marTop w:val="0"/>
          <w:marBottom w:val="0"/>
          <w:divBdr>
            <w:top w:val="none" w:sz="0" w:space="0" w:color="auto"/>
            <w:left w:val="none" w:sz="0" w:space="0" w:color="auto"/>
            <w:bottom w:val="none" w:sz="0" w:space="0" w:color="auto"/>
            <w:right w:val="none" w:sz="0" w:space="0" w:color="auto"/>
          </w:divBdr>
        </w:div>
        <w:div w:id="1005204667">
          <w:marLeft w:val="0"/>
          <w:marRight w:val="0"/>
          <w:marTop w:val="0"/>
          <w:marBottom w:val="0"/>
          <w:divBdr>
            <w:top w:val="none" w:sz="0" w:space="0" w:color="auto"/>
            <w:left w:val="none" w:sz="0" w:space="0" w:color="auto"/>
            <w:bottom w:val="none" w:sz="0" w:space="0" w:color="auto"/>
            <w:right w:val="none" w:sz="0" w:space="0" w:color="auto"/>
          </w:divBdr>
        </w:div>
      </w:divsChild>
    </w:div>
    <w:div w:id="1005204752">
      <w:marLeft w:val="0"/>
      <w:marRight w:val="0"/>
      <w:marTop w:val="0"/>
      <w:marBottom w:val="0"/>
      <w:divBdr>
        <w:top w:val="none" w:sz="0" w:space="0" w:color="auto"/>
        <w:left w:val="none" w:sz="0" w:space="0" w:color="auto"/>
        <w:bottom w:val="none" w:sz="0" w:space="0" w:color="auto"/>
        <w:right w:val="none" w:sz="0" w:space="0" w:color="auto"/>
      </w:divBdr>
      <w:divsChild>
        <w:div w:id="1005204609">
          <w:marLeft w:val="0"/>
          <w:marRight w:val="0"/>
          <w:marTop w:val="0"/>
          <w:marBottom w:val="0"/>
          <w:divBdr>
            <w:top w:val="none" w:sz="0" w:space="0" w:color="auto"/>
            <w:left w:val="none" w:sz="0" w:space="0" w:color="auto"/>
            <w:bottom w:val="none" w:sz="0" w:space="0" w:color="auto"/>
            <w:right w:val="none" w:sz="0" w:space="0" w:color="auto"/>
          </w:divBdr>
        </w:div>
      </w:divsChild>
    </w:div>
    <w:div w:id="1005204761">
      <w:marLeft w:val="0"/>
      <w:marRight w:val="0"/>
      <w:marTop w:val="0"/>
      <w:marBottom w:val="0"/>
      <w:divBdr>
        <w:top w:val="none" w:sz="0" w:space="0" w:color="auto"/>
        <w:left w:val="none" w:sz="0" w:space="0" w:color="auto"/>
        <w:bottom w:val="none" w:sz="0" w:space="0" w:color="auto"/>
        <w:right w:val="none" w:sz="0" w:space="0" w:color="auto"/>
      </w:divBdr>
    </w:div>
    <w:div w:id="1005204768">
      <w:marLeft w:val="0"/>
      <w:marRight w:val="0"/>
      <w:marTop w:val="0"/>
      <w:marBottom w:val="0"/>
      <w:divBdr>
        <w:top w:val="none" w:sz="0" w:space="0" w:color="auto"/>
        <w:left w:val="none" w:sz="0" w:space="0" w:color="auto"/>
        <w:bottom w:val="none" w:sz="0" w:space="0" w:color="auto"/>
        <w:right w:val="none" w:sz="0" w:space="0" w:color="auto"/>
      </w:divBdr>
      <w:divsChild>
        <w:div w:id="1005204753">
          <w:marLeft w:val="0"/>
          <w:marRight w:val="0"/>
          <w:marTop w:val="0"/>
          <w:marBottom w:val="60"/>
          <w:divBdr>
            <w:top w:val="none" w:sz="0" w:space="0" w:color="auto"/>
            <w:left w:val="none" w:sz="0" w:space="0" w:color="auto"/>
            <w:bottom w:val="none" w:sz="0" w:space="0" w:color="auto"/>
            <w:right w:val="none" w:sz="0" w:space="0" w:color="auto"/>
          </w:divBdr>
          <w:divsChild>
            <w:div w:id="1005204644">
              <w:marLeft w:val="0"/>
              <w:marRight w:val="1275"/>
              <w:marTop w:val="0"/>
              <w:marBottom w:val="0"/>
              <w:divBdr>
                <w:top w:val="none" w:sz="0" w:space="0" w:color="auto"/>
                <w:left w:val="none" w:sz="0" w:space="0" w:color="auto"/>
                <w:bottom w:val="none" w:sz="0" w:space="0" w:color="auto"/>
                <w:right w:val="none" w:sz="0" w:space="0" w:color="auto"/>
              </w:divBdr>
            </w:div>
          </w:divsChild>
        </w:div>
      </w:divsChild>
    </w:div>
    <w:div w:id="1005204769">
      <w:marLeft w:val="0"/>
      <w:marRight w:val="0"/>
      <w:marTop w:val="0"/>
      <w:marBottom w:val="0"/>
      <w:divBdr>
        <w:top w:val="none" w:sz="0" w:space="0" w:color="auto"/>
        <w:left w:val="none" w:sz="0" w:space="0" w:color="auto"/>
        <w:bottom w:val="none" w:sz="0" w:space="0" w:color="auto"/>
        <w:right w:val="none" w:sz="0" w:space="0" w:color="auto"/>
      </w:divBdr>
      <w:divsChild>
        <w:div w:id="1005204573">
          <w:marLeft w:val="0"/>
          <w:marRight w:val="0"/>
          <w:marTop w:val="0"/>
          <w:marBottom w:val="0"/>
          <w:divBdr>
            <w:top w:val="none" w:sz="0" w:space="0" w:color="auto"/>
            <w:left w:val="none" w:sz="0" w:space="0" w:color="auto"/>
            <w:bottom w:val="none" w:sz="0" w:space="0" w:color="auto"/>
            <w:right w:val="none" w:sz="0" w:space="0" w:color="auto"/>
          </w:divBdr>
        </w:div>
        <w:div w:id="1005204583">
          <w:marLeft w:val="0"/>
          <w:marRight w:val="0"/>
          <w:marTop w:val="0"/>
          <w:marBottom w:val="0"/>
          <w:divBdr>
            <w:top w:val="none" w:sz="0" w:space="0" w:color="auto"/>
            <w:left w:val="none" w:sz="0" w:space="0" w:color="auto"/>
            <w:bottom w:val="none" w:sz="0" w:space="0" w:color="auto"/>
            <w:right w:val="none" w:sz="0" w:space="0" w:color="auto"/>
          </w:divBdr>
          <w:divsChild>
            <w:div w:id="1005204706">
              <w:marLeft w:val="0"/>
              <w:marRight w:val="0"/>
              <w:marTop w:val="0"/>
              <w:marBottom w:val="0"/>
              <w:divBdr>
                <w:top w:val="none" w:sz="0" w:space="0" w:color="auto"/>
                <w:left w:val="none" w:sz="0" w:space="0" w:color="auto"/>
                <w:bottom w:val="none" w:sz="0" w:space="0" w:color="auto"/>
                <w:right w:val="none" w:sz="0" w:space="0" w:color="auto"/>
              </w:divBdr>
            </w:div>
          </w:divsChild>
        </w:div>
        <w:div w:id="1005204588">
          <w:marLeft w:val="0"/>
          <w:marRight w:val="0"/>
          <w:marTop w:val="0"/>
          <w:marBottom w:val="0"/>
          <w:divBdr>
            <w:top w:val="none" w:sz="0" w:space="0" w:color="auto"/>
            <w:left w:val="none" w:sz="0" w:space="0" w:color="auto"/>
            <w:bottom w:val="none" w:sz="0" w:space="0" w:color="auto"/>
            <w:right w:val="none" w:sz="0" w:space="0" w:color="auto"/>
          </w:divBdr>
        </w:div>
        <w:div w:id="1005204597">
          <w:marLeft w:val="0"/>
          <w:marRight w:val="0"/>
          <w:marTop w:val="0"/>
          <w:marBottom w:val="0"/>
          <w:divBdr>
            <w:top w:val="none" w:sz="0" w:space="0" w:color="auto"/>
            <w:left w:val="none" w:sz="0" w:space="0" w:color="auto"/>
            <w:bottom w:val="none" w:sz="0" w:space="0" w:color="auto"/>
            <w:right w:val="none" w:sz="0" w:space="0" w:color="auto"/>
          </w:divBdr>
          <w:divsChild>
            <w:div w:id="1005204785">
              <w:marLeft w:val="0"/>
              <w:marRight w:val="0"/>
              <w:marTop w:val="0"/>
              <w:marBottom w:val="0"/>
              <w:divBdr>
                <w:top w:val="none" w:sz="0" w:space="0" w:color="auto"/>
                <w:left w:val="none" w:sz="0" w:space="0" w:color="auto"/>
                <w:bottom w:val="none" w:sz="0" w:space="0" w:color="auto"/>
                <w:right w:val="none" w:sz="0" w:space="0" w:color="auto"/>
              </w:divBdr>
            </w:div>
          </w:divsChild>
        </w:div>
        <w:div w:id="1005204599">
          <w:marLeft w:val="0"/>
          <w:marRight w:val="0"/>
          <w:marTop w:val="0"/>
          <w:marBottom w:val="0"/>
          <w:divBdr>
            <w:top w:val="none" w:sz="0" w:space="0" w:color="auto"/>
            <w:left w:val="none" w:sz="0" w:space="0" w:color="auto"/>
            <w:bottom w:val="none" w:sz="0" w:space="0" w:color="auto"/>
            <w:right w:val="none" w:sz="0" w:space="0" w:color="auto"/>
          </w:divBdr>
        </w:div>
        <w:div w:id="1005204647">
          <w:marLeft w:val="0"/>
          <w:marRight w:val="0"/>
          <w:marTop w:val="0"/>
          <w:marBottom w:val="300"/>
          <w:divBdr>
            <w:top w:val="none" w:sz="0" w:space="0" w:color="auto"/>
            <w:left w:val="none" w:sz="0" w:space="0" w:color="auto"/>
            <w:bottom w:val="none" w:sz="0" w:space="0" w:color="auto"/>
            <w:right w:val="none" w:sz="0" w:space="0" w:color="auto"/>
          </w:divBdr>
          <w:divsChild>
            <w:div w:id="1005204578">
              <w:marLeft w:val="0"/>
              <w:marRight w:val="0"/>
              <w:marTop w:val="0"/>
              <w:marBottom w:val="0"/>
              <w:divBdr>
                <w:top w:val="none" w:sz="0" w:space="0" w:color="auto"/>
                <w:left w:val="none" w:sz="0" w:space="0" w:color="auto"/>
                <w:bottom w:val="none" w:sz="0" w:space="0" w:color="auto"/>
                <w:right w:val="none" w:sz="0" w:space="0" w:color="auto"/>
              </w:divBdr>
              <w:divsChild>
                <w:div w:id="1005204794">
                  <w:marLeft w:val="0"/>
                  <w:marRight w:val="0"/>
                  <w:marTop w:val="0"/>
                  <w:marBottom w:val="0"/>
                  <w:divBdr>
                    <w:top w:val="none" w:sz="0" w:space="0" w:color="auto"/>
                    <w:left w:val="none" w:sz="0" w:space="0" w:color="auto"/>
                    <w:bottom w:val="none" w:sz="0" w:space="0" w:color="auto"/>
                    <w:right w:val="none" w:sz="0" w:space="0" w:color="auto"/>
                  </w:divBdr>
                  <w:divsChild>
                    <w:div w:id="1005204716">
                      <w:marLeft w:val="0"/>
                      <w:marRight w:val="0"/>
                      <w:marTop w:val="0"/>
                      <w:marBottom w:val="0"/>
                      <w:divBdr>
                        <w:top w:val="none" w:sz="0" w:space="0" w:color="auto"/>
                        <w:left w:val="none" w:sz="0" w:space="0" w:color="auto"/>
                        <w:bottom w:val="none" w:sz="0" w:space="0" w:color="auto"/>
                        <w:right w:val="none" w:sz="0" w:space="0" w:color="auto"/>
                      </w:divBdr>
                      <w:divsChild>
                        <w:div w:id="1005204628">
                          <w:marLeft w:val="0"/>
                          <w:marRight w:val="0"/>
                          <w:marTop w:val="0"/>
                          <w:marBottom w:val="0"/>
                          <w:divBdr>
                            <w:top w:val="none" w:sz="0" w:space="0" w:color="auto"/>
                            <w:left w:val="none" w:sz="0" w:space="0" w:color="auto"/>
                            <w:bottom w:val="none" w:sz="0" w:space="0" w:color="auto"/>
                            <w:right w:val="none" w:sz="0" w:space="0" w:color="auto"/>
                          </w:divBdr>
                          <w:divsChild>
                            <w:div w:id="1005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4802">
                  <w:marLeft w:val="0"/>
                  <w:marRight w:val="0"/>
                  <w:marTop w:val="0"/>
                  <w:marBottom w:val="0"/>
                  <w:divBdr>
                    <w:top w:val="none" w:sz="0" w:space="0" w:color="auto"/>
                    <w:left w:val="none" w:sz="0" w:space="0" w:color="auto"/>
                    <w:bottom w:val="none" w:sz="0" w:space="0" w:color="auto"/>
                    <w:right w:val="none" w:sz="0" w:space="0" w:color="auto"/>
                  </w:divBdr>
                  <w:divsChild>
                    <w:div w:id="1005204606">
                      <w:marLeft w:val="0"/>
                      <w:marRight w:val="0"/>
                      <w:marTop w:val="0"/>
                      <w:marBottom w:val="0"/>
                      <w:divBdr>
                        <w:top w:val="none" w:sz="0" w:space="0" w:color="auto"/>
                        <w:left w:val="none" w:sz="0" w:space="0" w:color="auto"/>
                        <w:bottom w:val="none" w:sz="0" w:space="0" w:color="auto"/>
                        <w:right w:val="none" w:sz="0" w:space="0" w:color="auto"/>
                      </w:divBdr>
                      <w:divsChild>
                        <w:div w:id="1005204724">
                          <w:marLeft w:val="150"/>
                          <w:marRight w:val="0"/>
                          <w:marTop w:val="150"/>
                          <w:marBottom w:val="0"/>
                          <w:divBdr>
                            <w:top w:val="none" w:sz="0" w:space="0" w:color="auto"/>
                            <w:left w:val="none" w:sz="0" w:space="0" w:color="auto"/>
                            <w:bottom w:val="none" w:sz="0" w:space="0" w:color="auto"/>
                            <w:right w:val="none" w:sz="0" w:space="0" w:color="auto"/>
                          </w:divBdr>
                        </w:div>
                      </w:divsChild>
                    </w:div>
                    <w:div w:id="1005204745">
                      <w:marLeft w:val="0"/>
                      <w:marRight w:val="0"/>
                      <w:marTop w:val="0"/>
                      <w:marBottom w:val="0"/>
                      <w:divBdr>
                        <w:top w:val="none" w:sz="0" w:space="0" w:color="auto"/>
                        <w:left w:val="none" w:sz="0" w:space="0" w:color="auto"/>
                        <w:bottom w:val="none" w:sz="0" w:space="0" w:color="auto"/>
                        <w:right w:val="none" w:sz="0" w:space="0" w:color="auto"/>
                      </w:divBdr>
                      <w:divsChild>
                        <w:div w:id="1005204614">
                          <w:marLeft w:val="0"/>
                          <w:marRight w:val="150"/>
                          <w:marTop w:val="0"/>
                          <w:marBottom w:val="150"/>
                          <w:divBdr>
                            <w:top w:val="single" w:sz="18" w:space="0" w:color="FFFFFF"/>
                            <w:left w:val="single" w:sz="18" w:space="0" w:color="FFFFFF"/>
                            <w:bottom w:val="single" w:sz="18" w:space="0" w:color="FFFFFF"/>
                            <w:right w:val="single" w:sz="18" w:space="0" w:color="FFFFFF"/>
                          </w:divBdr>
                          <w:divsChild>
                            <w:div w:id="1005204619">
                              <w:marLeft w:val="0"/>
                              <w:marRight w:val="0"/>
                              <w:marTop w:val="0"/>
                              <w:marBottom w:val="0"/>
                              <w:divBdr>
                                <w:top w:val="none" w:sz="0" w:space="0" w:color="auto"/>
                                <w:left w:val="none" w:sz="0" w:space="0" w:color="auto"/>
                                <w:bottom w:val="none" w:sz="0" w:space="0" w:color="auto"/>
                                <w:right w:val="none" w:sz="0" w:space="0" w:color="auto"/>
                              </w:divBdr>
                              <w:divsChild>
                                <w:div w:id="1005204666">
                                  <w:marLeft w:val="0"/>
                                  <w:marRight w:val="0"/>
                                  <w:marTop w:val="0"/>
                                  <w:marBottom w:val="0"/>
                                  <w:divBdr>
                                    <w:top w:val="none" w:sz="0" w:space="0" w:color="auto"/>
                                    <w:left w:val="none" w:sz="0" w:space="0" w:color="auto"/>
                                    <w:bottom w:val="none" w:sz="0" w:space="0" w:color="auto"/>
                                    <w:right w:val="none" w:sz="0" w:space="0" w:color="auto"/>
                                  </w:divBdr>
                                  <w:divsChild>
                                    <w:div w:id="10052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4718">
              <w:marLeft w:val="0"/>
              <w:marRight w:val="0"/>
              <w:marTop w:val="0"/>
              <w:marBottom w:val="0"/>
              <w:divBdr>
                <w:top w:val="none" w:sz="0" w:space="0" w:color="auto"/>
                <w:left w:val="none" w:sz="0" w:space="0" w:color="auto"/>
                <w:bottom w:val="none" w:sz="0" w:space="0" w:color="auto"/>
                <w:right w:val="none" w:sz="0" w:space="0" w:color="auto"/>
              </w:divBdr>
            </w:div>
            <w:div w:id="1005204736">
              <w:marLeft w:val="0"/>
              <w:marRight w:val="0"/>
              <w:marTop w:val="0"/>
              <w:marBottom w:val="0"/>
              <w:divBdr>
                <w:top w:val="none" w:sz="0" w:space="0" w:color="auto"/>
                <w:left w:val="none" w:sz="0" w:space="0" w:color="auto"/>
                <w:bottom w:val="none" w:sz="0" w:space="0" w:color="auto"/>
                <w:right w:val="none" w:sz="0" w:space="0" w:color="auto"/>
              </w:divBdr>
              <w:divsChild>
                <w:div w:id="1005204620">
                  <w:marLeft w:val="0"/>
                  <w:marRight w:val="0"/>
                  <w:marTop w:val="0"/>
                  <w:marBottom w:val="0"/>
                  <w:divBdr>
                    <w:top w:val="none" w:sz="0" w:space="0" w:color="auto"/>
                    <w:left w:val="none" w:sz="0" w:space="0" w:color="auto"/>
                    <w:bottom w:val="none" w:sz="0" w:space="0" w:color="auto"/>
                    <w:right w:val="none" w:sz="0" w:space="0" w:color="auto"/>
                  </w:divBdr>
                  <w:divsChild>
                    <w:div w:id="1005204749">
                      <w:marLeft w:val="75"/>
                      <w:marRight w:val="0"/>
                      <w:marTop w:val="0"/>
                      <w:marBottom w:val="0"/>
                      <w:divBdr>
                        <w:top w:val="none" w:sz="0" w:space="0" w:color="auto"/>
                        <w:left w:val="none" w:sz="0" w:space="0" w:color="auto"/>
                        <w:bottom w:val="none" w:sz="0" w:space="0" w:color="auto"/>
                        <w:right w:val="none" w:sz="0" w:space="0" w:color="auto"/>
                      </w:divBdr>
                    </w:div>
                    <w:div w:id="1005204763">
                      <w:marLeft w:val="0"/>
                      <w:marRight w:val="0"/>
                      <w:marTop w:val="0"/>
                      <w:marBottom w:val="0"/>
                      <w:divBdr>
                        <w:top w:val="none" w:sz="0" w:space="0" w:color="auto"/>
                        <w:left w:val="none" w:sz="0" w:space="0" w:color="auto"/>
                        <w:bottom w:val="none" w:sz="0" w:space="0" w:color="auto"/>
                        <w:right w:val="none" w:sz="0" w:space="0" w:color="auto"/>
                      </w:divBdr>
                    </w:div>
                  </w:divsChild>
                </w:div>
                <w:div w:id="1005204698">
                  <w:marLeft w:val="0"/>
                  <w:marRight w:val="0"/>
                  <w:marTop w:val="0"/>
                  <w:marBottom w:val="0"/>
                  <w:divBdr>
                    <w:top w:val="none" w:sz="0" w:space="0" w:color="auto"/>
                    <w:left w:val="none" w:sz="0" w:space="0" w:color="auto"/>
                    <w:bottom w:val="none" w:sz="0" w:space="0" w:color="auto"/>
                    <w:right w:val="none" w:sz="0" w:space="0" w:color="auto"/>
                  </w:divBdr>
                </w:div>
                <w:div w:id="1005204742">
                  <w:marLeft w:val="0"/>
                  <w:marRight w:val="0"/>
                  <w:marTop w:val="0"/>
                  <w:marBottom w:val="0"/>
                  <w:divBdr>
                    <w:top w:val="none" w:sz="0" w:space="0" w:color="auto"/>
                    <w:left w:val="none" w:sz="0" w:space="0" w:color="auto"/>
                    <w:bottom w:val="none" w:sz="0" w:space="0" w:color="auto"/>
                    <w:right w:val="none" w:sz="0" w:space="0" w:color="auto"/>
                  </w:divBdr>
                  <w:divsChild>
                    <w:div w:id="1005204652">
                      <w:marLeft w:val="0"/>
                      <w:marRight w:val="0"/>
                      <w:marTop w:val="0"/>
                      <w:marBottom w:val="0"/>
                      <w:divBdr>
                        <w:top w:val="none" w:sz="0" w:space="0" w:color="auto"/>
                        <w:left w:val="none" w:sz="0" w:space="0" w:color="auto"/>
                        <w:bottom w:val="none" w:sz="0" w:space="0" w:color="auto"/>
                        <w:right w:val="none" w:sz="0" w:space="0" w:color="auto"/>
                      </w:divBdr>
                    </w:div>
                    <w:div w:id="1005204790">
                      <w:marLeft w:val="75"/>
                      <w:marRight w:val="0"/>
                      <w:marTop w:val="0"/>
                      <w:marBottom w:val="0"/>
                      <w:divBdr>
                        <w:top w:val="none" w:sz="0" w:space="0" w:color="auto"/>
                        <w:left w:val="none" w:sz="0" w:space="0" w:color="auto"/>
                        <w:bottom w:val="none" w:sz="0" w:space="0" w:color="auto"/>
                        <w:right w:val="none" w:sz="0" w:space="0" w:color="auto"/>
                      </w:divBdr>
                    </w:div>
                  </w:divsChild>
                </w:div>
                <w:div w:id="1005204765">
                  <w:marLeft w:val="0"/>
                  <w:marRight w:val="0"/>
                  <w:marTop w:val="0"/>
                  <w:marBottom w:val="0"/>
                  <w:divBdr>
                    <w:top w:val="none" w:sz="0" w:space="0" w:color="auto"/>
                    <w:left w:val="none" w:sz="0" w:space="0" w:color="auto"/>
                    <w:bottom w:val="none" w:sz="0" w:space="0" w:color="auto"/>
                    <w:right w:val="none" w:sz="0" w:space="0" w:color="auto"/>
                  </w:divBdr>
                </w:div>
              </w:divsChild>
            </w:div>
            <w:div w:id="1005204771">
              <w:marLeft w:val="0"/>
              <w:marRight w:val="0"/>
              <w:marTop w:val="0"/>
              <w:marBottom w:val="0"/>
              <w:divBdr>
                <w:top w:val="none" w:sz="0" w:space="0" w:color="auto"/>
                <w:left w:val="none" w:sz="0" w:space="0" w:color="auto"/>
                <w:bottom w:val="none" w:sz="0" w:space="0" w:color="auto"/>
                <w:right w:val="none" w:sz="0" w:space="0" w:color="auto"/>
              </w:divBdr>
              <w:divsChild>
                <w:div w:id="1005204725">
                  <w:marLeft w:val="0"/>
                  <w:marRight w:val="0"/>
                  <w:marTop w:val="0"/>
                  <w:marBottom w:val="0"/>
                  <w:divBdr>
                    <w:top w:val="none" w:sz="0" w:space="0" w:color="auto"/>
                    <w:left w:val="none" w:sz="0" w:space="0" w:color="auto"/>
                    <w:bottom w:val="none" w:sz="0" w:space="0" w:color="auto"/>
                    <w:right w:val="none" w:sz="0" w:space="0" w:color="auto"/>
                  </w:divBdr>
                  <w:divsChild>
                    <w:div w:id="1005204636">
                      <w:marLeft w:val="0"/>
                      <w:marRight w:val="0"/>
                      <w:marTop w:val="0"/>
                      <w:marBottom w:val="0"/>
                      <w:divBdr>
                        <w:top w:val="none" w:sz="0" w:space="0" w:color="auto"/>
                        <w:left w:val="none" w:sz="0" w:space="0" w:color="auto"/>
                        <w:bottom w:val="none" w:sz="0" w:space="0" w:color="auto"/>
                        <w:right w:val="none" w:sz="0" w:space="0" w:color="auto"/>
                      </w:divBdr>
                      <w:divsChild>
                        <w:div w:id="1005204688">
                          <w:marLeft w:val="0"/>
                          <w:marRight w:val="0"/>
                          <w:marTop w:val="0"/>
                          <w:marBottom w:val="0"/>
                          <w:divBdr>
                            <w:top w:val="none" w:sz="0" w:space="0" w:color="auto"/>
                            <w:left w:val="none" w:sz="0" w:space="0" w:color="auto"/>
                            <w:bottom w:val="none" w:sz="0" w:space="0" w:color="auto"/>
                            <w:right w:val="none" w:sz="0" w:space="0" w:color="auto"/>
                          </w:divBdr>
                        </w:div>
                      </w:divsChild>
                    </w:div>
                    <w:div w:id="10052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04665">
          <w:marLeft w:val="0"/>
          <w:marRight w:val="0"/>
          <w:marTop w:val="0"/>
          <w:marBottom w:val="0"/>
          <w:divBdr>
            <w:top w:val="none" w:sz="0" w:space="0" w:color="auto"/>
            <w:left w:val="none" w:sz="0" w:space="0" w:color="auto"/>
            <w:bottom w:val="none" w:sz="0" w:space="0" w:color="auto"/>
            <w:right w:val="none" w:sz="0" w:space="0" w:color="auto"/>
          </w:divBdr>
          <w:divsChild>
            <w:div w:id="1005204571">
              <w:marLeft w:val="0"/>
              <w:marRight w:val="0"/>
              <w:marTop w:val="0"/>
              <w:marBottom w:val="0"/>
              <w:divBdr>
                <w:top w:val="none" w:sz="0" w:space="0" w:color="auto"/>
                <w:left w:val="none" w:sz="0" w:space="0" w:color="auto"/>
                <w:bottom w:val="none" w:sz="0" w:space="0" w:color="auto"/>
                <w:right w:val="none" w:sz="0" w:space="0" w:color="auto"/>
              </w:divBdr>
            </w:div>
          </w:divsChild>
        </w:div>
        <w:div w:id="1005204690">
          <w:marLeft w:val="0"/>
          <w:marRight w:val="0"/>
          <w:marTop w:val="0"/>
          <w:marBottom w:val="0"/>
          <w:divBdr>
            <w:top w:val="none" w:sz="0" w:space="0" w:color="auto"/>
            <w:left w:val="none" w:sz="0" w:space="0" w:color="auto"/>
            <w:bottom w:val="none" w:sz="0" w:space="0" w:color="auto"/>
            <w:right w:val="none" w:sz="0" w:space="0" w:color="auto"/>
          </w:divBdr>
        </w:div>
        <w:div w:id="1005204709">
          <w:marLeft w:val="0"/>
          <w:marRight w:val="0"/>
          <w:marTop w:val="0"/>
          <w:marBottom w:val="0"/>
          <w:divBdr>
            <w:top w:val="none" w:sz="0" w:space="0" w:color="auto"/>
            <w:left w:val="none" w:sz="0" w:space="0" w:color="auto"/>
            <w:bottom w:val="none" w:sz="0" w:space="0" w:color="auto"/>
            <w:right w:val="none" w:sz="0" w:space="0" w:color="auto"/>
          </w:divBdr>
          <w:divsChild>
            <w:div w:id="1005204616">
              <w:marLeft w:val="0"/>
              <w:marRight w:val="0"/>
              <w:marTop w:val="0"/>
              <w:marBottom w:val="0"/>
              <w:divBdr>
                <w:top w:val="none" w:sz="0" w:space="0" w:color="auto"/>
                <w:left w:val="none" w:sz="0" w:space="0" w:color="auto"/>
                <w:bottom w:val="none" w:sz="0" w:space="0" w:color="auto"/>
                <w:right w:val="none" w:sz="0" w:space="0" w:color="auto"/>
              </w:divBdr>
              <w:divsChild>
                <w:div w:id="10052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4723">
          <w:marLeft w:val="0"/>
          <w:marRight w:val="0"/>
          <w:marTop w:val="0"/>
          <w:marBottom w:val="0"/>
          <w:divBdr>
            <w:top w:val="none" w:sz="0" w:space="0" w:color="auto"/>
            <w:left w:val="none" w:sz="0" w:space="0" w:color="auto"/>
            <w:bottom w:val="none" w:sz="0" w:space="0" w:color="auto"/>
            <w:right w:val="none" w:sz="0" w:space="0" w:color="auto"/>
          </w:divBdr>
        </w:div>
      </w:divsChild>
    </w:div>
    <w:div w:id="1005204772">
      <w:marLeft w:val="0"/>
      <w:marRight w:val="0"/>
      <w:marTop w:val="0"/>
      <w:marBottom w:val="0"/>
      <w:divBdr>
        <w:top w:val="none" w:sz="0" w:space="0" w:color="auto"/>
        <w:left w:val="none" w:sz="0" w:space="0" w:color="auto"/>
        <w:bottom w:val="none" w:sz="0" w:space="0" w:color="auto"/>
        <w:right w:val="none" w:sz="0" w:space="0" w:color="auto"/>
      </w:divBdr>
      <w:divsChild>
        <w:div w:id="1005204655">
          <w:marLeft w:val="0"/>
          <w:marRight w:val="0"/>
          <w:marTop w:val="0"/>
          <w:marBottom w:val="0"/>
          <w:divBdr>
            <w:top w:val="none" w:sz="0" w:space="0" w:color="auto"/>
            <w:left w:val="none" w:sz="0" w:space="0" w:color="auto"/>
            <w:bottom w:val="none" w:sz="0" w:space="0" w:color="auto"/>
            <w:right w:val="none" w:sz="0" w:space="0" w:color="auto"/>
          </w:divBdr>
        </w:div>
        <w:div w:id="1005204669">
          <w:marLeft w:val="0"/>
          <w:marRight w:val="0"/>
          <w:marTop w:val="0"/>
          <w:marBottom w:val="0"/>
          <w:divBdr>
            <w:top w:val="none" w:sz="0" w:space="0" w:color="auto"/>
            <w:left w:val="none" w:sz="0" w:space="0" w:color="auto"/>
            <w:bottom w:val="none" w:sz="0" w:space="0" w:color="auto"/>
            <w:right w:val="none" w:sz="0" w:space="0" w:color="auto"/>
          </w:divBdr>
        </w:div>
      </w:divsChild>
    </w:div>
    <w:div w:id="1005204777">
      <w:marLeft w:val="0"/>
      <w:marRight w:val="0"/>
      <w:marTop w:val="0"/>
      <w:marBottom w:val="0"/>
      <w:divBdr>
        <w:top w:val="none" w:sz="0" w:space="0" w:color="auto"/>
        <w:left w:val="none" w:sz="0" w:space="0" w:color="auto"/>
        <w:bottom w:val="none" w:sz="0" w:space="0" w:color="auto"/>
        <w:right w:val="none" w:sz="0" w:space="0" w:color="auto"/>
      </w:divBdr>
    </w:div>
    <w:div w:id="1005204780">
      <w:marLeft w:val="0"/>
      <w:marRight w:val="0"/>
      <w:marTop w:val="0"/>
      <w:marBottom w:val="0"/>
      <w:divBdr>
        <w:top w:val="none" w:sz="0" w:space="0" w:color="auto"/>
        <w:left w:val="none" w:sz="0" w:space="0" w:color="auto"/>
        <w:bottom w:val="none" w:sz="0" w:space="0" w:color="auto"/>
        <w:right w:val="none" w:sz="0" w:space="0" w:color="auto"/>
      </w:divBdr>
    </w:div>
    <w:div w:id="1005204788">
      <w:marLeft w:val="0"/>
      <w:marRight w:val="0"/>
      <w:marTop w:val="0"/>
      <w:marBottom w:val="0"/>
      <w:divBdr>
        <w:top w:val="none" w:sz="0" w:space="0" w:color="auto"/>
        <w:left w:val="none" w:sz="0" w:space="0" w:color="auto"/>
        <w:bottom w:val="none" w:sz="0" w:space="0" w:color="auto"/>
        <w:right w:val="none" w:sz="0" w:space="0" w:color="auto"/>
      </w:divBdr>
      <w:divsChild>
        <w:div w:id="1005204784">
          <w:marLeft w:val="0"/>
          <w:marRight w:val="0"/>
          <w:marTop w:val="0"/>
          <w:marBottom w:val="0"/>
          <w:divBdr>
            <w:top w:val="none" w:sz="0" w:space="0" w:color="auto"/>
            <w:left w:val="none" w:sz="0" w:space="0" w:color="auto"/>
            <w:bottom w:val="none" w:sz="0" w:space="0" w:color="auto"/>
            <w:right w:val="none" w:sz="0" w:space="0" w:color="auto"/>
          </w:divBdr>
          <w:divsChild>
            <w:div w:id="1005204611">
              <w:marLeft w:val="0"/>
              <w:marRight w:val="0"/>
              <w:marTop w:val="0"/>
              <w:marBottom w:val="0"/>
              <w:divBdr>
                <w:top w:val="none" w:sz="0" w:space="0" w:color="auto"/>
                <w:left w:val="none" w:sz="0" w:space="0" w:color="auto"/>
                <w:bottom w:val="none" w:sz="0" w:space="0" w:color="auto"/>
                <w:right w:val="none" w:sz="0" w:space="0" w:color="auto"/>
              </w:divBdr>
              <w:divsChild>
                <w:div w:id="1005204635">
                  <w:marLeft w:val="0"/>
                  <w:marRight w:val="0"/>
                  <w:marTop w:val="0"/>
                  <w:marBottom w:val="0"/>
                  <w:divBdr>
                    <w:top w:val="none" w:sz="0" w:space="0" w:color="auto"/>
                    <w:left w:val="none" w:sz="0" w:space="0" w:color="auto"/>
                    <w:bottom w:val="none" w:sz="0" w:space="0" w:color="auto"/>
                    <w:right w:val="none" w:sz="0" w:space="0" w:color="auto"/>
                  </w:divBdr>
                  <w:divsChild>
                    <w:div w:id="1005204748">
                      <w:marLeft w:val="0"/>
                      <w:marRight w:val="0"/>
                      <w:marTop w:val="0"/>
                      <w:marBottom w:val="0"/>
                      <w:divBdr>
                        <w:top w:val="none" w:sz="0" w:space="0" w:color="auto"/>
                        <w:left w:val="none" w:sz="0" w:space="0" w:color="auto"/>
                        <w:bottom w:val="none" w:sz="0" w:space="0" w:color="auto"/>
                        <w:right w:val="none" w:sz="0" w:space="0" w:color="auto"/>
                      </w:divBdr>
                      <w:divsChild>
                        <w:div w:id="1005204656">
                          <w:marLeft w:val="0"/>
                          <w:marRight w:val="0"/>
                          <w:marTop w:val="0"/>
                          <w:marBottom w:val="0"/>
                          <w:divBdr>
                            <w:top w:val="none" w:sz="0" w:space="0" w:color="auto"/>
                            <w:left w:val="none" w:sz="0" w:space="0" w:color="auto"/>
                            <w:bottom w:val="none" w:sz="0" w:space="0" w:color="auto"/>
                            <w:right w:val="none" w:sz="0" w:space="0" w:color="auto"/>
                          </w:divBdr>
                          <w:divsChild>
                            <w:div w:id="1005204717">
                              <w:marLeft w:val="0"/>
                              <w:marRight w:val="0"/>
                              <w:marTop w:val="0"/>
                              <w:marBottom w:val="0"/>
                              <w:divBdr>
                                <w:top w:val="none" w:sz="0" w:space="0" w:color="auto"/>
                                <w:left w:val="none" w:sz="0" w:space="0" w:color="auto"/>
                                <w:bottom w:val="none" w:sz="0" w:space="0" w:color="auto"/>
                                <w:right w:val="none" w:sz="0" w:space="0" w:color="auto"/>
                              </w:divBdr>
                              <w:divsChild>
                                <w:div w:id="1005204743">
                                  <w:marLeft w:val="0"/>
                                  <w:marRight w:val="0"/>
                                  <w:marTop w:val="0"/>
                                  <w:marBottom w:val="0"/>
                                  <w:divBdr>
                                    <w:top w:val="none" w:sz="0" w:space="0" w:color="auto"/>
                                    <w:left w:val="none" w:sz="0" w:space="0" w:color="auto"/>
                                    <w:bottom w:val="none" w:sz="0" w:space="0" w:color="auto"/>
                                    <w:right w:val="none" w:sz="0" w:space="0" w:color="auto"/>
                                  </w:divBdr>
                                  <w:divsChild>
                                    <w:div w:id="1005204625">
                                      <w:marLeft w:val="0"/>
                                      <w:marRight w:val="0"/>
                                      <w:marTop w:val="0"/>
                                      <w:marBottom w:val="0"/>
                                      <w:divBdr>
                                        <w:top w:val="none" w:sz="0" w:space="0" w:color="auto"/>
                                        <w:left w:val="none" w:sz="0" w:space="0" w:color="auto"/>
                                        <w:bottom w:val="none" w:sz="0" w:space="0" w:color="auto"/>
                                        <w:right w:val="none" w:sz="0" w:space="0" w:color="auto"/>
                                      </w:divBdr>
                                      <w:divsChild>
                                        <w:div w:id="1005204711">
                                          <w:marLeft w:val="0"/>
                                          <w:marRight w:val="0"/>
                                          <w:marTop w:val="0"/>
                                          <w:marBottom w:val="0"/>
                                          <w:divBdr>
                                            <w:top w:val="none" w:sz="0" w:space="0" w:color="auto"/>
                                            <w:left w:val="none" w:sz="0" w:space="0" w:color="auto"/>
                                            <w:bottom w:val="none" w:sz="0" w:space="0" w:color="auto"/>
                                            <w:right w:val="none" w:sz="0" w:space="0" w:color="auto"/>
                                          </w:divBdr>
                                          <w:divsChild>
                                            <w:div w:id="1005204607">
                                              <w:marLeft w:val="0"/>
                                              <w:marRight w:val="0"/>
                                              <w:marTop w:val="0"/>
                                              <w:marBottom w:val="0"/>
                                              <w:divBdr>
                                                <w:top w:val="none" w:sz="0" w:space="0" w:color="auto"/>
                                                <w:left w:val="none" w:sz="0" w:space="0" w:color="auto"/>
                                                <w:bottom w:val="none" w:sz="0" w:space="0" w:color="auto"/>
                                                <w:right w:val="none" w:sz="0" w:space="0" w:color="auto"/>
                                              </w:divBdr>
                                              <w:divsChild>
                                                <w:div w:id="1005204633">
                                                  <w:marLeft w:val="0"/>
                                                  <w:marRight w:val="0"/>
                                                  <w:marTop w:val="0"/>
                                                  <w:marBottom w:val="0"/>
                                                  <w:divBdr>
                                                    <w:top w:val="none" w:sz="0" w:space="0" w:color="auto"/>
                                                    <w:left w:val="none" w:sz="0" w:space="0" w:color="auto"/>
                                                    <w:bottom w:val="none" w:sz="0" w:space="0" w:color="auto"/>
                                                    <w:right w:val="none" w:sz="0" w:space="0" w:color="auto"/>
                                                  </w:divBdr>
                                                  <w:divsChild>
                                                    <w:div w:id="1005204622">
                                                      <w:marLeft w:val="0"/>
                                                      <w:marRight w:val="0"/>
                                                      <w:marTop w:val="0"/>
                                                      <w:marBottom w:val="0"/>
                                                      <w:divBdr>
                                                        <w:top w:val="none" w:sz="0" w:space="0" w:color="auto"/>
                                                        <w:left w:val="none" w:sz="0" w:space="0" w:color="auto"/>
                                                        <w:bottom w:val="none" w:sz="0" w:space="0" w:color="auto"/>
                                                        <w:right w:val="none" w:sz="0" w:space="0" w:color="auto"/>
                                                      </w:divBdr>
                                                      <w:divsChild>
                                                        <w:div w:id="1005204762">
                                                          <w:marLeft w:val="0"/>
                                                          <w:marRight w:val="0"/>
                                                          <w:marTop w:val="0"/>
                                                          <w:marBottom w:val="0"/>
                                                          <w:divBdr>
                                                            <w:top w:val="none" w:sz="0" w:space="0" w:color="auto"/>
                                                            <w:left w:val="none" w:sz="0" w:space="0" w:color="auto"/>
                                                            <w:bottom w:val="none" w:sz="0" w:space="0" w:color="auto"/>
                                                            <w:right w:val="none" w:sz="0" w:space="0" w:color="auto"/>
                                                          </w:divBdr>
                                                          <w:divsChild>
                                                            <w:div w:id="1005204700">
                                                              <w:marLeft w:val="0"/>
                                                              <w:marRight w:val="0"/>
                                                              <w:marTop w:val="0"/>
                                                              <w:marBottom w:val="0"/>
                                                              <w:divBdr>
                                                                <w:top w:val="none" w:sz="0" w:space="0" w:color="auto"/>
                                                                <w:left w:val="none" w:sz="0" w:space="0" w:color="auto"/>
                                                                <w:bottom w:val="none" w:sz="0" w:space="0" w:color="auto"/>
                                                                <w:right w:val="none" w:sz="0" w:space="0" w:color="auto"/>
                                                              </w:divBdr>
                                                              <w:divsChild>
                                                                <w:div w:id="1005204631">
                                                                  <w:marLeft w:val="0"/>
                                                                  <w:marRight w:val="0"/>
                                                                  <w:marTop w:val="0"/>
                                                                  <w:marBottom w:val="0"/>
                                                                  <w:divBdr>
                                                                    <w:top w:val="none" w:sz="0" w:space="0" w:color="auto"/>
                                                                    <w:left w:val="none" w:sz="0" w:space="0" w:color="auto"/>
                                                                    <w:bottom w:val="none" w:sz="0" w:space="0" w:color="auto"/>
                                                                    <w:right w:val="none" w:sz="0" w:space="0" w:color="auto"/>
                                                                  </w:divBdr>
                                                                  <w:divsChild>
                                                                    <w:div w:id="1005204572">
                                                                      <w:marLeft w:val="0"/>
                                                                      <w:marRight w:val="0"/>
                                                                      <w:marTop w:val="0"/>
                                                                      <w:marBottom w:val="0"/>
                                                                      <w:divBdr>
                                                                        <w:top w:val="none" w:sz="0" w:space="0" w:color="auto"/>
                                                                        <w:left w:val="none" w:sz="0" w:space="0" w:color="auto"/>
                                                                        <w:bottom w:val="none" w:sz="0" w:space="0" w:color="auto"/>
                                                                        <w:right w:val="none" w:sz="0" w:space="0" w:color="auto"/>
                                                                      </w:divBdr>
                                                                      <w:divsChild>
                                                                        <w:div w:id="1005204695">
                                                                          <w:marLeft w:val="0"/>
                                                                          <w:marRight w:val="0"/>
                                                                          <w:marTop w:val="0"/>
                                                                          <w:marBottom w:val="0"/>
                                                                          <w:divBdr>
                                                                            <w:top w:val="none" w:sz="0" w:space="0" w:color="auto"/>
                                                                            <w:left w:val="none" w:sz="0" w:space="0" w:color="auto"/>
                                                                            <w:bottom w:val="none" w:sz="0" w:space="0" w:color="auto"/>
                                                                            <w:right w:val="none" w:sz="0" w:space="0" w:color="auto"/>
                                                                          </w:divBdr>
                                                                          <w:divsChild>
                                                                            <w:div w:id="1005204643">
                                                                              <w:marLeft w:val="0"/>
                                                                              <w:marRight w:val="0"/>
                                                                              <w:marTop w:val="0"/>
                                                                              <w:marBottom w:val="0"/>
                                                                              <w:divBdr>
                                                                                <w:top w:val="none" w:sz="0" w:space="0" w:color="auto"/>
                                                                                <w:left w:val="none" w:sz="0" w:space="0" w:color="auto"/>
                                                                                <w:bottom w:val="none" w:sz="0" w:space="0" w:color="auto"/>
                                                                                <w:right w:val="none" w:sz="0" w:space="0" w:color="auto"/>
                                                                              </w:divBdr>
                                                                              <w:divsChild>
                                                                                <w:div w:id="1005204674">
                                                                                  <w:marLeft w:val="0"/>
                                                                                  <w:marRight w:val="0"/>
                                                                                  <w:marTop w:val="0"/>
                                                                                  <w:marBottom w:val="0"/>
                                                                                  <w:divBdr>
                                                                                    <w:top w:val="none" w:sz="0" w:space="0" w:color="auto"/>
                                                                                    <w:left w:val="none" w:sz="0" w:space="0" w:color="auto"/>
                                                                                    <w:bottom w:val="none" w:sz="0" w:space="0" w:color="auto"/>
                                                                                    <w:right w:val="none" w:sz="0" w:space="0" w:color="auto"/>
                                                                                  </w:divBdr>
                                                                                  <w:divsChild>
                                                                                    <w:div w:id="1005204754">
                                                                                      <w:marLeft w:val="0"/>
                                                                                      <w:marRight w:val="0"/>
                                                                                      <w:marTop w:val="0"/>
                                                                                      <w:marBottom w:val="0"/>
                                                                                      <w:divBdr>
                                                                                        <w:top w:val="none" w:sz="0" w:space="0" w:color="auto"/>
                                                                                        <w:left w:val="none" w:sz="0" w:space="0" w:color="auto"/>
                                                                                        <w:bottom w:val="none" w:sz="0" w:space="0" w:color="auto"/>
                                                                                        <w:right w:val="none" w:sz="0" w:space="0" w:color="auto"/>
                                                                                      </w:divBdr>
                                                                                      <w:divsChild>
                                                                                        <w:div w:id="10052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204797">
      <w:marLeft w:val="0"/>
      <w:marRight w:val="0"/>
      <w:marTop w:val="0"/>
      <w:marBottom w:val="0"/>
      <w:divBdr>
        <w:top w:val="none" w:sz="0" w:space="0" w:color="auto"/>
        <w:left w:val="none" w:sz="0" w:space="0" w:color="auto"/>
        <w:bottom w:val="none" w:sz="0" w:space="0" w:color="auto"/>
        <w:right w:val="none" w:sz="0" w:space="0" w:color="auto"/>
      </w:divBdr>
    </w:div>
    <w:div w:id="1005204798">
      <w:marLeft w:val="0"/>
      <w:marRight w:val="0"/>
      <w:marTop w:val="0"/>
      <w:marBottom w:val="0"/>
      <w:divBdr>
        <w:top w:val="none" w:sz="0" w:space="0" w:color="auto"/>
        <w:left w:val="none" w:sz="0" w:space="0" w:color="auto"/>
        <w:bottom w:val="none" w:sz="0" w:space="0" w:color="auto"/>
        <w:right w:val="none" w:sz="0" w:space="0" w:color="auto"/>
      </w:divBdr>
    </w:div>
    <w:div w:id="1007102075">
      <w:bodyDiv w:val="1"/>
      <w:marLeft w:val="0"/>
      <w:marRight w:val="0"/>
      <w:marTop w:val="0"/>
      <w:marBottom w:val="0"/>
      <w:divBdr>
        <w:top w:val="none" w:sz="0" w:space="0" w:color="auto"/>
        <w:left w:val="none" w:sz="0" w:space="0" w:color="auto"/>
        <w:bottom w:val="none" w:sz="0" w:space="0" w:color="auto"/>
        <w:right w:val="none" w:sz="0" w:space="0" w:color="auto"/>
      </w:divBdr>
    </w:div>
    <w:div w:id="1007489365">
      <w:bodyDiv w:val="1"/>
      <w:marLeft w:val="0"/>
      <w:marRight w:val="0"/>
      <w:marTop w:val="0"/>
      <w:marBottom w:val="0"/>
      <w:divBdr>
        <w:top w:val="none" w:sz="0" w:space="0" w:color="auto"/>
        <w:left w:val="none" w:sz="0" w:space="0" w:color="auto"/>
        <w:bottom w:val="none" w:sz="0" w:space="0" w:color="auto"/>
        <w:right w:val="none" w:sz="0" w:space="0" w:color="auto"/>
      </w:divBdr>
    </w:div>
    <w:div w:id="1009677928">
      <w:bodyDiv w:val="1"/>
      <w:marLeft w:val="0"/>
      <w:marRight w:val="0"/>
      <w:marTop w:val="0"/>
      <w:marBottom w:val="0"/>
      <w:divBdr>
        <w:top w:val="none" w:sz="0" w:space="0" w:color="auto"/>
        <w:left w:val="none" w:sz="0" w:space="0" w:color="auto"/>
        <w:bottom w:val="none" w:sz="0" w:space="0" w:color="auto"/>
        <w:right w:val="none" w:sz="0" w:space="0" w:color="auto"/>
      </w:divBdr>
    </w:div>
    <w:div w:id="1014723087">
      <w:bodyDiv w:val="1"/>
      <w:marLeft w:val="0"/>
      <w:marRight w:val="0"/>
      <w:marTop w:val="0"/>
      <w:marBottom w:val="0"/>
      <w:divBdr>
        <w:top w:val="none" w:sz="0" w:space="0" w:color="auto"/>
        <w:left w:val="none" w:sz="0" w:space="0" w:color="auto"/>
        <w:bottom w:val="none" w:sz="0" w:space="0" w:color="auto"/>
        <w:right w:val="none" w:sz="0" w:space="0" w:color="auto"/>
      </w:divBdr>
      <w:divsChild>
        <w:div w:id="1489323218">
          <w:marLeft w:val="0"/>
          <w:marRight w:val="0"/>
          <w:marTop w:val="0"/>
          <w:marBottom w:val="0"/>
          <w:divBdr>
            <w:top w:val="none" w:sz="0" w:space="0" w:color="auto"/>
            <w:left w:val="none" w:sz="0" w:space="0" w:color="auto"/>
            <w:bottom w:val="none" w:sz="0" w:space="0" w:color="auto"/>
            <w:right w:val="none" w:sz="0" w:space="0" w:color="auto"/>
          </w:divBdr>
          <w:divsChild>
            <w:div w:id="672343582">
              <w:marLeft w:val="0"/>
              <w:marRight w:val="0"/>
              <w:marTop w:val="0"/>
              <w:marBottom w:val="0"/>
              <w:divBdr>
                <w:top w:val="none" w:sz="0" w:space="0" w:color="auto"/>
                <w:left w:val="none" w:sz="0" w:space="0" w:color="auto"/>
                <w:bottom w:val="none" w:sz="0" w:space="0" w:color="auto"/>
                <w:right w:val="none" w:sz="0" w:space="0" w:color="auto"/>
              </w:divBdr>
              <w:divsChild>
                <w:div w:id="1496385274">
                  <w:marLeft w:val="0"/>
                  <w:marRight w:val="0"/>
                  <w:marTop w:val="0"/>
                  <w:marBottom w:val="0"/>
                  <w:divBdr>
                    <w:top w:val="none" w:sz="0" w:space="0" w:color="auto"/>
                    <w:left w:val="none" w:sz="0" w:space="0" w:color="auto"/>
                    <w:bottom w:val="none" w:sz="0" w:space="0" w:color="auto"/>
                    <w:right w:val="none" w:sz="0" w:space="0" w:color="auto"/>
                  </w:divBdr>
                  <w:divsChild>
                    <w:div w:id="518391884">
                      <w:marLeft w:val="0"/>
                      <w:marRight w:val="0"/>
                      <w:marTop w:val="0"/>
                      <w:marBottom w:val="0"/>
                      <w:divBdr>
                        <w:top w:val="none" w:sz="0" w:space="0" w:color="auto"/>
                        <w:left w:val="none" w:sz="0" w:space="0" w:color="auto"/>
                        <w:bottom w:val="none" w:sz="0" w:space="0" w:color="auto"/>
                        <w:right w:val="none" w:sz="0" w:space="0" w:color="auto"/>
                      </w:divBdr>
                      <w:divsChild>
                        <w:div w:id="12864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729274">
      <w:bodyDiv w:val="1"/>
      <w:marLeft w:val="0"/>
      <w:marRight w:val="0"/>
      <w:marTop w:val="0"/>
      <w:marBottom w:val="0"/>
      <w:divBdr>
        <w:top w:val="none" w:sz="0" w:space="0" w:color="auto"/>
        <w:left w:val="none" w:sz="0" w:space="0" w:color="auto"/>
        <w:bottom w:val="none" w:sz="0" w:space="0" w:color="auto"/>
        <w:right w:val="none" w:sz="0" w:space="0" w:color="auto"/>
      </w:divBdr>
    </w:div>
    <w:div w:id="1037855488">
      <w:bodyDiv w:val="1"/>
      <w:marLeft w:val="0"/>
      <w:marRight w:val="0"/>
      <w:marTop w:val="0"/>
      <w:marBottom w:val="0"/>
      <w:divBdr>
        <w:top w:val="none" w:sz="0" w:space="0" w:color="auto"/>
        <w:left w:val="none" w:sz="0" w:space="0" w:color="auto"/>
        <w:bottom w:val="none" w:sz="0" w:space="0" w:color="auto"/>
        <w:right w:val="none" w:sz="0" w:space="0" w:color="auto"/>
      </w:divBdr>
    </w:div>
    <w:div w:id="1046375568">
      <w:bodyDiv w:val="1"/>
      <w:marLeft w:val="0"/>
      <w:marRight w:val="0"/>
      <w:marTop w:val="0"/>
      <w:marBottom w:val="0"/>
      <w:divBdr>
        <w:top w:val="none" w:sz="0" w:space="0" w:color="auto"/>
        <w:left w:val="none" w:sz="0" w:space="0" w:color="auto"/>
        <w:bottom w:val="none" w:sz="0" w:space="0" w:color="auto"/>
        <w:right w:val="none" w:sz="0" w:space="0" w:color="auto"/>
      </w:divBdr>
    </w:div>
    <w:div w:id="1048340519">
      <w:bodyDiv w:val="1"/>
      <w:marLeft w:val="0"/>
      <w:marRight w:val="0"/>
      <w:marTop w:val="0"/>
      <w:marBottom w:val="0"/>
      <w:divBdr>
        <w:top w:val="none" w:sz="0" w:space="0" w:color="auto"/>
        <w:left w:val="none" w:sz="0" w:space="0" w:color="auto"/>
        <w:bottom w:val="none" w:sz="0" w:space="0" w:color="auto"/>
        <w:right w:val="none" w:sz="0" w:space="0" w:color="auto"/>
      </w:divBdr>
      <w:divsChild>
        <w:div w:id="138616459">
          <w:marLeft w:val="0"/>
          <w:marRight w:val="0"/>
          <w:marTop w:val="0"/>
          <w:marBottom w:val="0"/>
          <w:divBdr>
            <w:top w:val="none" w:sz="0" w:space="0" w:color="auto"/>
            <w:left w:val="none" w:sz="0" w:space="0" w:color="auto"/>
            <w:bottom w:val="none" w:sz="0" w:space="0" w:color="auto"/>
            <w:right w:val="none" w:sz="0" w:space="0" w:color="auto"/>
          </w:divBdr>
        </w:div>
        <w:div w:id="665330884">
          <w:marLeft w:val="0"/>
          <w:marRight w:val="0"/>
          <w:marTop w:val="0"/>
          <w:marBottom w:val="0"/>
          <w:divBdr>
            <w:top w:val="none" w:sz="0" w:space="0" w:color="auto"/>
            <w:left w:val="none" w:sz="0" w:space="0" w:color="auto"/>
            <w:bottom w:val="none" w:sz="0" w:space="0" w:color="auto"/>
            <w:right w:val="none" w:sz="0" w:space="0" w:color="auto"/>
          </w:divBdr>
        </w:div>
      </w:divsChild>
    </w:div>
    <w:div w:id="1049644475">
      <w:bodyDiv w:val="1"/>
      <w:marLeft w:val="0"/>
      <w:marRight w:val="0"/>
      <w:marTop w:val="0"/>
      <w:marBottom w:val="0"/>
      <w:divBdr>
        <w:top w:val="none" w:sz="0" w:space="0" w:color="auto"/>
        <w:left w:val="none" w:sz="0" w:space="0" w:color="auto"/>
        <w:bottom w:val="none" w:sz="0" w:space="0" w:color="auto"/>
        <w:right w:val="none" w:sz="0" w:space="0" w:color="auto"/>
      </w:divBdr>
    </w:div>
    <w:div w:id="1063795829">
      <w:bodyDiv w:val="1"/>
      <w:marLeft w:val="0"/>
      <w:marRight w:val="0"/>
      <w:marTop w:val="0"/>
      <w:marBottom w:val="0"/>
      <w:divBdr>
        <w:top w:val="none" w:sz="0" w:space="0" w:color="auto"/>
        <w:left w:val="none" w:sz="0" w:space="0" w:color="auto"/>
        <w:bottom w:val="none" w:sz="0" w:space="0" w:color="auto"/>
        <w:right w:val="none" w:sz="0" w:space="0" w:color="auto"/>
      </w:divBdr>
      <w:divsChild>
        <w:div w:id="1632592017">
          <w:marLeft w:val="274"/>
          <w:marRight w:val="0"/>
          <w:marTop w:val="0"/>
          <w:marBottom w:val="0"/>
          <w:divBdr>
            <w:top w:val="none" w:sz="0" w:space="0" w:color="auto"/>
            <w:left w:val="none" w:sz="0" w:space="0" w:color="auto"/>
            <w:bottom w:val="none" w:sz="0" w:space="0" w:color="auto"/>
            <w:right w:val="none" w:sz="0" w:space="0" w:color="auto"/>
          </w:divBdr>
        </w:div>
      </w:divsChild>
    </w:div>
    <w:div w:id="1076324856">
      <w:bodyDiv w:val="1"/>
      <w:marLeft w:val="0"/>
      <w:marRight w:val="0"/>
      <w:marTop w:val="0"/>
      <w:marBottom w:val="0"/>
      <w:divBdr>
        <w:top w:val="none" w:sz="0" w:space="0" w:color="auto"/>
        <w:left w:val="none" w:sz="0" w:space="0" w:color="auto"/>
        <w:bottom w:val="none" w:sz="0" w:space="0" w:color="auto"/>
        <w:right w:val="none" w:sz="0" w:space="0" w:color="auto"/>
      </w:divBdr>
    </w:div>
    <w:div w:id="1098595076">
      <w:bodyDiv w:val="1"/>
      <w:marLeft w:val="0"/>
      <w:marRight w:val="0"/>
      <w:marTop w:val="0"/>
      <w:marBottom w:val="0"/>
      <w:divBdr>
        <w:top w:val="none" w:sz="0" w:space="0" w:color="auto"/>
        <w:left w:val="none" w:sz="0" w:space="0" w:color="auto"/>
        <w:bottom w:val="none" w:sz="0" w:space="0" w:color="auto"/>
        <w:right w:val="none" w:sz="0" w:space="0" w:color="auto"/>
      </w:divBdr>
    </w:div>
    <w:div w:id="1110465959">
      <w:bodyDiv w:val="1"/>
      <w:marLeft w:val="0"/>
      <w:marRight w:val="0"/>
      <w:marTop w:val="0"/>
      <w:marBottom w:val="0"/>
      <w:divBdr>
        <w:top w:val="none" w:sz="0" w:space="0" w:color="auto"/>
        <w:left w:val="none" w:sz="0" w:space="0" w:color="auto"/>
        <w:bottom w:val="none" w:sz="0" w:space="0" w:color="auto"/>
        <w:right w:val="none" w:sz="0" w:space="0" w:color="auto"/>
      </w:divBdr>
    </w:div>
    <w:div w:id="1122698304">
      <w:bodyDiv w:val="1"/>
      <w:marLeft w:val="0"/>
      <w:marRight w:val="0"/>
      <w:marTop w:val="0"/>
      <w:marBottom w:val="0"/>
      <w:divBdr>
        <w:top w:val="none" w:sz="0" w:space="0" w:color="auto"/>
        <w:left w:val="none" w:sz="0" w:space="0" w:color="auto"/>
        <w:bottom w:val="none" w:sz="0" w:space="0" w:color="auto"/>
        <w:right w:val="none" w:sz="0" w:space="0" w:color="auto"/>
      </w:divBdr>
    </w:div>
    <w:div w:id="1124076127">
      <w:bodyDiv w:val="1"/>
      <w:marLeft w:val="0"/>
      <w:marRight w:val="0"/>
      <w:marTop w:val="0"/>
      <w:marBottom w:val="0"/>
      <w:divBdr>
        <w:top w:val="none" w:sz="0" w:space="0" w:color="auto"/>
        <w:left w:val="none" w:sz="0" w:space="0" w:color="auto"/>
        <w:bottom w:val="none" w:sz="0" w:space="0" w:color="auto"/>
        <w:right w:val="none" w:sz="0" w:space="0" w:color="auto"/>
      </w:divBdr>
    </w:div>
    <w:div w:id="1181775839">
      <w:bodyDiv w:val="1"/>
      <w:marLeft w:val="0"/>
      <w:marRight w:val="0"/>
      <w:marTop w:val="0"/>
      <w:marBottom w:val="0"/>
      <w:divBdr>
        <w:top w:val="none" w:sz="0" w:space="0" w:color="auto"/>
        <w:left w:val="none" w:sz="0" w:space="0" w:color="auto"/>
        <w:bottom w:val="none" w:sz="0" w:space="0" w:color="auto"/>
        <w:right w:val="none" w:sz="0" w:space="0" w:color="auto"/>
      </w:divBdr>
    </w:div>
    <w:div w:id="1190601701">
      <w:bodyDiv w:val="1"/>
      <w:marLeft w:val="0"/>
      <w:marRight w:val="0"/>
      <w:marTop w:val="0"/>
      <w:marBottom w:val="0"/>
      <w:divBdr>
        <w:top w:val="none" w:sz="0" w:space="0" w:color="auto"/>
        <w:left w:val="none" w:sz="0" w:space="0" w:color="auto"/>
        <w:bottom w:val="none" w:sz="0" w:space="0" w:color="auto"/>
        <w:right w:val="none" w:sz="0" w:space="0" w:color="auto"/>
      </w:divBdr>
    </w:div>
    <w:div w:id="1206335014">
      <w:bodyDiv w:val="1"/>
      <w:marLeft w:val="0"/>
      <w:marRight w:val="0"/>
      <w:marTop w:val="0"/>
      <w:marBottom w:val="0"/>
      <w:divBdr>
        <w:top w:val="none" w:sz="0" w:space="0" w:color="auto"/>
        <w:left w:val="none" w:sz="0" w:space="0" w:color="auto"/>
        <w:bottom w:val="none" w:sz="0" w:space="0" w:color="auto"/>
        <w:right w:val="none" w:sz="0" w:space="0" w:color="auto"/>
      </w:divBdr>
    </w:div>
    <w:div w:id="1225485530">
      <w:bodyDiv w:val="1"/>
      <w:marLeft w:val="0"/>
      <w:marRight w:val="0"/>
      <w:marTop w:val="0"/>
      <w:marBottom w:val="0"/>
      <w:divBdr>
        <w:top w:val="none" w:sz="0" w:space="0" w:color="auto"/>
        <w:left w:val="none" w:sz="0" w:space="0" w:color="auto"/>
        <w:bottom w:val="none" w:sz="0" w:space="0" w:color="auto"/>
        <w:right w:val="none" w:sz="0" w:space="0" w:color="auto"/>
      </w:divBdr>
    </w:div>
    <w:div w:id="1227491810">
      <w:bodyDiv w:val="1"/>
      <w:marLeft w:val="0"/>
      <w:marRight w:val="0"/>
      <w:marTop w:val="0"/>
      <w:marBottom w:val="0"/>
      <w:divBdr>
        <w:top w:val="none" w:sz="0" w:space="0" w:color="auto"/>
        <w:left w:val="none" w:sz="0" w:space="0" w:color="auto"/>
        <w:bottom w:val="none" w:sz="0" w:space="0" w:color="auto"/>
        <w:right w:val="none" w:sz="0" w:space="0" w:color="auto"/>
      </w:divBdr>
      <w:divsChild>
        <w:div w:id="1674381578">
          <w:marLeft w:val="274"/>
          <w:marRight w:val="0"/>
          <w:marTop w:val="0"/>
          <w:marBottom w:val="0"/>
          <w:divBdr>
            <w:top w:val="none" w:sz="0" w:space="0" w:color="auto"/>
            <w:left w:val="none" w:sz="0" w:space="0" w:color="auto"/>
            <w:bottom w:val="none" w:sz="0" w:space="0" w:color="auto"/>
            <w:right w:val="none" w:sz="0" w:space="0" w:color="auto"/>
          </w:divBdr>
        </w:div>
      </w:divsChild>
    </w:div>
    <w:div w:id="1228687169">
      <w:bodyDiv w:val="1"/>
      <w:marLeft w:val="0"/>
      <w:marRight w:val="0"/>
      <w:marTop w:val="0"/>
      <w:marBottom w:val="0"/>
      <w:divBdr>
        <w:top w:val="none" w:sz="0" w:space="0" w:color="auto"/>
        <w:left w:val="none" w:sz="0" w:space="0" w:color="auto"/>
        <w:bottom w:val="none" w:sz="0" w:space="0" w:color="auto"/>
        <w:right w:val="none" w:sz="0" w:space="0" w:color="auto"/>
      </w:divBdr>
    </w:div>
    <w:div w:id="1257861420">
      <w:bodyDiv w:val="1"/>
      <w:marLeft w:val="0"/>
      <w:marRight w:val="0"/>
      <w:marTop w:val="0"/>
      <w:marBottom w:val="0"/>
      <w:divBdr>
        <w:top w:val="none" w:sz="0" w:space="0" w:color="auto"/>
        <w:left w:val="none" w:sz="0" w:space="0" w:color="auto"/>
        <w:bottom w:val="none" w:sz="0" w:space="0" w:color="auto"/>
        <w:right w:val="none" w:sz="0" w:space="0" w:color="auto"/>
      </w:divBdr>
      <w:divsChild>
        <w:div w:id="358775818">
          <w:marLeft w:val="274"/>
          <w:marRight w:val="0"/>
          <w:marTop w:val="0"/>
          <w:marBottom w:val="0"/>
          <w:divBdr>
            <w:top w:val="none" w:sz="0" w:space="0" w:color="auto"/>
            <w:left w:val="none" w:sz="0" w:space="0" w:color="auto"/>
            <w:bottom w:val="none" w:sz="0" w:space="0" w:color="auto"/>
            <w:right w:val="none" w:sz="0" w:space="0" w:color="auto"/>
          </w:divBdr>
        </w:div>
      </w:divsChild>
    </w:div>
    <w:div w:id="1289242020">
      <w:bodyDiv w:val="1"/>
      <w:marLeft w:val="0"/>
      <w:marRight w:val="0"/>
      <w:marTop w:val="0"/>
      <w:marBottom w:val="0"/>
      <w:divBdr>
        <w:top w:val="none" w:sz="0" w:space="0" w:color="auto"/>
        <w:left w:val="none" w:sz="0" w:space="0" w:color="auto"/>
        <w:bottom w:val="none" w:sz="0" w:space="0" w:color="auto"/>
        <w:right w:val="none" w:sz="0" w:space="0" w:color="auto"/>
      </w:divBdr>
      <w:divsChild>
        <w:div w:id="1851526233">
          <w:marLeft w:val="274"/>
          <w:marRight w:val="0"/>
          <w:marTop w:val="0"/>
          <w:marBottom w:val="0"/>
          <w:divBdr>
            <w:top w:val="none" w:sz="0" w:space="0" w:color="auto"/>
            <w:left w:val="none" w:sz="0" w:space="0" w:color="auto"/>
            <w:bottom w:val="none" w:sz="0" w:space="0" w:color="auto"/>
            <w:right w:val="none" w:sz="0" w:space="0" w:color="auto"/>
          </w:divBdr>
        </w:div>
      </w:divsChild>
    </w:div>
    <w:div w:id="1322348590">
      <w:bodyDiv w:val="1"/>
      <w:marLeft w:val="0"/>
      <w:marRight w:val="0"/>
      <w:marTop w:val="0"/>
      <w:marBottom w:val="0"/>
      <w:divBdr>
        <w:top w:val="none" w:sz="0" w:space="0" w:color="auto"/>
        <w:left w:val="none" w:sz="0" w:space="0" w:color="auto"/>
        <w:bottom w:val="none" w:sz="0" w:space="0" w:color="auto"/>
        <w:right w:val="none" w:sz="0" w:space="0" w:color="auto"/>
      </w:divBdr>
    </w:div>
    <w:div w:id="1325816054">
      <w:bodyDiv w:val="1"/>
      <w:marLeft w:val="0"/>
      <w:marRight w:val="0"/>
      <w:marTop w:val="0"/>
      <w:marBottom w:val="0"/>
      <w:divBdr>
        <w:top w:val="none" w:sz="0" w:space="0" w:color="auto"/>
        <w:left w:val="none" w:sz="0" w:space="0" w:color="auto"/>
        <w:bottom w:val="none" w:sz="0" w:space="0" w:color="auto"/>
        <w:right w:val="none" w:sz="0" w:space="0" w:color="auto"/>
      </w:divBdr>
      <w:divsChild>
        <w:div w:id="1748839175">
          <w:marLeft w:val="274"/>
          <w:marRight w:val="0"/>
          <w:marTop w:val="0"/>
          <w:marBottom w:val="0"/>
          <w:divBdr>
            <w:top w:val="none" w:sz="0" w:space="0" w:color="auto"/>
            <w:left w:val="none" w:sz="0" w:space="0" w:color="auto"/>
            <w:bottom w:val="none" w:sz="0" w:space="0" w:color="auto"/>
            <w:right w:val="none" w:sz="0" w:space="0" w:color="auto"/>
          </w:divBdr>
        </w:div>
      </w:divsChild>
    </w:div>
    <w:div w:id="1337803230">
      <w:bodyDiv w:val="1"/>
      <w:marLeft w:val="0"/>
      <w:marRight w:val="0"/>
      <w:marTop w:val="0"/>
      <w:marBottom w:val="0"/>
      <w:divBdr>
        <w:top w:val="none" w:sz="0" w:space="0" w:color="auto"/>
        <w:left w:val="none" w:sz="0" w:space="0" w:color="auto"/>
        <w:bottom w:val="none" w:sz="0" w:space="0" w:color="auto"/>
        <w:right w:val="none" w:sz="0" w:space="0" w:color="auto"/>
      </w:divBdr>
    </w:div>
    <w:div w:id="1348285199">
      <w:bodyDiv w:val="1"/>
      <w:marLeft w:val="0"/>
      <w:marRight w:val="0"/>
      <w:marTop w:val="0"/>
      <w:marBottom w:val="0"/>
      <w:divBdr>
        <w:top w:val="none" w:sz="0" w:space="0" w:color="auto"/>
        <w:left w:val="none" w:sz="0" w:space="0" w:color="auto"/>
        <w:bottom w:val="none" w:sz="0" w:space="0" w:color="auto"/>
        <w:right w:val="none" w:sz="0" w:space="0" w:color="auto"/>
      </w:divBdr>
    </w:div>
    <w:div w:id="1350183493">
      <w:bodyDiv w:val="1"/>
      <w:marLeft w:val="0"/>
      <w:marRight w:val="0"/>
      <w:marTop w:val="0"/>
      <w:marBottom w:val="0"/>
      <w:divBdr>
        <w:top w:val="none" w:sz="0" w:space="0" w:color="auto"/>
        <w:left w:val="none" w:sz="0" w:space="0" w:color="auto"/>
        <w:bottom w:val="none" w:sz="0" w:space="0" w:color="auto"/>
        <w:right w:val="none" w:sz="0" w:space="0" w:color="auto"/>
      </w:divBdr>
    </w:div>
    <w:div w:id="1358695200">
      <w:bodyDiv w:val="1"/>
      <w:marLeft w:val="0"/>
      <w:marRight w:val="0"/>
      <w:marTop w:val="0"/>
      <w:marBottom w:val="0"/>
      <w:divBdr>
        <w:top w:val="none" w:sz="0" w:space="0" w:color="auto"/>
        <w:left w:val="none" w:sz="0" w:space="0" w:color="auto"/>
        <w:bottom w:val="none" w:sz="0" w:space="0" w:color="auto"/>
        <w:right w:val="none" w:sz="0" w:space="0" w:color="auto"/>
      </w:divBdr>
    </w:div>
    <w:div w:id="1365016269">
      <w:bodyDiv w:val="1"/>
      <w:marLeft w:val="0"/>
      <w:marRight w:val="0"/>
      <w:marTop w:val="0"/>
      <w:marBottom w:val="0"/>
      <w:divBdr>
        <w:top w:val="none" w:sz="0" w:space="0" w:color="auto"/>
        <w:left w:val="none" w:sz="0" w:space="0" w:color="auto"/>
        <w:bottom w:val="none" w:sz="0" w:space="0" w:color="auto"/>
        <w:right w:val="none" w:sz="0" w:space="0" w:color="auto"/>
      </w:divBdr>
      <w:divsChild>
        <w:div w:id="654070522">
          <w:marLeft w:val="274"/>
          <w:marRight w:val="0"/>
          <w:marTop w:val="0"/>
          <w:marBottom w:val="0"/>
          <w:divBdr>
            <w:top w:val="none" w:sz="0" w:space="0" w:color="auto"/>
            <w:left w:val="none" w:sz="0" w:space="0" w:color="auto"/>
            <w:bottom w:val="none" w:sz="0" w:space="0" w:color="auto"/>
            <w:right w:val="none" w:sz="0" w:space="0" w:color="auto"/>
          </w:divBdr>
        </w:div>
      </w:divsChild>
    </w:div>
    <w:div w:id="1365138209">
      <w:bodyDiv w:val="1"/>
      <w:marLeft w:val="0"/>
      <w:marRight w:val="0"/>
      <w:marTop w:val="0"/>
      <w:marBottom w:val="0"/>
      <w:divBdr>
        <w:top w:val="none" w:sz="0" w:space="0" w:color="auto"/>
        <w:left w:val="none" w:sz="0" w:space="0" w:color="auto"/>
        <w:bottom w:val="none" w:sz="0" w:space="0" w:color="auto"/>
        <w:right w:val="none" w:sz="0" w:space="0" w:color="auto"/>
      </w:divBdr>
    </w:div>
    <w:div w:id="1384527428">
      <w:bodyDiv w:val="1"/>
      <w:marLeft w:val="0"/>
      <w:marRight w:val="0"/>
      <w:marTop w:val="0"/>
      <w:marBottom w:val="0"/>
      <w:divBdr>
        <w:top w:val="none" w:sz="0" w:space="0" w:color="auto"/>
        <w:left w:val="none" w:sz="0" w:space="0" w:color="auto"/>
        <w:bottom w:val="none" w:sz="0" w:space="0" w:color="auto"/>
        <w:right w:val="none" w:sz="0" w:space="0" w:color="auto"/>
      </w:divBdr>
    </w:div>
    <w:div w:id="1406030170">
      <w:bodyDiv w:val="1"/>
      <w:marLeft w:val="0"/>
      <w:marRight w:val="0"/>
      <w:marTop w:val="0"/>
      <w:marBottom w:val="0"/>
      <w:divBdr>
        <w:top w:val="none" w:sz="0" w:space="0" w:color="auto"/>
        <w:left w:val="none" w:sz="0" w:space="0" w:color="auto"/>
        <w:bottom w:val="none" w:sz="0" w:space="0" w:color="auto"/>
        <w:right w:val="none" w:sz="0" w:space="0" w:color="auto"/>
      </w:divBdr>
    </w:div>
    <w:div w:id="1433474315">
      <w:bodyDiv w:val="1"/>
      <w:marLeft w:val="0"/>
      <w:marRight w:val="0"/>
      <w:marTop w:val="0"/>
      <w:marBottom w:val="0"/>
      <w:divBdr>
        <w:top w:val="none" w:sz="0" w:space="0" w:color="auto"/>
        <w:left w:val="none" w:sz="0" w:space="0" w:color="auto"/>
        <w:bottom w:val="none" w:sz="0" w:space="0" w:color="auto"/>
        <w:right w:val="none" w:sz="0" w:space="0" w:color="auto"/>
      </w:divBdr>
    </w:div>
    <w:div w:id="1433627789">
      <w:bodyDiv w:val="1"/>
      <w:marLeft w:val="0"/>
      <w:marRight w:val="0"/>
      <w:marTop w:val="0"/>
      <w:marBottom w:val="0"/>
      <w:divBdr>
        <w:top w:val="none" w:sz="0" w:space="0" w:color="auto"/>
        <w:left w:val="none" w:sz="0" w:space="0" w:color="auto"/>
        <w:bottom w:val="none" w:sz="0" w:space="0" w:color="auto"/>
        <w:right w:val="none" w:sz="0" w:space="0" w:color="auto"/>
      </w:divBdr>
    </w:div>
    <w:div w:id="1442608918">
      <w:bodyDiv w:val="1"/>
      <w:marLeft w:val="0"/>
      <w:marRight w:val="0"/>
      <w:marTop w:val="0"/>
      <w:marBottom w:val="0"/>
      <w:divBdr>
        <w:top w:val="none" w:sz="0" w:space="0" w:color="auto"/>
        <w:left w:val="none" w:sz="0" w:space="0" w:color="auto"/>
        <w:bottom w:val="none" w:sz="0" w:space="0" w:color="auto"/>
        <w:right w:val="none" w:sz="0" w:space="0" w:color="auto"/>
      </w:divBdr>
    </w:div>
    <w:div w:id="1443379596">
      <w:bodyDiv w:val="1"/>
      <w:marLeft w:val="0"/>
      <w:marRight w:val="0"/>
      <w:marTop w:val="0"/>
      <w:marBottom w:val="0"/>
      <w:divBdr>
        <w:top w:val="none" w:sz="0" w:space="0" w:color="auto"/>
        <w:left w:val="none" w:sz="0" w:space="0" w:color="auto"/>
        <w:bottom w:val="none" w:sz="0" w:space="0" w:color="auto"/>
        <w:right w:val="none" w:sz="0" w:space="0" w:color="auto"/>
      </w:divBdr>
      <w:divsChild>
        <w:div w:id="314726198">
          <w:marLeft w:val="274"/>
          <w:marRight w:val="0"/>
          <w:marTop w:val="0"/>
          <w:marBottom w:val="0"/>
          <w:divBdr>
            <w:top w:val="none" w:sz="0" w:space="0" w:color="auto"/>
            <w:left w:val="none" w:sz="0" w:space="0" w:color="auto"/>
            <w:bottom w:val="none" w:sz="0" w:space="0" w:color="auto"/>
            <w:right w:val="none" w:sz="0" w:space="0" w:color="auto"/>
          </w:divBdr>
        </w:div>
      </w:divsChild>
    </w:div>
    <w:div w:id="1445880970">
      <w:bodyDiv w:val="1"/>
      <w:marLeft w:val="0"/>
      <w:marRight w:val="0"/>
      <w:marTop w:val="0"/>
      <w:marBottom w:val="0"/>
      <w:divBdr>
        <w:top w:val="none" w:sz="0" w:space="0" w:color="auto"/>
        <w:left w:val="none" w:sz="0" w:space="0" w:color="auto"/>
        <w:bottom w:val="none" w:sz="0" w:space="0" w:color="auto"/>
        <w:right w:val="none" w:sz="0" w:space="0" w:color="auto"/>
      </w:divBdr>
    </w:div>
    <w:div w:id="1453014085">
      <w:bodyDiv w:val="1"/>
      <w:marLeft w:val="0"/>
      <w:marRight w:val="0"/>
      <w:marTop w:val="0"/>
      <w:marBottom w:val="0"/>
      <w:divBdr>
        <w:top w:val="none" w:sz="0" w:space="0" w:color="auto"/>
        <w:left w:val="none" w:sz="0" w:space="0" w:color="auto"/>
        <w:bottom w:val="none" w:sz="0" w:space="0" w:color="auto"/>
        <w:right w:val="none" w:sz="0" w:space="0" w:color="auto"/>
      </w:divBdr>
    </w:div>
    <w:div w:id="1454210068">
      <w:bodyDiv w:val="1"/>
      <w:marLeft w:val="0"/>
      <w:marRight w:val="0"/>
      <w:marTop w:val="0"/>
      <w:marBottom w:val="0"/>
      <w:divBdr>
        <w:top w:val="none" w:sz="0" w:space="0" w:color="auto"/>
        <w:left w:val="none" w:sz="0" w:space="0" w:color="auto"/>
        <w:bottom w:val="none" w:sz="0" w:space="0" w:color="auto"/>
        <w:right w:val="none" w:sz="0" w:space="0" w:color="auto"/>
      </w:divBdr>
    </w:div>
    <w:div w:id="1519003423">
      <w:bodyDiv w:val="1"/>
      <w:marLeft w:val="0"/>
      <w:marRight w:val="0"/>
      <w:marTop w:val="0"/>
      <w:marBottom w:val="0"/>
      <w:divBdr>
        <w:top w:val="none" w:sz="0" w:space="0" w:color="auto"/>
        <w:left w:val="none" w:sz="0" w:space="0" w:color="auto"/>
        <w:bottom w:val="none" w:sz="0" w:space="0" w:color="auto"/>
        <w:right w:val="none" w:sz="0" w:space="0" w:color="auto"/>
      </w:divBdr>
    </w:div>
    <w:div w:id="1527057463">
      <w:bodyDiv w:val="1"/>
      <w:marLeft w:val="0"/>
      <w:marRight w:val="0"/>
      <w:marTop w:val="0"/>
      <w:marBottom w:val="0"/>
      <w:divBdr>
        <w:top w:val="none" w:sz="0" w:space="0" w:color="auto"/>
        <w:left w:val="none" w:sz="0" w:space="0" w:color="auto"/>
        <w:bottom w:val="none" w:sz="0" w:space="0" w:color="auto"/>
        <w:right w:val="none" w:sz="0" w:space="0" w:color="auto"/>
      </w:divBdr>
    </w:div>
    <w:div w:id="1547133937">
      <w:bodyDiv w:val="1"/>
      <w:marLeft w:val="0"/>
      <w:marRight w:val="0"/>
      <w:marTop w:val="0"/>
      <w:marBottom w:val="0"/>
      <w:divBdr>
        <w:top w:val="none" w:sz="0" w:space="0" w:color="auto"/>
        <w:left w:val="none" w:sz="0" w:space="0" w:color="auto"/>
        <w:bottom w:val="none" w:sz="0" w:space="0" w:color="auto"/>
        <w:right w:val="none" w:sz="0" w:space="0" w:color="auto"/>
      </w:divBdr>
    </w:div>
    <w:div w:id="1547839730">
      <w:bodyDiv w:val="1"/>
      <w:marLeft w:val="0"/>
      <w:marRight w:val="0"/>
      <w:marTop w:val="0"/>
      <w:marBottom w:val="0"/>
      <w:divBdr>
        <w:top w:val="none" w:sz="0" w:space="0" w:color="auto"/>
        <w:left w:val="none" w:sz="0" w:space="0" w:color="auto"/>
        <w:bottom w:val="none" w:sz="0" w:space="0" w:color="auto"/>
        <w:right w:val="none" w:sz="0" w:space="0" w:color="auto"/>
      </w:divBdr>
    </w:div>
    <w:div w:id="1550069089">
      <w:bodyDiv w:val="1"/>
      <w:marLeft w:val="0"/>
      <w:marRight w:val="0"/>
      <w:marTop w:val="0"/>
      <w:marBottom w:val="0"/>
      <w:divBdr>
        <w:top w:val="none" w:sz="0" w:space="0" w:color="auto"/>
        <w:left w:val="none" w:sz="0" w:space="0" w:color="auto"/>
        <w:bottom w:val="none" w:sz="0" w:space="0" w:color="auto"/>
        <w:right w:val="none" w:sz="0" w:space="0" w:color="auto"/>
      </w:divBdr>
    </w:div>
    <w:div w:id="1560898278">
      <w:bodyDiv w:val="1"/>
      <w:marLeft w:val="0"/>
      <w:marRight w:val="0"/>
      <w:marTop w:val="0"/>
      <w:marBottom w:val="0"/>
      <w:divBdr>
        <w:top w:val="none" w:sz="0" w:space="0" w:color="auto"/>
        <w:left w:val="none" w:sz="0" w:space="0" w:color="auto"/>
        <w:bottom w:val="none" w:sz="0" w:space="0" w:color="auto"/>
        <w:right w:val="none" w:sz="0" w:space="0" w:color="auto"/>
      </w:divBdr>
    </w:div>
    <w:div w:id="1563058971">
      <w:bodyDiv w:val="1"/>
      <w:marLeft w:val="0"/>
      <w:marRight w:val="0"/>
      <w:marTop w:val="0"/>
      <w:marBottom w:val="0"/>
      <w:divBdr>
        <w:top w:val="none" w:sz="0" w:space="0" w:color="auto"/>
        <w:left w:val="none" w:sz="0" w:space="0" w:color="auto"/>
        <w:bottom w:val="none" w:sz="0" w:space="0" w:color="auto"/>
        <w:right w:val="none" w:sz="0" w:space="0" w:color="auto"/>
      </w:divBdr>
    </w:div>
    <w:div w:id="1566839397">
      <w:bodyDiv w:val="1"/>
      <w:marLeft w:val="0"/>
      <w:marRight w:val="0"/>
      <w:marTop w:val="0"/>
      <w:marBottom w:val="0"/>
      <w:divBdr>
        <w:top w:val="none" w:sz="0" w:space="0" w:color="auto"/>
        <w:left w:val="none" w:sz="0" w:space="0" w:color="auto"/>
        <w:bottom w:val="none" w:sz="0" w:space="0" w:color="auto"/>
        <w:right w:val="none" w:sz="0" w:space="0" w:color="auto"/>
      </w:divBdr>
    </w:div>
    <w:div w:id="1568761922">
      <w:bodyDiv w:val="1"/>
      <w:marLeft w:val="0"/>
      <w:marRight w:val="0"/>
      <w:marTop w:val="0"/>
      <w:marBottom w:val="0"/>
      <w:divBdr>
        <w:top w:val="none" w:sz="0" w:space="0" w:color="auto"/>
        <w:left w:val="none" w:sz="0" w:space="0" w:color="auto"/>
        <w:bottom w:val="none" w:sz="0" w:space="0" w:color="auto"/>
        <w:right w:val="none" w:sz="0" w:space="0" w:color="auto"/>
      </w:divBdr>
    </w:div>
    <w:div w:id="1582181660">
      <w:bodyDiv w:val="1"/>
      <w:marLeft w:val="0"/>
      <w:marRight w:val="0"/>
      <w:marTop w:val="0"/>
      <w:marBottom w:val="0"/>
      <w:divBdr>
        <w:top w:val="none" w:sz="0" w:space="0" w:color="auto"/>
        <w:left w:val="none" w:sz="0" w:space="0" w:color="auto"/>
        <w:bottom w:val="none" w:sz="0" w:space="0" w:color="auto"/>
        <w:right w:val="none" w:sz="0" w:space="0" w:color="auto"/>
      </w:divBdr>
    </w:div>
    <w:div w:id="1606227493">
      <w:bodyDiv w:val="1"/>
      <w:marLeft w:val="0"/>
      <w:marRight w:val="0"/>
      <w:marTop w:val="0"/>
      <w:marBottom w:val="0"/>
      <w:divBdr>
        <w:top w:val="none" w:sz="0" w:space="0" w:color="auto"/>
        <w:left w:val="none" w:sz="0" w:space="0" w:color="auto"/>
        <w:bottom w:val="none" w:sz="0" w:space="0" w:color="auto"/>
        <w:right w:val="none" w:sz="0" w:space="0" w:color="auto"/>
      </w:divBdr>
    </w:div>
    <w:div w:id="1623684817">
      <w:bodyDiv w:val="1"/>
      <w:marLeft w:val="0"/>
      <w:marRight w:val="0"/>
      <w:marTop w:val="0"/>
      <w:marBottom w:val="0"/>
      <w:divBdr>
        <w:top w:val="none" w:sz="0" w:space="0" w:color="auto"/>
        <w:left w:val="none" w:sz="0" w:space="0" w:color="auto"/>
        <w:bottom w:val="none" w:sz="0" w:space="0" w:color="auto"/>
        <w:right w:val="none" w:sz="0" w:space="0" w:color="auto"/>
      </w:divBdr>
    </w:div>
    <w:div w:id="1631595890">
      <w:bodyDiv w:val="1"/>
      <w:marLeft w:val="0"/>
      <w:marRight w:val="0"/>
      <w:marTop w:val="0"/>
      <w:marBottom w:val="0"/>
      <w:divBdr>
        <w:top w:val="none" w:sz="0" w:space="0" w:color="auto"/>
        <w:left w:val="none" w:sz="0" w:space="0" w:color="auto"/>
        <w:bottom w:val="none" w:sz="0" w:space="0" w:color="auto"/>
        <w:right w:val="none" w:sz="0" w:space="0" w:color="auto"/>
      </w:divBdr>
    </w:div>
    <w:div w:id="1640921406">
      <w:bodyDiv w:val="1"/>
      <w:marLeft w:val="0"/>
      <w:marRight w:val="0"/>
      <w:marTop w:val="0"/>
      <w:marBottom w:val="0"/>
      <w:divBdr>
        <w:top w:val="none" w:sz="0" w:space="0" w:color="auto"/>
        <w:left w:val="none" w:sz="0" w:space="0" w:color="auto"/>
        <w:bottom w:val="none" w:sz="0" w:space="0" w:color="auto"/>
        <w:right w:val="none" w:sz="0" w:space="0" w:color="auto"/>
      </w:divBdr>
    </w:div>
    <w:div w:id="1657030971">
      <w:bodyDiv w:val="1"/>
      <w:marLeft w:val="0"/>
      <w:marRight w:val="0"/>
      <w:marTop w:val="0"/>
      <w:marBottom w:val="0"/>
      <w:divBdr>
        <w:top w:val="none" w:sz="0" w:space="0" w:color="auto"/>
        <w:left w:val="none" w:sz="0" w:space="0" w:color="auto"/>
        <w:bottom w:val="none" w:sz="0" w:space="0" w:color="auto"/>
        <w:right w:val="none" w:sz="0" w:space="0" w:color="auto"/>
      </w:divBdr>
    </w:div>
    <w:div w:id="1662851107">
      <w:bodyDiv w:val="1"/>
      <w:marLeft w:val="0"/>
      <w:marRight w:val="0"/>
      <w:marTop w:val="0"/>
      <w:marBottom w:val="0"/>
      <w:divBdr>
        <w:top w:val="none" w:sz="0" w:space="0" w:color="auto"/>
        <w:left w:val="none" w:sz="0" w:space="0" w:color="auto"/>
        <w:bottom w:val="none" w:sz="0" w:space="0" w:color="auto"/>
        <w:right w:val="none" w:sz="0" w:space="0" w:color="auto"/>
      </w:divBdr>
    </w:div>
    <w:div w:id="1706633339">
      <w:bodyDiv w:val="1"/>
      <w:marLeft w:val="0"/>
      <w:marRight w:val="0"/>
      <w:marTop w:val="0"/>
      <w:marBottom w:val="0"/>
      <w:divBdr>
        <w:top w:val="none" w:sz="0" w:space="0" w:color="auto"/>
        <w:left w:val="none" w:sz="0" w:space="0" w:color="auto"/>
        <w:bottom w:val="none" w:sz="0" w:space="0" w:color="auto"/>
        <w:right w:val="none" w:sz="0" w:space="0" w:color="auto"/>
      </w:divBdr>
    </w:div>
    <w:div w:id="1727796291">
      <w:bodyDiv w:val="1"/>
      <w:marLeft w:val="0"/>
      <w:marRight w:val="0"/>
      <w:marTop w:val="0"/>
      <w:marBottom w:val="0"/>
      <w:divBdr>
        <w:top w:val="none" w:sz="0" w:space="0" w:color="auto"/>
        <w:left w:val="none" w:sz="0" w:space="0" w:color="auto"/>
        <w:bottom w:val="none" w:sz="0" w:space="0" w:color="auto"/>
        <w:right w:val="none" w:sz="0" w:space="0" w:color="auto"/>
      </w:divBdr>
    </w:div>
    <w:div w:id="1743945693">
      <w:bodyDiv w:val="1"/>
      <w:marLeft w:val="0"/>
      <w:marRight w:val="0"/>
      <w:marTop w:val="0"/>
      <w:marBottom w:val="0"/>
      <w:divBdr>
        <w:top w:val="none" w:sz="0" w:space="0" w:color="auto"/>
        <w:left w:val="none" w:sz="0" w:space="0" w:color="auto"/>
        <w:bottom w:val="none" w:sz="0" w:space="0" w:color="auto"/>
        <w:right w:val="none" w:sz="0" w:space="0" w:color="auto"/>
      </w:divBdr>
    </w:div>
    <w:div w:id="1758091138">
      <w:bodyDiv w:val="1"/>
      <w:marLeft w:val="0"/>
      <w:marRight w:val="0"/>
      <w:marTop w:val="0"/>
      <w:marBottom w:val="0"/>
      <w:divBdr>
        <w:top w:val="none" w:sz="0" w:space="0" w:color="auto"/>
        <w:left w:val="none" w:sz="0" w:space="0" w:color="auto"/>
        <w:bottom w:val="none" w:sz="0" w:space="0" w:color="auto"/>
        <w:right w:val="none" w:sz="0" w:space="0" w:color="auto"/>
      </w:divBdr>
    </w:div>
    <w:div w:id="1765107706">
      <w:bodyDiv w:val="1"/>
      <w:marLeft w:val="0"/>
      <w:marRight w:val="0"/>
      <w:marTop w:val="0"/>
      <w:marBottom w:val="0"/>
      <w:divBdr>
        <w:top w:val="none" w:sz="0" w:space="0" w:color="auto"/>
        <w:left w:val="none" w:sz="0" w:space="0" w:color="auto"/>
        <w:bottom w:val="none" w:sz="0" w:space="0" w:color="auto"/>
        <w:right w:val="none" w:sz="0" w:space="0" w:color="auto"/>
      </w:divBdr>
    </w:div>
    <w:div w:id="1776975770">
      <w:bodyDiv w:val="1"/>
      <w:marLeft w:val="0"/>
      <w:marRight w:val="0"/>
      <w:marTop w:val="0"/>
      <w:marBottom w:val="0"/>
      <w:divBdr>
        <w:top w:val="none" w:sz="0" w:space="0" w:color="auto"/>
        <w:left w:val="none" w:sz="0" w:space="0" w:color="auto"/>
        <w:bottom w:val="none" w:sz="0" w:space="0" w:color="auto"/>
        <w:right w:val="none" w:sz="0" w:space="0" w:color="auto"/>
      </w:divBdr>
    </w:div>
    <w:div w:id="1824933914">
      <w:bodyDiv w:val="1"/>
      <w:marLeft w:val="0"/>
      <w:marRight w:val="0"/>
      <w:marTop w:val="0"/>
      <w:marBottom w:val="0"/>
      <w:divBdr>
        <w:top w:val="none" w:sz="0" w:space="0" w:color="auto"/>
        <w:left w:val="none" w:sz="0" w:space="0" w:color="auto"/>
        <w:bottom w:val="none" w:sz="0" w:space="0" w:color="auto"/>
        <w:right w:val="none" w:sz="0" w:space="0" w:color="auto"/>
      </w:divBdr>
    </w:div>
    <w:div w:id="1837114213">
      <w:bodyDiv w:val="1"/>
      <w:marLeft w:val="0"/>
      <w:marRight w:val="0"/>
      <w:marTop w:val="0"/>
      <w:marBottom w:val="0"/>
      <w:divBdr>
        <w:top w:val="none" w:sz="0" w:space="0" w:color="auto"/>
        <w:left w:val="none" w:sz="0" w:space="0" w:color="auto"/>
        <w:bottom w:val="none" w:sz="0" w:space="0" w:color="auto"/>
        <w:right w:val="none" w:sz="0" w:space="0" w:color="auto"/>
      </w:divBdr>
    </w:div>
    <w:div w:id="1852841248">
      <w:bodyDiv w:val="1"/>
      <w:marLeft w:val="0"/>
      <w:marRight w:val="0"/>
      <w:marTop w:val="0"/>
      <w:marBottom w:val="0"/>
      <w:divBdr>
        <w:top w:val="none" w:sz="0" w:space="0" w:color="auto"/>
        <w:left w:val="none" w:sz="0" w:space="0" w:color="auto"/>
        <w:bottom w:val="none" w:sz="0" w:space="0" w:color="auto"/>
        <w:right w:val="none" w:sz="0" w:space="0" w:color="auto"/>
      </w:divBdr>
    </w:div>
    <w:div w:id="1881015278">
      <w:bodyDiv w:val="1"/>
      <w:marLeft w:val="0"/>
      <w:marRight w:val="0"/>
      <w:marTop w:val="0"/>
      <w:marBottom w:val="0"/>
      <w:divBdr>
        <w:top w:val="none" w:sz="0" w:space="0" w:color="auto"/>
        <w:left w:val="none" w:sz="0" w:space="0" w:color="auto"/>
        <w:bottom w:val="none" w:sz="0" w:space="0" w:color="auto"/>
        <w:right w:val="none" w:sz="0" w:space="0" w:color="auto"/>
      </w:divBdr>
      <w:divsChild>
        <w:div w:id="708795505">
          <w:marLeft w:val="0"/>
          <w:marRight w:val="0"/>
          <w:marTop w:val="0"/>
          <w:marBottom w:val="0"/>
          <w:divBdr>
            <w:top w:val="none" w:sz="0" w:space="0" w:color="auto"/>
            <w:left w:val="none" w:sz="0" w:space="0" w:color="auto"/>
            <w:bottom w:val="none" w:sz="0" w:space="0" w:color="auto"/>
            <w:right w:val="none" w:sz="0" w:space="0" w:color="auto"/>
          </w:divBdr>
        </w:div>
      </w:divsChild>
    </w:div>
    <w:div w:id="1883205072">
      <w:bodyDiv w:val="1"/>
      <w:marLeft w:val="0"/>
      <w:marRight w:val="0"/>
      <w:marTop w:val="0"/>
      <w:marBottom w:val="0"/>
      <w:divBdr>
        <w:top w:val="none" w:sz="0" w:space="0" w:color="auto"/>
        <w:left w:val="none" w:sz="0" w:space="0" w:color="auto"/>
        <w:bottom w:val="none" w:sz="0" w:space="0" w:color="auto"/>
        <w:right w:val="none" w:sz="0" w:space="0" w:color="auto"/>
      </w:divBdr>
    </w:div>
    <w:div w:id="1899896629">
      <w:bodyDiv w:val="1"/>
      <w:marLeft w:val="0"/>
      <w:marRight w:val="0"/>
      <w:marTop w:val="0"/>
      <w:marBottom w:val="0"/>
      <w:divBdr>
        <w:top w:val="none" w:sz="0" w:space="0" w:color="auto"/>
        <w:left w:val="none" w:sz="0" w:space="0" w:color="auto"/>
        <w:bottom w:val="none" w:sz="0" w:space="0" w:color="auto"/>
        <w:right w:val="none" w:sz="0" w:space="0" w:color="auto"/>
      </w:divBdr>
    </w:div>
    <w:div w:id="1925529517">
      <w:bodyDiv w:val="1"/>
      <w:marLeft w:val="0"/>
      <w:marRight w:val="0"/>
      <w:marTop w:val="0"/>
      <w:marBottom w:val="0"/>
      <w:divBdr>
        <w:top w:val="none" w:sz="0" w:space="0" w:color="auto"/>
        <w:left w:val="none" w:sz="0" w:space="0" w:color="auto"/>
        <w:bottom w:val="none" w:sz="0" w:space="0" w:color="auto"/>
        <w:right w:val="none" w:sz="0" w:space="0" w:color="auto"/>
      </w:divBdr>
    </w:div>
    <w:div w:id="1930892154">
      <w:bodyDiv w:val="1"/>
      <w:marLeft w:val="0"/>
      <w:marRight w:val="0"/>
      <w:marTop w:val="0"/>
      <w:marBottom w:val="0"/>
      <w:divBdr>
        <w:top w:val="none" w:sz="0" w:space="0" w:color="auto"/>
        <w:left w:val="none" w:sz="0" w:space="0" w:color="auto"/>
        <w:bottom w:val="none" w:sz="0" w:space="0" w:color="auto"/>
        <w:right w:val="none" w:sz="0" w:space="0" w:color="auto"/>
      </w:divBdr>
      <w:divsChild>
        <w:div w:id="843974162">
          <w:marLeft w:val="0"/>
          <w:marRight w:val="0"/>
          <w:marTop w:val="0"/>
          <w:marBottom w:val="0"/>
          <w:divBdr>
            <w:top w:val="none" w:sz="0" w:space="0" w:color="auto"/>
            <w:left w:val="none" w:sz="0" w:space="0" w:color="auto"/>
            <w:bottom w:val="none" w:sz="0" w:space="0" w:color="auto"/>
            <w:right w:val="none" w:sz="0" w:space="0" w:color="auto"/>
          </w:divBdr>
          <w:divsChild>
            <w:div w:id="1809779257">
              <w:marLeft w:val="0"/>
              <w:marRight w:val="0"/>
              <w:marTop w:val="0"/>
              <w:marBottom w:val="0"/>
              <w:divBdr>
                <w:top w:val="none" w:sz="0" w:space="0" w:color="auto"/>
                <w:left w:val="none" w:sz="0" w:space="0" w:color="auto"/>
                <w:bottom w:val="none" w:sz="0" w:space="0" w:color="auto"/>
                <w:right w:val="none" w:sz="0" w:space="0" w:color="auto"/>
              </w:divBdr>
              <w:divsChild>
                <w:div w:id="1631354378">
                  <w:marLeft w:val="0"/>
                  <w:marRight w:val="0"/>
                  <w:marTop w:val="0"/>
                  <w:marBottom w:val="0"/>
                  <w:divBdr>
                    <w:top w:val="none" w:sz="0" w:space="0" w:color="auto"/>
                    <w:left w:val="none" w:sz="0" w:space="0" w:color="auto"/>
                    <w:bottom w:val="none" w:sz="0" w:space="0" w:color="auto"/>
                    <w:right w:val="none" w:sz="0" w:space="0" w:color="auto"/>
                  </w:divBdr>
                  <w:divsChild>
                    <w:div w:id="1080442343">
                      <w:marLeft w:val="0"/>
                      <w:marRight w:val="0"/>
                      <w:marTop w:val="0"/>
                      <w:marBottom w:val="0"/>
                      <w:divBdr>
                        <w:top w:val="none" w:sz="0" w:space="0" w:color="auto"/>
                        <w:left w:val="none" w:sz="0" w:space="0" w:color="auto"/>
                        <w:bottom w:val="none" w:sz="0" w:space="0" w:color="auto"/>
                        <w:right w:val="none" w:sz="0" w:space="0" w:color="auto"/>
                      </w:divBdr>
                      <w:divsChild>
                        <w:div w:id="1063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2211">
      <w:bodyDiv w:val="1"/>
      <w:marLeft w:val="0"/>
      <w:marRight w:val="0"/>
      <w:marTop w:val="0"/>
      <w:marBottom w:val="0"/>
      <w:divBdr>
        <w:top w:val="none" w:sz="0" w:space="0" w:color="auto"/>
        <w:left w:val="none" w:sz="0" w:space="0" w:color="auto"/>
        <w:bottom w:val="none" w:sz="0" w:space="0" w:color="auto"/>
        <w:right w:val="none" w:sz="0" w:space="0" w:color="auto"/>
      </w:divBdr>
    </w:div>
    <w:div w:id="1954093082">
      <w:bodyDiv w:val="1"/>
      <w:marLeft w:val="0"/>
      <w:marRight w:val="0"/>
      <w:marTop w:val="0"/>
      <w:marBottom w:val="0"/>
      <w:divBdr>
        <w:top w:val="none" w:sz="0" w:space="0" w:color="auto"/>
        <w:left w:val="none" w:sz="0" w:space="0" w:color="auto"/>
        <w:bottom w:val="none" w:sz="0" w:space="0" w:color="auto"/>
        <w:right w:val="none" w:sz="0" w:space="0" w:color="auto"/>
      </w:divBdr>
    </w:div>
    <w:div w:id="1954899097">
      <w:bodyDiv w:val="1"/>
      <w:marLeft w:val="0"/>
      <w:marRight w:val="0"/>
      <w:marTop w:val="0"/>
      <w:marBottom w:val="0"/>
      <w:divBdr>
        <w:top w:val="none" w:sz="0" w:space="0" w:color="auto"/>
        <w:left w:val="none" w:sz="0" w:space="0" w:color="auto"/>
        <w:bottom w:val="none" w:sz="0" w:space="0" w:color="auto"/>
        <w:right w:val="none" w:sz="0" w:space="0" w:color="auto"/>
      </w:divBdr>
    </w:div>
    <w:div w:id="1972587606">
      <w:bodyDiv w:val="1"/>
      <w:marLeft w:val="0"/>
      <w:marRight w:val="0"/>
      <w:marTop w:val="0"/>
      <w:marBottom w:val="0"/>
      <w:divBdr>
        <w:top w:val="none" w:sz="0" w:space="0" w:color="auto"/>
        <w:left w:val="none" w:sz="0" w:space="0" w:color="auto"/>
        <w:bottom w:val="none" w:sz="0" w:space="0" w:color="auto"/>
        <w:right w:val="none" w:sz="0" w:space="0" w:color="auto"/>
      </w:divBdr>
    </w:div>
    <w:div w:id="1987661110">
      <w:bodyDiv w:val="1"/>
      <w:marLeft w:val="0"/>
      <w:marRight w:val="0"/>
      <w:marTop w:val="0"/>
      <w:marBottom w:val="0"/>
      <w:divBdr>
        <w:top w:val="none" w:sz="0" w:space="0" w:color="auto"/>
        <w:left w:val="none" w:sz="0" w:space="0" w:color="auto"/>
        <w:bottom w:val="none" w:sz="0" w:space="0" w:color="auto"/>
        <w:right w:val="none" w:sz="0" w:space="0" w:color="auto"/>
      </w:divBdr>
    </w:div>
    <w:div w:id="2011709928">
      <w:bodyDiv w:val="1"/>
      <w:marLeft w:val="0"/>
      <w:marRight w:val="0"/>
      <w:marTop w:val="0"/>
      <w:marBottom w:val="0"/>
      <w:divBdr>
        <w:top w:val="none" w:sz="0" w:space="0" w:color="auto"/>
        <w:left w:val="none" w:sz="0" w:space="0" w:color="auto"/>
        <w:bottom w:val="none" w:sz="0" w:space="0" w:color="auto"/>
        <w:right w:val="none" w:sz="0" w:space="0" w:color="auto"/>
      </w:divBdr>
    </w:div>
    <w:div w:id="2013289769">
      <w:bodyDiv w:val="1"/>
      <w:marLeft w:val="0"/>
      <w:marRight w:val="0"/>
      <w:marTop w:val="0"/>
      <w:marBottom w:val="0"/>
      <w:divBdr>
        <w:top w:val="none" w:sz="0" w:space="0" w:color="auto"/>
        <w:left w:val="none" w:sz="0" w:space="0" w:color="auto"/>
        <w:bottom w:val="none" w:sz="0" w:space="0" w:color="auto"/>
        <w:right w:val="none" w:sz="0" w:space="0" w:color="auto"/>
      </w:divBdr>
      <w:divsChild>
        <w:div w:id="1492680015">
          <w:marLeft w:val="0"/>
          <w:marRight w:val="0"/>
          <w:marTop w:val="0"/>
          <w:marBottom w:val="0"/>
          <w:divBdr>
            <w:top w:val="none" w:sz="0" w:space="0" w:color="auto"/>
            <w:left w:val="none" w:sz="0" w:space="0" w:color="auto"/>
            <w:bottom w:val="none" w:sz="0" w:space="0" w:color="auto"/>
            <w:right w:val="none" w:sz="0" w:space="0" w:color="auto"/>
          </w:divBdr>
          <w:divsChild>
            <w:div w:id="250236002">
              <w:marLeft w:val="0"/>
              <w:marRight w:val="0"/>
              <w:marTop w:val="0"/>
              <w:marBottom w:val="0"/>
              <w:divBdr>
                <w:top w:val="none" w:sz="0" w:space="0" w:color="auto"/>
                <w:left w:val="none" w:sz="0" w:space="0" w:color="auto"/>
                <w:bottom w:val="none" w:sz="0" w:space="0" w:color="auto"/>
                <w:right w:val="none" w:sz="0" w:space="0" w:color="auto"/>
              </w:divBdr>
              <w:divsChild>
                <w:div w:id="975455494">
                  <w:marLeft w:val="0"/>
                  <w:marRight w:val="0"/>
                  <w:marTop w:val="0"/>
                  <w:marBottom w:val="0"/>
                  <w:divBdr>
                    <w:top w:val="none" w:sz="0" w:space="0" w:color="auto"/>
                    <w:left w:val="none" w:sz="0" w:space="0" w:color="auto"/>
                    <w:bottom w:val="none" w:sz="0" w:space="0" w:color="auto"/>
                    <w:right w:val="none" w:sz="0" w:space="0" w:color="auto"/>
                  </w:divBdr>
                  <w:divsChild>
                    <w:div w:id="733772133">
                      <w:marLeft w:val="0"/>
                      <w:marRight w:val="0"/>
                      <w:marTop w:val="0"/>
                      <w:marBottom w:val="0"/>
                      <w:divBdr>
                        <w:top w:val="none" w:sz="0" w:space="0" w:color="auto"/>
                        <w:left w:val="none" w:sz="0" w:space="0" w:color="auto"/>
                        <w:bottom w:val="none" w:sz="0" w:space="0" w:color="auto"/>
                        <w:right w:val="none" w:sz="0" w:space="0" w:color="auto"/>
                      </w:divBdr>
                      <w:divsChild>
                        <w:div w:id="18519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153784">
      <w:bodyDiv w:val="1"/>
      <w:marLeft w:val="0"/>
      <w:marRight w:val="0"/>
      <w:marTop w:val="0"/>
      <w:marBottom w:val="0"/>
      <w:divBdr>
        <w:top w:val="none" w:sz="0" w:space="0" w:color="auto"/>
        <w:left w:val="none" w:sz="0" w:space="0" w:color="auto"/>
        <w:bottom w:val="none" w:sz="0" w:space="0" w:color="auto"/>
        <w:right w:val="none" w:sz="0" w:space="0" w:color="auto"/>
      </w:divBdr>
    </w:div>
    <w:div w:id="2027321506">
      <w:bodyDiv w:val="1"/>
      <w:marLeft w:val="0"/>
      <w:marRight w:val="0"/>
      <w:marTop w:val="0"/>
      <w:marBottom w:val="0"/>
      <w:divBdr>
        <w:top w:val="none" w:sz="0" w:space="0" w:color="auto"/>
        <w:left w:val="none" w:sz="0" w:space="0" w:color="auto"/>
        <w:bottom w:val="none" w:sz="0" w:space="0" w:color="auto"/>
        <w:right w:val="none" w:sz="0" w:space="0" w:color="auto"/>
      </w:divBdr>
    </w:div>
    <w:div w:id="2028825214">
      <w:bodyDiv w:val="1"/>
      <w:marLeft w:val="0"/>
      <w:marRight w:val="0"/>
      <w:marTop w:val="0"/>
      <w:marBottom w:val="0"/>
      <w:divBdr>
        <w:top w:val="none" w:sz="0" w:space="0" w:color="auto"/>
        <w:left w:val="none" w:sz="0" w:space="0" w:color="auto"/>
        <w:bottom w:val="none" w:sz="0" w:space="0" w:color="auto"/>
        <w:right w:val="none" w:sz="0" w:space="0" w:color="auto"/>
      </w:divBdr>
      <w:divsChild>
        <w:div w:id="1520390807">
          <w:marLeft w:val="274"/>
          <w:marRight w:val="0"/>
          <w:marTop w:val="0"/>
          <w:marBottom w:val="0"/>
          <w:divBdr>
            <w:top w:val="none" w:sz="0" w:space="0" w:color="auto"/>
            <w:left w:val="none" w:sz="0" w:space="0" w:color="auto"/>
            <w:bottom w:val="none" w:sz="0" w:space="0" w:color="auto"/>
            <w:right w:val="none" w:sz="0" w:space="0" w:color="auto"/>
          </w:divBdr>
        </w:div>
      </w:divsChild>
    </w:div>
    <w:div w:id="2029330204">
      <w:bodyDiv w:val="1"/>
      <w:marLeft w:val="0"/>
      <w:marRight w:val="0"/>
      <w:marTop w:val="0"/>
      <w:marBottom w:val="0"/>
      <w:divBdr>
        <w:top w:val="none" w:sz="0" w:space="0" w:color="auto"/>
        <w:left w:val="none" w:sz="0" w:space="0" w:color="auto"/>
        <w:bottom w:val="none" w:sz="0" w:space="0" w:color="auto"/>
        <w:right w:val="none" w:sz="0" w:space="0" w:color="auto"/>
      </w:divBdr>
      <w:divsChild>
        <w:div w:id="102769836">
          <w:marLeft w:val="0"/>
          <w:marRight w:val="0"/>
          <w:marTop w:val="100"/>
          <w:marBottom w:val="100"/>
          <w:divBdr>
            <w:top w:val="none" w:sz="0" w:space="0" w:color="auto"/>
            <w:left w:val="none" w:sz="0" w:space="0" w:color="auto"/>
            <w:bottom w:val="none" w:sz="0" w:space="0" w:color="auto"/>
            <w:right w:val="none" w:sz="0" w:space="0" w:color="auto"/>
          </w:divBdr>
        </w:div>
        <w:div w:id="298850826">
          <w:marLeft w:val="0"/>
          <w:marRight w:val="0"/>
          <w:marTop w:val="0"/>
          <w:marBottom w:val="0"/>
          <w:divBdr>
            <w:top w:val="none" w:sz="0" w:space="0" w:color="auto"/>
            <w:left w:val="none" w:sz="0" w:space="0" w:color="auto"/>
            <w:bottom w:val="none" w:sz="0" w:space="0" w:color="auto"/>
            <w:right w:val="none" w:sz="0" w:space="0" w:color="auto"/>
          </w:divBdr>
        </w:div>
      </w:divsChild>
    </w:div>
    <w:div w:id="2034450247">
      <w:bodyDiv w:val="1"/>
      <w:marLeft w:val="0"/>
      <w:marRight w:val="0"/>
      <w:marTop w:val="0"/>
      <w:marBottom w:val="0"/>
      <w:divBdr>
        <w:top w:val="none" w:sz="0" w:space="0" w:color="auto"/>
        <w:left w:val="none" w:sz="0" w:space="0" w:color="auto"/>
        <w:bottom w:val="none" w:sz="0" w:space="0" w:color="auto"/>
        <w:right w:val="none" w:sz="0" w:space="0" w:color="auto"/>
      </w:divBdr>
    </w:div>
    <w:div w:id="2043167807">
      <w:bodyDiv w:val="1"/>
      <w:marLeft w:val="0"/>
      <w:marRight w:val="0"/>
      <w:marTop w:val="0"/>
      <w:marBottom w:val="0"/>
      <w:divBdr>
        <w:top w:val="none" w:sz="0" w:space="0" w:color="auto"/>
        <w:left w:val="none" w:sz="0" w:space="0" w:color="auto"/>
        <w:bottom w:val="none" w:sz="0" w:space="0" w:color="auto"/>
        <w:right w:val="none" w:sz="0" w:space="0" w:color="auto"/>
      </w:divBdr>
      <w:divsChild>
        <w:div w:id="675308337">
          <w:marLeft w:val="274"/>
          <w:marRight w:val="0"/>
          <w:marTop w:val="0"/>
          <w:marBottom w:val="0"/>
          <w:divBdr>
            <w:top w:val="none" w:sz="0" w:space="0" w:color="auto"/>
            <w:left w:val="none" w:sz="0" w:space="0" w:color="auto"/>
            <w:bottom w:val="none" w:sz="0" w:space="0" w:color="auto"/>
            <w:right w:val="none" w:sz="0" w:space="0" w:color="auto"/>
          </w:divBdr>
        </w:div>
      </w:divsChild>
    </w:div>
    <w:div w:id="2069304557">
      <w:bodyDiv w:val="1"/>
      <w:marLeft w:val="0"/>
      <w:marRight w:val="0"/>
      <w:marTop w:val="0"/>
      <w:marBottom w:val="0"/>
      <w:divBdr>
        <w:top w:val="none" w:sz="0" w:space="0" w:color="auto"/>
        <w:left w:val="none" w:sz="0" w:space="0" w:color="auto"/>
        <w:bottom w:val="none" w:sz="0" w:space="0" w:color="auto"/>
        <w:right w:val="none" w:sz="0" w:space="0" w:color="auto"/>
      </w:divBdr>
    </w:div>
    <w:div w:id="2088533064">
      <w:bodyDiv w:val="1"/>
      <w:marLeft w:val="0"/>
      <w:marRight w:val="0"/>
      <w:marTop w:val="0"/>
      <w:marBottom w:val="0"/>
      <w:divBdr>
        <w:top w:val="none" w:sz="0" w:space="0" w:color="auto"/>
        <w:left w:val="none" w:sz="0" w:space="0" w:color="auto"/>
        <w:bottom w:val="none" w:sz="0" w:space="0" w:color="auto"/>
        <w:right w:val="none" w:sz="0" w:space="0" w:color="auto"/>
      </w:divBdr>
    </w:div>
    <w:div w:id="2092659178">
      <w:bodyDiv w:val="1"/>
      <w:marLeft w:val="0"/>
      <w:marRight w:val="0"/>
      <w:marTop w:val="0"/>
      <w:marBottom w:val="0"/>
      <w:divBdr>
        <w:top w:val="none" w:sz="0" w:space="0" w:color="auto"/>
        <w:left w:val="none" w:sz="0" w:space="0" w:color="auto"/>
        <w:bottom w:val="none" w:sz="0" w:space="0" w:color="auto"/>
        <w:right w:val="none" w:sz="0" w:space="0" w:color="auto"/>
      </w:divBdr>
    </w:div>
    <w:div w:id="2140293549">
      <w:bodyDiv w:val="1"/>
      <w:marLeft w:val="0"/>
      <w:marRight w:val="0"/>
      <w:marTop w:val="0"/>
      <w:marBottom w:val="0"/>
      <w:divBdr>
        <w:top w:val="none" w:sz="0" w:space="0" w:color="auto"/>
        <w:left w:val="none" w:sz="0" w:space="0" w:color="auto"/>
        <w:bottom w:val="none" w:sz="0" w:space="0" w:color="auto"/>
        <w:right w:val="none" w:sz="0" w:space="0" w:color="auto"/>
      </w:divBdr>
      <w:divsChild>
        <w:div w:id="1757434789">
          <w:marLeft w:val="0"/>
          <w:marRight w:val="0"/>
          <w:marTop w:val="0"/>
          <w:marBottom w:val="0"/>
          <w:divBdr>
            <w:top w:val="none" w:sz="0" w:space="0" w:color="auto"/>
            <w:left w:val="none" w:sz="0" w:space="0" w:color="auto"/>
            <w:bottom w:val="none" w:sz="0" w:space="0" w:color="auto"/>
            <w:right w:val="none" w:sz="0" w:space="0" w:color="auto"/>
          </w:divBdr>
          <w:divsChild>
            <w:div w:id="1739090130">
              <w:marLeft w:val="0"/>
              <w:marRight w:val="0"/>
              <w:marTop w:val="0"/>
              <w:marBottom w:val="0"/>
              <w:divBdr>
                <w:top w:val="none" w:sz="0" w:space="0" w:color="auto"/>
                <w:left w:val="none" w:sz="0" w:space="0" w:color="auto"/>
                <w:bottom w:val="none" w:sz="0" w:space="0" w:color="auto"/>
                <w:right w:val="none" w:sz="0" w:space="0" w:color="auto"/>
              </w:divBdr>
              <w:divsChild>
                <w:div w:id="2105685642">
                  <w:marLeft w:val="0"/>
                  <w:marRight w:val="0"/>
                  <w:marTop w:val="0"/>
                  <w:marBottom w:val="0"/>
                  <w:divBdr>
                    <w:top w:val="none" w:sz="0" w:space="0" w:color="auto"/>
                    <w:left w:val="none" w:sz="0" w:space="0" w:color="auto"/>
                    <w:bottom w:val="none" w:sz="0" w:space="0" w:color="auto"/>
                    <w:right w:val="none" w:sz="0" w:space="0" w:color="auto"/>
                  </w:divBdr>
                  <w:divsChild>
                    <w:div w:id="1625621024">
                      <w:marLeft w:val="0"/>
                      <w:marRight w:val="0"/>
                      <w:marTop w:val="0"/>
                      <w:marBottom w:val="0"/>
                      <w:divBdr>
                        <w:top w:val="none" w:sz="0" w:space="0" w:color="auto"/>
                        <w:left w:val="none" w:sz="0" w:space="0" w:color="auto"/>
                        <w:bottom w:val="none" w:sz="0" w:space="0" w:color="auto"/>
                        <w:right w:val="none" w:sz="0" w:space="0" w:color="auto"/>
                      </w:divBdr>
                      <w:divsChild>
                        <w:div w:id="1854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vicgov.sharepoint.com/:b:/r/sites/VG000985/Recovery%20Programs%20Division/7.%20Reporting/3.%20Flood%20and%20Storm%20Recovery%20Plan/The%20S%26F%20Recovery%20Plan/Maps%20for%20SRP-%20F%26S/Figure%204_Building%20damage%20by%20LGA_Storm_A4L_1700K.pdf?csf=1&amp;web=1&amp;e=CnsOfD" TargetMode="External"/><Relationship Id="rId17" Type="http://schemas.openxmlformats.org/officeDocument/2006/relationships/header" Target="header1.xml"/><Relationship Id="rId25" Type="http://schemas.openxmlformats.org/officeDocument/2006/relationships/image" Target="media/image9.png"/><Relationship Id="R4ba8760b5593459d" Type="http://schemas.microsoft.com/office/2019/09/relationships/intelligence" Target="intelligence.xml"/><Relationship Id="rId2" Type="http://schemas.openxmlformats.org/officeDocument/2006/relationships/styles" Target="styles.xml"/><Relationship Id="rId16" Type="http://schemas.openxmlformats.org/officeDocument/2006/relationships/hyperlink" Target="https://vicgov.sharepoint.com/:b:/r/sites/VG000985/Recovery%20Programs%20Division/7.%20Reporting/3.%20Flood%20and%20Storm%20Recovery%20Plan/The%20S%26F%20Recovery%20Plan/Maps%20for%20SRP-%20F%26S/Fig%206_Power_Outage_Suburb_June2021_Storm_A4L_1700K.pdf?csf=1&amp;web=1&amp;e=bBuEaD"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hyperlink" Target="https://vicgov.sharepoint.com/:b:/r/sites/VG000985/Recovery%20Programs%20Division/7.%20Reporting/3.%20Flood%20and%20Storm%20Recovery%20Plan/The%20S%26F%20Recovery%20Plan/Maps%20for%20SRP-%20F%26S/Fig%203_RFA_by_LGA_June2021_Storm_A4L_1700K.pdf?csf=1&amp;web=1&amp;e=AvZ1gn"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cgov.sharepoint.com/:b:/r/sites/VG000985/Recovery%20Programs%20Division/7.%20Reporting/3.%20Flood%20and%20Storm%20Recovery%20Plan/The%20S%26F%20Recovery%20Plan/Maps%20for%20SRP-%20F%26S/Fig%205_Road_Closure_Routes%20Storm_A4L_1700K.pdf?csf=1&amp;web=1&amp;e=fcVhsS"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4.xml.rels><?xml version="1.0" encoding="UTF-8" standalone="yes"?>
<Relationships xmlns="http://schemas.openxmlformats.org/package/2006/relationships"><Relationship Id="rId1" Type="http://schemas.openxmlformats.org/officeDocument/2006/relationships/image" Target="media/image7.emf"/></Relationships>
</file>

<file path=word/_rels/foot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7.emf"/></Relationships>
</file>

<file path=word/_rels/footer6.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10167</Words>
  <Characters>57952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67984</CharactersWithSpaces>
  <SharedDoc>false</SharedDoc>
  <HLinks>
    <vt:vector size="180" baseType="variant">
      <vt:variant>
        <vt:i4>4128883</vt:i4>
      </vt:variant>
      <vt:variant>
        <vt:i4>213</vt:i4>
      </vt:variant>
      <vt:variant>
        <vt:i4>0</vt:i4>
      </vt:variant>
      <vt:variant>
        <vt:i4>5</vt:i4>
      </vt:variant>
      <vt:variant>
        <vt:lpwstr/>
      </vt:variant>
      <vt:variant>
        <vt:lpwstr>Table2</vt:lpwstr>
      </vt:variant>
      <vt:variant>
        <vt:i4>3932275</vt:i4>
      </vt:variant>
      <vt:variant>
        <vt:i4>207</vt:i4>
      </vt:variant>
      <vt:variant>
        <vt:i4>0</vt:i4>
      </vt:variant>
      <vt:variant>
        <vt:i4>5</vt:i4>
      </vt:variant>
      <vt:variant>
        <vt:lpwstr/>
      </vt:variant>
      <vt:variant>
        <vt:lpwstr>Table1</vt:lpwstr>
      </vt:variant>
      <vt:variant>
        <vt:i4>4063347</vt:i4>
      </vt:variant>
      <vt:variant>
        <vt:i4>189</vt:i4>
      </vt:variant>
      <vt:variant>
        <vt:i4>0</vt:i4>
      </vt:variant>
      <vt:variant>
        <vt:i4>5</vt:i4>
      </vt:variant>
      <vt:variant>
        <vt:lpwstr/>
      </vt:variant>
      <vt:variant>
        <vt:lpwstr>Table3</vt:lpwstr>
      </vt:variant>
      <vt:variant>
        <vt:i4>4128883</vt:i4>
      </vt:variant>
      <vt:variant>
        <vt:i4>177</vt:i4>
      </vt:variant>
      <vt:variant>
        <vt:i4>0</vt:i4>
      </vt:variant>
      <vt:variant>
        <vt:i4>5</vt:i4>
      </vt:variant>
      <vt:variant>
        <vt:lpwstr/>
      </vt:variant>
      <vt:variant>
        <vt:lpwstr>Table2</vt:lpwstr>
      </vt:variant>
      <vt:variant>
        <vt:i4>917548</vt:i4>
      </vt:variant>
      <vt:variant>
        <vt:i4>174</vt:i4>
      </vt:variant>
      <vt:variant>
        <vt:i4>0</vt:i4>
      </vt:variant>
      <vt:variant>
        <vt:i4>5</vt:i4>
      </vt:variant>
      <vt:variant>
        <vt:lpwstr>https://vicgov.sharepoint.com/:b:/r/sites/VG000985/Recovery Programs Division/7. Reporting/3. Flood and Storm Recovery Plan/The S%26F Recovery Plan/Maps for SRP- F%26S/Fig 6_Power_Outage_Suburb_June2021_Storm_A4L_1700K.pdf?csf=1&amp;web=1&amp;e=bBuEaD</vt:lpwstr>
      </vt:variant>
      <vt:variant>
        <vt:lpwstr/>
      </vt:variant>
      <vt:variant>
        <vt:i4>4325420</vt:i4>
      </vt:variant>
      <vt:variant>
        <vt:i4>165</vt:i4>
      </vt:variant>
      <vt:variant>
        <vt:i4>0</vt:i4>
      </vt:variant>
      <vt:variant>
        <vt:i4>5</vt:i4>
      </vt:variant>
      <vt:variant>
        <vt:lpwstr>https://vicgov.sharepoint.com/:b:/r/sites/VG000985/Recovery Programs Division/7. Reporting/3. Flood and Storm Recovery Plan/The S%26F Recovery Plan/Maps for SRP- F%26S/Fig 5_Road_Closure_Routes Storm_A4L_1700K.pdf?csf=1&amp;web=1&amp;e=fcVhsS</vt:lpwstr>
      </vt:variant>
      <vt:variant>
        <vt:lpwstr/>
      </vt:variant>
      <vt:variant>
        <vt:i4>7274554</vt:i4>
      </vt:variant>
      <vt:variant>
        <vt:i4>156</vt:i4>
      </vt:variant>
      <vt:variant>
        <vt:i4>0</vt:i4>
      </vt:variant>
      <vt:variant>
        <vt:i4>5</vt:i4>
      </vt:variant>
      <vt:variant>
        <vt:lpwstr>https://vicgov.sharepoint.com/:b:/r/sites/VG000985/Recovery Programs Division/7. Reporting/3. Flood and Storm Recovery Plan/The S%26F Recovery Plan/Maps for SRP- F%26S/Figure 4_Building damage by LGA_Storm_A4L_1700K.pdf?csf=1&amp;web=1&amp;e=CnsOfD</vt:lpwstr>
      </vt:variant>
      <vt:variant>
        <vt:lpwstr/>
      </vt:variant>
      <vt:variant>
        <vt:i4>5242916</vt:i4>
      </vt:variant>
      <vt:variant>
        <vt:i4>147</vt:i4>
      </vt:variant>
      <vt:variant>
        <vt:i4>0</vt:i4>
      </vt:variant>
      <vt:variant>
        <vt:i4>5</vt:i4>
      </vt:variant>
      <vt:variant>
        <vt:lpwstr>https://vicgov.sharepoint.com/:b:/r/sites/VG000985/Recovery Programs Division/7. Reporting/3. Flood and Storm Recovery Plan/The S%26F Recovery Plan/Maps for SRP- F%26S/Fig 3_RFA_by_LGA_June2021_Storm_A4L_1700K.pdf?csf=1&amp;web=1&amp;e=AvZ1gn</vt:lpwstr>
      </vt:variant>
      <vt:variant>
        <vt:lpwstr/>
      </vt:variant>
      <vt:variant>
        <vt:i4>1507377</vt:i4>
      </vt:variant>
      <vt:variant>
        <vt:i4>128</vt:i4>
      </vt:variant>
      <vt:variant>
        <vt:i4>0</vt:i4>
      </vt:variant>
      <vt:variant>
        <vt:i4>5</vt:i4>
      </vt:variant>
      <vt:variant>
        <vt:lpwstr/>
      </vt:variant>
      <vt:variant>
        <vt:lpwstr>_Toc116544205</vt:lpwstr>
      </vt:variant>
      <vt:variant>
        <vt:i4>1507377</vt:i4>
      </vt:variant>
      <vt:variant>
        <vt:i4>122</vt:i4>
      </vt:variant>
      <vt:variant>
        <vt:i4>0</vt:i4>
      </vt:variant>
      <vt:variant>
        <vt:i4>5</vt:i4>
      </vt:variant>
      <vt:variant>
        <vt:lpwstr/>
      </vt:variant>
      <vt:variant>
        <vt:lpwstr>_Toc116544204</vt:lpwstr>
      </vt:variant>
      <vt:variant>
        <vt:i4>1507377</vt:i4>
      </vt:variant>
      <vt:variant>
        <vt:i4>116</vt:i4>
      </vt:variant>
      <vt:variant>
        <vt:i4>0</vt:i4>
      </vt:variant>
      <vt:variant>
        <vt:i4>5</vt:i4>
      </vt:variant>
      <vt:variant>
        <vt:lpwstr/>
      </vt:variant>
      <vt:variant>
        <vt:lpwstr>_Toc116544203</vt:lpwstr>
      </vt:variant>
      <vt:variant>
        <vt:i4>1507377</vt:i4>
      </vt:variant>
      <vt:variant>
        <vt:i4>110</vt:i4>
      </vt:variant>
      <vt:variant>
        <vt:i4>0</vt:i4>
      </vt:variant>
      <vt:variant>
        <vt:i4>5</vt:i4>
      </vt:variant>
      <vt:variant>
        <vt:lpwstr/>
      </vt:variant>
      <vt:variant>
        <vt:lpwstr>_Toc116544202</vt:lpwstr>
      </vt:variant>
      <vt:variant>
        <vt:i4>1507377</vt:i4>
      </vt:variant>
      <vt:variant>
        <vt:i4>104</vt:i4>
      </vt:variant>
      <vt:variant>
        <vt:i4>0</vt:i4>
      </vt:variant>
      <vt:variant>
        <vt:i4>5</vt:i4>
      </vt:variant>
      <vt:variant>
        <vt:lpwstr/>
      </vt:variant>
      <vt:variant>
        <vt:lpwstr>_Toc116544201</vt:lpwstr>
      </vt:variant>
      <vt:variant>
        <vt:i4>1507377</vt:i4>
      </vt:variant>
      <vt:variant>
        <vt:i4>98</vt:i4>
      </vt:variant>
      <vt:variant>
        <vt:i4>0</vt:i4>
      </vt:variant>
      <vt:variant>
        <vt:i4>5</vt:i4>
      </vt:variant>
      <vt:variant>
        <vt:lpwstr/>
      </vt:variant>
      <vt:variant>
        <vt:lpwstr>_Toc116544200</vt:lpwstr>
      </vt:variant>
      <vt:variant>
        <vt:i4>1966130</vt:i4>
      </vt:variant>
      <vt:variant>
        <vt:i4>92</vt:i4>
      </vt:variant>
      <vt:variant>
        <vt:i4>0</vt:i4>
      </vt:variant>
      <vt:variant>
        <vt:i4>5</vt:i4>
      </vt:variant>
      <vt:variant>
        <vt:lpwstr/>
      </vt:variant>
      <vt:variant>
        <vt:lpwstr>_Toc116544199</vt:lpwstr>
      </vt:variant>
      <vt:variant>
        <vt:i4>1966130</vt:i4>
      </vt:variant>
      <vt:variant>
        <vt:i4>86</vt:i4>
      </vt:variant>
      <vt:variant>
        <vt:i4>0</vt:i4>
      </vt:variant>
      <vt:variant>
        <vt:i4>5</vt:i4>
      </vt:variant>
      <vt:variant>
        <vt:lpwstr/>
      </vt:variant>
      <vt:variant>
        <vt:lpwstr>_Toc116544198</vt:lpwstr>
      </vt:variant>
      <vt:variant>
        <vt:i4>1966130</vt:i4>
      </vt:variant>
      <vt:variant>
        <vt:i4>80</vt:i4>
      </vt:variant>
      <vt:variant>
        <vt:i4>0</vt:i4>
      </vt:variant>
      <vt:variant>
        <vt:i4>5</vt:i4>
      </vt:variant>
      <vt:variant>
        <vt:lpwstr/>
      </vt:variant>
      <vt:variant>
        <vt:lpwstr>_Toc116544197</vt:lpwstr>
      </vt:variant>
      <vt:variant>
        <vt:i4>1966130</vt:i4>
      </vt:variant>
      <vt:variant>
        <vt:i4>74</vt:i4>
      </vt:variant>
      <vt:variant>
        <vt:i4>0</vt:i4>
      </vt:variant>
      <vt:variant>
        <vt:i4>5</vt:i4>
      </vt:variant>
      <vt:variant>
        <vt:lpwstr/>
      </vt:variant>
      <vt:variant>
        <vt:lpwstr>_Toc116544196</vt:lpwstr>
      </vt:variant>
      <vt:variant>
        <vt:i4>1966130</vt:i4>
      </vt:variant>
      <vt:variant>
        <vt:i4>68</vt:i4>
      </vt:variant>
      <vt:variant>
        <vt:i4>0</vt:i4>
      </vt:variant>
      <vt:variant>
        <vt:i4>5</vt:i4>
      </vt:variant>
      <vt:variant>
        <vt:lpwstr/>
      </vt:variant>
      <vt:variant>
        <vt:lpwstr>_Toc116544195</vt:lpwstr>
      </vt:variant>
      <vt:variant>
        <vt:i4>1966130</vt:i4>
      </vt:variant>
      <vt:variant>
        <vt:i4>62</vt:i4>
      </vt:variant>
      <vt:variant>
        <vt:i4>0</vt:i4>
      </vt:variant>
      <vt:variant>
        <vt:i4>5</vt:i4>
      </vt:variant>
      <vt:variant>
        <vt:lpwstr/>
      </vt:variant>
      <vt:variant>
        <vt:lpwstr>_Toc116544194</vt:lpwstr>
      </vt:variant>
      <vt:variant>
        <vt:i4>1966130</vt:i4>
      </vt:variant>
      <vt:variant>
        <vt:i4>56</vt:i4>
      </vt:variant>
      <vt:variant>
        <vt:i4>0</vt:i4>
      </vt:variant>
      <vt:variant>
        <vt:i4>5</vt:i4>
      </vt:variant>
      <vt:variant>
        <vt:lpwstr/>
      </vt:variant>
      <vt:variant>
        <vt:lpwstr>_Toc116544193</vt:lpwstr>
      </vt:variant>
      <vt:variant>
        <vt:i4>1966130</vt:i4>
      </vt:variant>
      <vt:variant>
        <vt:i4>50</vt:i4>
      </vt:variant>
      <vt:variant>
        <vt:i4>0</vt:i4>
      </vt:variant>
      <vt:variant>
        <vt:i4>5</vt:i4>
      </vt:variant>
      <vt:variant>
        <vt:lpwstr/>
      </vt:variant>
      <vt:variant>
        <vt:lpwstr>_Toc116544192</vt:lpwstr>
      </vt:variant>
      <vt:variant>
        <vt:i4>1966130</vt:i4>
      </vt:variant>
      <vt:variant>
        <vt:i4>44</vt:i4>
      </vt:variant>
      <vt:variant>
        <vt:i4>0</vt:i4>
      </vt:variant>
      <vt:variant>
        <vt:i4>5</vt:i4>
      </vt:variant>
      <vt:variant>
        <vt:lpwstr/>
      </vt:variant>
      <vt:variant>
        <vt:lpwstr>_Toc116544191</vt:lpwstr>
      </vt:variant>
      <vt:variant>
        <vt:i4>1966130</vt:i4>
      </vt:variant>
      <vt:variant>
        <vt:i4>38</vt:i4>
      </vt:variant>
      <vt:variant>
        <vt:i4>0</vt:i4>
      </vt:variant>
      <vt:variant>
        <vt:i4>5</vt:i4>
      </vt:variant>
      <vt:variant>
        <vt:lpwstr/>
      </vt:variant>
      <vt:variant>
        <vt:lpwstr>_Toc116544190</vt:lpwstr>
      </vt:variant>
      <vt:variant>
        <vt:i4>2031666</vt:i4>
      </vt:variant>
      <vt:variant>
        <vt:i4>32</vt:i4>
      </vt:variant>
      <vt:variant>
        <vt:i4>0</vt:i4>
      </vt:variant>
      <vt:variant>
        <vt:i4>5</vt:i4>
      </vt:variant>
      <vt:variant>
        <vt:lpwstr/>
      </vt:variant>
      <vt:variant>
        <vt:lpwstr>_Toc116544189</vt:lpwstr>
      </vt:variant>
      <vt:variant>
        <vt:i4>2031666</vt:i4>
      </vt:variant>
      <vt:variant>
        <vt:i4>26</vt:i4>
      </vt:variant>
      <vt:variant>
        <vt:i4>0</vt:i4>
      </vt:variant>
      <vt:variant>
        <vt:i4>5</vt:i4>
      </vt:variant>
      <vt:variant>
        <vt:lpwstr/>
      </vt:variant>
      <vt:variant>
        <vt:lpwstr>_Toc116544188</vt:lpwstr>
      </vt:variant>
      <vt:variant>
        <vt:i4>2031666</vt:i4>
      </vt:variant>
      <vt:variant>
        <vt:i4>20</vt:i4>
      </vt:variant>
      <vt:variant>
        <vt:i4>0</vt:i4>
      </vt:variant>
      <vt:variant>
        <vt:i4>5</vt:i4>
      </vt:variant>
      <vt:variant>
        <vt:lpwstr/>
      </vt:variant>
      <vt:variant>
        <vt:lpwstr>_Toc116544187</vt:lpwstr>
      </vt:variant>
      <vt:variant>
        <vt:i4>2031666</vt:i4>
      </vt:variant>
      <vt:variant>
        <vt:i4>14</vt:i4>
      </vt:variant>
      <vt:variant>
        <vt:i4>0</vt:i4>
      </vt:variant>
      <vt:variant>
        <vt:i4>5</vt:i4>
      </vt:variant>
      <vt:variant>
        <vt:lpwstr/>
      </vt:variant>
      <vt:variant>
        <vt:lpwstr>_Toc116544186</vt:lpwstr>
      </vt:variant>
      <vt:variant>
        <vt:i4>2031666</vt:i4>
      </vt:variant>
      <vt:variant>
        <vt:i4>8</vt:i4>
      </vt:variant>
      <vt:variant>
        <vt:i4>0</vt:i4>
      </vt:variant>
      <vt:variant>
        <vt:i4>5</vt:i4>
      </vt:variant>
      <vt:variant>
        <vt:lpwstr/>
      </vt:variant>
      <vt:variant>
        <vt:lpwstr>_Toc116544185</vt:lpwstr>
      </vt:variant>
      <vt:variant>
        <vt:i4>2031666</vt:i4>
      </vt:variant>
      <vt:variant>
        <vt:i4>2</vt:i4>
      </vt:variant>
      <vt:variant>
        <vt:i4>0</vt:i4>
      </vt:variant>
      <vt:variant>
        <vt:i4>5</vt:i4>
      </vt:variant>
      <vt:variant>
        <vt:lpwstr/>
      </vt:variant>
      <vt:variant>
        <vt:lpwstr>_Toc116544184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2023-03-24T02:16:00Z</dcterms:created>
  <dcterms:modified xsi:type="dcterms:W3CDTF">2023-03-24T02:16:00Z</dcterms:modified>
  <cp:category/>
</cp:coreProperties>
</file>