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06CF" w14:textId="77777777" w:rsidR="00335632" w:rsidRDefault="00335632" w:rsidP="00335632">
      <w:pPr>
        <w:pStyle w:val="NewFormHeading"/>
        <w:jc w:val="left"/>
        <w:rPr>
          <w:rFonts w:asciiTheme="minorHAnsi" w:hAnsiTheme="minorHAnsi" w:cstheme="minorHAnsi"/>
        </w:rPr>
      </w:pPr>
      <w:bookmarkStart w:id="0" w:name="_Hlk10465300"/>
      <w:r>
        <w:rPr>
          <w:noProof/>
        </w:rPr>
        <w:drawing>
          <wp:inline distT="0" distB="0" distL="0" distR="0" wp14:anchorId="2D77D6C8" wp14:editId="6977924B">
            <wp:extent cx="1727489"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234" cy="911027"/>
                    </a:xfrm>
                    <a:prstGeom prst="rect">
                      <a:avLst/>
                    </a:prstGeom>
                    <a:noFill/>
                    <a:ln>
                      <a:noFill/>
                    </a:ln>
                  </pic:spPr>
                </pic:pic>
              </a:graphicData>
            </a:graphic>
          </wp:inline>
        </w:drawing>
      </w:r>
    </w:p>
    <w:p w14:paraId="1DA2022D" w14:textId="77777777" w:rsidR="00335632" w:rsidRDefault="00335632" w:rsidP="00335632">
      <w:pPr>
        <w:pStyle w:val="NewFormHeading"/>
        <w:jc w:val="left"/>
        <w:rPr>
          <w:rFonts w:asciiTheme="minorHAnsi" w:hAnsiTheme="minorHAnsi" w:cstheme="minorHAnsi"/>
        </w:rPr>
      </w:pPr>
    </w:p>
    <w:p w14:paraId="6B3A3D0E" w14:textId="77777777" w:rsidR="00335632" w:rsidRDefault="001D5E96" w:rsidP="00335632">
      <w:pPr>
        <w:pStyle w:val="NewFormHeading"/>
        <w:jc w:val="left"/>
        <w:rPr>
          <w:rFonts w:asciiTheme="minorHAnsi" w:hAnsiTheme="minorHAnsi" w:cstheme="minorHAnsi"/>
        </w:rPr>
      </w:pPr>
      <w:r w:rsidRPr="00335632">
        <w:rPr>
          <w:rFonts w:asciiTheme="minorHAnsi" w:hAnsiTheme="minorHAnsi" w:cstheme="minorHAnsi"/>
        </w:rPr>
        <w:t>Form 1</w:t>
      </w:r>
      <w:r w:rsidR="00335632">
        <w:rPr>
          <w:rFonts w:asciiTheme="minorHAnsi" w:hAnsiTheme="minorHAnsi" w:cstheme="minorHAnsi"/>
        </w:rPr>
        <w:t xml:space="preserve"> </w:t>
      </w:r>
    </w:p>
    <w:p w14:paraId="34453195" w14:textId="77777777" w:rsidR="001D5E96" w:rsidRPr="00335632" w:rsidRDefault="001D5E96" w:rsidP="00335632">
      <w:pPr>
        <w:pStyle w:val="NewFormHeading"/>
        <w:jc w:val="left"/>
        <w:rPr>
          <w:rFonts w:asciiTheme="minorHAnsi" w:hAnsiTheme="minorHAnsi" w:cstheme="minorHAnsi"/>
        </w:rPr>
      </w:pPr>
      <w:r w:rsidRPr="00335632">
        <w:rPr>
          <w:rFonts w:asciiTheme="minorHAnsi" w:hAnsiTheme="minorHAnsi" w:cstheme="minorHAnsi"/>
        </w:rPr>
        <w:t>Section</w:t>
      </w:r>
      <w:r w:rsidR="00335632">
        <w:rPr>
          <w:rFonts w:asciiTheme="minorHAnsi" w:hAnsiTheme="minorHAnsi" w:cstheme="minorHAnsi"/>
        </w:rPr>
        <w:t xml:space="preserve"> </w:t>
      </w:r>
      <w:r w:rsidRPr="00335632">
        <w:rPr>
          <w:rFonts w:asciiTheme="minorHAnsi" w:hAnsiTheme="minorHAnsi" w:cstheme="minorHAnsi"/>
        </w:rPr>
        <w:t>50K Appeal to the Victorian Racing tribunal</w:t>
      </w:r>
    </w:p>
    <w:p w14:paraId="5D8BDF65" w14:textId="77777777" w:rsidR="00335632" w:rsidRDefault="00335632" w:rsidP="00335632">
      <w:pPr>
        <w:pStyle w:val="Normal-Schedule"/>
        <w:rPr>
          <w:rFonts w:asciiTheme="minorHAnsi" w:hAnsiTheme="minorHAnsi" w:cstheme="minorHAnsi"/>
        </w:rPr>
        <w:sectPr w:rsidR="00335632" w:rsidSect="0033563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num="2" w:space="708"/>
          <w:docGrid w:linePitch="360"/>
        </w:sectPr>
      </w:pPr>
    </w:p>
    <w:p w14:paraId="5A05FD5B" w14:textId="77777777" w:rsidR="001D5E96" w:rsidRPr="00335632" w:rsidRDefault="001D5E96" w:rsidP="00335632">
      <w:pPr>
        <w:pStyle w:val="Normal-Schedule"/>
        <w:rPr>
          <w:rFonts w:asciiTheme="minorHAnsi" w:hAnsiTheme="minorHAnsi" w:cstheme="minorHAnsi"/>
        </w:rPr>
      </w:pPr>
    </w:p>
    <w:p w14:paraId="32D579D4" w14:textId="77777777" w:rsidR="00335632" w:rsidRDefault="001D5E96" w:rsidP="00335632">
      <w:pPr>
        <w:pStyle w:val="Normal-Schedule"/>
        <w:tabs>
          <w:tab w:val="clear" w:pos="454"/>
          <w:tab w:val="clear" w:pos="907"/>
          <w:tab w:val="clear" w:pos="1361"/>
          <w:tab w:val="clear" w:pos="1814"/>
          <w:tab w:val="clear" w:pos="2722"/>
          <w:tab w:val="left" w:pos="4111"/>
          <w:tab w:val="left" w:pos="5387"/>
        </w:tabs>
        <w:rPr>
          <w:rFonts w:asciiTheme="minorHAnsi" w:hAnsiTheme="minorHAnsi" w:cstheme="minorHAnsi"/>
        </w:rPr>
      </w:pPr>
      <w:r w:rsidRPr="00335632">
        <w:rPr>
          <w:rFonts w:asciiTheme="minorHAnsi" w:hAnsiTheme="minorHAnsi" w:cstheme="minorHAnsi"/>
        </w:rPr>
        <w:t>Appeals to be lodged with:</w:t>
      </w:r>
    </w:p>
    <w:p w14:paraId="42AF97D3" w14:textId="77777777" w:rsidR="00335632" w:rsidRPr="00834297" w:rsidRDefault="00335632" w:rsidP="00335632">
      <w:pPr>
        <w:pStyle w:val="Normal-Schedule"/>
        <w:tabs>
          <w:tab w:val="clear" w:pos="454"/>
          <w:tab w:val="clear" w:pos="907"/>
          <w:tab w:val="clear" w:pos="1361"/>
          <w:tab w:val="clear" w:pos="1814"/>
          <w:tab w:val="clear" w:pos="2722"/>
          <w:tab w:val="left" w:pos="4111"/>
        </w:tabs>
        <w:rPr>
          <w:rFonts w:asciiTheme="minorHAnsi" w:hAnsiTheme="minorHAnsi" w:cstheme="minorHAnsi"/>
          <w:b/>
          <w:sz w:val="24"/>
          <w:szCs w:val="24"/>
        </w:rPr>
      </w:pPr>
      <w:r w:rsidRPr="00834297">
        <w:rPr>
          <w:rFonts w:asciiTheme="minorHAnsi" w:hAnsiTheme="minorHAnsi" w:cstheme="minorHAnsi"/>
          <w:b/>
          <w:sz w:val="24"/>
          <w:szCs w:val="24"/>
        </w:rPr>
        <w:t>Tribunal Registrar</w:t>
      </w:r>
    </w:p>
    <w:p w14:paraId="65606360" w14:textId="6DF9315F" w:rsidR="001D5E96" w:rsidRPr="00335632" w:rsidRDefault="001D5E96" w:rsidP="00335632">
      <w:pPr>
        <w:pStyle w:val="Normal-Schedule"/>
        <w:tabs>
          <w:tab w:val="clear" w:pos="454"/>
          <w:tab w:val="clear" w:pos="907"/>
          <w:tab w:val="clear" w:pos="1361"/>
          <w:tab w:val="clear" w:pos="1814"/>
          <w:tab w:val="clear" w:pos="2722"/>
          <w:tab w:val="left" w:pos="1134"/>
          <w:tab w:val="left" w:pos="5387"/>
        </w:tabs>
        <w:rPr>
          <w:rFonts w:asciiTheme="minorHAnsi" w:hAnsiTheme="minorHAnsi" w:cstheme="minorHAnsi"/>
        </w:rPr>
      </w:pPr>
      <w:r w:rsidRPr="00335632">
        <w:rPr>
          <w:rFonts w:asciiTheme="minorHAnsi" w:hAnsiTheme="minorHAnsi" w:cstheme="minorHAnsi"/>
        </w:rPr>
        <w:t>PHONE:</w:t>
      </w:r>
      <w:r w:rsidR="00335632">
        <w:rPr>
          <w:rFonts w:asciiTheme="minorHAnsi" w:hAnsiTheme="minorHAnsi" w:cstheme="minorHAnsi"/>
        </w:rPr>
        <w:tab/>
      </w:r>
      <w:r w:rsidR="004303AE" w:rsidRPr="004303AE">
        <w:rPr>
          <w:rFonts w:asciiTheme="minorHAnsi" w:hAnsiTheme="minorHAnsi" w:cstheme="minorHAnsi"/>
        </w:rPr>
        <w:t>0436 524 583</w:t>
      </w:r>
      <w:r w:rsidR="004303AE">
        <w:rPr>
          <w:rFonts w:asciiTheme="minorHAnsi" w:hAnsiTheme="minorHAnsi" w:cstheme="minorHAnsi"/>
        </w:rPr>
        <w:t xml:space="preserve"> or 0427 371 858</w:t>
      </w:r>
    </w:p>
    <w:p w14:paraId="3DD13F07" w14:textId="11EC45E4" w:rsidR="001D5E96" w:rsidRPr="00335632" w:rsidRDefault="001D5E96" w:rsidP="00335632">
      <w:pPr>
        <w:pStyle w:val="Normal-Schedule"/>
        <w:tabs>
          <w:tab w:val="clear" w:pos="454"/>
          <w:tab w:val="clear" w:pos="907"/>
          <w:tab w:val="clear" w:pos="1361"/>
          <w:tab w:val="clear" w:pos="1814"/>
          <w:tab w:val="clear" w:pos="2722"/>
          <w:tab w:val="left" w:pos="1134"/>
        </w:tabs>
        <w:rPr>
          <w:rFonts w:asciiTheme="minorHAnsi" w:hAnsiTheme="minorHAnsi" w:cstheme="minorHAnsi"/>
        </w:rPr>
      </w:pPr>
      <w:r w:rsidRPr="00335632">
        <w:rPr>
          <w:rFonts w:asciiTheme="minorHAnsi" w:hAnsiTheme="minorHAnsi" w:cstheme="minorHAnsi"/>
        </w:rPr>
        <w:t>EMAIL:</w:t>
      </w:r>
      <w:r w:rsidR="00335632">
        <w:rPr>
          <w:rFonts w:asciiTheme="minorHAnsi" w:hAnsiTheme="minorHAnsi" w:cstheme="minorHAnsi"/>
        </w:rPr>
        <w:t xml:space="preserve"> </w:t>
      </w:r>
      <w:r w:rsidR="00335632">
        <w:rPr>
          <w:rFonts w:asciiTheme="minorHAnsi" w:hAnsiTheme="minorHAnsi" w:cstheme="minorHAnsi"/>
        </w:rPr>
        <w:tab/>
      </w:r>
      <w:r w:rsidR="00470E21">
        <w:rPr>
          <w:rFonts w:asciiTheme="minorHAnsi" w:hAnsiTheme="minorHAnsi" w:cstheme="minorHAnsi"/>
        </w:rPr>
        <w:t>registry</w:t>
      </w:r>
      <w:r w:rsidR="00335632">
        <w:rPr>
          <w:rFonts w:asciiTheme="minorHAnsi" w:hAnsiTheme="minorHAnsi" w:cstheme="minorHAnsi"/>
        </w:rPr>
        <w:t>@</w:t>
      </w:r>
      <w:r w:rsidR="00470E21">
        <w:rPr>
          <w:rFonts w:asciiTheme="minorHAnsi" w:hAnsiTheme="minorHAnsi" w:cstheme="minorHAnsi"/>
        </w:rPr>
        <w:t>vrt</w:t>
      </w:r>
      <w:r w:rsidR="00335632">
        <w:rPr>
          <w:rFonts w:asciiTheme="minorHAnsi" w:hAnsiTheme="minorHAnsi" w:cstheme="minorHAnsi"/>
        </w:rPr>
        <w:t>.vic.gov.au</w:t>
      </w:r>
    </w:p>
    <w:p w14:paraId="1F6BD1A0" w14:textId="7B415399" w:rsidR="00335632" w:rsidRDefault="001D5E96" w:rsidP="00335632">
      <w:pPr>
        <w:pStyle w:val="Normal-Schedule"/>
        <w:tabs>
          <w:tab w:val="clear" w:pos="1361"/>
          <w:tab w:val="left" w:pos="1134"/>
        </w:tabs>
        <w:rPr>
          <w:rFonts w:asciiTheme="minorHAnsi" w:hAnsiTheme="minorHAnsi" w:cstheme="minorHAnsi"/>
        </w:rPr>
      </w:pPr>
      <w:r w:rsidRPr="00335632">
        <w:rPr>
          <w:rFonts w:asciiTheme="minorHAnsi" w:hAnsiTheme="minorHAnsi" w:cstheme="minorHAnsi"/>
        </w:rPr>
        <w:t xml:space="preserve">Address: </w:t>
      </w:r>
      <w:r w:rsidR="00335632">
        <w:rPr>
          <w:rFonts w:asciiTheme="minorHAnsi" w:hAnsiTheme="minorHAnsi" w:cstheme="minorHAnsi"/>
        </w:rPr>
        <w:tab/>
      </w:r>
      <w:r w:rsidR="00335632">
        <w:rPr>
          <w:rFonts w:asciiTheme="minorHAnsi" w:hAnsiTheme="minorHAnsi" w:cstheme="minorHAnsi"/>
        </w:rPr>
        <w:tab/>
        <w:t xml:space="preserve">Level </w:t>
      </w:r>
      <w:r w:rsidR="000C3279">
        <w:rPr>
          <w:rFonts w:asciiTheme="minorHAnsi" w:hAnsiTheme="minorHAnsi" w:cstheme="minorHAnsi"/>
        </w:rPr>
        <w:t>27</w:t>
      </w:r>
      <w:r w:rsidR="00335632">
        <w:rPr>
          <w:rFonts w:asciiTheme="minorHAnsi" w:hAnsiTheme="minorHAnsi" w:cstheme="minorHAnsi"/>
        </w:rPr>
        <w:t>, 121 Exhibition Street</w:t>
      </w:r>
    </w:p>
    <w:p w14:paraId="0655B80D" w14:textId="77777777" w:rsidR="001D5E96" w:rsidRPr="00335632" w:rsidRDefault="00335632" w:rsidP="00335632">
      <w:pPr>
        <w:pStyle w:val="Normal-Schedule"/>
        <w:tabs>
          <w:tab w:val="clear" w:pos="1361"/>
          <w:tab w:val="clear" w:pos="1814"/>
          <w:tab w:val="clear" w:pos="2722"/>
          <w:tab w:val="left" w:pos="1134"/>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Melbourne  VIC  3000</w:t>
      </w:r>
    </w:p>
    <w:p w14:paraId="218284CB" w14:textId="77777777" w:rsidR="001D5E96" w:rsidRPr="00335632" w:rsidRDefault="001D5E96" w:rsidP="001D5E96">
      <w:pPr>
        <w:pStyle w:val="Normal-Schedule"/>
        <w:jc w:val="center"/>
        <w:rPr>
          <w:rFonts w:asciiTheme="minorHAnsi" w:hAnsiTheme="minorHAnsi" w:cstheme="minorHAnsi"/>
          <w:i/>
        </w:rPr>
      </w:pPr>
      <w:r w:rsidRPr="00335632">
        <w:rPr>
          <w:rFonts w:asciiTheme="minorHAnsi" w:hAnsiTheme="minorHAnsi" w:cstheme="minorHAnsi"/>
          <w:i/>
        </w:rPr>
        <w:t xml:space="preserve">Appeal notices must be lodged by 5 p.m. on the third day after the day the appellant receives notice of the decision. </w:t>
      </w:r>
      <w:bookmarkStart w:id="1" w:name="_Hlk11935189"/>
      <w:r w:rsidRPr="00335632">
        <w:rPr>
          <w:rFonts w:asciiTheme="minorHAnsi" w:hAnsiTheme="minorHAnsi" w:cstheme="minorHAnsi"/>
          <w:i/>
        </w:rPr>
        <w:t>An appellant may lodge an appeal out of time with the leave of the Victorian Racing Tribunal.</w:t>
      </w:r>
      <w:bookmarkEnd w:id="1"/>
    </w:p>
    <w:p w14:paraId="272D30D2" w14:textId="77777777" w:rsidR="001D5E96" w:rsidRPr="00335632" w:rsidRDefault="001D5E96" w:rsidP="001D5E96">
      <w:pPr>
        <w:pStyle w:val="Normal-Schedule"/>
        <w:spacing w:before="240"/>
        <w:rPr>
          <w:rFonts w:asciiTheme="minorHAnsi" w:hAnsiTheme="minorHAnsi" w:cstheme="minorHAnsi"/>
        </w:rPr>
      </w:pPr>
      <w:r w:rsidRPr="00335632">
        <w:rPr>
          <w:rFonts w:asciiTheme="minorHAnsi" w:hAnsiTheme="minorHAnsi" w:cstheme="minorHAnsi"/>
        </w:rPr>
        <w:t>Name of appellant:</w:t>
      </w:r>
    </w:p>
    <w:p w14:paraId="0BB6B04C" w14:textId="77777777" w:rsidR="001D5E96" w:rsidRPr="00335632" w:rsidRDefault="001D5E96" w:rsidP="001D5E96">
      <w:pPr>
        <w:pStyle w:val="Normal-Schedule"/>
        <w:rPr>
          <w:rFonts w:asciiTheme="minorHAnsi" w:hAnsiTheme="minorHAnsi" w:cstheme="minorHAnsi"/>
        </w:rPr>
      </w:pPr>
      <w:r w:rsidRPr="00335632">
        <w:rPr>
          <w:rFonts w:asciiTheme="minorHAnsi" w:hAnsiTheme="minorHAnsi" w:cstheme="minorHAnsi"/>
        </w:rPr>
        <w:t>Address:</w:t>
      </w:r>
    </w:p>
    <w:p w14:paraId="7A961C70" w14:textId="77777777" w:rsidR="001D5E96" w:rsidRPr="00335632" w:rsidRDefault="001D5E96" w:rsidP="001D5E96">
      <w:pPr>
        <w:pStyle w:val="Normal-Schedule"/>
        <w:rPr>
          <w:rFonts w:asciiTheme="minorHAnsi" w:hAnsiTheme="minorHAnsi" w:cstheme="minorHAnsi"/>
        </w:rPr>
      </w:pPr>
      <w:r w:rsidRPr="00335632">
        <w:rPr>
          <w:rFonts w:asciiTheme="minorHAnsi" w:hAnsiTheme="minorHAnsi" w:cstheme="minorHAnsi"/>
        </w:rPr>
        <w:t>Address for service:</w:t>
      </w:r>
    </w:p>
    <w:p w14:paraId="6BCDE3CE" w14:textId="77777777" w:rsidR="001D5E96" w:rsidRPr="00335632" w:rsidRDefault="001D5E96" w:rsidP="001D5E96">
      <w:pPr>
        <w:pStyle w:val="Normal-Schedule"/>
        <w:tabs>
          <w:tab w:val="clear" w:pos="454"/>
          <w:tab w:val="clear" w:pos="907"/>
          <w:tab w:val="clear" w:pos="1361"/>
          <w:tab w:val="clear" w:pos="1814"/>
          <w:tab w:val="clear" w:pos="2722"/>
          <w:tab w:val="left" w:pos="4111"/>
        </w:tabs>
        <w:rPr>
          <w:rFonts w:asciiTheme="minorHAnsi" w:hAnsiTheme="minorHAnsi" w:cstheme="minorHAnsi"/>
        </w:rPr>
      </w:pPr>
      <w:r w:rsidRPr="00335632">
        <w:rPr>
          <w:rFonts w:asciiTheme="minorHAnsi" w:hAnsiTheme="minorHAnsi" w:cstheme="minorHAnsi"/>
        </w:rPr>
        <w:t>Telephone:</w:t>
      </w:r>
      <w:r w:rsidRPr="00335632">
        <w:rPr>
          <w:rFonts w:asciiTheme="minorHAnsi" w:hAnsiTheme="minorHAnsi" w:cstheme="minorHAnsi"/>
        </w:rPr>
        <w:tab/>
        <w:t>Fax:</w:t>
      </w:r>
    </w:p>
    <w:p w14:paraId="54A93E0F" w14:textId="77777777" w:rsidR="001D5E96" w:rsidRPr="00335632" w:rsidRDefault="001D5E96" w:rsidP="001D5E96">
      <w:pPr>
        <w:pStyle w:val="Normal-Schedule"/>
        <w:tabs>
          <w:tab w:val="clear" w:pos="454"/>
          <w:tab w:val="clear" w:pos="907"/>
          <w:tab w:val="clear" w:pos="1361"/>
          <w:tab w:val="clear" w:pos="1814"/>
          <w:tab w:val="clear" w:pos="2722"/>
          <w:tab w:val="left" w:pos="4111"/>
        </w:tabs>
        <w:rPr>
          <w:rFonts w:asciiTheme="minorHAnsi" w:hAnsiTheme="minorHAnsi" w:cstheme="minorHAnsi"/>
        </w:rPr>
      </w:pPr>
      <w:r w:rsidRPr="00335632">
        <w:rPr>
          <w:rFonts w:asciiTheme="minorHAnsi" w:hAnsiTheme="minorHAnsi" w:cstheme="minorHAnsi"/>
        </w:rPr>
        <w:t>Email:</w:t>
      </w:r>
    </w:p>
    <w:p w14:paraId="7BBEB8C3" w14:textId="77777777" w:rsidR="001D5E96" w:rsidRPr="00335632" w:rsidRDefault="001D5E96" w:rsidP="001D5E96">
      <w:pPr>
        <w:pStyle w:val="Normal-Schedule"/>
        <w:rPr>
          <w:rFonts w:asciiTheme="minorHAnsi" w:hAnsiTheme="minorHAnsi" w:cstheme="minorHAnsi"/>
        </w:rPr>
      </w:pPr>
      <w:r w:rsidRPr="00335632">
        <w:rPr>
          <w:rFonts w:asciiTheme="minorHAnsi" w:hAnsiTheme="minorHAnsi" w:cstheme="minorHAnsi"/>
        </w:rPr>
        <w:t>I give notice that I appeal against the decision to impose a penalty under the Rules of:</w:t>
      </w:r>
    </w:p>
    <w:p w14:paraId="5EC2FF95" w14:textId="77777777" w:rsidR="001D5E96" w:rsidRPr="00335632" w:rsidRDefault="001D5E96" w:rsidP="001D5E96">
      <w:pPr>
        <w:pStyle w:val="Normal-Schedule"/>
        <w:tabs>
          <w:tab w:val="clear" w:pos="454"/>
          <w:tab w:val="clear" w:pos="907"/>
          <w:tab w:val="clear" w:pos="1361"/>
          <w:tab w:val="clear" w:pos="1814"/>
          <w:tab w:val="clear" w:pos="2722"/>
          <w:tab w:val="left" w:pos="2694"/>
        </w:tabs>
        <w:jc w:val="center"/>
        <w:rPr>
          <w:rFonts w:asciiTheme="minorHAnsi" w:hAnsiTheme="minorHAnsi" w:cstheme="minorHAnsi"/>
        </w:rPr>
      </w:pPr>
      <w:r w:rsidRPr="00335632">
        <w:rPr>
          <w:rFonts w:asciiTheme="minorHAnsi" w:hAnsiTheme="minorHAnsi" w:cstheme="minorHAnsi"/>
        </w:rPr>
        <w:t>*Greyhound Racing Victoria</w:t>
      </w:r>
      <w:r w:rsidRPr="00335632">
        <w:rPr>
          <w:rFonts w:asciiTheme="minorHAnsi" w:hAnsiTheme="minorHAnsi" w:cstheme="minorHAnsi"/>
        </w:rPr>
        <w:tab/>
        <w:t>*Harness Racing Victoria</w:t>
      </w:r>
      <w:r w:rsidRPr="00335632">
        <w:rPr>
          <w:rFonts w:asciiTheme="minorHAnsi" w:hAnsiTheme="minorHAnsi" w:cstheme="minorHAnsi"/>
        </w:rPr>
        <w:br/>
        <w:t>*Racing Victoria Limited</w:t>
      </w:r>
    </w:p>
    <w:p w14:paraId="79D3E2F3" w14:textId="77777777" w:rsidR="001D5E96" w:rsidRPr="00335632" w:rsidRDefault="001D5E96" w:rsidP="001D5E96">
      <w:pPr>
        <w:pStyle w:val="Normal-Schedule"/>
        <w:tabs>
          <w:tab w:val="clear" w:pos="1814"/>
          <w:tab w:val="clear" w:pos="2722"/>
          <w:tab w:val="left" w:pos="2835"/>
        </w:tabs>
        <w:rPr>
          <w:rFonts w:asciiTheme="minorHAnsi" w:hAnsiTheme="minorHAnsi" w:cstheme="minorHAnsi"/>
        </w:rPr>
      </w:pPr>
      <w:r w:rsidRPr="00335632">
        <w:rPr>
          <w:rFonts w:asciiTheme="minorHAnsi" w:hAnsiTheme="minorHAnsi" w:cstheme="minorHAnsi"/>
        </w:rPr>
        <w:t>On [</w:t>
      </w:r>
      <w:r w:rsidRPr="00335632">
        <w:rPr>
          <w:rFonts w:asciiTheme="minorHAnsi" w:hAnsiTheme="minorHAnsi" w:cstheme="minorHAnsi"/>
          <w:i/>
        </w:rPr>
        <w:t>date of decision</w:t>
      </w:r>
      <w:r w:rsidRPr="00335632">
        <w:rPr>
          <w:rFonts w:asciiTheme="minorHAnsi" w:hAnsiTheme="minorHAnsi" w:cstheme="minorHAnsi"/>
        </w:rPr>
        <w:t>]</w:t>
      </w:r>
      <w:r w:rsidRPr="00335632">
        <w:rPr>
          <w:rFonts w:asciiTheme="minorHAnsi" w:hAnsiTheme="minorHAnsi" w:cstheme="minorHAnsi"/>
        </w:rPr>
        <w:tab/>
      </w:r>
      <w:r w:rsidR="00335632">
        <w:rPr>
          <w:rFonts w:asciiTheme="minorHAnsi" w:hAnsiTheme="minorHAnsi" w:cstheme="minorHAnsi"/>
        </w:rPr>
        <w:tab/>
      </w:r>
      <w:r w:rsidR="00335632">
        <w:rPr>
          <w:rFonts w:asciiTheme="minorHAnsi" w:hAnsiTheme="minorHAnsi" w:cstheme="minorHAnsi"/>
        </w:rPr>
        <w:tab/>
      </w:r>
      <w:r w:rsidRPr="00335632">
        <w:rPr>
          <w:rFonts w:asciiTheme="minorHAnsi" w:hAnsiTheme="minorHAnsi" w:cstheme="minorHAnsi"/>
        </w:rPr>
        <w:t>in Race No. [</w:t>
      </w:r>
      <w:r w:rsidRPr="00335632">
        <w:rPr>
          <w:rFonts w:asciiTheme="minorHAnsi" w:hAnsiTheme="minorHAnsi" w:cstheme="minorHAnsi"/>
          <w:i/>
        </w:rPr>
        <w:t>if applicable</w:t>
      </w:r>
      <w:r w:rsidRPr="00335632">
        <w:rPr>
          <w:rFonts w:asciiTheme="minorHAnsi" w:hAnsiTheme="minorHAnsi" w:cstheme="minorHAnsi"/>
        </w:rPr>
        <w:t>]</w:t>
      </w:r>
    </w:p>
    <w:p w14:paraId="50B66CBA" w14:textId="77777777" w:rsidR="001D5E96" w:rsidRPr="00335632" w:rsidRDefault="001D5E96" w:rsidP="001D5E96">
      <w:pPr>
        <w:pStyle w:val="Normal-Schedule"/>
        <w:rPr>
          <w:rFonts w:asciiTheme="minorHAnsi" w:hAnsiTheme="minorHAnsi" w:cstheme="minorHAnsi"/>
        </w:rPr>
      </w:pPr>
      <w:r w:rsidRPr="00335632">
        <w:rPr>
          <w:rFonts w:asciiTheme="minorHAnsi" w:hAnsiTheme="minorHAnsi" w:cstheme="minorHAnsi"/>
        </w:rPr>
        <w:t>at [</w:t>
      </w:r>
      <w:r w:rsidRPr="00335632">
        <w:rPr>
          <w:rFonts w:asciiTheme="minorHAnsi" w:hAnsiTheme="minorHAnsi" w:cstheme="minorHAnsi"/>
          <w:i/>
        </w:rPr>
        <w:t>racetrack/meeting</w:t>
      </w:r>
      <w:r w:rsidRPr="00335632">
        <w:rPr>
          <w:rFonts w:asciiTheme="minorHAnsi" w:hAnsiTheme="minorHAnsi" w:cstheme="minorHAnsi"/>
        </w:rPr>
        <w:t>]</w:t>
      </w:r>
    </w:p>
    <w:p w14:paraId="0175FD81" w14:textId="77777777" w:rsidR="001D5E96" w:rsidRPr="00335632" w:rsidRDefault="001D5E96" w:rsidP="001D5E96">
      <w:pPr>
        <w:pStyle w:val="Normal-Schedule"/>
        <w:rPr>
          <w:rFonts w:asciiTheme="minorHAnsi" w:hAnsiTheme="minorHAnsi" w:cstheme="minorHAnsi"/>
        </w:rPr>
      </w:pPr>
      <w:r w:rsidRPr="00335632">
        <w:rPr>
          <w:rFonts w:asciiTheme="minorHAnsi" w:hAnsiTheme="minorHAnsi" w:cstheme="minorHAnsi"/>
        </w:rPr>
        <w:t>I [</w:t>
      </w:r>
      <w:r w:rsidRPr="00335632">
        <w:rPr>
          <w:rFonts w:asciiTheme="minorHAnsi" w:hAnsiTheme="minorHAnsi" w:cstheme="minorHAnsi"/>
          <w:i/>
        </w:rPr>
        <w:t>name</w:t>
      </w:r>
      <w:r w:rsidRPr="00335632">
        <w:rPr>
          <w:rFonts w:asciiTheme="minorHAnsi" w:hAnsiTheme="minorHAnsi" w:cstheme="minorHAnsi"/>
        </w:rPr>
        <w:t xml:space="preserve">]                                     </w:t>
      </w:r>
      <w:r w:rsidR="00335632">
        <w:rPr>
          <w:rFonts w:asciiTheme="minorHAnsi" w:hAnsiTheme="minorHAnsi" w:cstheme="minorHAnsi"/>
        </w:rPr>
        <w:t xml:space="preserve">  </w:t>
      </w:r>
      <w:r w:rsidRPr="00335632">
        <w:rPr>
          <w:rFonts w:asciiTheme="minorHAnsi" w:hAnsiTheme="minorHAnsi" w:cstheme="minorHAnsi"/>
        </w:rPr>
        <w:t>was found guilty under rule [</w:t>
      </w:r>
      <w:r w:rsidRPr="00335632">
        <w:rPr>
          <w:rFonts w:asciiTheme="minorHAnsi" w:hAnsiTheme="minorHAnsi" w:cstheme="minorHAnsi"/>
          <w:i/>
        </w:rPr>
        <w:t>rule under which penalty imposed</w:t>
      </w:r>
      <w:r w:rsidRPr="00335632">
        <w:rPr>
          <w:rFonts w:asciiTheme="minorHAnsi" w:hAnsiTheme="minorHAnsi" w:cstheme="minorHAnsi"/>
        </w:rPr>
        <w:t>] of a charge of [</w:t>
      </w:r>
      <w:r w:rsidRPr="00335632">
        <w:rPr>
          <w:rFonts w:asciiTheme="minorHAnsi" w:hAnsiTheme="minorHAnsi" w:cstheme="minorHAnsi"/>
          <w:i/>
        </w:rPr>
        <w:t>particulars of charge</w:t>
      </w:r>
      <w:r w:rsidRPr="00335632">
        <w:rPr>
          <w:rFonts w:asciiTheme="minorHAnsi" w:hAnsiTheme="minorHAnsi" w:cstheme="minorHAnsi"/>
        </w:rPr>
        <w:t>]</w:t>
      </w:r>
    </w:p>
    <w:p w14:paraId="268B00DA" w14:textId="77777777" w:rsidR="001D5E96" w:rsidRPr="00335632" w:rsidRDefault="001D5E96" w:rsidP="001D5E96">
      <w:pPr>
        <w:pStyle w:val="Normal-Schedule"/>
        <w:rPr>
          <w:rFonts w:asciiTheme="minorHAnsi" w:hAnsiTheme="minorHAnsi" w:cstheme="minorHAnsi"/>
        </w:rPr>
      </w:pPr>
      <w:r w:rsidRPr="00335632">
        <w:rPr>
          <w:rFonts w:asciiTheme="minorHAnsi" w:hAnsiTheme="minorHAnsi" w:cstheme="minorHAnsi"/>
        </w:rPr>
        <w:t>The following penalty was imposed:</w:t>
      </w:r>
    </w:p>
    <w:p w14:paraId="3DAC6D82" w14:textId="77777777" w:rsidR="001D5E96" w:rsidRPr="00335632" w:rsidRDefault="001D5E96" w:rsidP="001D5E96">
      <w:pPr>
        <w:pStyle w:val="Normal-Schedule"/>
        <w:rPr>
          <w:rFonts w:asciiTheme="minorHAnsi" w:hAnsiTheme="minorHAnsi" w:cstheme="minorHAnsi"/>
        </w:rPr>
      </w:pPr>
      <w:r w:rsidRPr="00335632">
        <w:rPr>
          <w:rFonts w:asciiTheme="minorHAnsi" w:hAnsiTheme="minorHAnsi" w:cstheme="minorHAnsi"/>
        </w:rPr>
        <w:t>*fine of $</w:t>
      </w:r>
    </w:p>
    <w:p w14:paraId="1AF1F00E" w14:textId="77777777" w:rsidR="001D5E96" w:rsidRPr="00335632" w:rsidRDefault="001D5E96" w:rsidP="001D5E96">
      <w:pPr>
        <w:pStyle w:val="Normal-Schedule"/>
        <w:tabs>
          <w:tab w:val="clear" w:pos="454"/>
          <w:tab w:val="left" w:pos="5432"/>
        </w:tabs>
        <w:ind w:left="4312" w:hanging="4312"/>
        <w:rPr>
          <w:rFonts w:asciiTheme="minorHAnsi" w:hAnsiTheme="minorHAnsi" w:cstheme="minorHAnsi"/>
        </w:rPr>
      </w:pPr>
      <w:r w:rsidRPr="00335632">
        <w:rPr>
          <w:rFonts w:asciiTheme="minorHAnsi" w:hAnsiTheme="minorHAnsi" w:cstheme="minorHAnsi"/>
        </w:rPr>
        <w:t>*suspension/*disqualification of my licence for</w:t>
      </w:r>
      <w:r w:rsidRPr="00335632">
        <w:rPr>
          <w:rFonts w:asciiTheme="minorHAnsi" w:hAnsiTheme="minorHAnsi" w:cstheme="minorHAnsi"/>
        </w:rPr>
        <w:tab/>
        <w:t>*days</w:t>
      </w:r>
      <w:r w:rsidRPr="00335632">
        <w:rPr>
          <w:rFonts w:asciiTheme="minorHAnsi" w:hAnsiTheme="minorHAnsi" w:cstheme="minorHAnsi"/>
        </w:rPr>
        <w:tab/>
        <w:t xml:space="preserve">*weeks </w:t>
      </w:r>
      <w:r w:rsidRPr="00335632">
        <w:rPr>
          <w:rFonts w:asciiTheme="minorHAnsi" w:hAnsiTheme="minorHAnsi" w:cstheme="minorHAnsi"/>
        </w:rPr>
        <w:br/>
        <w:t>*months</w:t>
      </w:r>
      <w:r w:rsidRPr="00335632">
        <w:rPr>
          <w:rFonts w:asciiTheme="minorHAnsi" w:hAnsiTheme="minorHAnsi" w:cstheme="minorHAnsi"/>
        </w:rPr>
        <w:tab/>
        <w:t>*years</w:t>
      </w:r>
      <w:r w:rsidRPr="00335632">
        <w:rPr>
          <w:rFonts w:asciiTheme="minorHAnsi" w:hAnsiTheme="minorHAnsi" w:cstheme="minorHAnsi"/>
        </w:rPr>
        <w:br/>
        <w:t>*meetings</w:t>
      </w:r>
    </w:p>
    <w:p w14:paraId="4E930062" w14:textId="77777777" w:rsidR="001D5E96" w:rsidRPr="00335632" w:rsidRDefault="001D5E96" w:rsidP="001D5E96">
      <w:pPr>
        <w:pStyle w:val="Normal-Schedule"/>
        <w:rPr>
          <w:rFonts w:asciiTheme="minorHAnsi" w:hAnsiTheme="minorHAnsi" w:cstheme="minorHAnsi"/>
        </w:rPr>
      </w:pPr>
      <w:r w:rsidRPr="00335632">
        <w:rPr>
          <w:rFonts w:asciiTheme="minorHAnsi" w:hAnsiTheme="minorHAnsi" w:cstheme="minorHAnsi"/>
        </w:rPr>
        <w:t>Commencing [</w:t>
      </w:r>
      <w:r w:rsidRPr="00335632">
        <w:rPr>
          <w:rFonts w:asciiTheme="minorHAnsi" w:hAnsiTheme="minorHAnsi" w:cstheme="minorHAnsi"/>
          <w:i/>
        </w:rPr>
        <w:t>date</w:t>
      </w:r>
      <w:r w:rsidRPr="00335632">
        <w:rPr>
          <w:rFonts w:asciiTheme="minorHAnsi" w:hAnsiTheme="minorHAnsi" w:cstheme="minorHAnsi"/>
        </w:rPr>
        <w:t>] and expiring [</w:t>
      </w:r>
      <w:r w:rsidRPr="00335632">
        <w:rPr>
          <w:rFonts w:asciiTheme="minorHAnsi" w:hAnsiTheme="minorHAnsi" w:cstheme="minorHAnsi"/>
          <w:i/>
        </w:rPr>
        <w:t>date</w:t>
      </w:r>
      <w:r w:rsidRPr="00335632">
        <w:rPr>
          <w:rFonts w:asciiTheme="minorHAnsi" w:hAnsiTheme="minorHAnsi" w:cstheme="minorHAnsi"/>
        </w:rPr>
        <w:t>]</w:t>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p>
    <w:p w14:paraId="78828B63" w14:textId="77777777" w:rsidR="001D5E96" w:rsidRPr="00335632" w:rsidRDefault="001D5E96" w:rsidP="001D5E96">
      <w:pPr>
        <w:pStyle w:val="Normal-Schedule"/>
        <w:rPr>
          <w:rFonts w:asciiTheme="minorHAnsi" w:hAnsiTheme="minorHAnsi" w:cstheme="minorHAnsi"/>
        </w:rPr>
      </w:pPr>
      <w:r w:rsidRPr="00335632">
        <w:rPr>
          <w:rFonts w:asciiTheme="minorHAnsi" w:hAnsiTheme="minorHAnsi" w:cstheme="minorHAnsi"/>
        </w:rPr>
        <w:t>*warning off</w:t>
      </w:r>
    </w:p>
    <w:p w14:paraId="432A425C" w14:textId="77777777" w:rsidR="001D5E96" w:rsidRPr="00335632" w:rsidRDefault="001D5E96" w:rsidP="001D5E96">
      <w:pPr>
        <w:pStyle w:val="Normal-Schedule"/>
        <w:ind w:left="284"/>
        <w:rPr>
          <w:rFonts w:asciiTheme="minorHAnsi" w:hAnsiTheme="minorHAnsi" w:cstheme="minorHAnsi"/>
        </w:rPr>
      </w:pPr>
    </w:p>
    <w:p w14:paraId="4740A4C1" w14:textId="77777777" w:rsidR="001D5E96" w:rsidRPr="00335632" w:rsidRDefault="001D5E96" w:rsidP="001D5E96">
      <w:pPr>
        <w:pStyle w:val="Normal-Schedule"/>
        <w:rPr>
          <w:rFonts w:asciiTheme="minorHAnsi" w:hAnsiTheme="minorHAnsi" w:cstheme="minorHAnsi"/>
        </w:rPr>
      </w:pPr>
      <w:r w:rsidRPr="00335632">
        <w:rPr>
          <w:rFonts w:asciiTheme="minorHAnsi" w:hAnsiTheme="minorHAnsi" w:cstheme="minorHAnsi"/>
        </w:rPr>
        <w:t>The grounds for my appeal are:</w:t>
      </w:r>
    </w:p>
    <w:p w14:paraId="15FD5815" w14:textId="77777777" w:rsidR="001D5E96" w:rsidRPr="00335632" w:rsidRDefault="001D5E96" w:rsidP="001D5E96">
      <w:pPr>
        <w:pStyle w:val="Normal-Schedule"/>
        <w:rPr>
          <w:rFonts w:asciiTheme="minorHAnsi" w:hAnsiTheme="minorHAnsi" w:cstheme="minorHAnsi"/>
        </w:rPr>
      </w:pPr>
    </w:p>
    <w:p w14:paraId="3328DA8C" w14:textId="77777777" w:rsidR="001D5E96" w:rsidRPr="00335632" w:rsidRDefault="001D5E96" w:rsidP="001D5E96">
      <w:pPr>
        <w:pStyle w:val="Normal-Schedule"/>
        <w:rPr>
          <w:rFonts w:asciiTheme="minorHAnsi" w:hAnsiTheme="minorHAnsi" w:cstheme="minorHAnsi"/>
        </w:rPr>
      </w:pPr>
      <w:bookmarkStart w:id="2" w:name="_Hlk11935232"/>
      <w:r w:rsidRPr="00335632">
        <w:rPr>
          <w:rFonts w:asciiTheme="minorHAnsi" w:hAnsiTheme="minorHAnsi" w:cstheme="minorHAnsi"/>
        </w:rPr>
        <w:t>*If leave to lodge appeal out of time has been granted, the date on which leave was granted (attach evidence of the grant).</w:t>
      </w:r>
    </w:p>
    <w:bookmarkEnd w:id="2"/>
    <w:p w14:paraId="4154FA30" w14:textId="77777777" w:rsidR="001D5E96" w:rsidRPr="00335632" w:rsidRDefault="001D5E96" w:rsidP="001D5E96">
      <w:pPr>
        <w:pStyle w:val="Normal-Schedule"/>
        <w:rPr>
          <w:rFonts w:asciiTheme="minorHAnsi" w:hAnsiTheme="minorHAnsi" w:cstheme="minorHAnsi"/>
        </w:rPr>
      </w:pPr>
      <w:r w:rsidRPr="00335632">
        <w:rPr>
          <w:rFonts w:asciiTheme="minorHAnsi" w:hAnsiTheme="minorHAnsi" w:cstheme="minorHAnsi"/>
        </w:rPr>
        <w:t xml:space="preserve">*I do </w:t>
      </w:r>
      <w:r w:rsidRPr="00335632">
        <w:rPr>
          <w:rFonts w:asciiTheme="minorHAnsi" w:hAnsiTheme="minorHAnsi" w:cstheme="minorHAnsi"/>
          <w:u w:val="single"/>
        </w:rPr>
        <w:t>not</w:t>
      </w:r>
      <w:r w:rsidRPr="00335632">
        <w:rPr>
          <w:rFonts w:asciiTheme="minorHAnsi" w:hAnsiTheme="minorHAnsi" w:cstheme="minorHAnsi"/>
        </w:rPr>
        <w:t xml:space="preserve"> intend to apply for a stay of the penalty imposed.</w:t>
      </w:r>
    </w:p>
    <w:p w14:paraId="740EC84B" w14:textId="77777777" w:rsidR="001D5E96" w:rsidRPr="00335632" w:rsidRDefault="001D5E96" w:rsidP="001D5E96">
      <w:pPr>
        <w:pStyle w:val="Normal-Schedule"/>
        <w:rPr>
          <w:rFonts w:asciiTheme="minorHAnsi" w:hAnsiTheme="minorHAnsi" w:cstheme="minorHAnsi"/>
        </w:rPr>
      </w:pPr>
      <w:r w:rsidRPr="00335632">
        <w:rPr>
          <w:rFonts w:asciiTheme="minorHAnsi" w:hAnsiTheme="minorHAnsi" w:cstheme="minorHAnsi"/>
        </w:rPr>
        <w:t>*I intend to apply for a stay of the penalty imposed on the following grounds.</w:t>
      </w:r>
    </w:p>
    <w:p w14:paraId="7626E2AC" w14:textId="77777777" w:rsidR="001D5E96" w:rsidRDefault="001D5E96" w:rsidP="001D5E96">
      <w:pPr>
        <w:pStyle w:val="Normal-Schedule"/>
        <w:rPr>
          <w:rFonts w:asciiTheme="minorHAnsi" w:hAnsiTheme="minorHAnsi" w:cstheme="minorHAnsi"/>
          <w:i/>
        </w:rPr>
      </w:pPr>
      <w:r w:rsidRPr="00335632">
        <w:rPr>
          <w:rFonts w:asciiTheme="minorHAnsi" w:hAnsiTheme="minorHAnsi" w:cstheme="minorHAnsi"/>
          <w:i/>
        </w:rPr>
        <w:lastRenderedPageBreak/>
        <w:t>Please note: Engagements booked for race meetings after the hearing date of an appeal are made on the understanding that suspensions, disqualifications or warnings off may take effect immediately should the appeal be unsuccessful and the appellant will be unable to fulfil the engagement.</w:t>
      </w:r>
    </w:p>
    <w:p w14:paraId="4CD2E362" w14:textId="77777777" w:rsidR="00335632" w:rsidRDefault="00335632" w:rsidP="001D5E96">
      <w:pPr>
        <w:pStyle w:val="Normal-Schedule"/>
        <w:rPr>
          <w:rFonts w:asciiTheme="minorHAnsi" w:hAnsiTheme="minorHAnsi" w:cstheme="minorHAnsi"/>
          <w:i/>
        </w:rPr>
      </w:pPr>
    </w:p>
    <w:p w14:paraId="516A0D07" w14:textId="77777777" w:rsidR="00335632" w:rsidRPr="00335632" w:rsidRDefault="00335632" w:rsidP="001D5E96">
      <w:pPr>
        <w:pStyle w:val="Normal-Schedule"/>
        <w:rPr>
          <w:rFonts w:asciiTheme="minorHAnsi" w:hAnsiTheme="minorHAnsi" w:cstheme="minorHAnsi"/>
        </w:rPr>
      </w:pPr>
    </w:p>
    <w:p w14:paraId="6C82AAFE" w14:textId="77777777" w:rsidR="001D5E96" w:rsidRPr="00335632" w:rsidRDefault="001D5E96" w:rsidP="001D5E96">
      <w:pPr>
        <w:pStyle w:val="Normal-Schedule"/>
        <w:rPr>
          <w:rFonts w:asciiTheme="minorHAnsi" w:hAnsiTheme="minorHAnsi" w:cstheme="minorHAnsi"/>
        </w:rPr>
      </w:pPr>
      <w:r w:rsidRPr="00335632">
        <w:rPr>
          <w:rFonts w:asciiTheme="minorHAnsi" w:hAnsiTheme="minorHAnsi" w:cstheme="minorHAnsi"/>
        </w:rPr>
        <w:t>*I will be representing myself at the hearing of the appeal</w:t>
      </w:r>
    </w:p>
    <w:p w14:paraId="6BE6D03A" w14:textId="77777777" w:rsidR="001D5E96" w:rsidRPr="00335632" w:rsidRDefault="001D5E96" w:rsidP="001D5E96">
      <w:pPr>
        <w:pStyle w:val="Normal-Schedule"/>
        <w:rPr>
          <w:rFonts w:asciiTheme="minorHAnsi" w:hAnsiTheme="minorHAnsi" w:cstheme="minorHAnsi"/>
        </w:rPr>
      </w:pPr>
      <w:r w:rsidRPr="00335632">
        <w:rPr>
          <w:rFonts w:asciiTheme="minorHAnsi" w:hAnsiTheme="minorHAnsi" w:cstheme="minorHAnsi"/>
        </w:rPr>
        <w:t>*I will be represented at the hearing of the appeal by:</w:t>
      </w:r>
    </w:p>
    <w:p w14:paraId="10CF27F3" w14:textId="77777777" w:rsidR="001D5E96" w:rsidRPr="00335632" w:rsidRDefault="001D5E96" w:rsidP="001D5E96">
      <w:pPr>
        <w:pStyle w:val="Normal-Schedule"/>
        <w:tabs>
          <w:tab w:val="clear" w:pos="454"/>
          <w:tab w:val="clear" w:pos="907"/>
          <w:tab w:val="clear" w:pos="1361"/>
          <w:tab w:val="clear" w:pos="1814"/>
          <w:tab w:val="clear" w:pos="2722"/>
          <w:tab w:val="left" w:pos="4111"/>
        </w:tabs>
        <w:rPr>
          <w:rFonts w:asciiTheme="minorHAnsi" w:hAnsiTheme="minorHAnsi" w:cstheme="minorHAnsi"/>
        </w:rPr>
      </w:pPr>
      <w:r w:rsidRPr="00335632">
        <w:rPr>
          <w:rFonts w:asciiTheme="minorHAnsi" w:hAnsiTheme="minorHAnsi" w:cstheme="minorHAnsi"/>
        </w:rPr>
        <w:t>Name:</w:t>
      </w:r>
    </w:p>
    <w:p w14:paraId="763C57E3" w14:textId="77777777" w:rsidR="001D5E96" w:rsidRPr="00335632" w:rsidRDefault="001D5E96" w:rsidP="001D5E96">
      <w:pPr>
        <w:pStyle w:val="Normal-Schedule"/>
        <w:tabs>
          <w:tab w:val="clear" w:pos="454"/>
          <w:tab w:val="clear" w:pos="907"/>
          <w:tab w:val="clear" w:pos="1361"/>
          <w:tab w:val="clear" w:pos="1814"/>
          <w:tab w:val="clear" w:pos="2722"/>
          <w:tab w:val="left" w:pos="4111"/>
        </w:tabs>
        <w:rPr>
          <w:rFonts w:asciiTheme="minorHAnsi" w:hAnsiTheme="minorHAnsi" w:cstheme="minorHAnsi"/>
        </w:rPr>
      </w:pPr>
      <w:r w:rsidRPr="00335632">
        <w:rPr>
          <w:rFonts w:asciiTheme="minorHAnsi" w:hAnsiTheme="minorHAnsi" w:cstheme="minorHAnsi"/>
        </w:rPr>
        <w:t>Address:</w:t>
      </w:r>
      <w:r w:rsidRPr="00335632">
        <w:rPr>
          <w:rFonts w:asciiTheme="minorHAnsi" w:hAnsiTheme="minorHAnsi" w:cstheme="minorHAnsi"/>
        </w:rPr>
        <w:tab/>
        <w:t>Telephone:</w:t>
      </w:r>
    </w:p>
    <w:p w14:paraId="04048BAA" w14:textId="77777777" w:rsidR="001D5E96" w:rsidRPr="00335632" w:rsidRDefault="001D5E96" w:rsidP="001D5E96">
      <w:pPr>
        <w:pStyle w:val="Normal-Schedule"/>
        <w:tabs>
          <w:tab w:val="clear" w:pos="454"/>
          <w:tab w:val="clear" w:pos="907"/>
          <w:tab w:val="clear" w:pos="1361"/>
          <w:tab w:val="clear" w:pos="1814"/>
          <w:tab w:val="clear" w:pos="2722"/>
          <w:tab w:val="left" w:pos="4111"/>
        </w:tabs>
        <w:rPr>
          <w:rFonts w:asciiTheme="minorHAnsi" w:hAnsiTheme="minorHAnsi" w:cstheme="minorHAnsi"/>
        </w:rPr>
      </w:pPr>
      <w:r w:rsidRPr="00335632">
        <w:rPr>
          <w:rFonts w:asciiTheme="minorHAnsi" w:hAnsiTheme="minorHAnsi" w:cstheme="minorHAnsi"/>
        </w:rPr>
        <w:t>Email:</w:t>
      </w:r>
      <w:r w:rsidRPr="00335632">
        <w:rPr>
          <w:rFonts w:asciiTheme="minorHAnsi" w:hAnsiTheme="minorHAnsi" w:cstheme="minorHAnsi"/>
        </w:rPr>
        <w:tab/>
        <w:t>Fax:</w:t>
      </w:r>
    </w:p>
    <w:p w14:paraId="3D6EB753" w14:textId="77777777" w:rsidR="001D5E96" w:rsidRPr="00335632" w:rsidRDefault="001D5E96" w:rsidP="001D5E96">
      <w:pPr>
        <w:pStyle w:val="Normal-Schedule"/>
        <w:tabs>
          <w:tab w:val="clear" w:pos="454"/>
          <w:tab w:val="clear" w:pos="907"/>
          <w:tab w:val="clear" w:pos="1361"/>
          <w:tab w:val="clear" w:pos="1814"/>
          <w:tab w:val="clear" w:pos="2722"/>
          <w:tab w:val="left" w:pos="4111"/>
        </w:tabs>
        <w:rPr>
          <w:rFonts w:asciiTheme="minorHAnsi" w:hAnsiTheme="minorHAnsi" w:cstheme="minorHAnsi"/>
        </w:rPr>
      </w:pPr>
      <w:r w:rsidRPr="00335632">
        <w:rPr>
          <w:rFonts w:asciiTheme="minorHAnsi" w:hAnsiTheme="minorHAnsi" w:cstheme="minorHAnsi"/>
        </w:rPr>
        <w:t>Signature of Appellant</w:t>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r>
      <w:r w:rsidRPr="00335632">
        <w:rPr>
          <w:rFonts w:asciiTheme="minorHAnsi" w:hAnsiTheme="minorHAnsi" w:cstheme="minorHAnsi"/>
        </w:rPr>
        <w:tab/>
        <w:t>Date:</w:t>
      </w:r>
    </w:p>
    <w:p w14:paraId="5B7BB854" w14:textId="77777777" w:rsidR="001D5E96" w:rsidRPr="00335632" w:rsidRDefault="001D5E96" w:rsidP="001D5E96">
      <w:pPr>
        <w:pStyle w:val="Normal-Schedule"/>
        <w:rPr>
          <w:rFonts w:asciiTheme="minorHAnsi" w:hAnsiTheme="minorHAnsi" w:cstheme="minorHAnsi"/>
        </w:rPr>
      </w:pPr>
      <w:r w:rsidRPr="00335632">
        <w:rPr>
          <w:rFonts w:asciiTheme="minorHAnsi" w:hAnsiTheme="minorHAnsi" w:cstheme="minorHAnsi"/>
        </w:rPr>
        <w:t>*Delete if inapplicable</w:t>
      </w:r>
    </w:p>
    <w:bookmarkEnd w:id="0"/>
    <w:p w14:paraId="345B4BCD" w14:textId="77777777" w:rsidR="00D138EF" w:rsidRPr="00335632" w:rsidRDefault="00D138EF">
      <w:pPr>
        <w:rPr>
          <w:rFonts w:cstheme="minorHAnsi"/>
        </w:rPr>
      </w:pPr>
    </w:p>
    <w:sectPr w:rsidR="00D138EF" w:rsidRPr="00335632" w:rsidSect="0033563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5E245" w14:textId="77777777" w:rsidR="00A372C8" w:rsidRDefault="00A372C8" w:rsidP="004303AE">
      <w:pPr>
        <w:spacing w:after="0" w:line="240" w:lineRule="auto"/>
      </w:pPr>
      <w:r>
        <w:separator/>
      </w:r>
    </w:p>
  </w:endnote>
  <w:endnote w:type="continuationSeparator" w:id="0">
    <w:p w14:paraId="3682D128" w14:textId="77777777" w:rsidR="00A372C8" w:rsidRDefault="00A372C8" w:rsidP="00430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B0B1" w14:textId="77777777" w:rsidR="000C3279" w:rsidRDefault="000C3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E029" w14:textId="169E70EB" w:rsidR="004303AE" w:rsidRDefault="004303AE">
    <w:pPr>
      <w:pStyle w:val="Footer"/>
    </w:pPr>
    <w:r>
      <w:rPr>
        <w:noProof/>
      </w:rPr>
      <mc:AlternateContent>
        <mc:Choice Requires="wps">
          <w:drawing>
            <wp:anchor distT="0" distB="0" distL="114300" distR="114300" simplePos="0" relativeHeight="251659264" behindDoc="0" locked="0" layoutInCell="0" allowOverlap="1" wp14:anchorId="575EA629" wp14:editId="1741253F">
              <wp:simplePos x="0" y="0"/>
              <wp:positionH relativeFrom="page">
                <wp:posOffset>0</wp:posOffset>
              </wp:positionH>
              <wp:positionV relativeFrom="page">
                <wp:posOffset>10248900</wp:posOffset>
              </wp:positionV>
              <wp:extent cx="7560310" cy="252095"/>
              <wp:effectExtent l="0" t="0" r="0" b="14605"/>
              <wp:wrapNone/>
              <wp:docPr id="2" name="MSIPCM76464aef911e407eadc7b4c2"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5D1194" w14:textId="238A76A0" w:rsidR="004303AE" w:rsidRPr="004303AE" w:rsidRDefault="004303AE" w:rsidP="004303AE">
                          <w:pPr>
                            <w:spacing w:after="0"/>
                            <w:jc w:val="center"/>
                            <w:rPr>
                              <w:rFonts w:ascii="Arial" w:hAnsi="Arial" w:cs="Arial"/>
                              <w:color w:val="000000"/>
                              <w:sz w:val="24"/>
                            </w:rPr>
                          </w:pPr>
                          <w:r w:rsidRPr="004303A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5EA629" id="_x0000_t202" coordsize="21600,21600" o:spt="202" path="m,l,21600r21600,l21600,xe">
              <v:stroke joinstyle="miter"/>
              <v:path gradientshapeok="t" o:connecttype="rect"/>
            </v:shapetype>
            <v:shape id="MSIPCM76464aef911e407eadc7b4c2" o:spid="_x0000_s1027" type="#_x0000_t202" alt="{&quot;HashCode&quot;:376260202,&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0D5D1194" w14:textId="238A76A0" w:rsidR="004303AE" w:rsidRPr="004303AE" w:rsidRDefault="004303AE" w:rsidP="004303AE">
                    <w:pPr>
                      <w:spacing w:after="0"/>
                      <w:jc w:val="center"/>
                      <w:rPr>
                        <w:rFonts w:ascii="Arial" w:hAnsi="Arial" w:cs="Arial"/>
                        <w:color w:val="000000"/>
                        <w:sz w:val="24"/>
                      </w:rPr>
                    </w:pPr>
                    <w:r w:rsidRPr="004303AE">
                      <w:rPr>
                        <w:rFonts w:ascii="Arial" w:hAnsi="Arial" w:cs="Arial"/>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4217" w14:textId="77777777" w:rsidR="000C3279" w:rsidRDefault="000C3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A155B" w14:textId="77777777" w:rsidR="00A372C8" w:rsidRDefault="00A372C8" w:rsidP="004303AE">
      <w:pPr>
        <w:spacing w:after="0" w:line="240" w:lineRule="auto"/>
      </w:pPr>
      <w:r>
        <w:separator/>
      </w:r>
    </w:p>
  </w:footnote>
  <w:footnote w:type="continuationSeparator" w:id="0">
    <w:p w14:paraId="262CE5E3" w14:textId="77777777" w:rsidR="00A372C8" w:rsidRDefault="00A372C8" w:rsidP="00430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0155" w14:textId="77777777" w:rsidR="000C3279" w:rsidRDefault="000C3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A350" w14:textId="3FEC80C1" w:rsidR="009E0485" w:rsidRDefault="009E0485">
    <w:pPr>
      <w:pStyle w:val="Header"/>
    </w:pPr>
    <w:r>
      <w:rPr>
        <w:noProof/>
      </w:rPr>
      <mc:AlternateContent>
        <mc:Choice Requires="wps">
          <w:drawing>
            <wp:anchor distT="0" distB="0" distL="114300" distR="114300" simplePos="0" relativeHeight="251660288" behindDoc="0" locked="0" layoutInCell="0" allowOverlap="1" wp14:anchorId="6F144906" wp14:editId="49E6E049">
              <wp:simplePos x="0" y="0"/>
              <wp:positionH relativeFrom="page">
                <wp:posOffset>0</wp:posOffset>
              </wp:positionH>
              <wp:positionV relativeFrom="page">
                <wp:posOffset>190500</wp:posOffset>
              </wp:positionV>
              <wp:extent cx="7560310" cy="252095"/>
              <wp:effectExtent l="0" t="0" r="0" b="14605"/>
              <wp:wrapNone/>
              <wp:docPr id="4" name="MSIPCM9e5d4175bea7dbe1216885b3"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B7930C" w14:textId="52A3381F" w:rsidR="009E0485" w:rsidRPr="009E0485" w:rsidRDefault="009E0485" w:rsidP="009E0485">
                          <w:pPr>
                            <w:spacing w:after="0"/>
                            <w:jc w:val="center"/>
                            <w:rPr>
                              <w:rFonts w:ascii="Arial" w:hAnsi="Arial" w:cs="Arial"/>
                              <w:color w:val="000000"/>
                              <w:sz w:val="24"/>
                            </w:rPr>
                          </w:pPr>
                          <w:r w:rsidRPr="009E048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F144906" id="_x0000_t202" coordsize="21600,21600" o:spt="202" path="m,l,21600r21600,l21600,xe">
              <v:stroke joinstyle="miter"/>
              <v:path gradientshapeok="t" o:connecttype="rect"/>
            </v:shapetype>
            <v:shape id="MSIPCM9e5d4175bea7dbe1216885b3" o:spid="_x0000_s1026" type="#_x0000_t202" alt="{&quot;HashCode&quot;:352122633,&quot;Height&quot;:841.0,&quot;Width&quot;:595.0,&quot;Placement&quot;:&quot;Header&quot;,&quot;Index&quot;:&quot;Primary&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2B7930C" w14:textId="52A3381F" w:rsidR="009E0485" w:rsidRPr="009E0485" w:rsidRDefault="009E0485" w:rsidP="009E0485">
                    <w:pPr>
                      <w:spacing w:after="0"/>
                      <w:jc w:val="center"/>
                      <w:rPr>
                        <w:rFonts w:ascii="Arial" w:hAnsi="Arial" w:cs="Arial"/>
                        <w:color w:val="000000"/>
                        <w:sz w:val="24"/>
                      </w:rPr>
                    </w:pPr>
                    <w:r w:rsidRPr="009E0485">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3616" w14:textId="77777777" w:rsidR="000C3279" w:rsidRDefault="000C32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96"/>
    <w:rsid w:val="000C3279"/>
    <w:rsid w:val="001D5E96"/>
    <w:rsid w:val="00326BB5"/>
    <w:rsid w:val="00335632"/>
    <w:rsid w:val="004303AE"/>
    <w:rsid w:val="00470E21"/>
    <w:rsid w:val="00482EF0"/>
    <w:rsid w:val="00493D8F"/>
    <w:rsid w:val="006A72E7"/>
    <w:rsid w:val="00806E8C"/>
    <w:rsid w:val="00834297"/>
    <w:rsid w:val="009E0485"/>
    <w:rsid w:val="00A372C8"/>
    <w:rsid w:val="00AB43F9"/>
    <w:rsid w:val="00B4254A"/>
    <w:rsid w:val="00D138EF"/>
    <w:rsid w:val="00EE6814"/>
    <w:rsid w:val="00F83C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DB0F8"/>
  <w15:chartTrackingRefBased/>
  <w15:docId w15:val="{58B5FC90-1A8B-404C-B587-BAC68BAA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chedule">
    <w:name w:val="Normal - Schedule"/>
    <w:rsid w:val="001D5E96"/>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NewFormHeading">
    <w:name w:val="New Form Heading"/>
    <w:next w:val="Normal"/>
    <w:autoRedefine/>
    <w:qFormat/>
    <w:rsid w:val="001D5E96"/>
    <w:pPr>
      <w:spacing w:before="120" w:after="120" w:line="240" w:lineRule="auto"/>
      <w:jc w:val="center"/>
    </w:pPr>
    <w:rPr>
      <w:rFonts w:ascii="Times New Roman" w:eastAsiaTheme="minorEastAsia" w:hAnsi="Times New Roman"/>
      <w:b/>
      <w:caps/>
    </w:rPr>
  </w:style>
  <w:style w:type="paragraph" w:styleId="BalloonText">
    <w:name w:val="Balloon Text"/>
    <w:basedOn w:val="Normal"/>
    <w:link w:val="BalloonTextChar"/>
    <w:uiPriority w:val="99"/>
    <w:semiHidden/>
    <w:unhideWhenUsed/>
    <w:rsid w:val="00335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632"/>
    <w:rPr>
      <w:rFonts w:ascii="Segoe UI" w:hAnsi="Segoe UI" w:cs="Segoe UI"/>
      <w:sz w:val="18"/>
      <w:szCs w:val="18"/>
    </w:rPr>
  </w:style>
  <w:style w:type="paragraph" w:styleId="Header">
    <w:name w:val="header"/>
    <w:basedOn w:val="Normal"/>
    <w:link w:val="HeaderChar"/>
    <w:uiPriority w:val="99"/>
    <w:unhideWhenUsed/>
    <w:rsid w:val="004303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3AE"/>
  </w:style>
  <w:style w:type="paragraph" w:styleId="Footer">
    <w:name w:val="footer"/>
    <w:basedOn w:val="Normal"/>
    <w:link w:val="FooterChar"/>
    <w:uiPriority w:val="99"/>
    <w:unhideWhenUsed/>
    <w:rsid w:val="00430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33A0C28CC9E6FA4B8747C18370F89AF3" ma:contentTypeVersion="13" ma:contentTypeDescription="DEDJTR Document" ma:contentTypeScope="" ma:versionID="2bf206368130d0e859010aefc8a6cb22">
  <xsd:schema xmlns:xsd="http://www.w3.org/2001/XMLSchema" xmlns:xs="http://www.w3.org/2001/XMLSchema" xmlns:p="http://schemas.microsoft.com/office/2006/metadata/properties" xmlns:ns2="e54f3929-9070-4745-aa24-088eedc8809a" xmlns:ns3="cb47332c-2762-4f24-8db6-4c40bd258828" targetNamespace="http://schemas.microsoft.com/office/2006/metadata/properties" ma:root="true" ma:fieldsID="352a949477f40cde5c8d1054f7fd48ba" ns2:_="" ns3:_="">
    <xsd:import namespace="e54f3929-9070-4745-aa24-088eedc8809a"/>
    <xsd:import namespace="cb47332c-2762-4f24-8db6-4c40bd258828"/>
    <xsd:element name="properties">
      <xsd:complexType>
        <xsd:sequence>
          <xsd:element name="documentManagement">
            <xsd:complexType>
              <xsd:all>
                <xsd:element ref="ns2:f1fb7fa3d00c45d89903ec9d360b7f77" minOccurs="0"/>
                <xsd:element ref="ns3:TaxCatchAll" minOccurs="0"/>
                <xsd:element ref="ns3:TaxCatchAllLabel" minOccurs="0"/>
                <xsd:element ref="ns2:f153940c54cc4b70b4b6fdb92e276b37" minOccurs="0"/>
                <xsd:element ref="ns2:i37bceac1b51490b8a637fa3052c7830" minOccurs="0"/>
                <xsd:element ref="ns2:f0de9fcfe2cc4b1a9a94f52368380476" minOccurs="0"/>
                <xsd:element ref="ns2:kfc4012af28d4f80866838d9051cb1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f3929-9070-4745-aa24-088eedc8809a" elementFormDefault="qualified">
    <xsd:import namespace="http://schemas.microsoft.com/office/2006/documentManagement/types"/>
    <xsd:import namespace="http://schemas.microsoft.com/office/infopath/2007/PartnerControls"/>
    <xsd:element name="f1fb7fa3d00c45d89903ec9d360b7f77" ma:index="8" nillable="true" ma:taxonomy="true" ma:internalName="f1fb7fa3d00c45d89903ec9d360b7f77" ma:taxonomyFieldName="DEDJTRPortfolio" ma:displayName="Group" ma:indexed="true" ma:default="" ma:fieldId="{f1fb7fa3-d00c-45d8-9903-ec9d360b7f77}"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153940c54cc4b70b4b6fdb92e276b37" ma:index="12" nillable="true" ma:taxonomy="true" ma:internalName="f153940c54cc4b70b4b6fdb92e276b37" ma:taxonomyFieldName="DEDJTRDivision" ma:displayName="Division" ma:indexed="true" ma:fieldId="{f153940c-54cc-4b70-b4b6-fdb92e276b37}"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i37bceac1b51490b8a637fa3052c7830" ma:index="14" nillable="true" ma:taxonomy="true" ma:internalName="i37bceac1b51490b8a637fa3052c7830" ma:taxonomyFieldName="DEDJTRBranch" ma:displayName="Branch" ma:indexed="true" ma:fieldId="{237bceac-1b51-490b-8a63-7fa3052c78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de9fcfe2cc4b1a9a94f52368380476" ma:index="16" nillable="true" ma:taxonomy="true" ma:internalName="f0de9fcfe2cc4b1a9a94f52368380476" ma:taxonomyFieldName="DEDJTRSection" ma:displayName="Section" ma:indexed="true" ma:fieldId="{f0de9fcf-e2cc-4b1a-9a94-f52368380476}"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kfc4012af28d4f80866838d9051cb1df" ma:index="18" nillable="true" ma:taxonomy="true" ma:internalName="kfc4012af28d4f80866838d9051cb1df" ma:taxonomyFieldName="DEDJTRSecurityClassification" ma:displayName="Security Classification" ma:fieldId="{4fc4012a-f28d-4f80-8668-38d9051cb1df}"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47332c-2762-4f24-8db6-4c40bd25882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7fa4d94-5f30-4b1a-87a3-58656d19c950}" ma:internalName="TaxCatchAll" ma:showField="CatchAllData" ma:web="cb47332c-2762-4f24-8db6-4c40bd25882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7fa4d94-5f30-4b1a-87a3-58656d19c950}" ma:internalName="TaxCatchAllLabel" ma:readOnly="true" ma:showField="CatchAllDataLabel" ma:web="cb47332c-2762-4f24-8db6-4c40bd258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0de9fcfe2cc4b1a9a94f52368380476 xmlns="e54f3929-9070-4745-aa24-088eedc8809a">
      <Terms xmlns="http://schemas.microsoft.com/office/infopath/2007/PartnerControls"/>
    </f0de9fcfe2cc4b1a9a94f52368380476>
    <kfc4012af28d4f80866838d9051cb1df xmlns="e54f3929-9070-4745-aa24-088eedc8809a">
      <Terms xmlns="http://schemas.microsoft.com/office/infopath/2007/PartnerControls"/>
    </kfc4012af28d4f80866838d9051cb1df>
    <f1fb7fa3d00c45d89903ec9d360b7f77 xmlns="e54f3929-9070-4745-aa24-088eedc8809a">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f1fb7fa3d00c45d89903ec9d360b7f77>
    <TaxCatchAll xmlns="cb47332c-2762-4f24-8db6-4c40bd258828">
      <Value>8</Value>
      <Value>6</Value>
    </TaxCatchAll>
    <i37bceac1b51490b8a637fa3052c7830 xmlns="e54f3929-9070-4745-aa24-088eedc8809a">
      <Terms xmlns="http://schemas.microsoft.com/office/infopath/2007/PartnerControls"/>
    </i37bceac1b51490b8a637fa3052c7830>
    <f153940c54cc4b70b4b6fdb92e276b37 xmlns="e54f3929-9070-4745-aa24-088eedc8809a">
      <Terms xmlns="http://schemas.microsoft.com/office/infopath/2007/PartnerControls">
        <TermInfo xmlns="http://schemas.microsoft.com/office/infopath/2007/PartnerControls">
          <TermName xmlns="http://schemas.microsoft.com/office/infopath/2007/PartnerControls">Office of the Chief Operating Officer</TermName>
          <TermId xmlns="http://schemas.microsoft.com/office/infopath/2007/PartnerControls">dabf6008-6a2c-4bd9-b15d-34c4e64458e8</TermId>
        </TermInfo>
      </Terms>
    </f153940c54cc4b70b4b6fdb92e276b37>
  </documentManagement>
</p:properties>
</file>

<file path=customXml/itemProps1.xml><?xml version="1.0" encoding="utf-8"?>
<ds:datastoreItem xmlns:ds="http://schemas.openxmlformats.org/officeDocument/2006/customXml" ds:itemID="{56AEA8DD-86D6-4753-B0A5-4DC18A5C626D}">
  <ds:schemaRefs>
    <ds:schemaRef ds:uri="http://schemas.microsoft.com/sharepoint/v3/contenttype/forms"/>
  </ds:schemaRefs>
</ds:datastoreItem>
</file>

<file path=customXml/itemProps2.xml><?xml version="1.0" encoding="utf-8"?>
<ds:datastoreItem xmlns:ds="http://schemas.openxmlformats.org/officeDocument/2006/customXml" ds:itemID="{E71BF94B-4B3F-44CD-ABC5-05FFD9EA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f3929-9070-4745-aa24-088eedc8809a"/>
    <ds:schemaRef ds:uri="cb47332c-2762-4f24-8db6-4c40bd258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57689E-5899-4C24-9F65-7A91F007E430}">
  <ds:schemaRefs>
    <ds:schemaRef ds:uri="http://schemas.microsoft.com/office/2006/metadata/properties"/>
    <ds:schemaRef ds:uri="http://schemas.microsoft.com/office/infopath/2007/PartnerControls"/>
    <ds:schemaRef ds:uri="e54f3929-9070-4745-aa24-088eedc8809a"/>
    <ds:schemaRef ds:uri="cb47332c-2762-4f24-8db6-4c40bd25882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2019-08-06T05:14:00Z</dcterms:created>
  <dcterms:modified xsi:type="dcterms:W3CDTF">2023-06-05T01:23:00Z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Division">
    <vt:lpwstr>8;#Office of the Chief Operating Officer|dabf6008-6a2c-4bd9-b15d-34c4e64458e8</vt:lpwstr>
  </property>
  <property fmtid="{D5CDD505-2E9C-101B-9397-08002B2CF9AE}" pid="3" name="ContentTypeId">
    <vt:lpwstr>0x010100611F6414DFB111E7BA88F9DF1743E3170033A0C28CC9E6FA4B8747C18370F89AF3</vt:lpwstr>
  </property>
  <property fmtid="{D5CDD505-2E9C-101B-9397-08002B2CF9AE}" pid="4" name="DEDJTRSecurityClassification">
    <vt:lpwstr/>
  </property>
  <property fmtid="{D5CDD505-2E9C-101B-9397-08002B2CF9AE}" pid="5" name="DEDJTRSection">
    <vt:lpwstr/>
  </property>
  <property fmtid="{D5CDD505-2E9C-101B-9397-08002B2CF9AE}" pid="6" name="DEDJTRBranch">
    <vt:lpwstr/>
  </property>
  <property fmtid="{D5CDD505-2E9C-101B-9397-08002B2CF9AE}" pid="7" name="DEDJTRPortfolio">
    <vt:lpwstr>6;#Employment Investment and Trade|55ce1999-68b6-4f37-bdce-009ad410cd2a</vt:lpwstr>
  </property>
  <property fmtid="{D5CDD505-2E9C-101B-9397-08002B2CF9AE}" pid="8" name="MSIP_Label_d00a4df9-c942-4b09-b23a-6c1023f6de27_Enabled">
    <vt:lpwstr>true</vt:lpwstr>
  </property>
  <property fmtid="{D5CDD505-2E9C-101B-9397-08002B2CF9AE}" pid="9" name="MSIP_Label_d00a4df9-c942-4b09-b23a-6c1023f6de27_SetDate">
    <vt:lpwstr>2023-06-05T01:23:20Z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04b8171e-2b4b-44f6-a598-4fc1dbc9de45</vt:lpwstr>
  </property>
  <property fmtid="{D5CDD505-2E9C-101B-9397-08002B2CF9AE}" pid="14" name="MSIP_Label_d00a4df9-c942-4b09-b23a-6c1023f6de27_ContentBits">
    <vt:lpwstr>3</vt:lpwstr>
  </property>
</Properties>
</file>