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0E3F0" w14:textId="342FD125" w:rsidR="00C51B1C" w:rsidRPr="00256E7C" w:rsidRDefault="00C51B1C" w:rsidP="00BE6A62">
      <w:pPr>
        <w:pStyle w:val="DJCSbody"/>
        <w:sectPr w:rsidR="00C51B1C" w:rsidRPr="00256E7C" w:rsidSect="00C5670C">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985" w:right="851" w:bottom="1134" w:left="851" w:header="283" w:footer="680" w:gutter="0"/>
          <w:cols w:space="720"/>
          <w:titlePg/>
          <w:docGrid w:linePitch="360"/>
        </w:sectPr>
      </w:pPr>
    </w:p>
    <w:p w14:paraId="0B4515D4" w14:textId="76B447D8" w:rsidR="001D2A2D" w:rsidRDefault="001D2A2D" w:rsidP="00BE6A62">
      <w:pPr>
        <w:pStyle w:val="DJCSbody"/>
      </w:pPr>
    </w:p>
    <w:p w14:paraId="74631CDC" w14:textId="045219D1" w:rsidR="0084768A" w:rsidRDefault="0084768A" w:rsidP="00BE6A62">
      <w:pPr>
        <w:pStyle w:val="DJCSbody"/>
      </w:pPr>
    </w:p>
    <w:tbl>
      <w:tblPr>
        <w:tblW w:w="10093" w:type="dxa"/>
        <w:tblCellMar>
          <w:left w:w="0" w:type="dxa"/>
          <w:right w:w="0" w:type="dxa"/>
        </w:tblCellMar>
        <w:tblLook w:val="04A0" w:firstRow="1" w:lastRow="0" w:firstColumn="1" w:lastColumn="0" w:noHBand="0" w:noVBand="1"/>
      </w:tblPr>
      <w:tblGrid>
        <w:gridCol w:w="10093"/>
      </w:tblGrid>
      <w:tr w:rsidR="00B461C5" w:rsidRPr="003072C6" w14:paraId="76D907FE" w14:textId="77777777">
        <w:trPr>
          <w:trHeight w:val="2552"/>
        </w:trPr>
        <w:tc>
          <w:tcPr>
            <w:tcW w:w="10093" w:type="dxa"/>
            <w:shd w:val="clear" w:color="auto" w:fill="auto"/>
          </w:tcPr>
          <w:p w14:paraId="18F9663C" w14:textId="77777777" w:rsidR="004D1231" w:rsidRPr="00A75C8D" w:rsidRDefault="004D1231" w:rsidP="00A75C8D">
            <w:pPr>
              <w:pStyle w:val="covertitle"/>
              <w:spacing w:before="120"/>
              <w:rPr>
                <w:sz w:val="52"/>
                <w:szCs w:val="52"/>
              </w:rPr>
            </w:pPr>
            <w:r w:rsidRPr="00A75C8D">
              <w:rPr>
                <w:sz w:val="52"/>
                <w:szCs w:val="52"/>
              </w:rPr>
              <w:t>Victorian Racing Industry Fund</w:t>
            </w:r>
          </w:p>
          <w:p w14:paraId="32D3D5AD" w14:textId="7235D438" w:rsidR="004D1231" w:rsidRPr="00A75C8D" w:rsidRDefault="00632F0A" w:rsidP="004D1231">
            <w:pPr>
              <w:pStyle w:val="coversub-title"/>
              <w:rPr>
                <w:b/>
                <w:sz w:val="52"/>
                <w:szCs w:val="52"/>
              </w:rPr>
            </w:pPr>
            <w:r w:rsidRPr="00A75C8D">
              <w:rPr>
                <w:b/>
                <w:sz w:val="52"/>
                <w:szCs w:val="52"/>
              </w:rPr>
              <w:t>Racing</w:t>
            </w:r>
            <w:r w:rsidR="00F12304" w:rsidRPr="00A75C8D">
              <w:rPr>
                <w:b/>
                <w:sz w:val="52"/>
                <w:szCs w:val="52"/>
              </w:rPr>
              <w:t xml:space="preserve"> </w:t>
            </w:r>
            <w:r w:rsidR="00A76494" w:rsidRPr="00A75C8D">
              <w:rPr>
                <w:b/>
                <w:sz w:val="52"/>
                <w:szCs w:val="52"/>
              </w:rPr>
              <w:t xml:space="preserve">and Training </w:t>
            </w:r>
            <w:r w:rsidR="00F12304" w:rsidRPr="00A75C8D">
              <w:rPr>
                <w:b/>
                <w:sz w:val="52"/>
                <w:szCs w:val="52"/>
              </w:rPr>
              <w:t>Facilities</w:t>
            </w:r>
            <w:r w:rsidR="00FF4F41" w:rsidRPr="00A75C8D">
              <w:rPr>
                <w:b/>
                <w:sz w:val="52"/>
                <w:szCs w:val="52"/>
              </w:rPr>
              <w:t xml:space="preserve"> Program</w:t>
            </w:r>
          </w:p>
          <w:p w14:paraId="2E81A6D8" w14:textId="77777777" w:rsidR="00FF4F41" w:rsidRDefault="00FF4F41" w:rsidP="004D1231">
            <w:pPr>
              <w:pStyle w:val="coversub-title"/>
              <w:rPr>
                <w:rFonts w:eastAsiaTheme="minorHAnsi" w:cs="Arial"/>
                <w:color w:val="FFFFFF" w:themeColor="background1"/>
                <w:szCs w:val="32"/>
              </w:rPr>
            </w:pPr>
          </w:p>
          <w:p w14:paraId="03B92B70" w14:textId="77777777" w:rsidR="004D1231" w:rsidRPr="00711370" w:rsidRDefault="004D1231" w:rsidP="004D1231">
            <w:pPr>
              <w:pStyle w:val="coversub-title"/>
              <w:rPr>
                <w:rFonts w:cs="Arial"/>
                <w:color w:val="FFFFFF" w:themeColor="background1"/>
                <w:szCs w:val="32"/>
              </w:rPr>
            </w:pPr>
            <w:r>
              <w:rPr>
                <w:rFonts w:eastAsiaTheme="minorHAnsi" w:cs="Arial"/>
                <w:color w:val="FFFFFF" w:themeColor="background1"/>
                <w:szCs w:val="32"/>
              </w:rPr>
              <w:t xml:space="preserve">Program Guidelines </w:t>
            </w:r>
          </w:p>
          <w:p w14:paraId="6B0696EE" w14:textId="1350AC94" w:rsidR="00B461C5" w:rsidRPr="003072C6" w:rsidRDefault="00B461C5">
            <w:pPr>
              <w:pStyle w:val="DJCSreportsubtitlecover"/>
            </w:pPr>
          </w:p>
        </w:tc>
      </w:tr>
    </w:tbl>
    <w:p w14:paraId="1A419160" w14:textId="18A0C609" w:rsidR="00B06195" w:rsidRPr="000033AF" w:rsidRDefault="00A75C8D" w:rsidP="00B06195">
      <w:pPr>
        <w:pStyle w:val="coversub-title"/>
        <w:rPr>
          <w:rFonts w:cs="Arial"/>
          <w:color w:val="FFFFFF" w:themeColor="background1"/>
          <w:sz w:val="24"/>
          <w:szCs w:val="24"/>
        </w:rPr>
      </w:pPr>
      <w:r>
        <w:rPr>
          <w:rFonts w:eastAsiaTheme="minorHAnsi" w:cs="Arial"/>
          <w:color w:val="FFFFFF" w:themeColor="background1"/>
          <w:sz w:val="24"/>
          <w:szCs w:val="24"/>
        </w:rPr>
        <w:t>Ju</w:t>
      </w:r>
      <w:r w:rsidR="00F26313">
        <w:rPr>
          <w:rFonts w:eastAsiaTheme="minorHAnsi" w:cs="Arial"/>
          <w:color w:val="FFFFFF" w:themeColor="background1"/>
          <w:sz w:val="24"/>
          <w:szCs w:val="24"/>
        </w:rPr>
        <w:t>ly</w:t>
      </w:r>
      <w:r w:rsidR="00B06195" w:rsidRPr="000033AF">
        <w:rPr>
          <w:rFonts w:eastAsiaTheme="minorHAnsi" w:cs="Arial"/>
          <w:color w:val="FFFFFF" w:themeColor="background1"/>
          <w:sz w:val="24"/>
          <w:szCs w:val="24"/>
        </w:rPr>
        <w:t xml:space="preserve"> 2023</w:t>
      </w:r>
    </w:p>
    <w:p w14:paraId="7F148BE3" w14:textId="1A4DA569" w:rsidR="00B461C5" w:rsidRPr="00256E7C" w:rsidRDefault="00B461C5" w:rsidP="00B461C5">
      <w:pPr>
        <w:pStyle w:val="DJCSbody"/>
        <w:sectPr w:rsidR="00B461C5" w:rsidRPr="00256E7C" w:rsidSect="006E5DBA">
          <w:headerReference w:type="even" r:id="rId17"/>
          <w:headerReference w:type="default" r:id="rId18"/>
          <w:footerReference w:type="default" r:id="rId19"/>
          <w:headerReference w:type="first" r:id="rId20"/>
          <w:type w:val="continuous"/>
          <w:pgSz w:w="11906" w:h="16838" w:code="9"/>
          <w:pgMar w:top="1985" w:right="851" w:bottom="1134" w:left="851" w:header="454" w:footer="567" w:gutter="0"/>
          <w:cols w:space="720"/>
          <w:titlePg/>
          <w:docGrid w:linePitch="360"/>
        </w:sectPr>
      </w:pPr>
    </w:p>
    <w:p w14:paraId="524783F7" w14:textId="77777777" w:rsidR="00B461C5" w:rsidRDefault="00B461C5" w:rsidP="00B461C5">
      <w:pPr>
        <w:pStyle w:val="DJCSbody"/>
      </w:pPr>
    </w:p>
    <w:p w14:paraId="1C9E885A" w14:textId="77777777" w:rsidR="00B461C5" w:rsidRDefault="00B461C5" w:rsidP="00B461C5">
      <w:pPr>
        <w:pStyle w:val="DJCSbody"/>
      </w:pPr>
    </w:p>
    <w:p w14:paraId="195722A1" w14:textId="77777777" w:rsidR="002430EB" w:rsidRDefault="002430EB" w:rsidP="000B1380">
      <w:pPr>
        <w:pStyle w:val="DJCSTOCheadingreport"/>
        <w:sectPr w:rsidR="002430EB" w:rsidSect="006E5DBA">
          <w:headerReference w:type="even" r:id="rId21"/>
          <w:headerReference w:type="default" r:id="rId22"/>
          <w:footerReference w:type="default" r:id="rId23"/>
          <w:headerReference w:type="first" r:id="rId24"/>
          <w:type w:val="continuous"/>
          <w:pgSz w:w="11906" w:h="16838" w:code="9"/>
          <w:pgMar w:top="1871" w:right="851" w:bottom="1588" w:left="851" w:header="1106" w:footer="567" w:gutter="0"/>
          <w:cols w:space="720"/>
          <w:docGrid w:linePitch="360"/>
        </w:sectPr>
      </w:pPr>
    </w:p>
    <w:p w14:paraId="45A6C41C" w14:textId="77777777" w:rsidR="004D1231" w:rsidRPr="0064185C" w:rsidRDefault="004D1231" w:rsidP="004D1231">
      <w:pPr>
        <w:pStyle w:val="contentfiguresheading"/>
        <w:rPr>
          <w:rStyle w:val="contentfiguresheadingChar"/>
          <w:b/>
          <w:caps/>
          <w:color w:val="652B91"/>
        </w:rPr>
      </w:pPr>
      <w:bookmarkStart w:id="0" w:name="_Toc536010505"/>
      <w:r w:rsidRPr="0064185C">
        <w:rPr>
          <w:rStyle w:val="contentfiguresheadingChar"/>
          <w:b/>
          <w:color w:val="652B91"/>
        </w:rPr>
        <w:lastRenderedPageBreak/>
        <w:t>Table of contents</w:t>
      </w:r>
    </w:p>
    <w:bookmarkStart w:id="1" w:name="OLE_LINK1"/>
    <w:p w14:paraId="470C9397" w14:textId="2FF3B883" w:rsidR="003A151F" w:rsidRDefault="004D1231">
      <w:pPr>
        <w:pStyle w:val="TOC2"/>
        <w:rPr>
          <w:rFonts w:asciiTheme="minorHAnsi" w:eastAsiaTheme="minorEastAsia" w:hAnsiTheme="minorHAnsi" w:cstheme="minorBidi"/>
          <w:sz w:val="22"/>
          <w:szCs w:val="22"/>
          <w:lang w:eastAsia="en-AU"/>
        </w:rPr>
      </w:pPr>
      <w:r w:rsidRPr="00965C7D">
        <w:rPr>
          <w:rFonts w:asciiTheme="minorHAnsi" w:hAnsiTheme="minorHAnsi" w:cstheme="minorHAnsi"/>
          <w:b/>
          <w:sz w:val="21"/>
          <w:szCs w:val="21"/>
          <w:lang w:eastAsia="en-AU"/>
        </w:rPr>
        <w:fldChar w:fldCharType="begin"/>
      </w:r>
      <w:r w:rsidRPr="00965C7D">
        <w:rPr>
          <w:rFonts w:asciiTheme="minorHAnsi" w:hAnsiTheme="minorHAnsi" w:cstheme="minorHAnsi"/>
          <w:sz w:val="21"/>
          <w:szCs w:val="21"/>
          <w:lang w:eastAsia="en-AU"/>
        </w:rPr>
        <w:instrText xml:space="preserve"> TOC \o "1-3" \h \z \t "Appendices,4" </w:instrText>
      </w:r>
      <w:r w:rsidRPr="00965C7D">
        <w:rPr>
          <w:rFonts w:asciiTheme="minorHAnsi" w:hAnsiTheme="minorHAnsi" w:cstheme="minorHAnsi"/>
          <w:b/>
          <w:sz w:val="21"/>
          <w:szCs w:val="21"/>
          <w:lang w:eastAsia="en-AU"/>
        </w:rPr>
        <w:fldChar w:fldCharType="separate"/>
      </w:r>
    </w:p>
    <w:p w14:paraId="4886F45A" w14:textId="535D4AA5" w:rsidR="003A151F" w:rsidRDefault="00000000">
      <w:pPr>
        <w:pStyle w:val="TOC1"/>
        <w:rPr>
          <w:rFonts w:asciiTheme="minorHAnsi" w:eastAsiaTheme="minorEastAsia" w:hAnsiTheme="minorHAnsi" w:cstheme="minorBidi"/>
          <w:b w:val="0"/>
          <w:color w:val="auto"/>
          <w:sz w:val="22"/>
          <w:szCs w:val="22"/>
          <w:lang w:eastAsia="en-AU"/>
        </w:rPr>
      </w:pPr>
      <w:hyperlink w:anchor="_Toc137195054" w:history="1">
        <w:r w:rsidR="003A151F" w:rsidRPr="00F05664">
          <w:rPr>
            <w:rStyle w:val="Hyperlink"/>
          </w:rPr>
          <w:t>1</w:t>
        </w:r>
        <w:r w:rsidR="003A151F">
          <w:rPr>
            <w:rFonts w:asciiTheme="minorHAnsi" w:eastAsiaTheme="minorEastAsia" w:hAnsiTheme="minorHAnsi" w:cstheme="minorBidi"/>
            <w:b w:val="0"/>
            <w:color w:val="auto"/>
            <w:sz w:val="22"/>
            <w:szCs w:val="22"/>
            <w:lang w:eastAsia="en-AU"/>
          </w:rPr>
          <w:tab/>
        </w:r>
        <w:r w:rsidR="003A151F" w:rsidRPr="00F05664">
          <w:rPr>
            <w:rStyle w:val="Hyperlink"/>
          </w:rPr>
          <w:t>PROGRAM SUMMARY</w:t>
        </w:r>
        <w:r w:rsidR="003A151F">
          <w:rPr>
            <w:webHidden/>
          </w:rPr>
          <w:tab/>
        </w:r>
        <w:r w:rsidR="003A151F">
          <w:rPr>
            <w:webHidden/>
          </w:rPr>
          <w:fldChar w:fldCharType="begin"/>
        </w:r>
        <w:r w:rsidR="003A151F">
          <w:rPr>
            <w:webHidden/>
          </w:rPr>
          <w:instrText xml:space="preserve"> PAGEREF _Toc137195054 \h </w:instrText>
        </w:r>
        <w:r w:rsidR="003A151F">
          <w:rPr>
            <w:webHidden/>
          </w:rPr>
        </w:r>
        <w:r w:rsidR="003A151F">
          <w:rPr>
            <w:webHidden/>
          </w:rPr>
          <w:fldChar w:fldCharType="separate"/>
        </w:r>
        <w:r w:rsidR="00400B78">
          <w:rPr>
            <w:webHidden/>
          </w:rPr>
          <w:t>3</w:t>
        </w:r>
        <w:r w:rsidR="003A151F">
          <w:rPr>
            <w:webHidden/>
          </w:rPr>
          <w:fldChar w:fldCharType="end"/>
        </w:r>
      </w:hyperlink>
    </w:p>
    <w:p w14:paraId="3412B6B7" w14:textId="3D1133A0" w:rsidR="003A151F" w:rsidRDefault="00000000">
      <w:pPr>
        <w:pStyle w:val="TOC1"/>
        <w:rPr>
          <w:rFonts w:asciiTheme="minorHAnsi" w:eastAsiaTheme="minorEastAsia" w:hAnsiTheme="minorHAnsi" w:cstheme="minorBidi"/>
          <w:b w:val="0"/>
          <w:color w:val="auto"/>
          <w:sz w:val="22"/>
          <w:szCs w:val="22"/>
          <w:lang w:eastAsia="en-AU"/>
        </w:rPr>
      </w:pPr>
      <w:hyperlink w:anchor="_Toc137195057" w:history="1">
        <w:r w:rsidR="003A151F" w:rsidRPr="00F05664">
          <w:rPr>
            <w:rStyle w:val="Hyperlink"/>
          </w:rPr>
          <w:t>2</w:t>
        </w:r>
        <w:r w:rsidR="003A151F">
          <w:rPr>
            <w:rFonts w:asciiTheme="minorHAnsi" w:eastAsiaTheme="minorEastAsia" w:hAnsiTheme="minorHAnsi" w:cstheme="minorBidi"/>
            <w:b w:val="0"/>
            <w:color w:val="auto"/>
            <w:sz w:val="22"/>
            <w:szCs w:val="22"/>
            <w:lang w:eastAsia="en-AU"/>
          </w:rPr>
          <w:tab/>
        </w:r>
        <w:r w:rsidR="003A151F" w:rsidRPr="00F05664">
          <w:rPr>
            <w:rStyle w:val="Hyperlink"/>
          </w:rPr>
          <w:t>PROGRAM DATES</w:t>
        </w:r>
        <w:r w:rsidR="003A151F">
          <w:rPr>
            <w:webHidden/>
          </w:rPr>
          <w:tab/>
        </w:r>
        <w:r w:rsidR="003A151F">
          <w:rPr>
            <w:webHidden/>
          </w:rPr>
          <w:fldChar w:fldCharType="begin"/>
        </w:r>
        <w:r w:rsidR="003A151F">
          <w:rPr>
            <w:webHidden/>
          </w:rPr>
          <w:instrText xml:space="preserve"> PAGEREF _Toc137195057 \h </w:instrText>
        </w:r>
        <w:r w:rsidR="003A151F">
          <w:rPr>
            <w:webHidden/>
          </w:rPr>
        </w:r>
        <w:r w:rsidR="003A151F">
          <w:rPr>
            <w:webHidden/>
          </w:rPr>
          <w:fldChar w:fldCharType="separate"/>
        </w:r>
        <w:r w:rsidR="00400B78">
          <w:rPr>
            <w:webHidden/>
          </w:rPr>
          <w:t>4</w:t>
        </w:r>
        <w:r w:rsidR="003A151F">
          <w:rPr>
            <w:webHidden/>
          </w:rPr>
          <w:fldChar w:fldCharType="end"/>
        </w:r>
      </w:hyperlink>
    </w:p>
    <w:p w14:paraId="4CF869B7" w14:textId="1D7790A9" w:rsidR="003A151F" w:rsidRDefault="00000000">
      <w:pPr>
        <w:pStyle w:val="TOC1"/>
        <w:rPr>
          <w:rFonts w:asciiTheme="minorHAnsi" w:eastAsiaTheme="minorEastAsia" w:hAnsiTheme="minorHAnsi" w:cstheme="minorBidi"/>
          <w:b w:val="0"/>
          <w:color w:val="auto"/>
          <w:sz w:val="22"/>
          <w:szCs w:val="22"/>
          <w:lang w:eastAsia="en-AU"/>
        </w:rPr>
      </w:pPr>
      <w:hyperlink w:anchor="_Toc137195058" w:history="1">
        <w:r w:rsidR="003A151F" w:rsidRPr="00F05664">
          <w:rPr>
            <w:rStyle w:val="Hyperlink"/>
          </w:rPr>
          <w:t>3</w:t>
        </w:r>
        <w:r w:rsidR="003A151F">
          <w:rPr>
            <w:rFonts w:asciiTheme="minorHAnsi" w:eastAsiaTheme="minorEastAsia" w:hAnsiTheme="minorHAnsi" w:cstheme="minorBidi"/>
            <w:b w:val="0"/>
            <w:color w:val="auto"/>
            <w:sz w:val="22"/>
            <w:szCs w:val="22"/>
            <w:lang w:eastAsia="en-AU"/>
          </w:rPr>
          <w:tab/>
        </w:r>
        <w:r w:rsidR="003A151F" w:rsidRPr="00F05664">
          <w:rPr>
            <w:rStyle w:val="Hyperlink"/>
          </w:rPr>
          <w:t>FUNDING</w:t>
        </w:r>
        <w:r w:rsidR="003A151F">
          <w:rPr>
            <w:webHidden/>
          </w:rPr>
          <w:tab/>
        </w:r>
        <w:r w:rsidR="003A151F">
          <w:rPr>
            <w:webHidden/>
          </w:rPr>
          <w:fldChar w:fldCharType="begin"/>
        </w:r>
        <w:r w:rsidR="003A151F">
          <w:rPr>
            <w:webHidden/>
          </w:rPr>
          <w:instrText xml:space="preserve"> PAGEREF _Toc137195058 \h </w:instrText>
        </w:r>
        <w:r w:rsidR="003A151F">
          <w:rPr>
            <w:webHidden/>
          </w:rPr>
        </w:r>
        <w:r w:rsidR="003A151F">
          <w:rPr>
            <w:webHidden/>
          </w:rPr>
          <w:fldChar w:fldCharType="separate"/>
        </w:r>
        <w:r w:rsidR="00400B78">
          <w:rPr>
            <w:webHidden/>
          </w:rPr>
          <w:t>4</w:t>
        </w:r>
        <w:r w:rsidR="003A151F">
          <w:rPr>
            <w:webHidden/>
          </w:rPr>
          <w:fldChar w:fldCharType="end"/>
        </w:r>
      </w:hyperlink>
    </w:p>
    <w:p w14:paraId="70FC6626" w14:textId="768B09BD" w:rsidR="003A151F" w:rsidRDefault="00000000">
      <w:pPr>
        <w:pStyle w:val="TOC1"/>
        <w:rPr>
          <w:rFonts w:asciiTheme="minorHAnsi" w:eastAsiaTheme="minorEastAsia" w:hAnsiTheme="minorHAnsi" w:cstheme="minorBidi"/>
          <w:b w:val="0"/>
          <w:color w:val="auto"/>
          <w:sz w:val="22"/>
          <w:szCs w:val="22"/>
          <w:lang w:eastAsia="en-AU"/>
        </w:rPr>
      </w:pPr>
      <w:hyperlink w:anchor="_Toc137195059" w:history="1">
        <w:r w:rsidR="003A151F" w:rsidRPr="00F05664">
          <w:rPr>
            <w:rStyle w:val="Hyperlink"/>
          </w:rPr>
          <w:t>4</w:t>
        </w:r>
        <w:r w:rsidR="003A151F">
          <w:rPr>
            <w:rFonts w:asciiTheme="minorHAnsi" w:eastAsiaTheme="minorEastAsia" w:hAnsiTheme="minorHAnsi" w:cstheme="minorBidi"/>
            <w:b w:val="0"/>
            <w:color w:val="auto"/>
            <w:sz w:val="22"/>
            <w:szCs w:val="22"/>
            <w:lang w:eastAsia="en-AU"/>
          </w:rPr>
          <w:tab/>
        </w:r>
        <w:r w:rsidR="003A151F" w:rsidRPr="00F05664">
          <w:rPr>
            <w:rStyle w:val="Hyperlink"/>
          </w:rPr>
          <w:t>ELIGIBILITY CRITERIA</w:t>
        </w:r>
        <w:r w:rsidR="003A151F">
          <w:rPr>
            <w:webHidden/>
          </w:rPr>
          <w:tab/>
        </w:r>
        <w:r w:rsidR="003A151F">
          <w:rPr>
            <w:webHidden/>
          </w:rPr>
          <w:fldChar w:fldCharType="begin"/>
        </w:r>
        <w:r w:rsidR="003A151F">
          <w:rPr>
            <w:webHidden/>
          </w:rPr>
          <w:instrText xml:space="preserve"> PAGEREF _Toc137195059 \h </w:instrText>
        </w:r>
        <w:r w:rsidR="003A151F">
          <w:rPr>
            <w:webHidden/>
          </w:rPr>
        </w:r>
        <w:r w:rsidR="003A151F">
          <w:rPr>
            <w:webHidden/>
          </w:rPr>
          <w:fldChar w:fldCharType="separate"/>
        </w:r>
        <w:r w:rsidR="00400B78">
          <w:rPr>
            <w:webHidden/>
          </w:rPr>
          <w:t>4</w:t>
        </w:r>
        <w:r w:rsidR="003A151F">
          <w:rPr>
            <w:webHidden/>
          </w:rPr>
          <w:fldChar w:fldCharType="end"/>
        </w:r>
      </w:hyperlink>
    </w:p>
    <w:p w14:paraId="1953CF94" w14:textId="0AB03086" w:rsidR="003A151F" w:rsidRDefault="00000000">
      <w:pPr>
        <w:pStyle w:val="TOC1"/>
        <w:rPr>
          <w:rFonts w:asciiTheme="minorHAnsi" w:eastAsiaTheme="minorEastAsia" w:hAnsiTheme="minorHAnsi" w:cstheme="minorBidi"/>
          <w:b w:val="0"/>
          <w:color w:val="auto"/>
          <w:sz w:val="22"/>
          <w:szCs w:val="22"/>
          <w:lang w:eastAsia="en-AU"/>
        </w:rPr>
      </w:pPr>
      <w:hyperlink w:anchor="_Toc137195064" w:history="1">
        <w:r w:rsidR="003A151F" w:rsidRPr="00F05664">
          <w:rPr>
            <w:rStyle w:val="Hyperlink"/>
          </w:rPr>
          <w:t>5</w:t>
        </w:r>
        <w:r w:rsidR="003A151F">
          <w:rPr>
            <w:rFonts w:asciiTheme="minorHAnsi" w:eastAsiaTheme="minorEastAsia" w:hAnsiTheme="minorHAnsi" w:cstheme="minorBidi"/>
            <w:b w:val="0"/>
            <w:color w:val="auto"/>
            <w:sz w:val="22"/>
            <w:szCs w:val="22"/>
            <w:lang w:eastAsia="en-AU"/>
          </w:rPr>
          <w:tab/>
        </w:r>
        <w:r w:rsidR="003A151F" w:rsidRPr="00F05664">
          <w:rPr>
            <w:rStyle w:val="Hyperlink"/>
          </w:rPr>
          <w:t>APPLICATION PROCESS</w:t>
        </w:r>
        <w:r w:rsidR="003A151F">
          <w:rPr>
            <w:webHidden/>
          </w:rPr>
          <w:tab/>
        </w:r>
        <w:r w:rsidR="003A151F">
          <w:rPr>
            <w:webHidden/>
          </w:rPr>
          <w:fldChar w:fldCharType="begin"/>
        </w:r>
        <w:r w:rsidR="003A151F">
          <w:rPr>
            <w:webHidden/>
          </w:rPr>
          <w:instrText xml:space="preserve"> PAGEREF _Toc137195064 \h </w:instrText>
        </w:r>
        <w:r w:rsidR="003A151F">
          <w:rPr>
            <w:webHidden/>
          </w:rPr>
        </w:r>
        <w:r w:rsidR="003A151F">
          <w:rPr>
            <w:webHidden/>
          </w:rPr>
          <w:fldChar w:fldCharType="separate"/>
        </w:r>
        <w:r w:rsidR="00400B78">
          <w:rPr>
            <w:webHidden/>
          </w:rPr>
          <w:t>6</w:t>
        </w:r>
        <w:r w:rsidR="003A151F">
          <w:rPr>
            <w:webHidden/>
          </w:rPr>
          <w:fldChar w:fldCharType="end"/>
        </w:r>
      </w:hyperlink>
    </w:p>
    <w:p w14:paraId="305FEDCA" w14:textId="192F6233" w:rsidR="003A151F" w:rsidRDefault="00000000">
      <w:pPr>
        <w:pStyle w:val="TOC1"/>
        <w:rPr>
          <w:rFonts w:asciiTheme="minorHAnsi" w:eastAsiaTheme="minorEastAsia" w:hAnsiTheme="minorHAnsi" w:cstheme="minorBidi"/>
          <w:b w:val="0"/>
          <w:color w:val="auto"/>
          <w:sz w:val="22"/>
          <w:szCs w:val="22"/>
          <w:lang w:eastAsia="en-AU"/>
        </w:rPr>
      </w:pPr>
      <w:hyperlink w:anchor="_Toc137195070" w:history="1">
        <w:r w:rsidR="003A151F" w:rsidRPr="00F05664">
          <w:rPr>
            <w:rStyle w:val="Hyperlink"/>
          </w:rPr>
          <w:t>6</w:t>
        </w:r>
        <w:r w:rsidR="003A151F">
          <w:rPr>
            <w:rFonts w:asciiTheme="minorHAnsi" w:eastAsiaTheme="minorEastAsia" w:hAnsiTheme="minorHAnsi" w:cstheme="minorBidi"/>
            <w:b w:val="0"/>
            <w:color w:val="auto"/>
            <w:sz w:val="22"/>
            <w:szCs w:val="22"/>
            <w:lang w:eastAsia="en-AU"/>
          </w:rPr>
          <w:tab/>
        </w:r>
        <w:r w:rsidR="003A151F" w:rsidRPr="00F05664">
          <w:rPr>
            <w:rStyle w:val="Hyperlink"/>
          </w:rPr>
          <w:t>ASSESSMENT PROCESS</w:t>
        </w:r>
        <w:r w:rsidR="003A151F">
          <w:rPr>
            <w:webHidden/>
          </w:rPr>
          <w:tab/>
        </w:r>
        <w:r w:rsidR="003A151F">
          <w:rPr>
            <w:webHidden/>
          </w:rPr>
          <w:fldChar w:fldCharType="begin"/>
        </w:r>
        <w:r w:rsidR="003A151F">
          <w:rPr>
            <w:webHidden/>
          </w:rPr>
          <w:instrText xml:space="preserve"> PAGEREF _Toc137195070 \h </w:instrText>
        </w:r>
        <w:r w:rsidR="003A151F">
          <w:rPr>
            <w:webHidden/>
          </w:rPr>
        </w:r>
        <w:r w:rsidR="003A151F">
          <w:rPr>
            <w:webHidden/>
          </w:rPr>
          <w:fldChar w:fldCharType="separate"/>
        </w:r>
        <w:r w:rsidR="00400B78">
          <w:rPr>
            <w:webHidden/>
          </w:rPr>
          <w:t>7</w:t>
        </w:r>
        <w:r w:rsidR="003A151F">
          <w:rPr>
            <w:webHidden/>
          </w:rPr>
          <w:fldChar w:fldCharType="end"/>
        </w:r>
      </w:hyperlink>
    </w:p>
    <w:p w14:paraId="39ACF0C3" w14:textId="59649BA0" w:rsidR="003A151F" w:rsidRDefault="00000000">
      <w:pPr>
        <w:pStyle w:val="TOC1"/>
        <w:rPr>
          <w:rFonts w:asciiTheme="minorHAnsi" w:eastAsiaTheme="minorEastAsia" w:hAnsiTheme="minorHAnsi" w:cstheme="minorBidi"/>
          <w:b w:val="0"/>
          <w:color w:val="auto"/>
          <w:sz w:val="22"/>
          <w:szCs w:val="22"/>
          <w:lang w:eastAsia="en-AU"/>
        </w:rPr>
      </w:pPr>
      <w:hyperlink w:anchor="_Toc137195073" w:history="1">
        <w:r w:rsidR="003A151F" w:rsidRPr="00F05664">
          <w:rPr>
            <w:rStyle w:val="Hyperlink"/>
          </w:rPr>
          <w:t>7</w:t>
        </w:r>
        <w:r w:rsidR="003A151F">
          <w:rPr>
            <w:rFonts w:asciiTheme="minorHAnsi" w:eastAsiaTheme="minorEastAsia" w:hAnsiTheme="minorHAnsi" w:cstheme="minorBidi"/>
            <w:b w:val="0"/>
            <w:color w:val="auto"/>
            <w:sz w:val="22"/>
            <w:szCs w:val="22"/>
            <w:lang w:eastAsia="en-AU"/>
          </w:rPr>
          <w:tab/>
        </w:r>
        <w:r w:rsidR="003A151F" w:rsidRPr="00F05664">
          <w:rPr>
            <w:rStyle w:val="Hyperlink"/>
          </w:rPr>
          <w:t>APPROVAL PROCESS</w:t>
        </w:r>
        <w:r w:rsidR="003A151F">
          <w:rPr>
            <w:webHidden/>
          </w:rPr>
          <w:tab/>
        </w:r>
        <w:r w:rsidR="003A151F">
          <w:rPr>
            <w:webHidden/>
          </w:rPr>
          <w:fldChar w:fldCharType="begin"/>
        </w:r>
        <w:r w:rsidR="003A151F">
          <w:rPr>
            <w:webHidden/>
          </w:rPr>
          <w:instrText xml:space="preserve"> PAGEREF _Toc137195073 \h </w:instrText>
        </w:r>
        <w:r w:rsidR="003A151F">
          <w:rPr>
            <w:webHidden/>
          </w:rPr>
        </w:r>
        <w:r w:rsidR="003A151F">
          <w:rPr>
            <w:webHidden/>
          </w:rPr>
          <w:fldChar w:fldCharType="separate"/>
        </w:r>
        <w:r w:rsidR="00400B78">
          <w:rPr>
            <w:webHidden/>
          </w:rPr>
          <w:t>9</w:t>
        </w:r>
        <w:r w:rsidR="003A151F">
          <w:rPr>
            <w:webHidden/>
          </w:rPr>
          <w:fldChar w:fldCharType="end"/>
        </w:r>
      </w:hyperlink>
    </w:p>
    <w:p w14:paraId="3A9D4EAB" w14:textId="0ACCC9D8" w:rsidR="003A151F" w:rsidRDefault="00000000">
      <w:pPr>
        <w:pStyle w:val="TOC1"/>
        <w:rPr>
          <w:rFonts w:asciiTheme="minorHAnsi" w:eastAsiaTheme="minorEastAsia" w:hAnsiTheme="minorHAnsi" w:cstheme="minorBidi"/>
          <w:b w:val="0"/>
          <w:color w:val="auto"/>
          <w:sz w:val="22"/>
          <w:szCs w:val="22"/>
          <w:lang w:eastAsia="en-AU"/>
        </w:rPr>
      </w:pPr>
      <w:hyperlink w:anchor="_Toc137195074" w:history="1">
        <w:r w:rsidR="003A151F" w:rsidRPr="00F05664">
          <w:rPr>
            <w:rStyle w:val="Hyperlink"/>
          </w:rPr>
          <w:t>8</w:t>
        </w:r>
        <w:r w:rsidR="003A151F">
          <w:rPr>
            <w:rFonts w:asciiTheme="minorHAnsi" w:eastAsiaTheme="minorEastAsia" w:hAnsiTheme="minorHAnsi" w:cstheme="minorBidi"/>
            <w:b w:val="0"/>
            <w:color w:val="auto"/>
            <w:sz w:val="22"/>
            <w:szCs w:val="22"/>
            <w:lang w:eastAsia="en-AU"/>
          </w:rPr>
          <w:tab/>
        </w:r>
        <w:r w:rsidR="003A151F" w:rsidRPr="00F05664">
          <w:rPr>
            <w:rStyle w:val="Hyperlink"/>
          </w:rPr>
          <w:t>GRANT AGREEMENTS</w:t>
        </w:r>
        <w:r w:rsidR="003A151F">
          <w:rPr>
            <w:webHidden/>
          </w:rPr>
          <w:tab/>
        </w:r>
        <w:r w:rsidR="003A151F">
          <w:rPr>
            <w:webHidden/>
          </w:rPr>
          <w:fldChar w:fldCharType="begin"/>
        </w:r>
        <w:r w:rsidR="003A151F">
          <w:rPr>
            <w:webHidden/>
          </w:rPr>
          <w:instrText xml:space="preserve"> PAGEREF _Toc137195074 \h </w:instrText>
        </w:r>
        <w:r w:rsidR="003A151F">
          <w:rPr>
            <w:webHidden/>
          </w:rPr>
        </w:r>
        <w:r w:rsidR="003A151F">
          <w:rPr>
            <w:webHidden/>
          </w:rPr>
          <w:fldChar w:fldCharType="separate"/>
        </w:r>
        <w:r w:rsidR="00400B78">
          <w:rPr>
            <w:webHidden/>
          </w:rPr>
          <w:t>9</w:t>
        </w:r>
        <w:r w:rsidR="003A151F">
          <w:rPr>
            <w:webHidden/>
          </w:rPr>
          <w:fldChar w:fldCharType="end"/>
        </w:r>
      </w:hyperlink>
    </w:p>
    <w:p w14:paraId="075C8C00" w14:textId="4F645B25" w:rsidR="003A151F" w:rsidRDefault="00000000">
      <w:pPr>
        <w:pStyle w:val="TOC1"/>
        <w:rPr>
          <w:rFonts w:asciiTheme="minorHAnsi" w:eastAsiaTheme="minorEastAsia" w:hAnsiTheme="minorHAnsi" w:cstheme="minorBidi"/>
          <w:b w:val="0"/>
          <w:color w:val="auto"/>
          <w:sz w:val="22"/>
          <w:szCs w:val="22"/>
          <w:lang w:eastAsia="en-AU"/>
        </w:rPr>
      </w:pPr>
      <w:hyperlink w:anchor="_Toc137195076" w:history="1">
        <w:r w:rsidR="003A151F" w:rsidRPr="00F05664">
          <w:rPr>
            <w:rStyle w:val="Hyperlink"/>
          </w:rPr>
          <w:t>9</w:t>
        </w:r>
        <w:r w:rsidR="003A151F">
          <w:rPr>
            <w:rFonts w:asciiTheme="minorHAnsi" w:eastAsiaTheme="minorEastAsia" w:hAnsiTheme="minorHAnsi" w:cstheme="minorBidi"/>
            <w:b w:val="0"/>
            <w:color w:val="auto"/>
            <w:sz w:val="22"/>
            <w:szCs w:val="22"/>
            <w:lang w:eastAsia="en-AU"/>
          </w:rPr>
          <w:tab/>
        </w:r>
        <w:r w:rsidR="00F26313" w:rsidRPr="00F05664">
          <w:rPr>
            <w:rStyle w:val="Hyperlink"/>
          </w:rPr>
          <w:t>TERMS AND CONDITIONS</w:t>
        </w:r>
        <w:r w:rsidR="003A151F">
          <w:rPr>
            <w:webHidden/>
          </w:rPr>
          <w:tab/>
        </w:r>
        <w:r w:rsidR="003A151F">
          <w:rPr>
            <w:webHidden/>
          </w:rPr>
          <w:fldChar w:fldCharType="begin"/>
        </w:r>
        <w:r w:rsidR="003A151F">
          <w:rPr>
            <w:webHidden/>
          </w:rPr>
          <w:instrText xml:space="preserve"> PAGEREF _Toc137195076 \h </w:instrText>
        </w:r>
        <w:r w:rsidR="003A151F">
          <w:rPr>
            <w:webHidden/>
          </w:rPr>
        </w:r>
        <w:r w:rsidR="003A151F">
          <w:rPr>
            <w:webHidden/>
          </w:rPr>
          <w:fldChar w:fldCharType="separate"/>
        </w:r>
        <w:r w:rsidR="00400B78">
          <w:rPr>
            <w:webHidden/>
          </w:rPr>
          <w:t>10</w:t>
        </w:r>
        <w:r w:rsidR="003A151F">
          <w:rPr>
            <w:webHidden/>
          </w:rPr>
          <w:fldChar w:fldCharType="end"/>
        </w:r>
      </w:hyperlink>
    </w:p>
    <w:p w14:paraId="5E3C3C1B" w14:textId="26D66F57" w:rsidR="004D1231" w:rsidRPr="00503505" w:rsidRDefault="004D1231" w:rsidP="004D1231">
      <w:pPr>
        <w:pStyle w:val="bodyCopy"/>
      </w:pPr>
      <w:r w:rsidRPr="00965C7D">
        <w:rPr>
          <w:rFonts w:asciiTheme="minorHAnsi" w:hAnsiTheme="minorHAnsi" w:cstheme="minorHAnsi"/>
          <w:noProof/>
          <w:color w:val="auto"/>
          <w:sz w:val="21"/>
          <w:szCs w:val="21"/>
        </w:rPr>
        <w:fldChar w:fldCharType="end"/>
      </w:r>
      <w:bookmarkEnd w:id="1"/>
      <w:r w:rsidRPr="00503505">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Pr="00503505">
        <w:br w:type="page"/>
      </w:r>
    </w:p>
    <w:p w14:paraId="2E05D0B6" w14:textId="2BCDA1A2" w:rsidR="00A6032B" w:rsidRPr="00EF6F1D" w:rsidRDefault="00A6032B" w:rsidP="00EF6F1D">
      <w:pPr>
        <w:pStyle w:val="Heading2"/>
        <w:numPr>
          <w:ilvl w:val="0"/>
          <w:numId w:val="0"/>
        </w:numPr>
        <w:spacing w:before="360" w:after="240"/>
        <w:ind w:left="680" w:hanging="680"/>
        <w:rPr>
          <w:color w:val="652B91"/>
          <w:sz w:val="32"/>
          <w:szCs w:val="32"/>
        </w:rPr>
      </w:pPr>
      <w:bookmarkStart w:id="2" w:name="_Toc137195053"/>
      <w:r w:rsidRPr="00EF6F1D">
        <w:rPr>
          <w:color w:val="652B91"/>
          <w:sz w:val="32"/>
          <w:szCs w:val="32"/>
        </w:rPr>
        <w:lastRenderedPageBreak/>
        <w:t>Victorian Racing Industry Fund (VRIF)</w:t>
      </w:r>
      <w:bookmarkEnd w:id="2"/>
    </w:p>
    <w:p w14:paraId="3024B3DB" w14:textId="77777777" w:rsidR="00A6032B" w:rsidRPr="00EF6F1D" w:rsidRDefault="00A6032B" w:rsidP="001A4B3D">
      <w:pPr>
        <w:shd w:val="clear" w:color="auto" w:fill="FFFFFF"/>
        <w:spacing w:after="120"/>
        <w:rPr>
          <w:rFonts w:asciiTheme="minorHAnsi" w:hAnsiTheme="minorHAnsi" w:cstheme="minorHAnsi"/>
          <w:color w:val="000000"/>
          <w:sz w:val="22"/>
          <w:szCs w:val="22"/>
          <w:lang w:eastAsia="en-AU"/>
        </w:rPr>
      </w:pPr>
      <w:r w:rsidRPr="00EF6F1D">
        <w:rPr>
          <w:rFonts w:asciiTheme="minorHAnsi" w:hAnsiTheme="minorHAnsi" w:cstheme="minorHAnsi"/>
          <w:color w:val="000000"/>
          <w:sz w:val="22"/>
          <w:szCs w:val="22"/>
          <w:lang w:eastAsia="en-AU"/>
        </w:rPr>
        <w:t>The racing industry contributes $4.7 billion to the economy and helps sustain almost 35,000 jobs across Victoria. More than 121,000 Victorians are directly involved in the racing industry, with almost half of all racing participants residing in regional Victoria.</w:t>
      </w:r>
    </w:p>
    <w:p w14:paraId="0B1494F4" w14:textId="77777777" w:rsidR="00A6032B" w:rsidRPr="00EF6F1D" w:rsidRDefault="00A6032B" w:rsidP="00EF6F1D">
      <w:pPr>
        <w:shd w:val="clear" w:color="auto" w:fill="FFFFFF"/>
        <w:spacing w:after="120"/>
        <w:rPr>
          <w:rFonts w:asciiTheme="minorHAnsi" w:hAnsiTheme="minorHAnsi" w:cstheme="minorHAnsi"/>
          <w:sz w:val="22"/>
          <w:szCs w:val="22"/>
          <w:lang w:eastAsia="en-AU"/>
        </w:rPr>
      </w:pPr>
      <w:r w:rsidRPr="00EF6F1D">
        <w:rPr>
          <w:rFonts w:asciiTheme="minorHAnsi" w:hAnsiTheme="minorHAnsi" w:cstheme="minorHAnsi"/>
          <w:color w:val="000000"/>
          <w:sz w:val="22"/>
          <w:szCs w:val="22"/>
          <w:lang w:eastAsia="en-AU"/>
        </w:rPr>
        <w:t>Established in 2011, the Victorian Racing Industry Fund (VRIF) is a Victorian Government initiative that provides funding to the Victorian racing industry to support the sustainability and growth of thoroughbred, harness and greyhound racing</w:t>
      </w:r>
      <w:r w:rsidRPr="00EF6F1D">
        <w:rPr>
          <w:rFonts w:asciiTheme="minorHAnsi" w:hAnsiTheme="minorHAnsi" w:cstheme="minorHAnsi"/>
          <w:sz w:val="22"/>
          <w:szCs w:val="22"/>
          <w:lang w:eastAsia="en-AU"/>
        </w:rPr>
        <w:t xml:space="preserve">. </w:t>
      </w:r>
    </w:p>
    <w:p w14:paraId="3C98B098" w14:textId="77777777" w:rsidR="008503F7" w:rsidRPr="001A4B3D" w:rsidRDefault="008503F7" w:rsidP="00EF6F1D">
      <w:pPr>
        <w:shd w:val="clear" w:color="auto" w:fill="FFFFFF"/>
        <w:spacing w:after="120"/>
        <w:rPr>
          <w:rFonts w:asciiTheme="minorHAnsi" w:hAnsiTheme="minorHAnsi" w:cstheme="minorHAnsi"/>
          <w:sz w:val="22"/>
          <w:szCs w:val="22"/>
        </w:rPr>
      </w:pPr>
      <w:r w:rsidRPr="001A4B3D">
        <w:rPr>
          <w:rFonts w:asciiTheme="minorHAnsi" w:hAnsiTheme="minorHAnsi" w:cstheme="minorHAnsi"/>
          <w:sz w:val="22"/>
          <w:szCs w:val="22"/>
        </w:rPr>
        <w:t xml:space="preserve">In 2023, the Government committed $72 million over four years to continue the VRIF. </w:t>
      </w:r>
    </w:p>
    <w:p w14:paraId="1ECB5DEE" w14:textId="133C518A" w:rsidR="00A6032B" w:rsidRPr="00EF6F1D" w:rsidRDefault="00A6032B" w:rsidP="00EF6F1D">
      <w:pPr>
        <w:shd w:val="clear" w:color="auto" w:fill="FFFFFF"/>
        <w:spacing w:after="120"/>
        <w:rPr>
          <w:rFonts w:asciiTheme="minorHAnsi" w:hAnsiTheme="minorHAnsi" w:cstheme="minorHAnsi"/>
          <w:sz w:val="22"/>
          <w:szCs w:val="22"/>
        </w:rPr>
      </w:pPr>
      <w:r w:rsidRPr="00EF6F1D">
        <w:rPr>
          <w:rFonts w:asciiTheme="minorHAnsi" w:hAnsiTheme="minorHAnsi" w:cstheme="minorHAnsi"/>
          <w:sz w:val="22"/>
          <w:szCs w:val="22"/>
        </w:rPr>
        <w:t xml:space="preserve">The VRIF provides support under five funding </w:t>
      </w:r>
      <w:r w:rsidR="003867CD" w:rsidRPr="00EF6F1D">
        <w:rPr>
          <w:rFonts w:asciiTheme="minorHAnsi" w:hAnsiTheme="minorHAnsi" w:cstheme="minorHAnsi"/>
          <w:sz w:val="22"/>
          <w:szCs w:val="22"/>
        </w:rPr>
        <w:t>program</w:t>
      </w:r>
      <w:r w:rsidRPr="00EF6F1D">
        <w:rPr>
          <w:rFonts w:asciiTheme="minorHAnsi" w:hAnsiTheme="minorHAnsi" w:cstheme="minorHAnsi"/>
          <w:sz w:val="22"/>
          <w:szCs w:val="22"/>
        </w:rPr>
        <w:t>s:</w:t>
      </w:r>
    </w:p>
    <w:p w14:paraId="7ADF47E7" w14:textId="77777777" w:rsidR="00A6032B" w:rsidRPr="00EF6F1D" w:rsidRDefault="00A6032B" w:rsidP="00A6032B">
      <w:pPr>
        <w:pStyle w:val="NormalWeb"/>
        <w:spacing w:before="0" w:beforeAutospacing="0" w:after="0" w:afterAutospacing="0"/>
        <w:ind w:left="720"/>
        <w:rPr>
          <w:rFonts w:asciiTheme="minorHAnsi" w:hAnsiTheme="minorHAnsi" w:cstheme="minorHAnsi"/>
          <w:b/>
          <w:bCs/>
          <w:color w:val="100F47" w:themeColor="accent3" w:themeShade="BF"/>
          <w:sz w:val="22"/>
          <w:szCs w:val="22"/>
          <w:lang w:val="en-US"/>
        </w:rPr>
      </w:pPr>
      <w:r w:rsidRPr="00EF6F1D">
        <w:rPr>
          <w:rFonts w:asciiTheme="minorHAnsi" w:hAnsiTheme="minorHAnsi" w:cstheme="minorHAnsi"/>
          <w:b/>
          <w:bCs/>
          <w:color w:val="100F47" w:themeColor="accent3" w:themeShade="BF"/>
          <w:sz w:val="22"/>
          <w:szCs w:val="22"/>
          <w:lang w:val="en-US"/>
        </w:rPr>
        <w:t>Regional Racing Events</w:t>
      </w:r>
    </w:p>
    <w:p w14:paraId="62D65DF4" w14:textId="77777777" w:rsidR="00A6032B" w:rsidRPr="00EF6F1D" w:rsidRDefault="00A6032B" w:rsidP="00A6032B">
      <w:pPr>
        <w:pStyle w:val="NormalWeb"/>
        <w:spacing w:before="0" w:beforeAutospacing="0" w:after="0" w:afterAutospacing="0"/>
        <w:ind w:left="720"/>
        <w:rPr>
          <w:rFonts w:asciiTheme="minorHAnsi" w:hAnsiTheme="minorHAnsi" w:cstheme="minorHAnsi"/>
          <w:i/>
          <w:iCs/>
          <w:sz w:val="22"/>
          <w:szCs w:val="22"/>
          <w:lang w:val="en-US"/>
        </w:rPr>
      </w:pPr>
      <w:r w:rsidRPr="00EF6F1D">
        <w:rPr>
          <w:rFonts w:asciiTheme="minorHAnsi" w:hAnsiTheme="minorHAnsi" w:cstheme="minorHAnsi"/>
          <w:i/>
          <w:iCs/>
          <w:sz w:val="22"/>
          <w:szCs w:val="22"/>
          <w:lang w:val="en-US"/>
        </w:rPr>
        <w:t>Support for regional racing clubs to deliver racing events for the benefit of the industry and community</w:t>
      </w:r>
    </w:p>
    <w:p w14:paraId="54DF4F5A" w14:textId="77777777" w:rsidR="00A6032B" w:rsidRPr="00EF6F1D" w:rsidRDefault="00A6032B" w:rsidP="00A6032B">
      <w:pPr>
        <w:pStyle w:val="NormalWeb"/>
        <w:spacing w:before="120" w:beforeAutospacing="0" w:after="0" w:afterAutospacing="0"/>
        <w:ind w:left="720"/>
        <w:rPr>
          <w:rFonts w:asciiTheme="minorHAnsi" w:hAnsiTheme="minorHAnsi" w:cstheme="minorHAnsi"/>
          <w:b/>
          <w:bCs/>
          <w:color w:val="100F47" w:themeColor="accent3" w:themeShade="BF"/>
          <w:sz w:val="22"/>
          <w:szCs w:val="22"/>
          <w:lang w:val="en-US"/>
        </w:rPr>
      </w:pPr>
      <w:r w:rsidRPr="00EF6F1D">
        <w:rPr>
          <w:rFonts w:asciiTheme="minorHAnsi" w:hAnsiTheme="minorHAnsi" w:cstheme="minorHAnsi"/>
          <w:b/>
          <w:bCs/>
          <w:color w:val="100F47" w:themeColor="accent3" w:themeShade="BF"/>
          <w:sz w:val="22"/>
          <w:szCs w:val="22"/>
          <w:lang w:val="en-US"/>
        </w:rPr>
        <w:t>Regional Customer Facilities</w:t>
      </w:r>
    </w:p>
    <w:p w14:paraId="15F41740" w14:textId="77777777" w:rsidR="00A6032B" w:rsidRPr="00EF6F1D" w:rsidRDefault="00A6032B" w:rsidP="00A6032B">
      <w:pPr>
        <w:pStyle w:val="NormalWeb"/>
        <w:spacing w:before="0" w:beforeAutospacing="0" w:after="0" w:afterAutospacing="0"/>
        <w:ind w:left="720"/>
        <w:rPr>
          <w:rFonts w:asciiTheme="minorHAnsi" w:hAnsiTheme="minorHAnsi" w:cstheme="minorHAnsi"/>
          <w:i/>
          <w:iCs/>
          <w:sz w:val="22"/>
          <w:szCs w:val="22"/>
          <w:lang w:val="en-US"/>
        </w:rPr>
      </w:pPr>
      <w:r w:rsidRPr="00EF6F1D">
        <w:rPr>
          <w:rFonts w:asciiTheme="minorHAnsi" w:hAnsiTheme="minorHAnsi" w:cstheme="minorHAnsi"/>
          <w:i/>
          <w:iCs/>
          <w:sz w:val="22"/>
          <w:szCs w:val="22"/>
          <w:lang w:val="en-US"/>
        </w:rPr>
        <w:t>Support for regional racing clubs to improve the standard of public facilities at racing event venues</w:t>
      </w:r>
    </w:p>
    <w:p w14:paraId="502CA6C6" w14:textId="52634EDD" w:rsidR="00A6032B" w:rsidRPr="00EF6F1D" w:rsidRDefault="00A6032B" w:rsidP="00A6032B">
      <w:pPr>
        <w:pStyle w:val="NormalWeb"/>
        <w:spacing w:before="120" w:beforeAutospacing="0" w:after="0" w:afterAutospacing="0"/>
        <w:ind w:left="720"/>
        <w:rPr>
          <w:rFonts w:asciiTheme="minorHAnsi" w:hAnsiTheme="minorHAnsi" w:cstheme="minorHAnsi"/>
          <w:b/>
          <w:bCs/>
          <w:color w:val="100F47" w:themeColor="accent3" w:themeShade="BF"/>
          <w:sz w:val="22"/>
          <w:szCs w:val="22"/>
          <w:lang w:val="en-US"/>
        </w:rPr>
      </w:pPr>
      <w:r w:rsidRPr="00EF6F1D">
        <w:rPr>
          <w:rFonts w:asciiTheme="minorHAnsi" w:hAnsiTheme="minorHAnsi" w:cstheme="minorHAnsi"/>
          <w:b/>
          <w:bCs/>
          <w:color w:val="100F47" w:themeColor="accent3" w:themeShade="BF"/>
          <w:sz w:val="22"/>
          <w:szCs w:val="22"/>
          <w:lang w:val="en-US"/>
        </w:rPr>
        <w:t xml:space="preserve">Racing </w:t>
      </w:r>
      <w:r w:rsidR="00A76494" w:rsidRPr="00EF6F1D">
        <w:rPr>
          <w:rFonts w:asciiTheme="minorHAnsi" w:hAnsiTheme="minorHAnsi" w:cstheme="minorHAnsi"/>
          <w:b/>
          <w:bCs/>
          <w:color w:val="100F47" w:themeColor="accent3" w:themeShade="BF"/>
          <w:sz w:val="22"/>
          <w:szCs w:val="22"/>
          <w:lang w:val="en-US"/>
        </w:rPr>
        <w:t xml:space="preserve">and Training </w:t>
      </w:r>
      <w:r w:rsidRPr="00EF6F1D">
        <w:rPr>
          <w:rFonts w:asciiTheme="minorHAnsi" w:hAnsiTheme="minorHAnsi" w:cstheme="minorHAnsi"/>
          <w:b/>
          <w:bCs/>
          <w:color w:val="100F47" w:themeColor="accent3" w:themeShade="BF"/>
          <w:sz w:val="22"/>
          <w:szCs w:val="22"/>
          <w:lang w:val="en-US"/>
        </w:rPr>
        <w:t>Facilities</w:t>
      </w:r>
    </w:p>
    <w:p w14:paraId="5C06E06E" w14:textId="77777777" w:rsidR="00A6032B" w:rsidRPr="00EF6F1D" w:rsidRDefault="00A6032B" w:rsidP="00A6032B">
      <w:pPr>
        <w:pStyle w:val="NormalWeb"/>
        <w:spacing w:before="0" w:beforeAutospacing="0" w:after="0" w:afterAutospacing="0"/>
        <w:ind w:left="720"/>
        <w:rPr>
          <w:rFonts w:asciiTheme="minorHAnsi" w:hAnsiTheme="minorHAnsi" w:cstheme="minorHAnsi"/>
          <w:i/>
          <w:iCs/>
          <w:sz w:val="22"/>
          <w:szCs w:val="22"/>
          <w:lang w:val="en-US"/>
        </w:rPr>
      </w:pPr>
      <w:r w:rsidRPr="00EF6F1D">
        <w:rPr>
          <w:rFonts w:asciiTheme="minorHAnsi" w:hAnsiTheme="minorHAnsi" w:cstheme="minorHAnsi"/>
          <w:i/>
          <w:iCs/>
          <w:sz w:val="22"/>
          <w:szCs w:val="22"/>
          <w:lang w:val="en-US"/>
        </w:rPr>
        <w:t>Support to improve the quality and safety of racing and training infrastructure across Victoria</w:t>
      </w:r>
    </w:p>
    <w:p w14:paraId="0EDCC863" w14:textId="77777777" w:rsidR="00A6032B" w:rsidRPr="00EF6F1D" w:rsidRDefault="00A6032B" w:rsidP="00A6032B">
      <w:pPr>
        <w:pStyle w:val="NormalWeb"/>
        <w:spacing w:before="120" w:beforeAutospacing="0" w:after="0" w:afterAutospacing="0"/>
        <w:ind w:left="720"/>
        <w:rPr>
          <w:rFonts w:asciiTheme="minorHAnsi" w:hAnsiTheme="minorHAnsi" w:cstheme="minorHAnsi"/>
          <w:b/>
          <w:bCs/>
          <w:color w:val="100F47" w:themeColor="accent3" w:themeShade="BF"/>
          <w:sz w:val="22"/>
          <w:szCs w:val="22"/>
          <w:lang w:val="en-US"/>
        </w:rPr>
      </w:pPr>
      <w:r w:rsidRPr="00EF6F1D">
        <w:rPr>
          <w:rFonts w:asciiTheme="minorHAnsi" w:hAnsiTheme="minorHAnsi" w:cstheme="minorHAnsi"/>
          <w:b/>
          <w:bCs/>
          <w:color w:val="100F47" w:themeColor="accent3" w:themeShade="BF"/>
          <w:sz w:val="22"/>
          <w:szCs w:val="22"/>
          <w:lang w:val="en-US"/>
        </w:rPr>
        <w:t>Centralised Racing Marketing</w:t>
      </w:r>
    </w:p>
    <w:p w14:paraId="47002B12" w14:textId="77777777" w:rsidR="00A6032B" w:rsidRPr="00EF6F1D" w:rsidRDefault="00A6032B" w:rsidP="00A6032B">
      <w:pPr>
        <w:pStyle w:val="NormalWeb"/>
        <w:spacing w:before="0" w:beforeAutospacing="0" w:after="0" w:afterAutospacing="0"/>
        <w:ind w:left="720"/>
        <w:rPr>
          <w:rFonts w:asciiTheme="minorHAnsi" w:hAnsiTheme="minorHAnsi" w:cstheme="minorHAnsi"/>
          <w:i/>
          <w:iCs/>
          <w:sz w:val="22"/>
          <w:szCs w:val="22"/>
          <w:lang w:val="en-US"/>
        </w:rPr>
      </w:pPr>
      <w:r w:rsidRPr="00EF6F1D">
        <w:rPr>
          <w:rFonts w:asciiTheme="minorHAnsi" w:hAnsiTheme="minorHAnsi" w:cstheme="minorHAnsi"/>
          <w:i/>
          <w:iCs/>
          <w:sz w:val="22"/>
          <w:szCs w:val="22"/>
          <w:lang w:val="en-US"/>
        </w:rPr>
        <w:t>Support to improve and centralise marketing campaigns across the racing industry</w:t>
      </w:r>
    </w:p>
    <w:p w14:paraId="0B4FB298" w14:textId="46186CDD" w:rsidR="00A6032B" w:rsidRPr="00EF6F1D" w:rsidRDefault="00A6032B" w:rsidP="00A6032B">
      <w:pPr>
        <w:pStyle w:val="NormalWeb"/>
        <w:spacing w:before="120" w:beforeAutospacing="0" w:after="0" w:afterAutospacing="0"/>
        <w:ind w:left="720"/>
        <w:rPr>
          <w:rFonts w:asciiTheme="minorHAnsi" w:hAnsiTheme="minorHAnsi" w:cstheme="minorHAnsi"/>
          <w:b/>
          <w:bCs/>
          <w:color w:val="100F47" w:themeColor="accent3" w:themeShade="BF"/>
          <w:sz w:val="22"/>
          <w:szCs w:val="22"/>
          <w:lang w:val="en-US"/>
        </w:rPr>
      </w:pPr>
      <w:r w:rsidRPr="00EF6F1D">
        <w:rPr>
          <w:rFonts w:asciiTheme="minorHAnsi" w:hAnsiTheme="minorHAnsi" w:cstheme="minorHAnsi"/>
          <w:b/>
          <w:bCs/>
          <w:color w:val="100F47" w:themeColor="accent3" w:themeShade="BF"/>
          <w:sz w:val="22"/>
          <w:szCs w:val="22"/>
          <w:lang w:val="en-US"/>
        </w:rPr>
        <w:t>Strategic Racing Initiatives</w:t>
      </w:r>
    </w:p>
    <w:p w14:paraId="7867C724" w14:textId="2C25AEFD" w:rsidR="006D02E6" w:rsidRPr="006D02E6" w:rsidRDefault="00B162A7" w:rsidP="00B42384">
      <w:pPr>
        <w:pStyle w:val="NormalWeb"/>
        <w:spacing w:before="0" w:beforeAutospacing="0" w:after="0" w:afterAutospacing="0"/>
        <w:ind w:left="720"/>
        <w:rPr>
          <w:rFonts w:asciiTheme="minorHAnsi" w:hAnsiTheme="minorHAnsi" w:cstheme="minorHAnsi"/>
          <w:b/>
          <w:bCs/>
          <w:color w:val="100F47" w:themeColor="accent3" w:themeShade="BF"/>
          <w:sz w:val="22"/>
          <w:szCs w:val="22"/>
          <w:lang w:val="en-US"/>
        </w:rPr>
      </w:pPr>
      <w:r w:rsidRPr="00EF6F1D">
        <w:rPr>
          <w:rFonts w:asciiTheme="minorHAnsi" w:hAnsiTheme="minorHAnsi" w:cstheme="minorHAnsi"/>
          <w:bCs/>
          <w:i/>
          <w:iCs/>
          <w:sz w:val="22"/>
          <w:szCs w:val="22"/>
          <w:lang w:val="en-US"/>
        </w:rPr>
        <w:t xml:space="preserve">Support for breeding programs, </w:t>
      </w:r>
      <w:r w:rsidR="003B3DB5">
        <w:rPr>
          <w:rFonts w:asciiTheme="minorHAnsi" w:hAnsiTheme="minorHAnsi" w:cstheme="minorHAnsi"/>
          <w:bCs/>
          <w:i/>
          <w:iCs/>
          <w:sz w:val="22"/>
          <w:szCs w:val="22"/>
          <w:lang w:val="en-US"/>
        </w:rPr>
        <w:t xml:space="preserve">racing </w:t>
      </w:r>
      <w:r w:rsidRPr="00EF6F1D">
        <w:rPr>
          <w:rFonts w:asciiTheme="minorHAnsi" w:hAnsiTheme="minorHAnsi" w:cstheme="minorHAnsi"/>
          <w:bCs/>
          <w:i/>
          <w:iCs/>
          <w:sz w:val="22"/>
          <w:szCs w:val="22"/>
          <w:lang w:val="en-US"/>
        </w:rPr>
        <w:t>animal and participant welfare, and projects that underpin the sustainability of the racing industry</w:t>
      </w:r>
    </w:p>
    <w:p w14:paraId="47DAC0C8" w14:textId="50F5DC80" w:rsidR="004D1231" w:rsidRPr="00503505" w:rsidRDefault="009D4234" w:rsidP="00EF6F1D">
      <w:pPr>
        <w:pStyle w:val="Heading1"/>
        <w:numPr>
          <w:ilvl w:val="0"/>
          <w:numId w:val="21"/>
        </w:numPr>
        <w:ind w:left="567" w:hanging="567"/>
      </w:pPr>
      <w:bookmarkStart w:id="3" w:name="_Toc137195054"/>
      <w:r>
        <w:t>PROGRAM SUMMARY</w:t>
      </w:r>
      <w:bookmarkEnd w:id="3"/>
    </w:p>
    <w:p w14:paraId="6A66D19E" w14:textId="438DB5E4" w:rsidR="00400F43" w:rsidRPr="00A6032B" w:rsidRDefault="003E6C0F" w:rsidP="00EF6F1D">
      <w:pPr>
        <w:pStyle w:val="Heading2"/>
        <w:numPr>
          <w:ilvl w:val="0"/>
          <w:numId w:val="0"/>
        </w:numPr>
        <w:spacing w:before="160"/>
        <w:ind w:left="680" w:hanging="680"/>
        <w:rPr>
          <w:color w:val="002060"/>
        </w:rPr>
      </w:pPr>
      <w:bookmarkStart w:id="4" w:name="_Toc137195055"/>
      <w:bookmarkStart w:id="5" w:name="_Toc13554761"/>
      <w:bookmarkStart w:id="6" w:name="_Toc796285"/>
      <w:bookmarkStart w:id="7" w:name="_Toc1634435"/>
      <w:bookmarkStart w:id="8" w:name="_Toc1648396"/>
      <w:bookmarkStart w:id="9" w:name="_Toc2062478"/>
      <w:bookmarkStart w:id="10" w:name="_Toc498971504"/>
      <w:bookmarkStart w:id="11" w:name="_Toc498971501"/>
      <w:r>
        <w:rPr>
          <w:color w:val="002060"/>
        </w:rPr>
        <w:t>Racing</w:t>
      </w:r>
      <w:r w:rsidR="00060A8C" w:rsidRPr="00A6032B">
        <w:rPr>
          <w:color w:val="002060"/>
        </w:rPr>
        <w:t xml:space="preserve"> </w:t>
      </w:r>
      <w:r w:rsidR="00A76494">
        <w:rPr>
          <w:color w:val="002060"/>
        </w:rPr>
        <w:t xml:space="preserve">and Training </w:t>
      </w:r>
      <w:r w:rsidR="00060A8C" w:rsidRPr="00A6032B">
        <w:rPr>
          <w:color w:val="002060"/>
        </w:rPr>
        <w:t>Facilities program</w:t>
      </w:r>
      <w:bookmarkEnd w:id="4"/>
      <w:r w:rsidR="00A06A84" w:rsidRPr="00A6032B">
        <w:rPr>
          <w:color w:val="002060"/>
        </w:rPr>
        <w:t xml:space="preserve"> </w:t>
      </w:r>
      <w:bookmarkEnd w:id="5"/>
    </w:p>
    <w:p w14:paraId="4937AE1F" w14:textId="75DDD2AD" w:rsidR="00400F43" w:rsidRPr="00EF6F1D" w:rsidRDefault="00A5434E" w:rsidP="00EF6F1D">
      <w:pPr>
        <w:pStyle w:val="bodyCopy"/>
        <w:spacing w:before="0" w:after="120"/>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The </w:t>
      </w:r>
      <w:r w:rsidR="008D488F" w:rsidRPr="00EF6F1D">
        <w:rPr>
          <w:rFonts w:asciiTheme="minorHAnsi" w:hAnsiTheme="minorHAnsi" w:cstheme="minorHAnsi"/>
          <w:bCs/>
          <w:color w:val="auto"/>
          <w:sz w:val="22"/>
          <w:szCs w:val="22"/>
        </w:rPr>
        <w:t>Racing</w:t>
      </w:r>
      <w:r w:rsidR="00400F43" w:rsidRPr="00EF6F1D">
        <w:rPr>
          <w:rFonts w:asciiTheme="minorHAnsi" w:hAnsiTheme="minorHAnsi" w:cstheme="minorHAnsi"/>
          <w:bCs/>
          <w:color w:val="auto"/>
          <w:sz w:val="22"/>
          <w:szCs w:val="22"/>
        </w:rPr>
        <w:t xml:space="preserve"> </w:t>
      </w:r>
      <w:r w:rsidR="005721F4" w:rsidRPr="00EF6F1D">
        <w:rPr>
          <w:rFonts w:asciiTheme="minorHAnsi" w:hAnsiTheme="minorHAnsi" w:cstheme="minorHAnsi"/>
          <w:bCs/>
          <w:color w:val="auto"/>
          <w:sz w:val="22"/>
          <w:szCs w:val="22"/>
        </w:rPr>
        <w:t xml:space="preserve">and Training </w:t>
      </w:r>
      <w:r w:rsidR="00400F43" w:rsidRPr="00EF6F1D">
        <w:rPr>
          <w:rFonts w:asciiTheme="minorHAnsi" w:hAnsiTheme="minorHAnsi" w:cstheme="minorHAnsi"/>
          <w:bCs/>
          <w:color w:val="auto"/>
          <w:sz w:val="22"/>
          <w:szCs w:val="22"/>
        </w:rPr>
        <w:t>Facilities (</w:t>
      </w:r>
      <w:r w:rsidR="005721F4" w:rsidRPr="00EF6F1D">
        <w:rPr>
          <w:rFonts w:asciiTheme="minorHAnsi" w:hAnsiTheme="minorHAnsi" w:cstheme="minorHAnsi"/>
          <w:bCs/>
          <w:color w:val="auto"/>
          <w:sz w:val="22"/>
          <w:szCs w:val="22"/>
        </w:rPr>
        <w:t>RT</w:t>
      </w:r>
      <w:r w:rsidR="00330A15" w:rsidRPr="00EF6F1D">
        <w:rPr>
          <w:rFonts w:asciiTheme="minorHAnsi" w:hAnsiTheme="minorHAnsi" w:cstheme="minorHAnsi"/>
          <w:bCs/>
          <w:color w:val="auto"/>
          <w:sz w:val="22"/>
          <w:szCs w:val="22"/>
        </w:rPr>
        <w:t>F</w:t>
      </w:r>
      <w:r w:rsidR="00400F43" w:rsidRPr="00EF6F1D">
        <w:rPr>
          <w:rFonts w:asciiTheme="minorHAnsi" w:hAnsiTheme="minorHAnsi" w:cstheme="minorHAnsi"/>
          <w:bCs/>
          <w:color w:val="auto"/>
          <w:sz w:val="22"/>
          <w:szCs w:val="22"/>
        </w:rPr>
        <w:t xml:space="preserve">) program supports racing clubs </w:t>
      </w:r>
      <w:r w:rsidR="00180A72" w:rsidRPr="00EF6F1D">
        <w:rPr>
          <w:rFonts w:asciiTheme="minorHAnsi" w:hAnsiTheme="minorHAnsi" w:cstheme="minorHAnsi"/>
          <w:bCs/>
          <w:color w:val="auto"/>
          <w:sz w:val="22"/>
          <w:szCs w:val="22"/>
        </w:rPr>
        <w:t xml:space="preserve">and organisations </w:t>
      </w:r>
      <w:r w:rsidR="00400F43" w:rsidRPr="00EF6F1D">
        <w:rPr>
          <w:rFonts w:asciiTheme="minorHAnsi" w:hAnsiTheme="minorHAnsi" w:cstheme="minorHAnsi"/>
          <w:bCs/>
          <w:color w:val="auto"/>
          <w:sz w:val="22"/>
          <w:szCs w:val="22"/>
        </w:rPr>
        <w:t xml:space="preserve">to </w:t>
      </w:r>
      <w:r w:rsidR="00330A15" w:rsidRPr="00EF6F1D">
        <w:rPr>
          <w:rFonts w:asciiTheme="minorHAnsi" w:hAnsiTheme="minorHAnsi" w:cstheme="minorHAnsi"/>
          <w:bCs/>
          <w:color w:val="auto"/>
          <w:sz w:val="22"/>
          <w:szCs w:val="22"/>
        </w:rPr>
        <w:t xml:space="preserve">improve </w:t>
      </w:r>
      <w:r w:rsidR="00A76BD2" w:rsidRPr="00EF6F1D">
        <w:rPr>
          <w:rFonts w:asciiTheme="minorHAnsi" w:hAnsiTheme="minorHAnsi" w:cstheme="minorHAnsi"/>
          <w:bCs/>
          <w:color w:val="auto"/>
          <w:sz w:val="22"/>
          <w:szCs w:val="22"/>
        </w:rPr>
        <w:t>infrastructure and facilities</w:t>
      </w:r>
      <w:r w:rsidR="00EB3F0D" w:rsidRPr="00EF6F1D">
        <w:rPr>
          <w:rFonts w:asciiTheme="minorHAnsi" w:hAnsiTheme="minorHAnsi" w:cstheme="minorHAnsi"/>
          <w:bCs/>
          <w:color w:val="auto"/>
          <w:sz w:val="22"/>
          <w:szCs w:val="22"/>
        </w:rPr>
        <w:t>,</w:t>
      </w:r>
      <w:r w:rsidR="00A76BD2" w:rsidRPr="00EF6F1D">
        <w:rPr>
          <w:rFonts w:asciiTheme="minorHAnsi" w:hAnsiTheme="minorHAnsi" w:cstheme="minorHAnsi"/>
          <w:bCs/>
          <w:color w:val="auto"/>
          <w:sz w:val="22"/>
          <w:szCs w:val="22"/>
        </w:rPr>
        <w:t xml:space="preserve"> which enable t</w:t>
      </w:r>
      <w:r w:rsidR="00EE3E55" w:rsidRPr="00EF6F1D">
        <w:rPr>
          <w:rFonts w:asciiTheme="minorHAnsi" w:hAnsiTheme="minorHAnsi" w:cstheme="minorHAnsi"/>
          <w:bCs/>
          <w:color w:val="auto"/>
          <w:sz w:val="22"/>
          <w:szCs w:val="22"/>
        </w:rPr>
        <w:t>he</w:t>
      </w:r>
      <w:r w:rsidR="00A76BD2" w:rsidRPr="00EF6F1D">
        <w:rPr>
          <w:rFonts w:asciiTheme="minorHAnsi" w:hAnsiTheme="minorHAnsi" w:cstheme="minorHAnsi"/>
          <w:bCs/>
          <w:color w:val="auto"/>
          <w:sz w:val="22"/>
          <w:szCs w:val="22"/>
        </w:rPr>
        <w:t xml:space="preserve"> delivery of </w:t>
      </w:r>
      <w:r w:rsidR="00DC41D3" w:rsidRPr="00EF6F1D">
        <w:rPr>
          <w:rFonts w:asciiTheme="minorHAnsi" w:hAnsiTheme="minorHAnsi" w:cstheme="minorHAnsi"/>
          <w:bCs/>
          <w:color w:val="auto"/>
          <w:sz w:val="22"/>
          <w:szCs w:val="22"/>
        </w:rPr>
        <w:t xml:space="preserve">quality training and racing environments at racing venues across Victoria. </w:t>
      </w:r>
    </w:p>
    <w:p w14:paraId="12ECE606" w14:textId="70C0A48D" w:rsidR="009E51B8" w:rsidRPr="00EF6F1D" w:rsidRDefault="00E97203" w:rsidP="00EF6F1D">
      <w:pPr>
        <w:pStyle w:val="NormalWeb"/>
        <w:spacing w:before="0" w:beforeAutospacing="0" w:after="120" w:afterAutospacing="0"/>
        <w:rPr>
          <w:rFonts w:asciiTheme="minorHAnsi" w:hAnsiTheme="minorHAnsi" w:cstheme="minorHAnsi"/>
          <w:sz w:val="22"/>
          <w:szCs w:val="22"/>
          <w:lang w:val="en-US"/>
        </w:rPr>
      </w:pPr>
      <w:r w:rsidRPr="00EF6F1D">
        <w:rPr>
          <w:rFonts w:asciiTheme="minorHAnsi" w:hAnsiTheme="minorHAnsi" w:cstheme="minorHAnsi"/>
          <w:sz w:val="22"/>
          <w:szCs w:val="22"/>
          <w:lang w:val="en-US"/>
        </w:rPr>
        <w:t>A sustainable racing industry</w:t>
      </w:r>
      <w:r w:rsidR="009E51B8" w:rsidRPr="00EF6F1D">
        <w:rPr>
          <w:rFonts w:asciiTheme="minorHAnsi" w:hAnsiTheme="minorHAnsi" w:cstheme="minorHAnsi"/>
          <w:sz w:val="22"/>
          <w:szCs w:val="22"/>
          <w:lang w:val="en-US"/>
        </w:rPr>
        <w:t xml:space="preserve"> need</w:t>
      </w:r>
      <w:r w:rsidRPr="00EF6F1D">
        <w:rPr>
          <w:rFonts w:asciiTheme="minorHAnsi" w:hAnsiTheme="minorHAnsi" w:cstheme="minorHAnsi"/>
          <w:sz w:val="22"/>
          <w:szCs w:val="22"/>
          <w:lang w:val="en-US"/>
        </w:rPr>
        <w:t>s</w:t>
      </w:r>
      <w:r w:rsidR="009E51B8" w:rsidRPr="00EF6F1D">
        <w:rPr>
          <w:rFonts w:asciiTheme="minorHAnsi" w:hAnsiTheme="minorHAnsi" w:cstheme="minorHAnsi"/>
          <w:sz w:val="22"/>
          <w:szCs w:val="22"/>
          <w:lang w:val="en-US"/>
        </w:rPr>
        <w:t xml:space="preserve"> high</w:t>
      </w:r>
      <w:r w:rsidR="009E51B8" w:rsidRPr="00EF6F1D">
        <w:rPr>
          <w:rFonts w:ascii="Cambria Math" w:hAnsi="Cambria Math" w:cs="Cambria Math"/>
          <w:sz w:val="22"/>
          <w:szCs w:val="22"/>
          <w:lang w:val="en-US"/>
        </w:rPr>
        <w:t>‑</w:t>
      </w:r>
      <w:r w:rsidR="009E51B8" w:rsidRPr="00EF6F1D">
        <w:rPr>
          <w:rFonts w:asciiTheme="minorHAnsi" w:hAnsiTheme="minorHAnsi" w:cstheme="minorHAnsi"/>
          <w:sz w:val="22"/>
          <w:szCs w:val="22"/>
          <w:lang w:val="en-US"/>
        </w:rPr>
        <w:t xml:space="preserve">quality, accessible, </w:t>
      </w:r>
      <w:r w:rsidR="00043C34" w:rsidRPr="00EF6F1D">
        <w:rPr>
          <w:rFonts w:asciiTheme="minorHAnsi" w:hAnsiTheme="minorHAnsi" w:cstheme="minorHAnsi"/>
          <w:sz w:val="22"/>
          <w:szCs w:val="22"/>
          <w:lang w:val="en-US"/>
        </w:rPr>
        <w:t>well-designed,</w:t>
      </w:r>
      <w:r w:rsidR="009E51B8" w:rsidRPr="00EF6F1D">
        <w:rPr>
          <w:rFonts w:asciiTheme="minorHAnsi" w:hAnsiTheme="minorHAnsi" w:cstheme="minorHAnsi"/>
          <w:sz w:val="22"/>
          <w:szCs w:val="22"/>
          <w:lang w:val="en-US"/>
        </w:rPr>
        <w:t xml:space="preserve"> and well</w:t>
      </w:r>
      <w:r w:rsidR="009E51B8" w:rsidRPr="00EF6F1D">
        <w:rPr>
          <w:rFonts w:ascii="Cambria Math" w:hAnsi="Cambria Math" w:cs="Cambria Math"/>
          <w:sz w:val="22"/>
          <w:szCs w:val="22"/>
          <w:lang w:val="en-US"/>
        </w:rPr>
        <w:t>‑</w:t>
      </w:r>
      <w:r w:rsidR="009E51B8" w:rsidRPr="00EF6F1D">
        <w:rPr>
          <w:rFonts w:asciiTheme="minorHAnsi" w:hAnsiTheme="minorHAnsi" w:cstheme="minorHAnsi"/>
          <w:sz w:val="22"/>
          <w:szCs w:val="22"/>
          <w:lang w:val="en-US"/>
        </w:rPr>
        <w:t xml:space="preserve">managed facilities to conduct </w:t>
      </w:r>
      <w:r w:rsidR="0037454F" w:rsidRPr="00EF6F1D">
        <w:rPr>
          <w:rFonts w:asciiTheme="minorHAnsi" w:hAnsiTheme="minorHAnsi" w:cstheme="minorHAnsi"/>
          <w:sz w:val="22"/>
          <w:szCs w:val="22"/>
          <w:lang w:val="en-US"/>
        </w:rPr>
        <w:t xml:space="preserve">training and </w:t>
      </w:r>
      <w:r w:rsidR="009E51B8" w:rsidRPr="00EF6F1D">
        <w:rPr>
          <w:rFonts w:asciiTheme="minorHAnsi" w:hAnsiTheme="minorHAnsi" w:cstheme="minorHAnsi"/>
          <w:sz w:val="22"/>
          <w:szCs w:val="22"/>
          <w:lang w:val="en-US"/>
        </w:rPr>
        <w:t xml:space="preserve">racing. Developing </w:t>
      </w:r>
      <w:r w:rsidR="0037454F" w:rsidRPr="00EF6F1D">
        <w:rPr>
          <w:rFonts w:asciiTheme="minorHAnsi" w:hAnsiTheme="minorHAnsi" w:cstheme="minorHAnsi"/>
          <w:sz w:val="22"/>
          <w:szCs w:val="22"/>
          <w:lang w:val="en-US"/>
        </w:rPr>
        <w:t xml:space="preserve">training and </w:t>
      </w:r>
      <w:r w:rsidR="009E51B8" w:rsidRPr="00EF6F1D">
        <w:rPr>
          <w:rFonts w:asciiTheme="minorHAnsi" w:hAnsiTheme="minorHAnsi" w:cstheme="minorHAnsi"/>
          <w:sz w:val="22"/>
          <w:szCs w:val="22"/>
          <w:lang w:val="en-US"/>
        </w:rPr>
        <w:t xml:space="preserve">racing facilities that support </w:t>
      </w:r>
      <w:r w:rsidR="008071CA" w:rsidRPr="00EF6F1D">
        <w:rPr>
          <w:rFonts w:asciiTheme="minorHAnsi" w:hAnsiTheme="minorHAnsi" w:cstheme="minorHAnsi"/>
          <w:sz w:val="22"/>
          <w:szCs w:val="22"/>
          <w:lang w:val="en-US"/>
        </w:rPr>
        <w:t xml:space="preserve">industry participants, </w:t>
      </w:r>
      <w:r w:rsidR="00043C34" w:rsidRPr="00EF6F1D">
        <w:rPr>
          <w:rFonts w:asciiTheme="minorHAnsi" w:hAnsiTheme="minorHAnsi" w:cstheme="minorHAnsi"/>
          <w:sz w:val="22"/>
          <w:szCs w:val="22"/>
          <w:lang w:val="en-US"/>
        </w:rPr>
        <w:t>animal</w:t>
      </w:r>
      <w:r w:rsidR="002C3736" w:rsidRPr="00EF6F1D">
        <w:rPr>
          <w:rFonts w:asciiTheme="minorHAnsi" w:hAnsiTheme="minorHAnsi" w:cstheme="minorHAnsi"/>
          <w:sz w:val="22"/>
          <w:szCs w:val="22"/>
          <w:lang w:val="en-US"/>
        </w:rPr>
        <w:t xml:space="preserve"> and participant welfare</w:t>
      </w:r>
      <w:r w:rsidR="009E51B8" w:rsidRPr="00EF6F1D">
        <w:rPr>
          <w:rFonts w:asciiTheme="minorHAnsi" w:hAnsiTheme="minorHAnsi" w:cstheme="minorHAnsi"/>
          <w:sz w:val="22"/>
          <w:szCs w:val="22"/>
          <w:lang w:val="en-US"/>
        </w:rPr>
        <w:t xml:space="preserve"> is a priority</w:t>
      </w:r>
      <w:r w:rsidR="00224DB5" w:rsidRPr="00EF6F1D">
        <w:rPr>
          <w:rFonts w:asciiTheme="minorHAnsi" w:hAnsiTheme="minorHAnsi" w:cstheme="minorHAnsi"/>
          <w:sz w:val="22"/>
          <w:szCs w:val="22"/>
          <w:lang w:val="en-US"/>
        </w:rPr>
        <w:t>.</w:t>
      </w:r>
    </w:p>
    <w:p w14:paraId="75FF6C03" w14:textId="18269402" w:rsidR="00DC7A2D" w:rsidRPr="0064185C" w:rsidRDefault="00DC7A2D" w:rsidP="00EF6F1D">
      <w:pPr>
        <w:pStyle w:val="Heading2"/>
        <w:numPr>
          <w:ilvl w:val="1"/>
          <w:numId w:val="40"/>
        </w:numPr>
        <w:spacing w:before="160"/>
        <w:rPr>
          <w:color w:val="652B91"/>
        </w:rPr>
      </w:pPr>
      <w:bookmarkStart w:id="12" w:name="_Toc137195056"/>
      <w:r w:rsidRPr="0064185C">
        <w:rPr>
          <w:color w:val="652B91"/>
        </w:rPr>
        <w:t>Program objectives and outcomes</w:t>
      </w:r>
      <w:bookmarkEnd w:id="12"/>
      <w:r w:rsidRPr="0064185C">
        <w:rPr>
          <w:color w:val="652B91"/>
        </w:rPr>
        <w:t xml:space="preserve"> </w:t>
      </w:r>
    </w:p>
    <w:p w14:paraId="32D86E84" w14:textId="555A5290" w:rsidR="00A32CE4" w:rsidRPr="00EF6F1D" w:rsidRDefault="00545F81" w:rsidP="008706D0">
      <w:pPr>
        <w:pStyle w:val="NormalWeb"/>
        <w:spacing w:before="0" w:beforeAutospacing="0" w:after="120" w:afterAutospacing="0"/>
        <w:rPr>
          <w:rFonts w:asciiTheme="minorHAnsi" w:hAnsiTheme="minorHAnsi" w:cstheme="minorHAnsi"/>
          <w:sz w:val="22"/>
          <w:szCs w:val="22"/>
          <w:lang w:val="en-US"/>
        </w:rPr>
      </w:pPr>
      <w:r w:rsidRPr="00EF6F1D">
        <w:rPr>
          <w:rFonts w:asciiTheme="minorHAnsi" w:hAnsiTheme="minorHAnsi" w:cstheme="minorHAnsi"/>
          <w:sz w:val="22"/>
          <w:szCs w:val="22"/>
          <w:lang w:val="en-US"/>
        </w:rPr>
        <w:t>The program will s</w:t>
      </w:r>
      <w:r w:rsidR="00A32CE4" w:rsidRPr="00EF6F1D">
        <w:rPr>
          <w:rFonts w:asciiTheme="minorHAnsi" w:hAnsiTheme="minorHAnsi" w:cstheme="minorHAnsi"/>
          <w:sz w:val="22"/>
          <w:szCs w:val="22"/>
          <w:lang w:val="en-US"/>
        </w:rPr>
        <w:t>upport rac</w:t>
      </w:r>
      <w:r w:rsidR="003916D2" w:rsidRPr="00EF6F1D">
        <w:rPr>
          <w:rFonts w:asciiTheme="minorHAnsi" w:hAnsiTheme="minorHAnsi" w:cstheme="minorHAnsi"/>
          <w:sz w:val="22"/>
          <w:szCs w:val="22"/>
          <w:lang w:val="en-US"/>
        </w:rPr>
        <w:t>ing</w:t>
      </w:r>
      <w:r w:rsidR="00A32CE4" w:rsidRPr="00EF6F1D">
        <w:rPr>
          <w:rFonts w:asciiTheme="minorHAnsi" w:hAnsiTheme="minorHAnsi" w:cstheme="minorHAnsi"/>
          <w:sz w:val="22"/>
          <w:szCs w:val="22"/>
          <w:lang w:val="en-US"/>
        </w:rPr>
        <w:t xml:space="preserve"> clubs </w:t>
      </w:r>
      <w:r w:rsidR="003916D2" w:rsidRPr="00EF6F1D">
        <w:rPr>
          <w:rFonts w:asciiTheme="minorHAnsi" w:hAnsiTheme="minorHAnsi" w:cstheme="minorHAnsi"/>
          <w:sz w:val="22"/>
          <w:szCs w:val="22"/>
          <w:lang w:val="en-US"/>
        </w:rPr>
        <w:t xml:space="preserve">and organisations </w:t>
      </w:r>
      <w:r w:rsidR="00A32CE4" w:rsidRPr="00EF6F1D">
        <w:rPr>
          <w:rFonts w:asciiTheme="minorHAnsi" w:hAnsiTheme="minorHAnsi" w:cstheme="minorHAnsi"/>
          <w:sz w:val="22"/>
          <w:szCs w:val="22"/>
          <w:lang w:val="en-US"/>
        </w:rPr>
        <w:t xml:space="preserve">to upgrade </w:t>
      </w:r>
      <w:r w:rsidR="000C5A02" w:rsidRPr="00EF6F1D">
        <w:rPr>
          <w:rFonts w:asciiTheme="minorHAnsi" w:hAnsiTheme="minorHAnsi" w:cstheme="minorHAnsi"/>
          <w:sz w:val="22"/>
          <w:szCs w:val="22"/>
          <w:lang w:val="en-US"/>
        </w:rPr>
        <w:t xml:space="preserve">infrastructure and </w:t>
      </w:r>
      <w:r w:rsidR="00A32CE4" w:rsidRPr="00EF6F1D">
        <w:rPr>
          <w:rFonts w:asciiTheme="minorHAnsi" w:hAnsiTheme="minorHAnsi" w:cstheme="minorHAnsi"/>
          <w:sz w:val="22"/>
          <w:szCs w:val="22"/>
          <w:lang w:val="en-US"/>
        </w:rPr>
        <w:t>facilities with an aim of</w:t>
      </w:r>
      <w:r w:rsidR="00584436" w:rsidRPr="00EF6F1D">
        <w:rPr>
          <w:rFonts w:asciiTheme="minorHAnsi" w:hAnsiTheme="minorHAnsi" w:cstheme="minorHAnsi"/>
          <w:sz w:val="22"/>
          <w:szCs w:val="22"/>
          <w:lang w:val="en-US"/>
        </w:rPr>
        <w:t xml:space="preserve"> improving participant and animal welfare and increasing participation in racing. </w:t>
      </w:r>
    </w:p>
    <w:p w14:paraId="69BC9F0A" w14:textId="1D7FE397" w:rsidR="005B65A3" w:rsidRPr="00EF6F1D" w:rsidRDefault="005B65A3" w:rsidP="008706D0">
      <w:pPr>
        <w:pStyle w:val="NormalWeb"/>
        <w:spacing w:before="0" w:beforeAutospacing="0" w:after="0" w:afterAutospacing="0"/>
        <w:rPr>
          <w:rFonts w:asciiTheme="minorHAnsi" w:hAnsiTheme="minorHAnsi" w:cstheme="minorHAnsi"/>
          <w:sz w:val="22"/>
          <w:szCs w:val="22"/>
          <w:lang w:val="en-US"/>
        </w:rPr>
      </w:pPr>
      <w:r w:rsidRPr="00EF6F1D">
        <w:rPr>
          <w:rFonts w:asciiTheme="minorHAnsi" w:hAnsiTheme="minorHAnsi" w:cstheme="minorHAnsi"/>
          <w:sz w:val="22"/>
          <w:szCs w:val="22"/>
          <w:lang w:val="en-US"/>
        </w:rPr>
        <w:t xml:space="preserve">The VRIF </w:t>
      </w:r>
      <w:r w:rsidR="00E523EE" w:rsidRPr="00EF6F1D">
        <w:rPr>
          <w:rFonts w:asciiTheme="minorHAnsi" w:hAnsiTheme="minorHAnsi" w:cstheme="minorHAnsi"/>
          <w:sz w:val="22"/>
          <w:szCs w:val="22"/>
          <w:lang w:val="en-US"/>
        </w:rPr>
        <w:t xml:space="preserve">Racing </w:t>
      </w:r>
      <w:r w:rsidR="00D34C3B" w:rsidRPr="00EF6F1D">
        <w:rPr>
          <w:rFonts w:asciiTheme="minorHAnsi" w:hAnsiTheme="minorHAnsi" w:cstheme="minorHAnsi"/>
          <w:sz w:val="22"/>
          <w:szCs w:val="22"/>
          <w:lang w:val="en-US"/>
        </w:rPr>
        <w:t xml:space="preserve">and Training </w:t>
      </w:r>
      <w:r w:rsidR="00E523EE" w:rsidRPr="00EF6F1D">
        <w:rPr>
          <w:rFonts w:asciiTheme="minorHAnsi" w:hAnsiTheme="minorHAnsi" w:cstheme="minorHAnsi"/>
          <w:sz w:val="22"/>
          <w:szCs w:val="22"/>
          <w:lang w:val="en-US"/>
        </w:rPr>
        <w:t>Facilities</w:t>
      </w:r>
      <w:r w:rsidR="00671981" w:rsidRPr="00EF6F1D">
        <w:rPr>
          <w:rFonts w:asciiTheme="minorHAnsi" w:hAnsiTheme="minorHAnsi" w:cstheme="minorHAnsi"/>
          <w:sz w:val="22"/>
          <w:szCs w:val="22"/>
          <w:lang w:val="en-US"/>
        </w:rPr>
        <w:t xml:space="preserve"> </w:t>
      </w:r>
      <w:r w:rsidRPr="00EF6F1D">
        <w:rPr>
          <w:rFonts w:asciiTheme="minorHAnsi" w:hAnsiTheme="minorHAnsi" w:cstheme="minorHAnsi"/>
          <w:sz w:val="22"/>
          <w:szCs w:val="22"/>
          <w:lang w:val="en-US"/>
        </w:rPr>
        <w:t xml:space="preserve">program objectives are to: </w:t>
      </w:r>
    </w:p>
    <w:p w14:paraId="10F826E6" w14:textId="30656EDC" w:rsidR="00C54A78" w:rsidRPr="00440976" w:rsidRDefault="002E317E" w:rsidP="00440976">
      <w:pPr>
        <w:pStyle w:val="NormalWeb"/>
        <w:numPr>
          <w:ilvl w:val="0"/>
          <w:numId w:val="25"/>
        </w:numPr>
        <w:spacing w:before="0" w:beforeAutospacing="0" w:after="0" w:afterAutospacing="0"/>
        <w:rPr>
          <w:rFonts w:asciiTheme="minorHAnsi" w:hAnsiTheme="minorHAnsi" w:cstheme="minorHAnsi"/>
          <w:sz w:val="22"/>
          <w:szCs w:val="22"/>
          <w:lang w:val="en-US"/>
        </w:rPr>
      </w:pPr>
      <w:r w:rsidRPr="00440976">
        <w:rPr>
          <w:rFonts w:asciiTheme="minorHAnsi" w:hAnsiTheme="minorHAnsi" w:cstheme="minorHAnsi"/>
          <w:sz w:val="22"/>
          <w:szCs w:val="22"/>
          <w:lang w:val="en-US"/>
        </w:rPr>
        <w:t xml:space="preserve">improve the quality and safety of racing and training infrastructure </w:t>
      </w:r>
    </w:p>
    <w:p w14:paraId="57BA1658" w14:textId="0D9B253F" w:rsidR="002E317E" w:rsidRPr="00EF6F1D" w:rsidRDefault="002E317E" w:rsidP="004D07A3">
      <w:pPr>
        <w:pStyle w:val="NormalWeb"/>
        <w:numPr>
          <w:ilvl w:val="0"/>
          <w:numId w:val="25"/>
        </w:numPr>
        <w:rPr>
          <w:rFonts w:asciiTheme="minorHAnsi" w:hAnsiTheme="minorHAnsi" w:cstheme="minorHAnsi"/>
          <w:sz w:val="22"/>
          <w:szCs w:val="22"/>
          <w:lang w:val="en-US"/>
        </w:rPr>
      </w:pPr>
      <w:r w:rsidRPr="00EF6F1D">
        <w:rPr>
          <w:rFonts w:asciiTheme="minorHAnsi" w:hAnsiTheme="minorHAnsi" w:cstheme="minorHAnsi"/>
          <w:sz w:val="22"/>
          <w:szCs w:val="22"/>
          <w:lang w:val="en-US"/>
        </w:rPr>
        <w:t>support</w:t>
      </w:r>
      <w:r w:rsidR="00885097" w:rsidRPr="00EF6F1D">
        <w:rPr>
          <w:rFonts w:asciiTheme="minorHAnsi" w:hAnsiTheme="minorHAnsi" w:cstheme="minorHAnsi"/>
          <w:sz w:val="22"/>
          <w:szCs w:val="22"/>
          <w:lang w:val="en-US"/>
        </w:rPr>
        <w:t xml:space="preserve"> the welfare of racing animals and the wellbeing of jockeys,</w:t>
      </w:r>
      <w:r w:rsidR="004D07A3" w:rsidRPr="00EF6F1D">
        <w:rPr>
          <w:rFonts w:asciiTheme="minorHAnsi" w:hAnsiTheme="minorHAnsi" w:cstheme="minorHAnsi"/>
          <w:sz w:val="22"/>
          <w:szCs w:val="22"/>
          <w:lang w:val="en-US"/>
        </w:rPr>
        <w:t xml:space="preserve"> </w:t>
      </w:r>
      <w:r w:rsidR="00885097" w:rsidRPr="00EF6F1D">
        <w:rPr>
          <w:rFonts w:asciiTheme="minorHAnsi" w:hAnsiTheme="minorHAnsi" w:cstheme="minorHAnsi"/>
          <w:sz w:val="22"/>
          <w:szCs w:val="22"/>
          <w:lang w:val="en-US"/>
        </w:rPr>
        <w:t xml:space="preserve">trainers, drivers and </w:t>
      </w:r>
      <w:r w:rsidR="00C70021" w:rsidRPr="00EF6F1D" w:rsidDel="00885097">
        <w:rPr>
          <w:rFonts w:asciiTheme="minorHAnsi" w:hAnsiTheme="minorHAnsi" w:cstheme="minorHAnsi"/>
          <w:sz w:val="22"/>
          <w:szCs w:val="22"/>
          <w:lang w:val="en-US"/>
        </w:rPr>
        <w:t>participants</w:t>
      </w:r>
    </w:p>
    <w:p w14:paraId="3A41375B" w14:textId="0319079A" w:rsidR="005F7490" w:rsidRPr="00EF6F1D" w:rsidRDefault="00846569" w:rsidP="00C52F5B">
      <w:pPr>
        <w:pStyle w:val="NormalWeb"/>
        <w:numPr>
          <w:ilvl w:val="0"/>
          <w:numId w:val="25"/>
        </w:numPr>
        <w:rPr>
          <w:rFonts w:asciiTheme="minorHAnsi" w:hAnsiTheme="minorHAnsi" w:cstheme="minorHAnsi"/>
          <w:sz w:val="22"/>
          <w:szCs w:val="22"/>
          <w:lang w:val="en-US"/>
        </w:rPr>
      </w:pPr>
      <w:r w:rsidRPr="00EF6F1D">
        <w:rPr>
          <w:rFonts w:asciiTheme="minorHAnsi" w:hAnsiTheme="minorHAnsi" w:cstheme="minorHAnsi"/>
          <w:sz w:val="22"/>
          <w:szCs w:val="22"/>
          <w:lang w:val="en-US"/>
        </w:rPr>
        <w:t xml:space="preserve">support </w:t>
      </w:r>
      <w:r w:rsidR="00EA5000" w:rsidRPr="00EF6F1D">
        <w:rPr>
          <w:rFonts w:asciiTheme="minorHAnsi" w:hAnsiTheme="minorHAnsi" w:cstheme="minorHAnsi"/>
          <w:sz w:val="22"/>
          <w:szCs w:val="22"/>
          <w:lang w:val="en-US"/>
        </w:rPr>
        <w:t xml:space="preserve">facility upgrades which have </w:t>
      </w:r>
      <w:r w:rsidR="005F7490" w:rsidRPr="00EF6F1D">
        <w:rPr>
          <w:rFonts w:asciiTheme="minorHAnsi" w:hAnsiTheme="minorHAnsi" w:cstheme="minorHAnsi"/>
          <w:sz w:val="22"/>
          <w:szCs w:val="22"/>
          <w:lang w:val="en-US"/>
        </w:rPr>
        <w:t>universal design,</w:t>
      </w:r>
      <w:r w:rsidR="00C52F5B" w:rsidRPr="00EF6F1D">
        <w:rPr>
          <w:rFonts w:asciiTheme="minorHAnsi" w:hAnsiTheme="minorHAnsi" w:cstheme="minorHAnsi"/>
          <w:sz w:val="22"/>
          <w:szCs w:val="22"/>
          <w:lang w:val="en-US"/>
        </w:rPr>
        <w:t xml:space="preserve"> </w:t>
      </w:r>
      <w:r w:rsidR="005F7490" w:rsidRPr="00EF6F1D">
        <w:rPr>
          <w:rFonts w:asciiTheme="minorHAnsi" w:hAnsiTheme="minorHAnsi" w:cstheme="minorHAnsi"/>
          <w:sz w:val="22"/>
          <w:szCs w:val="22"/>
          <w:lang w:val="en-US"/>
        </w:rPr>
        <w:t xml:space="preserve">gender neutral design, </w:t>
      </w:r>
      <w:r w:rsidR="00EA5000" w:rsidRPr="00EF6F1D">
        <w:rPr>
          <w:rFonts w:asciiTheme="minorHAnsi" w:hAnsiTheme="minorHAnsi" w:cstheme="minorHAnsi"/>
          <w:sz w:val="22"/>
          <w:szCs w:val="22"/>
          <w:lang w:val="en-US"/>
        </w:rPr>
        <w:t xml:space="preserve">are </w:t>
      </w:r>
      <w:r w:rsidR="005F7490" w:rsidRPr="00EF6F1D">
        <w:rPr>
          <w:rFonts w:asciiTheme="minorHAnsi" w:hAnsiTheme="minorHAnsi" w:cstheme="minorHAnsi"/>
          <w:sz w:val="22"/>
          <w:szCs w:val="22"/>
          <w:lang w:val="en-US"/>
        </w:rPr>
        <w:t>environmental</w:t>
      </w:r>
      <w:r w:rsidR="001F0C65" w:rsidRPr="00EF6F1D">
        <w:rPr>
          <w:rFonts w:asciiTheme="minorHAnsi" w:hAnsiTheme="minorHAnsi" w:cstheme="minorHAnsi"/>
          <w:sz w:val="22"/>
          <w:szCs w:val="22"/>
          <w:lang w:val="en-US"/>
        </w:rPr>
        <w:t>ly</w:t>
      </w:r>
      <w:r w:rsidR="005F7490" w:rsidRPr="00EF6F1D">
        <w:rPr>
          <w:rFonts w:asciiTheme="minorHAnsi" w:hAnsiTheme="minorHAnsi" w:cstheme="minorHAnsi"/>
          <w:sz w:val="22"/>
          <w:szCs w:val="22"/>
          <w:lang w:val="en-US"/>
        </w:rPr>
        <w:t xml:space="preserve"> sustainab</w:t>
      </w:r>
      <w:r w:rsidR="001F0C65" w:rsidRPr="00EF6F1D">
        <w:rPr>
          <w:rFonts w:asciiTheme="minorHAnsi" w:hAnsiTheme="minorHAnsi" w:cstheme="minorHAnsi"/>
          <w:sz w:val="22"/>
          <w:szCs w:val="22"/>
          <w:lang w:val="en-US"/>
        </w:rPr>
        <w:t>le</w:t>
      </w:r>
      <w:r w:rsidR="005F7490" w:rsidRPr="00EF6F1D">
        <w:rPr>
          <w:rFonts w:asciiTheme="minorHAnsi" w:hAnsiTheme="minorHAnsi" w:cstheme="minorHAnsi"/>
          <w:sz w:val="22"/>
          <w:szCs w:val="22"/>
          <w:lang w:val="en-US"/>
        </w:rPr>
        <w:t>,</w:t>
      </w:r>
      <w:r w:rsidR="00C52F5B" w:rsidRPr="00EF6F1D">
        <w:rPr>
          <w:rFonts w:asciiTheme="minorHAnsi" w:hAnsiTheme="minorHAnsi" w:cstheme="minorHAnsi"/>
          <w:sz w:val="22"/>
          <w:szCs w:val="22"/>
          <w:lang w:val="en-US"/>
        </w:rPr>
        <w:t xml:space="preserve"> </w:t>
      </w:r>
      <w:r w:rsidR="005F7490" w:rsidRPr="00EF6F1D">
        <w:rPr>
          <w:rFonts w:asciiTheme="minorHAnsi" w:hAnsiTheme="minorHAnsi" w:cstheme="minorHAnsi"/>
          <w:sz w:val="22"/>
          <w:szCs w:val="22"/>
          <w:lang w:val="en-US"/>
        </w:rPr>
        <w:t>and strategically planned</w:t>
      </w:r>
    </w:p>
    <w:p w14:paraId="2529C020" w14:textId="71E70CF8" w:rsidR="009E3CBC" w:rsidRPr="00EF6F1D" w:rsidRDefault="0008683B" w:rsidP="0008683B">
      <w:pPr>
        <w:pStyle w:val="NormalWeb"/>
        <w:numPr>
          <w:ilvl w:val="0"/>
          <w:numId w:val="25"/>
        </w:numPr>
        <w:rPr>
          <w:rFonts w:asciiTheme="minorHAnsi" w:hAnsiTheme="minorHAnsi" w:cstheme="minorHAnsi"/>
          <w:sz w:val="22"/>
          <w:szCs w:val="22"/>
          <w:lang w:val="en-US"/>
        </w:rPr>
      </w:pPr>
      <w:r w:rsidRPr="00EF6F1D">
        <w:rPr>
          <w:rFonts w:asciiTheme="minorHAnsi" w:hAnsiTheme="minorHAnsi" w:cstheme="minorHAnsi"/>
          <w:sz w:val="22"/>
          <w:szCs w:val="22"/>
          <w:lang w:val="en-US"/>
        </w:rPr>
        <w:t>d</w:t>
      </w:r>
      <w:r w:rsidR="009E3CBC" w:rsidRPr="00EF6F1D">
        <w:rPr>
          <w:rFonts w:asciiTheme="minorHAnsi" w:hAnsiTheme="minorHAnsi" w:cstheme="minorHAnsi"/>
          <w:sz w:val="22"/>
          <w:szCs w:val="22"/>
          <w:lang w:val="en-US"/>
        </w:rPr>
        <w:t>evelop local economic activity through the</w:t>
      </w:r>
      <w:r w:rsidRPr="00EF6F1D">
        <w:rPr>
          <w:rFonts w:asciiTheme="minorHAnsi" w:hAnsiTheme="minorHAnsi" w:cstheme="minorHAnsi"/>
          <w:sz w:val="22"/>
          <w:szCs w:val="22"/>
          <w:lang w:val="en-US"/>
        </w:rPr>
        <w:t xml:space="preserve"> </w:t>
      </w:r>
      <w:r w:rsidR="009E3CBC" w:rsidRPr="00EF6F1D">
        <w:rPr>
          <w:rFonts w:asciiTheme="minorHAnsi" w:hAnsiTheme="minorHAnsi" w:cstheme="minorHAnsi"/>
          <w:sz w:val="22"/>
          <w:szCs w:val="22"/>
          <w:lang w:val="en-US"/>
        </w:rPr>
        <w:t xml:space="preserve">planning, building, activating, </w:t>
      </w:r>
      <w:r w:rsidR="00D34C3B" w:rsidRPr="00EF6F1D">
        <w:rPr>
          <w:rFonts w:asciiTheme="minorHAnsi" w:hAnsiTheme="minorHAnsi" w:cstheme="minorHAnsi"/>
          <w:sz w:val="22"/>
          <w:szCs w:val="22"/>
          <w:lang w:val="en-US"/>
        </w:rPr>
        <w:t>maintaining,</w:t>
      </w:r>
      <w:r w:rsidR="009E3CBC" w:rsidRPr="00EF6F1D">
        <w:rPr>
          <w:rFonts w:asciiTheme="minorHAnsi" w:hAnsiTheme="minorHAnsi" w:cstheme="minorHAnsi"/>
          <w:sz w:val="22"/>
          <w:szCs w:val="22"/>
          <w:lang w:val="en-US"/>
        </w:rPr>
        <w:t xml:space="preserve"> and</w:t>
      </w:r>
      <w:r w:rsidRPr="00EF6F1D">
        <w:rPr>
          <w:rFonts w:asciiTheme="minorHAnsi" w:hAnsiTheme="minorHAnsi" w:cstheme="minorHAnsi"/>
          <w:sz w:val="22"/>
          <w:szCs w:val="22"/>
          <w:lang w:val="en-US"/>
        </w:rPr>
        <w:t xml:space="preserve"> </w:t>
      </w:r>
      <w:r w:rsidR="009E3CBC" w:rsidRPr="00EF6F1D">
        <w:rPr>
          <w:rFonts w:asciiTheme="minorHAnsi" w:hAnsiTheme="minorHAnsi" w:cstheme="minorHAnsi"/>
          <w:sz w:val="22"/>
          <w:szCs w:val="22"/>
          <w:lang w:val="en-US"/>
        </w:rPr>
        <w:t>managing of redeveloped or new infrastructure</w:t>
      </w:r>
    </w:p>
    <w:p w14:paraId="48F5C3E5" w14:textId="01E4EA9F" w:rsidR="000E15C2" w:rsidRPr="00EF6F1D" w:rsidRDefault="000E15C2" w:rsidP="004A56B5">
      <w:pPr>
        <w:pStyle w:val="NormalWeb"/>
        <w:spacing w:before="60" w:beforeAutospacing="0" w:after="0" w:afterAutospacing="0"/>
        <w:rPr>
          <w:rFonts w:asciiTheme="minorHAnsi" w:hAnsiTheme="minorHAnsi" w:cstheme="minorHAnsi"/>
          <w:sz w:val="22"/>
          <w:szCs w:val="22"/>
          <w:lang w:val="en-US"/>
        </w:rPr>
      </w:pPr>
      <w:r w:rsidRPr="00EF6F1D">
        <w:rPr>
          <w:rFonts w:asciiTheme="minorHAnsi" w:hAnsiTheme="minorHAnsi" w:cstheme="minorHAnsi"/>
          <w:sz w:val="22"/>
          <w:szCs w:val="22"/>
          <w:lang w:val="en-US"/>
        </w:rPr>
        <w:lastRenderedPageBreak/>
        <w:t>The intended outcomes of this program are:</w:t>
      </w:r>
    </w:p>
    <w:p w14:paraId="0B7FF17D" w14:textId="77777777" w:rsidR="00A51F35" w:rsidRPr="00EF6F1D" w:rsidRDefault="00A44794">
      <w:pPr>
        <w:pStyle w:val="NormalWeb"/>
        <w:numPr>
          <w:ilvl w:val="0"/>
          <w:numId w:val="25"/>
        </w:numPr>
        <w:spacing w:before="0" w:beforeAutospacing="0" w:after="0" w:afterAutospacing="0"/>
        <w:rPr>
          <w:rFonts w:asciiTheme="minorHAnsi" w:hAnsiTheme="minorHAnsi" w:cstheme="minorHAnsi"/>
          <w:sz w:val="22"/>
          <w:szCs w:val="22"/>
          <w:lang w:val="en-US"/>
        </w:rPr>
      </w:pPr>
      <w:r w:rsidRPr="00EF6F1D">
        <w:rPr>
          <w:rFonts w:asciiTheme="minorHAnsi" w:hAnsiTheme="minorHAnsi" w:cstheme="minorHAnsi"/>
          <w:sz w:val="22"/>
          <w:szCs w:val="22"/>
          <w:lang w:val="en-US"/>
        </w:rPr>
        <w:t xml:space="preserve">improved </w:t>
      </w:r>
      <w:r w:rsidR="00C23523" w:rsidRPr="00EF6F1D">
        <w:rPr>
          <w:rFonts w:asciiTheme="minorHAnsi" w:hAnsiTheme="minorHAnsi" w:cstheme="minorHAnsi"/>
          <w:sz w:val="22"/>
          <w:szCs w:val="22"/>
          <w:lang w:val="en-US"/>
        </w:rPr>
        <w:t xml:space="preserve">infrastructure and </w:t>
      </w:r>
      <w:r w:rsidRPr="00EF6F1D">
        <w:rPr>
          <w:rFonts w:asciiTheme="minorHAnsi" w:hAnsiTheme="minorHAnsi" w:cstheme="minorHAnsi"/>
          <w:sz w:val="22"/>
          <w:szCs w:val="22"/>
          <w:lang w:val="en-US"/>
        </w:rPr>
        <w:t>facilities</w:t>
      </w:r>
      <w:r w:rsidR="00C709B8" w:rsidRPr="00EF6F1D">
        <w:rPr>
          <w:rFonts w:asciiTheme="minorHAnsi" w:hAnsiTheme="minorHAnsi" w:cstheme="minorHAnsi"/>
          <w:sz w:val="22"/>
          <w:szCs w:val="22"/>
          <w:lang w:val="en-US"/>
        </w:rPr>
        <w:t xml:space="preserve"> </w:t>
      </w:r>
      <w:r w:rsidR="007760AC" w:rsidRPr="00EF6F1D">
        <w:rPr>
          <w:rFonts w:asciiTheme="minorHAnsi" w:hAnsiTheme="minorHAnsi" w:cstheme="minorHAnsi"/>
          <w:sz w:val="22"/>
          <w:szCs w:val="22"/>
          <w:lang w:val="en-US"/>
        </w:rPr>
        <w:t>which</w:t>
      </w:r>
      <w:r w:rsidR="00C709B8" w:rsidRPr="00EF6F1D">
        <w:rPr>
          <w:rFonts w:asciiTheme="minorHAnsi" w:hAnsiTheme="minorHAnsi" w:cstheme="minorHAnsi"/>
          <w:sz w:val="22"/>
          <w:szCs w:val="22"/>
          <w:lang w:val="en-US"/>
        </w:rPr>
        <w:t xml:space="preserve"> </w:t>
      </w:r>
      <w:r w:rsidR="00C23523" w:rsidRPr="00EF6F1D">
        <w:rPr>
          <w:rFonts w:asciiTheme="minorHAnsi" w:hAnsiTheme="minorHAnsi" w:cstheme="minorHAnsi"/>
          <w:sz w:val="22"/>
          <w:szCs w:val="22"/>
          <w:lang w:val="en-US"/>
        </w:rPr>
        <w:t xml:space="preserve">support </w:t>
      </w:r>
      <w:r w:rsidR="00FA58CE" w:rsidRPr="00EF6F1D">
        <w:rPr>
          <w:rFonts w:asciiTheme="minorHAnsi" w:hAnsiTheme="minorHAnsi" w:cstheme="minorHAnsi"/>
          <w:sz w:val="22"/>
          <w:szCs w:val="22"/>
          <w:lang w:val="en-US"/>
        </w:rPr>
        <w:t>training and racing</w:t>
      </w:r>
    </w:p>
    <w:p w14:paraId="2F9C03B1" w14:textId="77777777" w:rsidR="00A51F35" w:rsidRPr="00EF6F1D" w:rsidRDefault="00A51F35">
      <w:pPr>
        <w:pStyle w:val="NormalWeb"/>
        <w:numPr>
          <w:ilvl w:val="0"/>
          <w:numId w:val="25"/>
        </w:numPr>
        <w:spacing w:before="0" w:beforeAutospacing="0" w:after="0" w:afterAutospacing="0"/>
        <w:rPr>
          <w:rFonts w:asciiTheme="minorHAnsi" w:hAnsiTheme="minorHAnsi" w:cstheme="minorHAnsi"/>
          <w:sz w:val="22"/>
          <w:szCs w:val="22"/>
          <w:lang w:val="en-US"/>
        </w:rPr>
      </w:pPr>
      <w:r w:rsidRPr="00EF6F1D">
        <w:rPr>
          <w:rFonts w:asciiTheme="minorHAnsi" w:hAnsiTheme="minorHAnsi" w:cstheme="minorHAnsi"/>
          <w:sz w:val="22"/>
          <w:szCs w:val="22"/>
          <w:lang w:val="en-US"/>
        </w:rPr>
        <w:t>improved animal and participant welfare</w:t>
      </w:r>
    </w:p>
    <w:p w14:paraId="3A4252F0" w14:textId="1EA1FD44" w:rsidR="004B15AF" w:rsidRPr="00EF6F1D" w:rsidRDefault="0065359B">
      <w:pPr>
        <w:pStyle w:val="NormalWeb"/>
        <w:numPr>
          <w:ilvl w:val="0"/>
          <w:numId w:val="25"/>
        </w:numPr>
        <w:rPr>
          <w:rFonts w:asciiTheme="minorHAnsi" w:hAnsiTheme="minorHAnsi" w:cstheme="minorHAnsi"/>
          <w:sz w:val="22"/>
          <w:szCs w:val="22"/>
          <w:lang w:val="en-US"/>
        </w:rPr>
      </w:pPr>
      <w:r w:rsidRPr="00EF6F1D">
        <w:rPr>
          <w:rFonts w:asciiTheme="minorHAnsi" w:hAnsiTheme="minorHAnsi" w:cstheme="minorHAnsi"/>
          <w:sz w:val="22"/>
          <w:szCs w:val="22"/>
          <w:lang w:val="en-US"/>
        </w:rPr>
        <w:t xml:space="preserve">infrastructure and </w:t>
      </w:r>
      <w:r w:rsidR="00394FA5" w:rsidRPr="00EF6F1D">
        <w:rPr>
          <w:rFonts w:asciiTheme="minorHAnsi" w:hAnsiTheme="minorHAnsi" w:cstheme="minorHAnsi"/>
          <w:sz w:val="22"/>
          <w:szCs w:val="22"/>
          <w:lang w:val="en-US"/>
        </w:rPr>
        <w:t xml:space="preserve">facilities which improve access to all members of the </w:t>
      </w:r>
      <w:r w:rsidRPr="00EF6F1D">
        <w:rPr>
          <w:rFonts w:asciiTheme="minorHAnsi" w:hAnsiTheme="minorHAnsi" w:cstheme="minorHAnsi"/>
          <w:sz w:val="22"/>
          <w:szCs w:val="22"/>
          <w:lang w:val="en-US"/>
        </w:rPr>
        <w:t xml:space="preserve">industry </w:t>
      </w:r>
    </w:p>
    <w:p w14:paraId="76B69D1B" w14:textId="3867F621" w:rsidR="004B3A8D" w:rsidRPr="00EF6F1D" w:rsidRDefault="00CF3B37" w:rsidP="00EF6F1D">
      <w:pPr>
        <w:pStyle w:val="NormalWeb"/>
        <w:numPr>
          <w:ilvl w:val="0"/>
          <w:numId w:val="25"/>
        </w:numPr>
        <w:spacing w:before="0" w:beforeAutospacing="0" w:after="120" w:afterAutospacing="0"/>
        <w:rPr>
          <w:rFonts w:asciiTheme="minorHAnsi" w:hAnsiTheme="minorHAnsi" w:cstheme="minorHAnsi"/>
          <w:sz w:val="22"/>
          <w:szCs w:val="22"/>
          <w:lang w:val="en-US"/>
        </w:rPr>
      </w:pPr>
      <w:r w:rsidRPr="00EF6F1D">
        <w:rPr>
          <w:rFonts w:asciiTheme="minorHAnsi" w:hAnsiTheme="minorHAnsi" w:cstheme="minorHAnsi"/>
          <w:sz w:val="22"/>
          <w:szCs w:val="22"/>
          <w:lang w:val="en-US"/>
        </w:rPr>
        <w:t xml:space="preserve">support for the </w:t>
      </w:r>
      <w:r w:rsidR="00486263" w:rsidRPr="00EF6F1D">
        <w:rPr>
          <w:rFonts w:asciiTheme="minorHAnsi" w:hAnsiTheme="minorHAnsi" w:cstheme="minorHAnsi"/>
          <w:sz w:val="22"/>
          <w:szCs w:val="22"/>
          <w:lang w:val="en-US"/>
        </w:rPr>
        <w:t>o</w:t>
      </w:r>
      <w:r w:rsidR="000E15C2" w:rsidRPr="00EF6F1D">
        <w:rPr>
          <w:rFonts w:asciiTheme="minorHAnsi" w:hAnsiTheme="minorHAnsi" w:cstheme="minorHAnsi"/>
          <w:sz w:val="22"/>
          <w:szCs w:val="22"/>
          <w:lang w:val="en-US"/>
        </w:rPr>
        <w:t xml:space="preserve">ngoing viability of </w:t>
      </w:r>
      <w:r w:rsidR="000A4B03" w:rsidRPr="00EF6F1D">
        <w:rPr>
          <w:rFonts w:asciiTheme="minorHAnsi" w:hAnsiTheme="minorHAnsi" w:cstheme="minorHAnsi"/>
          <w:sz w:val="22"/>
          <w:szCs w:val="22"/>
          <w:lang w:val="en-US"/>
        </w:rPr>
        <w:t xml:space="preserve">racing </w:t>
      </w:r>
      <w:r w:rsidR="00F51DA6" w:rsidRPr="00EF6F1D">
        <w:rPr>
          <w:rFonts w:asciiTheme="minorHAnsi" w:hAnsiTheme="minorHAnsi" w:cstheme="minorHAnsi"/>
          <w:sz w:val="22"/>
          <w:szCs w:val="22"/>
          <w:lang w:val="en-US"/>
        </w:rPr>
        <w:t>in Victoria</w:t>
      </w:r>
      <w:r w:rsidR="00142160" w:rsidRPr="00EF6F1D">
        <w:rPr>
          <w:rFonts w:asciiTheme="minorHAnsi" w:hAnsiTheme="minorHAnsi" w:cstheme="minorHAnsi"/>
          <w:sz w:val="22"/>
          <w:szCs w:val="22"/>
          <w:lang w:val="en-US"/>
        </w:rPr>
        <w:t>.</w:t>
      </w:r>
    </w:p>
    <w:p w14:paraId="02C08DCE" w14:textId="77777777" w:rsidR="009D4234" w:rsidRPr="001C1545" w:rsidRDefault="009D4234" w:rsidP="00EF6F1D">
      <w:pPr>
        <w:pStyle w:val="Heading1"/>
        <w:numPr>
          <w:ilvl w:val="0"/>
          <w:numId w:val="21"/>
        </w:numPr>
        <w:ind w:left="567" w:hanging="567"/>
      </w:pPr>
      <w:bookmarkStart w:id="13" w:name="_Toc137195057"/>
      <w:bookmarkStart w:id="14" w:name="_Toc498971508"/>
      <w:bookmarkEnd w:id="6"/>
      <w:bookmarkEnd w:id="7"/>
      <w:bookmarkEnd w:id="8"/>
      <w:bookmarkEnd w:id="9"/>
      <w:bookmarkEnd w:id="10"/>
      <w:bookmarkEnd w:id="11"/>
      <w:r>
        <w:t>PROGRAM DATES</w:t>
      </w:r>
      <w:bookmarkEnd w:id="13"/>
    </w:p>
    <w:p w14:paraId="7A045306" w14:textId="70B148BA" w:rsidR="001A6B1A" w:rsidRPr="00EF6F1D" w:rsidRDefault="001A6B1A" w:rsidP="00EF6F1D">
      <w:pPr>
        <w:spacing w:after="120" w:line="276" w:lineRule="auto"/>
        <w:rPr>
          <w:rFonts w:ascii="Arial" w:eastAsia="MS Gothic" w:hAnsi="Arial" w:cs="Arial"/>
          <w:b/>
          <w:bCs/>
          <w:color w:val="16145F" w:themeColor="accent3"/>
          <w:kern w:val="32"/>
          <w:sz w:val="32"/>
          <w:szCs w:val="40"/>
        </w:rPr>
      </w:pPr>
      <w:r w:rsidRPr="00EF6F1D">
        <w:rPr>
          <w:rFonts w:asciiTheme="minorHAnsi" w:hAnsiTheme="minorHAnsi" w:cstheme="minorHAnsi"/>
          <w:sz w:val="22"/>
          <w:szCs w:val="22"/>
        </w:rPr>
        <w:t xml:space="preserve">Applications </w:t>
      </w:r>
      <w:r w:rsidR="00B80608" w:rsidRPr="00EF6F1D">
        <w:rPr>
          <w:rFonts w:asciiTheme="minorHAnsi" w:hAnsiTheme="minorHAnsi" w:cstheme="minorHAnsi"/>
          <w:sz w:val="22"/>
          <w:szCs w:val="22"/>
        </w:rPr>
        <w:t>are</w:t>
      </w:r>
      <w:r w:rsidRPr="00EF6F1D">
        <w:rPr>
          <w:rFonts w:asciiTheme="minorHAnsi" w:hAnsiTheme="minorHAnsi" w:cstheme="minorHAnsi"/>
          <w:sz w:val="22"/>
          <w:szCs w:val="22"/>
        </w:rPr>
        <w:t xml:space="preserve"> considered </w:t>
      </w:r>
      <w:r w:rsidR="00F81D55" w:rsidRPr="00EF6F1D">
        <w:rPr>
          <w:rFonts w:asciiTheme="minorHAnsi" w:hAnsiTheme="minorHAnsi" w:cstheme="minorHAnsi"/>
          <w:sz w:val="22"/>
          <w:szCs w:val="22"/>
        </w:rPr>
        <w:t xml:space="preserve">all year round. It is recommended that applications are submitted </w:t>
      </w:r>
      <w:r w:rsidR="005C13EB" w:rsidRPr="00EF6F1D">
        <w:rPr>
          <w:rFonts w:asciiTheme="minorHAnsi" w:hAnsiTheme="minorHAnsi" w:cstheme="minorHAnsi"/>
          <w:sz w:val="22"/>
          <w:szCs w:val="22"/>
        </w:rPr>
        <w:t>at least</w:t>
      </w:r>
      <w:r w:rsidR="00F81D55" w:rsidRPr="00EF6F1D">
        <w:rPr>
          <w:rFonts w:asciiTheme="minorHAnsi" w:hAnsiTheme="minorHAnsi" w:cstheme="minorHAnsi"/>
          <w:sz w:val="22"/>
          <w:szCs w:val="22"/>
        </w:rPr>
        <w:t xml:space="preserve"> 3 months prior to the expected commencement date of the project.</w:t>
      </w:r>
      <w:r w:rsidR="00F81D55" w:rsidRPr="00EF6F1D">
        <w:rPr>
          <w:rFonts w:ascii="Arial" w:eastAsia="MS Gothic" w:hAnsi="Arial" w:cs="Arial"/>
          <w:b/>
          <w:bCs/>
          <w:color w:val="16145F" w:themeColor="accent3"/>
          <w:kern w:val="32"/>
          <w:sz w:val="32"/>
          <w:szCs w:val="40"/>
        </w:rPr>
        <w:t xml:space="preserve"> </w:t>
      </w:r>
    </w:p>
    <w:p w14:paraId="3DCD0074" w14:textId="1587F9C4" w:rsidR="004D1231" w:rsidRPr="00503505" w:rsidRDefault="004D1231" w:rsidP="00EF6F1D">
      <w:pPr>
        <w:pStyle w:val="Heading1"/>
        <w:numPr>
          <w:ilvl w:val="0"/>
          <w:numId w:val="21"/>
        </w:numPr>
        <w:ind w:left="567" w:hanging="567"/>
      </w:pPr>
      <w:bookmarkStart w:id="15" w:name="_Toc137195058"/>
      <w:bookmarkEnd w:id="14"/>
      <w:r w:rsidRPr="00503505">
        <w:t>FUNDING</w:t>
      </w:r>
      <w:bookmarkEnd w:id="15"/>
    </w:p>
    <w:p w14:paraId="51C7F3A3" w14:textId="4C78A3AA" w:rsidR="004D1231" w:rsidRPr="00EF6F1D" w:rsidRDefault="004D1231" w:rsidP="00EF6F1D">
      <w:pPr>
        <w:pStyle w:val="bodyCopy"/>
        <w:spacing w:before="0" w:after="120"/>
        <w:rPr>
          <w:rFonts w:asciiTheme="minorHAnsi" w:hAnsiTheme="minorHAnsi" w:cstheme="minorHAnsi"/>
          <w:bCs/>
          <w:color w:val="auto"/>
          <w:sz w:val="22"/>
          <w:szCs w:val="22"/>
        </w:rPr>
      </w:pPr>
      <w:bookmarkStart w:id="16" w:name="_Toc498971519"/>
      <w:r w:rsidRPr="00EF6F1D">
        <w:rPr>
          <w:rFonts w:asciiTheme="minorHAnsi" w:hAnsiTheme="minorHAnsi" w:cstheme="minorHAnsi"/>
          <w:bCs/>
          <w:color w:val="auto"/>
          <w:sz w:val="22"/>
          <w:szCs w:val="22"/>
        </w:rPr>
        <w:t xml:space="preserve">Grants will be provided on a cash co-contribution basis </w:t>
      </w:r>
      <w:r w:rsidR="007A3A1A" w:rsidRPr="00EF6F1D">
        <w:rPr>
          <w:rFonts w:asciiTheme="minorHAnsi" w:hAnsiTheme="minorHAnsi" w:cstheme="minorHAnsi"/>
          <w:bCs/>
          <w:color w:val="auto"/>
          <w:sz w:val="22"/>
          <w:szCs w:val="22"/>
        </w:rPr>
        <w:t xml:space="preserve">of up to 50 </w:t>
      </w:r>
      <w:r w:rsidR="00231978" w:rsidRPr="00EF6F1D">
        <w:rPr>
          <w:rFonts w:asciiTheme="minorHAnsi" w:hAnsiTheme="minorHAnsi" w:cstheme="minorHAnsi"/>
          <w:bCs/>
          <w:color w:val="auto"/>
          <w:sz w:val="22"/>
          <w:szCs w:val="22"/>
        </w:rPr>
        <w:t>per cent</w:t>
      </w:r>
      <w:r w:rsidR="007A3A1A" w:rsidRPr="00EF6F1D">
        <w:rPr>
          <w:rFonts w:asciiTheme="minorHAnsi" w:hAnsiTheme="minorHAnsi" w:cstheme="minorHAnsi"/>
          <w:bCs/>
          <w:color w:val="auto"/>
          <w:sz w:val="22"/>
          <w:szCs w:val="22"/>
        </w:rPr>
        <w:t xml:space="preserve"> of the </w:t>
      </w:r>
      <w:r w:rsidR="00E7329A" w:rsidRPr="00EF6F1D">
        <w:rPr>
          <w:rFonts w:asciiTheme="minorHAnsi" w:hAnsiTheme="minorHAnsi" w:cstheme="minorHAnsi"/>
          <w:bCs/>
          <w:color w:val="auto"/>
          <w:sz w:val="22"/>
          <w:szCs w:val="22"/>
        </w:rPr>
        <w:t xml:space="preserve">total </w:t>
      </w:r>
      <w:r w:rsidR="003F427F" w:rsidRPr="00EF6F1D">
        <w:rPr>
          <w:rFonts w:asciiTheme="minorHAnsi" w:hAnsiTheme="minorHAnsi" w:cstheme="minorHAnsi"/>
          <w:bCs/>
          <w:color w:val="auto"/>
          <w:sz w:val="22"/>
          <w:szCs w:val="22"/>
        </w:rPr>
        <w:t xml:space="preserve">eligible </w:t>
      </w:r>
      <w:r w:rsidR="007A3A1A" w:rsidRPr="00EF6F1D">
        <w:rPr>
          <w:rFonts w:asciiTheme="minorHAnsi" w:hAnsiTheme="minorHAnsi" w:cstheme="minorHAnsi"/>
          <w:bCs/>
          <w:color w:val="auto"/>
          <w:sz w:val="22"/>
          <w:szCs w:val="22"/>
        </w:rPr>
        <w:t xml:space="preserve">budget expenditure. </w:t>
      </w:r>
      <w:r w:rsidRPr="00EF6F1D">
        <w:rPr>
          <w:rFonts w:asciiTheme="minorHAnsi" w:hAnsiTheme="minorHAnsi" w:cstheme="minorHAnsi"/>
          <w:bCs/>
          <w:color w:val="auto"/>
          <w:sz w:val="22"/>
          <w:szCs w:val="22"/>
        </w:rPr>
        <w:t xml:space="preserve">Funds from other </w:t>
      </w:r>
      <w:r w:rsidR="006E121D" w:rsidRPr="00EF6F1D">
        <w:rPr>
          <w:rFonts w:asciiTheme="minorHAnsi" w:hAnsiTheme="minorHAnsi" w:cstheme="minorHAnsi"/>
          <w:bCs/>
          <w:color w:val="auto"/>
          <w:sz w:val="22"/>
          <w:szCs w:val="22"/>
        </w:rPr>
        <w:t>State</w:t>
      </w:r>
      <w:r w:rsidR="00FD3691" w:rsidRPr="00EF6F1D">
        <w:rPr>
          <w:rFonts w:asciiTheme="minorHAnsi" w:hAnsiTheme="minorHAnsi" w:cstheme="minorHAnsi"/>
          <w:bCs/>
          <w:color w:val="auto"/>
          <w:sz w:val="22"/>
          <w:szCs w:val="22"/>
        </w:rPr>
        <w:t xml:space="preserve"> </w:t>
      </w:r>
      <w:r w:rsidRPr="00EF6F1D">
        <w:rPr>
          <w:rFonts w:asciiTheme="minorHAnsi" w:hAnsiTheme="minorHAnsi" w:cstheme="minorHAnsi"/>
          <w:bCs/>
          <w:color w:val="auto"/>
          <w:sz w:val="22"/>
          <w:szCs w:val="22"/>
        </w:rPr>
        <w:t>Government programs cannot form part of an applicant’s matching co-contribution.</w:t>
      </w:r>
    </w:p>
    <w:p w14:paraId="6AFD948C" w14:textId="77777777" w:rsidR="00AF14F0" w:rsidRPr="00EF6F1D" w:rsidRDefault="00AF14F0" w:rsidP="00EF6F1D">
      <w:pPr>
        <w:pStyle w:val="bodyCopy"/>
        <w:spacing w:before="0" w:after="120"/>
        <w:rPr>
          <w:rFonts w:asciiTheme="minorHAnsi" w:hAnsiTheme="minorHAnsi" w:cstheme="minorHAnsi"/>
          <w:bCs/>
          <w:color w:val="auto"/>
          <w:sz w:val="22"/>
          <w:szCs w:val="22"/>
        </w:rPr>
      </w:pPr>
      <w:r w:rsidRPr="00EF6F1D">
        <w:rPr>
          <w:rFonts w:asciiTheme="minorHAnsi" w:hAnsiTheme="minorHAnsi" w:cstheme="minorHAnsi"/>
          <w:bCs/>
          <w:color w:val="auto"/>
          <w:sz w:val="22"/>
          <w:szCs w:val="22"/>
        </w:rPr>
        <w:t xml:space="preserve">Where exceptional circumstances can be demonstrated, applicants may request funding of up to 75 per cent of the eligible budget expenditure. It is recommended that the applicant speak with a representative of the Office of Racing prior to applying for exceptional circumstances. </w:t>
      </w:r>
    </w:p>
    <w:p w14:paraId="554C466C" w14:textId="295DA0FA" w:rsidR="007B19D1" w:rsidRPr="00EF6F1D" w:rsidRDefault="00B74C5B" w:rsidP="00EF6F1D">
      <w:pPr>
        <w:pStyle w:val="bodyCopy"/>
        <w:spacing w:before="0" w:after="120"/>
        <w:rPr>
          <w:rFonts w:asciiTheme="minorHAnsi" w:hAnsiTheme="minorHAnsi" w:cstheme="minorHAnsi"/>
          <w:bCs/>
          <w:color w:val="auto"/>
          <w:sz w:val="22"/>
          <w:szCs w:val="22"/>
        </w:rPr>
      </w:pPr>
      <w:r w:rsidRPr="00EF6F1D">
        <w:rPr>
          <w:rFonts w:asciiTheme="minorHAnsi" w:hAnsiTheme="minorHAnsi" w:cstheme="minorHAnsi"/>
          <w:bCs/>
          <w:color w:val="auto"/>
          <w:sz w:val="22"/>
          <w:szCs w:val="22"/>
        </w:rPr>
        <w:t>The final decision on the grant and funding amount is at the discretion of the Minister.</w:t>
      </w:r>
    </w:p>
    <w:p w14:paraId="7E3A9B9E" w14:textId="50759730" w:rsidR="009D4234" w:rsidRPr="009D4234" w:rsidRDefault="004D1231" w:rsidP="00EF6F1D">
      <w:pPr>
        <w:pStyle w:val="Heading1"/>
        <w:numPr>
          <w:ilvl w:val="0"/>
          <w:numId w:val="21"/>
        </w:numPr>
        <w:ind w:left="567" w:hanging="567"/>
      </w:pPr>
      <w:bookmarkStart w:id="17" w:name="_Toc13554791"/>
      <w:bookmarkStart w:id="18" w:name="_Toc13554792"/>
      <w:bookmarkStart w:id="19" w:name="_Toc13554793"/>
      <w:bookmarkStart w:id="20" w:name="_Toc13554794"/>
      <w:bookmarkStart w:id="21" w:name="_Toc13554795"/>
      <w:bookmarkStart w:id="22" w:name="_Toc13554796"/>
      <w:bookmarkStart w:id="23" w:name="_Toc13554797"/>
      <w:bookmarkStart w:id="24" w:name="_Toc13554814"/>
      <w:bookmarkStart w:id="25" w:name="_Toc13554815"/>
      <w:bookmarkStart w:id="26" w:name="_Toc13478845"/>
      <w:bookmarkStart w:id="27" w:name="_Toc13554816"/>
      <w:bookmarkStart w:id="28" w:name="_Toc13478846"/>
      <w:bookmarkStart w:id="29" w:name="_Toc13554817"/>
      <w:bookmarkStart w:id="30" w:name="_Toc13478847"/>
      <w:bookmarkStart w:id="31" w:name="_Toc13554818"/>
      <w:bookmarkStart w:id="32" w:name="_Toc13478848"/>
      <w:bookmarkStart w:id="33" w:name="_Toc13554819"/>
      <w:bookmarkStart w:id="34" w:name="_Toc13478865"/>
      <w:bookmarkStart w:id="35" w:name="_Toc13554836"/>
      <w:bookmarkStart w:id="36" w:name="_Toc13478866"/>
      <w:bookmarkStart w:id="37" w:name="_Toc13554837"/>
      <w:bookmarkStart w:id="38" w:name="_Toc13554838"/>
      <w:bookmarkStart w:id="39" w:name="_Toc13554839"/>
      <w:bookmarkStart w:id="40" w:name="_Toc13554840"/>
      <w:bookmarkStart w:id="41" w:name="_Toc13554841"/>
      <w:bookmarkStart w:id="42" w:name="_Toc13554842"/>
      <w:bookmarkStart w:id="43" w:name="_Toc13554843"/>
      <w:bookmarkStart w:id="44" w:name="_Toc13554844"/>
      <w:bookmarkStart w:id="45" w:name="_Toc13554845"/>
      <w:bookmarkStart w:id="46" w:name="_Toc13554878"/>
      <w:bookmarkStart w:id="47" w:name="_Toc137195059"/>
      <w:bookmarkStart w:id="48" w:name="_Toc498971523"/>
      <w:bookmarkStart w:id="49" w:name="_Toc796305"/>
      <w:bookmarkStart w:id="50" w:name="_Toc1634448"/>
      <w:bookmarkStart w:id="51" w:name="_Toc1648410"/>
      <w:bookmarkStart w:id="52" w:name="_Toc2062493"/>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t>E</w:t>
      </w:r>
      <w:r w:rsidR="009D4234">
        <w:t>LIGIBILITY CRITERIA</w:t>
      </w:r>
      <w:bookmarkEnd w:id="47"/>
    </w:p>
    <w:p w14:paraId="731A898A" w14:textId="49BC9F87" w:rsidR="009D4234" w:rsidRPr="0064185C" w:rsidRDefault="009D4234" w:rsidP="00EF6F1D">
      <w:pPr>
        <w:pStyle w:val="Heading2"/>
        <w:numPr>
          <w:ilvl w:val="1"/>
          <w:numId w:val="54"/>
        </w:numPr>
        <w:spacing w:before="160"/>
        <w:rPr>
          <w:color w:val="652B91"/>
        </w:rPr>
      </w:pPr>
      <w:bookmarkStart w:id="53" w:name="_Toc137195060"/>
      <w:bookmarkStart w:id="54" w:name="_Toc13554884"/>
      <w:r w:rsidRPr="0064185C">
        <w:rPr>
          <w:color w:val="652B91"/>
        </w:rPr>
        <w:t>Eligible applicants</w:t>
      </w:r>
      <w:bookmarkEnd w:id="53"/>
      <w:r w:rsidRPr="0064185C">
        <w:rPr>
          <w:color w:val="652B91"/>
        </w:rPr>
        <w:t xml:space="preserve"> </w:t>
      </w:r>
    </w:p>
    <w:p w14:paraId="77D4903B" w14:textId="2F2E2DF1" w:rsidR="0019107E" w:rsidRPr="00EF6F1D" w:rsidRDefault="009D4234" w:rsidP="00EF6F1D">
      <w:pPr>
        <w:shd w:val="clear" w:color="auto" w:fill="FFFFFF"/>
        <w:spacing w:after="120"/>
        <w:rPr>
          <w:rFonts w:asciiTheme="minorHAnsi" w:hAnsiTheme="minorHAnsi" w:cstheme="minorHAnsi"/>
          <w:sz w:val="22"/>
          <w:szCs w:val="22"/>
          <w:lang w:eastAsia="en-AU"/>
        </w:rPr>
      </w:pPr>
      <w:r w:rsidRPr="00EF6F1D">
        <w:rPr>
          <w:rFonts w:asciiTheme="minorHAnsi" w:hAnsiTheme="minorHAnsi" w:cstheme="minorHAnsi"/>
          <w:sz w:val="22"/>
          <w:szCs w:val="22"/>
        </w:rPr>
        <w:t xml:space="preserve">The following organisations are </w:t>
      </w:r>
      <w:r w:rsidRPr="00EF6F1D">
        <w:rPr>
          <w:rFonts w:asciiTheme="minorHAnsi" w:hAnsiTheme="minorHAnsi" w:cstheme="minorHAnsi"/>
          <w:sz w:val="22"/>
          <w:szCs w:val="22"/>
          <w:lang w:eastAsia="en-AU"/>
        </w:rPr>
        <w:t xml:space="preserve">eligible to apply for a </w:t>
      </w:r>
      <w:r w:rsidR="001F6456" w:rsidRPr="00EF6F1D">
        <w:rPr>
          <w:rFonts w:asciiTheme="minorHAnsi" w:hAnsiTheme="minorHAnsi" w:cstheme="minorHAnsi"/>
          <w:sz w:val="22"/>
          <w:szCs w:val="22"/>
          <w:lang w:eastAsia="en-AU"/>
        </w:rPr>
        <w:t>Racing</w:t>
      </w:r>
      <w:r w:rsidR="00E04D27" w:rsidRPr="00EF6F1D">
        <w:rPr>
          <w:rFonts w:asciiTheme="minorHAnsi" w:hAnsiTheme="minorHAnsi" w:cstheme="minorHAnsi"/>
          <w:sz w:val="22"/>
          <w:szCs w:val="22"/>
          <w:lang w:eastAsia="en-AU"/>
        </w:rPr>
        <w:t xml:space="preserve"> </w:t>
      </w:r>
      <w:r w:rsidR="00274E73" w:rsidRPr="00EF6F1D">
        <w:rPr>
          <w:rFonts w:asciiTheme="minorHAnsi" w:hAnsiTheme="minorHAnsi" w:cstheme="minorHAnsi"/>
          <w:sz w:val="22"/>
          <w:szCs w:val="22"/>
          <w:lang w:eastAsia="en-AU"/>
        </w:rPr>
        <w:t xml:space="preserve">and Training </w:t>
      </w:r>
      <w:r w:rsidR="00E04D27" w:rsidRPr="00EF6F1D">
        <w:rPr>
          <w:rFonts w:asciiTheme="minorHAnsi" w:hAnsiTheme="minorHAnsi" w:cstheme="minorHAnsi"/>
          <w:sz w:val="22"/>
          <w:szCs w:val="22"/>
          <w:lang w:eastAsia="en-AU"/>
        </w:rPr>
        <w:t>Facilities</w:t>
      </w:r>
      <w:r w:rsidRPr="00EF6F1D">
        <w:rPr>
          <w:rFonts w:asciiTheme="minorHAnsi" w:hAnsiTheme="minorHAnsi" w:cstheme="minorHAnsi"/>
          <w:sz w:val="22"/>
          <w:szCs w:val="22"/>
          <w:lang w:eastAsia="en-AU"/>
        </w:rPr>
        <w:t xml:space="preserve"> </w:t>
      </w:r>
      <w:r w:rsidR="003D1AD2" w:rsidRPr="00EF6F1D">
        <w:rPr>
          <w:rFonts w:asciiTheme="minorHAnsi" w:hAnsiTheme="minorHAnsi" w:cstheme="minorHAnsi"/>
          <w:sz w:val="22"/>
          <w:szCs w:val="22"/>
          <w:lang w:eastAsia="en-AU"/>
        </w:rPr>
        <w:t>g</w:t>
      </w:r>
      <w:r w:rsidRPr="00EF6F1D">
        <w:rPr>
          <w:rFonts w:asciiTheme="minorHAnsi" w:hAnsiTheme="minorHAnsi" w:cstheme="minorHAnsi"/>
          <w:sz w:val="22"/>
          <w:szCs w:val="22"/>
          <w:lang w:eastAsia="en-AU"/>
        </w:rPr>
        <w:t xml:space="preserve">rant: </w:t>
      </w:r>
    </w:p>
    <w:p w14:paraId="1EAB5914" w14:textId="77777777" w:rsidR="0019107E" w:rsidRPr="00EF6F1D" w:rsidRDefault="0019107E" w:rsidP="00EF6F1D">
      <w:pPr>
        <w:pStyle w:val="ListParagraph"/>
        <w:numPr>
          <w:ilvl w:val="0"/>
          <w:numId w:val="27"/>
        </w:numPr>
        <w:shd w:val="clear" w:color="auto" w:fill="FFFFFF"/>
        <w:spacing w:after="120"/>
        <w:rPr>
          <w:rFonts w:asciiTheme="minorHAnsi" w:hAnsiTheme="minorHAnsi" w:cstheme="minorHAnsi"/>
          <w:color w:val="auto"/>
          <w:sz w:val="22"/>
          <w:szCs w:val="22"/>
        </w:rPr>
      </w:pPr>
      <w:r w:rsidRPr="00EF6F1D">
        <w:rPr>
          <w:rFonts w:asciiTheme="minorHAnsi" w:hAnsiTheme="minorHAnsi" w:cstheme="minorHAnsi"/>
          <w:color w:val="auto"/>
          <w:sz w:val="22"/>
          <w:szCs w:val="22"/>
        </w:rPr>
        <w:t>Racing Victoria Limited</w:t>
      </w:r>
    </w:p>
    <w:p w14:paraId="2E8527BD" w14:textId="77777777" w:rsidR="0019107E" w:rsidRPr="00EF6F1D" w:rsidRDefault="0019107E" w:rsidP="00EF6F1D">
      <w:pPr>
        <w:pStyle w:val="ListParagraph"/>
        <w:numPr>
          <w:ilvl w:val="0"/>
          <w:numId w:val="27"/>
        </w:numPr>
        <w:shd w:val="clear" w:color="auto" w:fill="FFFFFF"/>
        <w:spacing w:after="120"/>
        <w:rPr>
          <w:rFonts w:asciiTheme="minorHAnsi" w:hAnsiTheme="minorHAnsi" w:cstheme="minorHAnsi"/>
          <w:color w:val="auto"/>
          <w:sz w:val="22"/>
          <w:szCs w:val="22"/>
        </w:rPr>
      </w:pPr>
      <w:r w:rsidRPr="00EF6F1D">
        <w:rPr>
          <w:rFonts w:asciiTheme="minorHAnsi" w:hAnsiTheme="minorHAnsi" w:cstheme="minorHAnsi"/>
          <w:color w:val="auto"/>
          <w:sz w:val="22"/>
          <w:szCs w:val="22"/>
        </w:rPr>
        <w:t>Country Racing Victoria</w:t>
      </w:r>
    </w:p>
    <w:p w14:paraId="45523E79" w14:textId="77777777" w:rsidR="0019107E" w:rsidRPr="00EF6F1D" w:rsidRDefault="0019107E" w:rsidP="00EF6F1D">
      <w:pPr>
        <w:pStyle w:val="ListParagraph"/>
        <w:numPr>
          <w:ilvl w:val="0"/>
          <w:numId w:val="27"/>
        </w:numPr>
        <w:shd w:val="clear" w:color="auto" w:fill="FFFFFF"/>
        <w:spacing w:after="120"/>
        <w:rPr>
          <w:rFonts w:asciiTheme="minorHAnsi" w:hAnsiTheme="minorHAnsi" w:cstheme="minorHAnsi"/>
          <w:color w:val="auto"/>
          <w:sz w:val="22"/>
          <w:szCs w:val="22"/>
        </w:rPr>
      </w:pPr>
      <w:r w:rsidRPr="00EF6F1D">
        <w:rPr>
          <w:rFonts w:asciiTheme="minorHAnsi" w:hAnsiTheme="minorHAnsi" w:cstheme="minorHAnsi"/>
          <w:color w:val="auto"/>
          <w:sz w:val="22"/>
          <w:szCs w:val="22"/>
        </w:rPr>
        <w:t xml:space="preserve">Harness Racing Victoria </w:t>
      </w:r>
    </w:p>
    <w:p w14:paraId="7F33865D" w14:textId="77777777" w:rsidR="0019107E" w:rsidRPr="00EF6F1D" w:rsidRDefault="0019107E" w:rsidP="00EF6F1D">
      <w:pPr>
        <w:pStyle w:val="ListParagraph"/>
        <w:numPr>
          <w:ilvl w:val="0"/>
          <w:numId w:val="27"/>
        </w:numPr>
        <w:shd w:val="clear" w:color="auto" w:fill="FFFFFF"/>
        <w:spacing w:after="120"/>
        <w:rPr>
          <w:rFonts w:asciiTheme="minorHAnsi" w:hAnsiTheme="minorHAnsi" w:cstheme="minorHAnsi"/>
          <w:color w:val="auto"/>
          <w:sz w:val="22"/>
          <w:szCs w:val="22"/>
        </w:rPr>
      </w:pPr>
      <w:r w:rsidRPr="00EF6F1D">
        <w:rPr>
          <w:rFonts w:asciiTheme="minorHAnsi" w:hAnsiTheme="minorHAnsi" w:cstheme="minorHAnsi"/>
          <w:color w:val="auto"/>
          <w:sz w:val="22"/>
          <w:szCs w:val="22"/>
        </w:rPr>
        <w:t>Greyhound Racing Victoria</w:t>
      </w:r>
    </w:p>
    <w:p w14:paraId="76B698E4" w14:textId="77777777" w:rsidR="0019107E" w:rsidRPr="00EF6F1D" w:rsidRDefault="0019107E" w:rsidP="00EF6F1D">
      <w:pPr>
        <w:pStyle w:val="ListParagraph"/>
        <w:numPr>
          <w:ilvl w:val="0"/>
          <w:numId w:val="27"/>
        </w:numPr>
        <w:shd w:val="clear" w:color="auto" w:fill="FFFFFF"/>
        <w:spacing w:after="120"/>
        <w:rPr>
          <w:rFonts w:asciiTheme="minorHAnsi" w:hAnsiTheme="minorHAnsi" w:cstheme="minorHAnsi"/>
          <w:color w:val="auto"/>
          <w:sz w:val="22"/>
          <w:szCs w:val="22"/>
        </w:rPr>
      </w:pPr>
      <w:r w:rsidRPr="00EF6F1D">
        <w:rPr>
          <w:rFonts w:asciiTheme="minorHAnsi" w:hAnsiTheme="minorHAnsi" w:cstheme="minorHAnsi"/>
          <w:color w:val="auto"/>
          <w:sz w:val="22"/>
          <w:szCs w:val="22"/>
        </w:rPr>
        <w:t>Racing clubs licensed under section 24A of the </w:t>
      </w:r>
      <w:r w:rsidRPr="00EF6F1D">
        <w:rPr>
          <w:rFonts w:asciiTheme="minorHAnsi" w:hAnsiTheme="minorHAnsi" w:cstheme="minorHAnsi"/>
          <w:i/>
          <w:color w:val="auto"/>
          <w:sz w:val="22"/>
          <w:szCs w:val="22"/>
        </w:rPr>
        <w:t>Racing Act 1958</w:t>
      </w:r>
      <w:r w:rsidRPr="00EF6F1D">
        <w:rPr>
          <w:rFonts w:asciiTheme="minorHAnsi" w:hAnsiTheme="minorHAnsi" w:cstheme="minorHAnsi"/>
          <w:color w:val="auto"/>
          <w:sz w:val="22"/>
          <w:szCs w:val="22"/>
        </w:rPr>
        <w:t>. This includes HRV Management Limited (trading as Tabcorp Park</w:t>
      </w:r>
      <w:proofErr w:type="gramStart"/>
      <w:r w:rsidRPr="00EF6F1D">
        <w:rPr>
          <w:rFonts w:asciiTheme="minorHAnsi" w:hAnsiTheme="minorHAnsi" w:cstheme="minorHAnsi"/>
          <w:color w:val="auto"/>
          <w:sz w:val="22"/>
          <w:szCs w:val="22"/>
        </w:rPr>
        <w:t>)</w:t>
      </w:r>
      <w:proofErr w:type="gramEnd"/>
      <w:r w:rsidRPr="00EF6F1D">
        <w:rPr>
          <w:rFonts w:asciiTheme="minorHAnsi" w:hAnsiTheme="minorHAnsi" w:cstheme="minorHAnsi"/>
          <w:color w:val="auto"/>
          <w:sz w:val="22"/>
          <w:szCs w:val="22"/>
        </w:rPr>
        <w:t xml:space="preserve"> and racing clubs registered as part of the Wimmera Racing Club</w:t>
      </w:r>
    </w:p>
    <w:p w14:paraId="56144D73" w14:textId="77777777" w:rsidR="0019107E" w:rsidRPr="00EF6F1D" w:rsidRDefault="0019107E" w:rsidP="00EF6F1D">
      <w:pPr>
        <w:pStyle w:val="ListParagraph"/>
        <w:numPr>
          <w:ilvl w:val="0"/>
          <w:numId w:val="27"/>
        </w:numPr>
        <w:shd w:val="clear" w:color="auto" w:fill="FFFFFF"/>
        <w:spacing w:after="120"/>
        <w:rPr>
          <w:rFonts w:asciiTheme="minorHAnsi" w:hAnsiTheme="minorHAnsi" w:cstheme="minorHAnsi"/>
          <w:color w:val="auto"/>
          <w:sz w:val="22"/>
          <w:szCs w:val="22"/>
        </w:rPr>
      </w:pPr>
      <w:r w:rsidRPr="00EF6F1D">
        <w:rPr>
          <w:rFonts w:asciiTheme="minorHAnsi" w:hAnsiTheme="minorHAnsi" w:cstheme="minorHAnsi"/>
          <w:color w:val="auto"/>
          <w:sz w:val="22"/>
          <w:szCs w:val="22"/>
        </w:rPr>
        <w:t>Racing clubs licensed by Racing Victoria Limited as a picnic racing club</w:t>
      </w:r>
    </w:p>
    <w:p w14:paraId="74B6F583" w14:textId="4CF11C94" w:rsidR="0019107E" w:rsidRPr="00EF6F1D" w:rsidRDefault="0019107E" w:rsidP="00EF6F1D">
      <w:pPr>
        <w:pStyle w:val="ListParagraph"/>
        <w:numPr>
          <w:ilvl w:val="0"/>
          <w:numId w:val="27"/>
        </w:numPr>
        <w:shd w:val="clear" w:color="auto" w:fill="FFFFFF"/>
        <w:spacing w:after="120"/>
        <w:rPr>
          <w:rFonts w:asciiTheme="minorHAnsi" w:hAnsiTheme="minorHAnsi" w:cstheme="minorHAnsi"/>
          <w:sz w:val="22"/>
          <w:szCs w:val="22"/>
        </w:rPr>
      </w:pPr>
      <w:r w:rsidRPr="00EF6F1D">
        <w:rPr>
          <w:rFonts w:asciiTheme="minorHAnsi" w:hAnsiTheme="minorHAnsi" w:cstheme="minorHAnsi"/>
          <w:color w:val="auto"/>
          <w:sz w:val="22"/>
          <w:szCs w:val="22"/>
        </w:rPr>
        <w:t>Racing clubs licensed by Harness Racing Victoria as a graduation club.</w:t>
      </w:r>
    </w:p>
    <w:p w14:paraId="29F59A41" w14:textId="790F982A" w:rsidR="0019107E" w:rsidRPr="00EF6F1D" w:rsidRDefault="0019107E" w:rsidP="00EF6F1D">
      <w:pPr>
        <w:shd w:val="clear" w:color="auto" w:fill="FFFFFF"/>
        <w:spacing w:after="120"/>
        <w:rPr>
          <w:rFonts w:asciiTheme="minorHAnsi" w:hAnsiTheme="minorHAnsi" w:cstheme="minorHAnsi"/>
          <w:sz w:val="22"/>
          <w:szCs w:val="22"/>
        </w:rPr>
      </w:pPr>
      <w:r w:rsidRPr="00EF6F1D">
        <w:rPr>
          <w:rFonts w:asciiTheme="minorHAnsi" w:hAnsiTheme="minorHAnsi" w:cstheme="minorHAnsi"/>
          <w:sz w:val="22"/>
          <w:szCs w:val="22"/>
        </w:rPr>
        <w:t xml:space="preserve">The following organisations are eligible to apply for funding with </w:t>
      </w:r>
      <w:r w:rsidRPr="00EF6F1D">
        <w:rPr>
          <w:rFonts w:asciiTheme="minorHAnsi" w:hAnsiTheme="minorHAnsi" w:cstheme="minorHAnsi"/>
          <w:sz w:val="22"/>
          <w:szCs w:val="22"/>
          <w:lang w:eastAsia="en-AU"/>
        </w:rPr>
        <w:t>written support from the relevant controlling body:</w:t>
      </w:r>
    </w:p>
    <w:p w14:paraId="36C3B457" w14:textId="77777777" w:rsidR="0019107E" w:rsidRPr="00EF6F1D" w:rsidRDefault="0019107E" w:rsidP="00EF6F1D">
      <w:pPr>
        <w:pStyle w:val="ListParagraph"/>
        <w:numPr>
          <w:ilvl w:val="0"/>
          <w:numId w:val="28"/>
        </w:numPr>
        <w:shd w:val="clear" w:color="auto" w:fill="FFFFFF"/>
        <w:spacing w:after="120"/>
        <w:rPr>
          <w:rFonts w:asciiTheme="minorHAnsi" w:hAnsiTheme="minorHAnsi" w:cstheme="minorHAnsi"/>
          <w:color w:val="auto"/>
          <w:sz w:val="22"/>
          <w:szCs w:val="22"/>
        </w:rPr>
      </w:pPr>
      <w:r w:rsidRPr="00EF6F1D">
        <w:rPr>
          <w:rFonts w:asciiTheme="minorHAnsi" w:hAnsiTheme="minorHAnsi" w:cstheme="minorHAnsi"/>
          <w:color w:val="auto"/>
          <w:sz w:val="22"/>
          <w:szCs w:val="22"/>
        </w:rPr>
        <w:t>Association of Victorian Country Harness Racing Clubs.</w:t>
      </w:r>
    </w:p>
    <w:p w14:paraId="7FF34109" w14:textId="2F4805B4" w:rsidR="0019107E" w:rsidRPr="00EF6F1D" w:rsidRDefault="0019107E" w:rsidP="00EF6F1D">
      <w:pPr>
        <w:shd w:val="clear" w:color="auto" w:fill="FFFFFF"/>
        <w:spacing w:after="120"/>
        <w:rPr>
          <w:rFonts w:asciiTheme="minorHAnsi" w:hAnsiTheme="minorHAnsi" w:cstheme="minorHAnsi"/>
          <w:sz w:val="22"/>
          <w:szCs w:val="22"/>
        </w:rPr>
      </w:pPr>
      <w:r w:rsidRPr="00EF6F1D">
        <w:rPr>
          <w:rFonts w:asciiTheme="minorHAnsi" w:hAnsiTheme="minorHAnsi" w:cstheme="minorHAnsi"/>
          <w:sz w:val="22"/>
          <w:szCs w:val="22"/>
        </w:rPr>
        <w:t xml:space="preserve">Applicants may apply individually or jointly. Where a project involves more than one applicant, the lead organisation should submit the application, but both applicants may contribute to project expenditure to meet any co-contribution requirements (refer to Section </w:t>
      </w:r>
      <w:r w:rsidR="00691472" w:rsidRPr="00EF6F1D">
        <w:rPr>
          <w:rFonts w:asciiTheme="minorHAnsi" w:hAnsiTheme="minorHAnsi" w:cstheme="minorHAnsi"/>
          <w:sz w:val="22"/>
          <w:szCs w:val="22"/>
        </w:rPr>
        <w:t>3</w:t>
      </w:r>
      <w:r w:rsidRPr="00EF6F1D">
        <w:rPr>
          <w:rFonts w:asciiTheme="minorHAnsi" w:hAnsiTheme="minorHAnsi" w:cstheme="minorHAnsi"/>
          <w:sz w:val="22"/>
          <w:szCs w:val="22"/>
        </w:rPr>
        <w:t>, Funding).</w:t>
      </w:r>
    </w:p>
    <w:p w14:paraId="1457C174" w14:textId="77777777" w:rsidR="00894FAB" w:rsidRPr="0064185C" w:rsidRDefault="00894FAB" w:rsidP="00EF6F1D">
      <w:pPr>
        <w:pStyle w:val="Heading2"/>
        <w:numPr>
          <w:ilvl w:val="1"/>
          <w:numId w:val="54"/>
        </w:numPr>
        <w:spacing w:before="160"/>
        <w:rPr>
          <w:color w:val="652B91"/>
        </w:rPr>
      </w:pPr>
      <w:bookmarkStart w:id="55" w:name="_Toc137195061"/>
      <w:r w:rsidRPr="0064185C">
        <w:rPr>
          <w:color w:val="652B91"/>
        </w:rPr>
        <w:t>Ineligible applicants</w:t>
      </w:r>
      <w:bookmarkEnd w:id="55"/>
      <w:r w:rsidRPr="0064185C">
        <w:rPr>
          <w:color w:val="652B91"/>
        </w:rPr>
        <w:t xml:space="preserve"> </w:t>
      </w:r>
    </w:p>
    <w:p w14:paraId="73617578" w14:textId="77777777" w:rsidR="008671D8" w:rsidRPr="00EF6F1D" w:rsidRDefault="008671D8" w:rsidP="00EF6F1D">
      <w:pPr>
        <w:shd w:val="clear" w:color="auto" w:fill="FFFFFF"/>
        <w:spacing w:after="120"/>
        <w:rPr>
          <w:rFonts w:asciiTheme="minorHAnsi" w:hAnsiTheme="minorHAnsi" w:cstheme="minorHAnsi"/>
          <w:sz w:val="22"/>
          <w:szCs w:val="22"/>
        </w:rPr>
      </w:pPr>
      <w:r w:rsidRPr="00EF6F1D">
        <w:rPr>
          <w:rFonts w:asciiTheme="minorHAnsi" w:hAnsiTheme="minorHAnsi" w:cstheme="minorHAnsi"/>
          <w:sz w:val="22"/>
          <w:szCs w:val="22"/>
        </w:rPr>
        <w:t>All entities except those listed in Section 4.1.</w:t>
      </w:r>
    </w:p>
    <w:p w14:paraId="5AD6DDD0" w14:textId="1D1ABE39" w:rsidR="00B56DDA" w:rsidRPr="0064185C" w:rsidRDefault="00570C71" w:rsidP="00EF6F1D">
      <w:pPr>
        <w:pStyle w:val="Heading2"/>
        <w:numPr>
          <w:ilvl w:val="1"/>
          <w:numId w:val="54"/>
        </w:numPr>
        <w:spacing w:before="160"/>
        <w:rPr>
          <w:color w:val="652B91"/>
        </w:rPr>
      </w:pPr>
      <w:bookmarkStart w:id="56" w:name="_Toc137195062"/>
      <w:bookmarkStart w:id="57" w:name="_Hlk132618284"/>
      <w:bookmarkEnd w:id="48"/>
      <w:bookmarkEnd w:id="49"/>
      <w:bookmarkEnd w:id="50"/>
      <w:bookmarkEnd w:id="51"/>
      <w:bookmarkEnd w:id="52"/>
      <w:bookmarkEnd w:id="54"/>
      <w:r w:rsidRPr="0064185C">
        <w:rPr>
          <w:color w:val="652B91"/>
        </w:rPr>
        <w:lastRenderedPageBreak/>
        <w:t>E</w:t>
      </w:r>
      <w:r w:rsidR="00B56DDA" w:rsidRPr="0064185C">
        <w:rPr>
          <w:color w:val="652B91"/>
        </w:rPr>
        <w:t>ligib</w:t>
      </w:r>
      <w:r w:rsidR="00DC1CDB" w:rsidRPr="0064185C">
        <w:rPr>
          <w:color w:val="652B91"/>
        </w:rPr>
        <w:t>le</w:t>
      </w:r>
      <w:r w:rsidRPr="0064185C">
        <w:rPr>
          <w:color w:val="652B91"/>
        </w:rPr>
        <w:t xml:space="preserve"> projects</w:t>
      </w:r>
      <w:bookmarkEnd w:id="56"/>
    </w:p>
    <w:p w14:paraId="4C0CE3CB" w14:textId="70477B94" w:rsidR="00B56DDA" w:rsidRPr="00EF6F1D" w:rsidRDefault="00B56DDA" w:rsidP="00EF6F1D">
      <w:pPr>
        <w:spacing w:after="120" w:line="276" w:lineRule="auto"/>
        <w:rPr>
          <w:rFonts w:asciiTheme="minorHAnsi" w:hAnsiTheme="minorHAnsi" w:cstheme="minorHAnsi"/>
          <w:sz w:val="22"/>
          <w:szCs w:val="22"/>
        </w:rPr>
      </w:pPr>
      <w:r w:rsidRPr="00EF6F1D">
        <w:rPr>
          <w:rFonts w:asciiTheme="minorHAnsi" w:hAnsiTheme="minorHAnsi" w:cstheme="minorHAnsi"/>
          <w:sz w:val="22"/>
          <w:szCs w:val="22"/>
        </w:rPr>
        <w:t xml:space="preserve">The </w:t>
      </w:r>
      <w:r w:rsidR="00A1103E" w:rsidRPr="00EF6F1D">
        <w:rPr>
          <w:rFonts w:asciiTheme="minorHAnsi" w:hAnsiTheme="minorHAnsi" w:cstheme="minorHAnsi"/>
          <w:sz w:val="22"/>
          <w:szCs w:val="22"/>
        </w:rPr>
        <w:t xml:space="preserve">project must be held at a venue which </w:t>
      </w:r>
      <w:r w:rsidR="009A4B6F" w:rsidRPr="00EF6F1D">
        <w:rPr>
          <w:rFonts w:asciiTheme="minorHAnsi" w:hAnsiTheme="minorHAnsi" w:cstheme="minorHAnsi"/>
          <w:sz w:val="22"/>
          <w:szCs w:val="22"/>
        </w:rPr>
        <w:t xml:space="preserve">will </w:t>
      </w:r>
      <w:r w:rsidR="001A6E69" w:rsidRPr="00EF6F1D">
        <w:rPr>
          <w:rFonts w:asciiTheme="minorHAnsi" w:hAnsiTheme="minorHAnsi" w:cstheme="minorHAnsi"/>
          <w:sz w:val="22"/>
          <w:szCs w:val="22"/>
        </w:rPr>
        <w:t>conduct</w:t>
      </w:r>
      <w:r w:rsidR="009A4B6F" w:rsidRPr="00EF6F1D">
        <w:rPr>
          <w:rFonts w:asciiTheme="minorHAnsi" w:hAnsiTheme="minorHAnsi" w:cstheme="minorHAnsi"/>
          <w:sz w:val="22"/>
          <w:szCs w:val="22"/>
        </w:rPr>
        <w:t xml:space="preserve"> racing or</w:t>
      </w:r>
      <w:r w:rsidR="001A6E69" w:rsidRPr="00EF6F1D">
        <w:rPr>
          <w:rFonts w:asciiTheme="minorHAnsi" w:hAnsiTheme="minorHAnsi" w:cstheme="minorHAnsi"/>
          <w:sz w:val="22"/>
          <w:szCs w:val="22"/>
        </w:rPr>
        <w:t xml:space="preserve"> training</w:t>
      </w:r>
      <w:r w:rsidR="00F74C9B" w:rsidRPr="00EF6F1D">
        <w:rPr>
          <w:rFonts w:asciiTheme="minorHAnsi" w:hAnsiTheme="minorHAnsi" w:cstheme="minorHAnsi"/>
          <w:sz w:val="22"/>
          <w:szCs w:val="22"/>
        </w:rPr>
        <w:t xml:space="preserve"> in Victoria</w:t>
      </w:r>
      <w:r w:rsidR="00320325" w:rsidRPr="00EF6F1D">
        <w:rPr>
          <w:rFonts w:asciiTheme="minorHAnsi" w:hAnsiTheme="minorHAnsi" w:cstheme="minorHAnsi"/>
          <w:sz w:val="22"/>
          <w:szCs w:val="22"/>
        </w:rPr>
        <w:t>.</w:t>
      </w:r>
      <w:r w:rsidR="001A6E69" w:rsidRPr="00EF6F1D">
        <w:rPr>
          <w:rFonts w:asciiTheme="minorHAnsi" w:hAnsiTheme="minorHAnsi" w:cstheme="minorHAnsi"/>
          <w:sz w:val="22"/>
          <w:szCs w:val="22"/>
        </w:rPr>
        <w:t xml:space="preserve"> </w:t>
      </w:r>
      <w:r w:rsidRPr="00EF6F1D">
        <w:rPr>
          <w:rFonts w:asciiTheme="minorHAnsi" w:hAnsiTheme="minorHAnsi" w:cstheme="minorHAnsi"/>
          <w:sz w:val="22"/>
          <w:szCs w:val="22"/>
        </w:rPr>
        <w:t xml:space="preserve">It must be able to be demonstrated that the </w:t>
      </w:r>
      <w:r w:rsidR="00480CE9" w:rsidRPr="00EF6F1D">
        <w:rPr>
          <w:rFonts w:asciiTheme="minorHAnsi" w:hAnsiTheme="minorHAnsi" w:cstheme="minorHAnsi"/>
          <w:sz w:val="22"/>
          <w:szCs w:val="22"/>
        </w:rPr>
        <w:t xml:space="preserve">training and </w:t>
      </w:r>
      <w:r w:rsidR="007B71D4" w:rsidRPr="00EF6F1D">
        <w:rPr>
          <w:rFonts w:asciiTheme="minorHAnsi" w:hAnsiTheme="minorHAnsi" w:cstheme="minorHAnsi"/>
          <w:sz w:val="22"/>
          <w:szCs w:val="22"/>
        </w:rPr>
        <w:t xml:space="preserve">racing </w:t>
      </w:r>
      <w:r w:rsidRPr="00EF6F1D">
        <w:rPr>
          <w:rFonts w:asciiTheme="minorHAnsi" w:hAnsiTheme="minorHAnsi" w:cstheme="minorHAnsi"/>
          <w:sz w:val="22"/>
          <w:szCs w:val="22"/>
        </w:rPr>
        <w:t>event</w:t>
      </w:r>
      <w:r w:rsidR="007B71D4" w:rsidRPr="00EF6F1D">
        <w:rPr>
          <w:rFonts w:asciiTheme="minorHAnsi" w:hAnsiTheme="minorHAnsi" w:cstheme="minorHAnsi"/>
          <w:sz w:val="22"/>
          <w:szCs w:val="22"/>
        </w:rPr>
        <w:t>s held, or to be held</w:t>
      </w:r>
      <w:r w:rsidR="004F1691" w:rsidRPr="00EF6F1D">
        <w:rPr>
          <w:rFonts w:asciiTheme="minorHAnsi" w:hAnsiTheme="minorHAnsi" w:cstheme="minorHAnsi"/>
          <w:sz w:val="22"/>
          <w:szCs w:val="22"/>
        </w:rPr>
        <w:t xml:space="preserve"> will provide</w:t>
      </w:r>
      <w:r w:rsidRPr="00EF6F1D">
        <w:rPr>
          <w:rFonts w:asciiTheme="minorHAnsi" w:hAnsiTheme="minorHAnsi" w:cstheme="minorHAnsi"/>
          <w:sz w:val="22"/>
          <w:szCs w:val="22"/>
        </w:rPr>
        <w:t xml:space="preserve"> racing, economic, social or community value to the local area or to Victoria.</w:t>
      </w:r>
    </w:p>
    <w:p w14:paraId="258BB5B2" w14:textId="29E7EB8D" w:rsidR="00B56DDA" w:rsidRPr="00EF6F1D" w:rsidRDefault="00B56DDA" w:rsidP="00EF6F1D">
      <w:pPr>
        <w:spacing w:after="120"/>
        <w:rPr>
          <w:rFonts w:asciiTheme="minorHAnsi" w:hAnsiTheme="minorHAnsi" w:cstheme="minorHAnsi"/>
          <w:sz w:val="22"/>
          <w:szCs w:val="22"/>
        </w:rPr>
      </w:pPr>
      <w:r w:rsidRPr="00EF6F1D">
        <w:rPr>
          <w:rFonts w:asciiTheme="minorHAnsi" w:hAnsiTheme="minorHAnsi" w:cstheme="minorHAnsi"/>
          <w:sz w:val="22"/>
          <w:szCs w:val="22"/>
        </w:rPr>
        <w:t xml:space="preserve">The </w:t>
      </w:r>
      <w:r w:rsidR="00570A63" w:rsidRPr="00EF6F1D">
        <w:rPr>
          <w:rFonts w:asciiTheme="minorHAnsi" w:hAnsiTheme="minorHAnsi" w:cstheme="minorHAnsi"/>
          <w:sz w:val="22"/>
          <w:szCs w:val="22"/>
        </w:rPr>
        <w:t>project</w:t>
      </w:r>
      <w:r w:rsidRPr="00EF6F1D">
        <w:rPr>
          <w:rFonts w:asciiTheme="minorHAnsi" w:hAnsiTheme="minorHAnsi" w:cstheme="minorHAnsi"/>
          <w:sz w:val="22"/>
          <w:szCs w:val="22"/>
        </w:rPr>
        <w:t xml:space="preserve"> must:</w:t>
      </w:r>
    </w:p>
    <w:p w14:paraId="11431D72" w14:textId="2A6C9DBC" w:rsidR="00E46173" w:rsidRPr="00EF6F1D" w:rsidRDefault="003273B2" w:rsidP="00EF6F1D">
      <w:pPr>
        <w:pStyle w:val="ListParagraph"/>
        <w:numPr>
          <w:ilvl w:val="0"/>
          <w:numId w:val="29"/>
        </w:numPr>
        <w:autoSpaceDE w:val="0"/>
        <w:autoSpaceDN w:val="0"/>
        <w:adjustRightInd w:val="0"/>
        <w:spacing w:after="120"/>
        <w:rPr>
          <w:rFonts w:asciiTheme="minorHAnsi" w:hAnsiTheme="minorHAnsi" w:cstheme="minorHAnsi"/>
          <w:color w:val="auto"/>
          <w:sz w:val="22"/>
          <w:szCs w:val="22"/>
        </w:rPr>
      </w:pPr>
      <w:r w:rsidRPr="00EF6F1D">
        <w:rPr>
          <w:rFonts w:asciiTheme="minorHAnsi" w:hAnsiTheme="minorHAnsi" w:cstheme="minorHAnsi"/>
          <w:color w:val="auto"/>
          <w:sz w:val="22"/>
          <w:szCs w:val="22"/>
        </w:rPr>
        <w:t>be located at a racing venue</w:t>
      </w:r>
      <w:r w:rsidR="001869DE" w:rsidRPr="00EF6F1D">
        <w:rPr>
          <w:rFonts w:asciiTheme="minorHAnsi" w:hAnsiTheme="minorHAnsi" w:cstheme="minorHAnsi"/>
          <w:color w:val="auto"/>
          <w:sz w:val="22"/>
          <w:szCs w:val="22"/>
        </w:rPr>
        <w:t xml:space="preserve"> </w:t>
      </w:r>
      <w:r w:rsidR="00570A63" w:rsidRPr="00EF6F1D">
        <w:rPr>
          <w:rFonts w:asciiTheme="minorHAnsi" w:hAnsiTheme="minorHAnsi" w:cstheme="minorHAnsi"/>
          <w:color w:val="auto"/>
          <w:sz w:val="22"/>
          <w:szCs w:val="22"/>
        </w:rPr>
        <w:t>which</w:t>
      </w:r>
      <w:r w:rsidR="00E46173" w:rsidRPr="00EF6F1D">
        <w:rPr>
          <w:rFonts w:asciiTheme="minorHAnsi" w:hAnsiTheme="minorHAnsi" w:cstheme="minorHAnsi"/>
          <w:color w:val="auto"/>
          <w:sz w:val="22"/>
          <w:szCs w:val="22"/>
        </w:rPr>
        <w:t xml:space="preserve"> holds or intends to hold, regular </w:t>
      </w:r>
      <w:r w:rsidR="00AE257E" w:rsidRPr="00EF6F1D">
        <w:rPr>
          <w:rFonts w:asciiTheme="minorHAnsi" w:hAnsiTheme="minorHAnsi" w:cstheme="minorHAnsi"/>
          <w:color w:val="auto"/>
          <w:sz w:val="22"/>
          <w:szCs w:val="22"/>
        </w:rPr>
        <w:t xml:space="preserve">training and/or </w:t>
      </w:r>
      <w:r w:rsidR="00E46173" w:rsidRPr="00EF6F1D">
        <w:rPr>
          <w:rFonts w:asciiTheme="minorHAnsi" w:hAnsiTheme="minorHAnsi" w:cstheme="minorHAnsi"/>
          <w:color w:val="auto"/>
          <w:sz w:val="22"/>
          <w:szCs w:val="22"/>
        </w:rPr>
        <w:t>racing events</w:t>
      </w:r>
      <w:r w:rsidR="002B0B74" w:rsidRPr="00EF6F1D">
        <w:rPr>
          <w:rFonts w:asciiTheme="minorHAnsi" w:hAnsiTheme="minorHAnsi" w:cstheme="minorHAnsi"/>
          <w:color w:val="auto"/>
          <w:sz w:val="22"/>
          <w:szCs w:val="22"/>
        </w:rPr>
        <w:t xml:space="preserve"> in Victoria</w:t>
      </w:r>
    </w:p>
    <w:p w14:paraId="0C3F1929" w14:textId="7F9EB5E3" w:rsidR="00B56DDA" w:rsidRPr="00EF6F1D" w:rsidRDefault="00B56DDA" w:rsidP="00EF6F1D">
      <w:pPr>
        <w:pStyle w:val="ListParagraph"/>
        <w:numPr>
          <w:ilvl w:val="0"/>
          <w:numId w:val="29"/>
        </w:numPr>
        <w:autoSpaceDE w:val="0"/>
        <w:autoSpaceDN w:val="0"/>
        <w:adjustRightInd w:val="0"/>
        <w:spacing w:after="120"/>
        <w:rPr>
          <w:rFonts w:asciiTheme="minorHAnsi" w:hAnsiTheme="minorHAnsi" w:cstheme="minorHAnsi"/>
          <w:color w:val="auto"/>
          <w:sz w:val="22"/>
          <w:szCs w:val="22"/>
        </w:rPr>
      </w:pPr>
      <w:r w:rsidRPr="00EF6F1D">
        <w:rPr>
          <w:rFonts w:asciiTheme="minorHAnsi" w:hAnsiTheme="minorHAnsi" w:cstheme="minorHAnsi"/>
          <w:color w:val="auto"/>
          <w:sz w:val="22"/>
          <w:szCs w:val="22"/>
        </w:rPr>
        <w:t>comply with all</w:t>
      </w:r>
      <w:r w:rsidR="003145DD">
        <w:rPr>
          <w:rFonts w:asciiTheme="minorHAnsi" w:hAnsiTheme="minorHAnsi" w:cstheme="minorHAnsi"/>
          <w:color w:val="auto"/>
          <w:sz w:val="22"/>
          <w:szCs w:val="22"/>
        </w:rPr>
        <w:t xml:space="preserve"> local government</w:t>
      </w:r>
      <w:r w:rsidRPr="00EF6F1D">
        <w:rPr>
          <w:rFonts w:asciiTheme="minorHAnsi" w:hAnsiTheme="minorHAnsi" w:cstheme="minorHAnsi"/>
          <w:color w:val="auto"/>
          <w:sz w:val="22"/>
          <w:szCs w:val="22"/>
        </w:rPr>
        <w:t xml:space="preserve"> planning requirements, including obtaining appropriate permits (as required)</w:t>
      </w:r>
    </w:p>
    <w:bookmarkEnd w:id="57"/>
    <w:p w14:paraId="6BB4F23D" w14:textId="285F2B35" w:rsidR="00B56DDA" w:rsidRPr="00EF6F1D" w:rsidRDefault="00B56DDA" w:rsidP="00EF6F1D">
      <w:pPr>
        <w:pStyle w:val="ListParagraph"/>
        <w:numPr>
          <w:ilvl w:val="0"/>
          <w:numId w:val="29"/>
        </w:numPr>
        <w:autoSpaceDE w:val="0"/>
        <w:autoSpaceDN w:val="0"/>
        <w:adjustRightInd w:val="0"/>
        <w:spacing w:after="120"/>
        <w:rPr>
          <w:rFonts w:asciiTheme="minorHAnsi" w:hAnsiTheme="minorHAnsi" w:cstheme="minorHAnsi"/>
          <w:color w:val="auto"/>
          <w:sz w:val="22"/>
          <w:szCs w:val="22"/>
        </w:rPr>
      </w:pPr>
      <w:r w:rsidRPr="00EF6F1D">
        <w:rPr>
          <w:rFonts w:asciiTheme="minorHAnsi" w:hAnsiTheme="minorHAnsi" w:cstheme="minorHAnsi"/>
          <w:color w:val="auto"/>
          <w:sz w:val="22"/>
          <w:szCs w:val="22"/>
        </w:rPr>
        <w:t>have the required public liability insurance and other relevant insurances</w:t>
      </w:r>
    </w:p>
    <w:p w14:paraId="635DEDF8" w14:textId="0AA21A79" w:rsidR="006B599F" w:rsidRPr="006F4A7F" w:rsidRDefault="00B56DDA" w:rsidP="00EF6F1D">
      <w:pPr>
        <w:pStyle w:val="ListParagraph"/>
        <w:numPr>
          <w:ilvl w:val="0"/>
          <w:numId w:val="29"/>
        </w:numPr>
        <w:autoSpaceDE w:val="0"/>
        <w:autoSpaceDN w:val="0"/>
        <w:adjustRightInd w:val="0"/>
        <w:spacing w:after="120"/>
        <w:rPr>
          <w:rFonts w:asciiTheme="minorHAnsi" w:hAnsiTheme="minorHAnsi" w:cstheme="minorHAnsi"/>
          <w:color w:val="auto"/>
          <w:sz w:val="20"/>
          <w:szCs w:val="20"/>
        </w:rPr>
      </w:pPr>
      <w:r w:rsidRPr="00EF6F1D">
        <w:rPr>
          <w:rFonts w:asciiTheme="minorHAnsi" w:hAnsiTheme="minorHAnsi" w:cstheme="minorHAnsi"/>
          <w:color w:val="auto"/>
          <w:sz w:val="22"/>
          <w:szCs w:val="22"/>
        </w:rPr>
        <w:t xml:space="preserve">have a positive impact on the </w:t>
      </w:r>
      <w:r w:rsidR="00122C25" w:rsidRPr="00EF6F1D">
        <w:rPr>
          <w:rFonts w:asciiTheme="minorHAnsi" w:hAnsiTheme="minorHAnsi" w:cstheme="minorHAnsi"/>
          <w:color w:val="auto"/>
          <w:sz w:val="22"/>
          <w:szCs w:val="22"/>
        </w:rPr>
        <w:t xml:space="preserve">racing industry and </w:t>
      </w:r>
      <w:r w:rsidRPr="00EF6F1D">
        <w:rPr>
          <w:rFonts w:asciiTheme="minorHAnsi" w:hAnsiTheme="minorHAnsi" w:cstheme="minorHAnsi"/>
          <w:color w:val="auto"/>
          <w:sz w:val="22"/>
          <w:szCs w:val="22"/>
        </w:rPr>
        <w:t>surrounding community e.g., by supporting local businesses.</w:t>
      </w:r>
    </w:p>
    <w:p w14:paraId="23DF757B" w14:textId="3BF538C0" w:rsidR="00B56DDA" w:rsidRPr="0064185C" w:rsidRDefault="004D1231" w:rsidP="00EF6F1D">
      <w:pPr>
        <w:pStyle w:val="Heading2"/>
        <w:numPr>
          <w:ilvl w:val="1"/>
          <w:numId w:val="54"/>
        </w:numPr>
        <w:spacing w:before="160"/>
        <w:rPr>
          <w:color w:val="652B91"/>
        </w:rPr>
      </w:pPr>
      <w:r w:rsidRPr="0064185C">
        <w:rPr>
          <w:color w:val="652B91"/>
        </w:rPr>
        <w:t xml:space="preserve"> </w:t>
      </w:r>
      <w:bookmarkStart w:id="58" w:name="_Toc137195063"/>
      <w:r w:rsidR="00B56DDA" w:rsidRPr="0064185C">
        <w:rPr>
          <w:color w:val="652B91"/>
        </w:rPr>
        <w:t>Eligible and ineligible expenditure</w:t>
      </w:r>
      <w:bookmarkEnd w:id="58"/>
    </w:p>
    <w:p w14:paraId="6362C88F" w14:textId="3B2DDDD1" w:rsidR="002022B0" w:rsidRPr="00EF6F1D" w:rsidRDefault="002022B0" w:rsidP="002022B0">
      <w:pPr>
        <w:pStyle w:val="DJCSbody"/>
        <w:ind w:left="0"/>
        <w:rPr>
          <w:szCs w:val="22"/>
        </w:rPr>
      </w:pPr>
      <w:r w:rsidRPr="00EF6F1D">
        <w:rPr>
          <w:szCs w:val="22"/>
        </w:rPr>
        <w:t xml:space="preserve">Funding will only be provided to meet an applicant’s eligible expenditure on the approved project. </w:t>
      </w:r>
    </w:p>
    <w:p w14:paraId="7CC9C225" w14:textId="6F8417A0" w:rsidR="00D543DB" w:rsidRPr="00EF6F1D" w:rsidRDefault="002022B0" w:rsidP="002022B0">
      <w:pPr>
        <w:pStyle w:val="DJCSbody"/>
        <w:ind w:left="0"/>
        <w:rPr>
          <w:szCs w:val="22"/>
        </w:rPr>
      </w:pPr>
      <w:r w:rsidRPr="00EF6F1D">
        <w:rPr>
          <w:szCs w:val="22"/>
        </w:rPr>
        <w:t>Applicants will be required to meet any additional and/or ineligible expenditure that is incurred in relation to the project.</w:t>
      </w:r>
    </w:p>
    <w:tbl>
      <w:tblPr>
        <w:tblStyle w:val="DJRReporttablestyleNavy"/>
        <w:tblW w:w="10490" w:type="dxa"/>
        <w:tblInd w:w="-5" w:type="dxa"/>
        <w:tblLayout w:type="fixed"/>
        <w:tblLook w:val="04A0" w:firstRow="1" w:lastRow="0" w:firstColumn="1" w:lastColumn="0" w:noHBand="0" w:noVBand="1"/>
      </w:tblPr>
      <w:tblGrid>
        <w:gridCol w:w="4820"/>
        <w:gridCol w:w="5670"/>
      </w:tblGrid>
      <w:tr w:rsidR="00B56DDA" w:rsidRPr="00B56DDA" w14:paraId="30DE7B76" w14:textId="77777777" w:rsidTr="001A559A">
        <w:trPr>
          <w:cnfStyle w:val="100000000000" w:firstRow="1" w:lastRow="0" w:firstColumn="0" w:lastColumn="0" w:oddVBand="0" w:evenVBand="0" w:oddHBand="0" w:evenHBand="0" w:firstRowFirstColumn="0" w:firstRowLastColumn="0" w:lastRowFirstColumn="0" w:lastRowLastColumn="0"/>
          <w:trHeight w:val="231"/>
        </w:trPr>
        <w:tc>
          <w:tcPr>
            <w:tcW w:w="4820" w:type="dxa"/>
            <w:noWrap/>
            <w:hideMark/>
          </w:tcPr>
          <w:p w14:paraId="21A7CC10" w14:textId="294C53FF" w:rsidR="00B56DDA" w:rsidRPr="00EF6F1D" w:rsidRDefault="00B56DDA" w:rsidP="00B56DDA">
            <w:pPr>
              <w:rPr>
                <w:rFonts w:asciiTheme="minorHAnsi" w:hAnsiTheme="minorHAnsi" w:cstheme="minorHAnsi"/>
                <w:b w:val="0"/>
                <w:bCs/>
                <w:color w:val="FFFFFF" w:themeColor="background1"/>
                <w:szCs w:val="22"/>
                <w:lang w:eastAsia="en-AU"/>
              </w:rPr>
            </w:pPr>
            <w:r w:rsidRPr="00EF6F1D">
              <w:rPr>
                <w:rFonts w:asciiTheme="minorHAnsi" w:hAnsiTheme="minorHAnsi" w:cstheme="minorHAnsi"/>
                <w:bCs/>
                <w:color w:val="FFFFFF" w:themeColor="background1"/>
                <w:szCs w:val="22"/>
                <w:lang w:eastAsia="en-AU"/>
              </w:rPr>
              <w:t>Eligible expenses</w:t>
            </w:r>
          </w:p>
        </w:tc>
        <w:tc>
          <w:tcPr>
            <w:tcW w:w="5670" w:type="dxa"/>
            <w:noWrap/>
            <w:hideMark/>
          </w:tcPr>
          <w:p w14:paraId="3D4C3D75" w14:textId="261B1565" w:rsidR="00B56DDA" w:rsidRPr="00EF6F1D" w:rsidRDefault="00B56DDA" w:rsidP="00B56DDA">
            <w:pPr>
              <w:rPr>
                <w:rFonts w:asciiTheme="minorHAnsi" w:hAnsiTheme="minorHAnsi" w:cstheme="minorHAnsi"/>
                <w:b w:val="0"/>
                <w:bCs/>
                <w:color w:val="FFFFFF" w:themeColor="background1"/>
                <w:szCs w:val="22"/>
                <w:lang w:eastAsia="en-AU"/>
              </w:rPr>
            </w:pPr>
            <w:r w:rsidRPr="00EF6F1D">
              <w:rPr>
                <w:rFonts w:asciiTheme="minorHAnsi" w:hAnsiTheme="minorHAnsi" w:cstheme="minorHAnsi"/>
                <w:bCs/>
                <w:color w:val="FFFFFF" w:themeColor="background1"/>
                <w:szCs w:val="22"/>
                <w:lang w:eastAsia="en-AU"/>
              </w:rPr>
              <w:t>Ineligible expenses</w:t>
            </w:r>
          </w:p>
        </w:tc>
      </w:tr>
      <w:tr w:rsidR="00B56DDA" w:rsidRPr="001A559A" w14:paraId="65B84955" w14:textId="77777777" w:rsidTr="001A559A">
        <w:trPr>
          <w:trHeight w:val="1124"/>
        </w:trPr>
        <w:tc>
          <w:tcPr>
            <w:tcW w:w="4820" w:type="dxa"/>
            <w:noWrap/>
            <w:hideMark/>
          </w:tcPr>
          <w:p w14:paraId="475DF1C0" w14:textId="0B43688D" w:rsidR="0012391D" w:rsidRPr="001A559A" w:rsidRDefault="000A0E3E" w:rsidP="005A4D52">
            <w:pPr>
              <w:pStyle w:val="ListParagraph"/>
              <w:numPr>
                <w:ilvl w:val="0"/>
                <w:numId w:val="66"/>
              </w:numPr>
              <w:spacing w:before="120" w:after="120"/>
              <w:rPr>
                <w:rFonts w:asciiTheme="minorHAnsi" w:hAnsiTheme="minorHAnsi" w:cstheme="minorHAnsi"/>
                <w:color w:val="000000"/>
                <w:spacing w:val="-2"/>
                <w:sz w:val="22"/>
                <w:szCs w:val="22"/>
              </w:rPr>
            </w:pPr>
            <w:r w:rsidRPr="001A559A">
              <w:rPr>
                <w:rFonts w:asciiTheme="minorHAnsi" w:hAnsiTheme="minorHAnsi" w:cstheme="minorHAnsi"/>
                <w:color w:val="000000"/>
                <w:spacing w:val="-2"/>
                <w:sz w:val="22"/>
                <w:szCs w:val="22"/>
              </w:rPr>
              <w:t xml:space="preserve">building and construction of </w:t>
            </w:r>
            <w:r w:rsidR="00C32FF0" w:rsidRPr="001A559A">
              <w:rPr>
                <w:rFonts w:asciiTheme="minorHAnsi" w:hAnsiTheme="minorHAnsi" w:cstheme="minorHAnsi"/>
                <w:color w:val="000000"/>
                <w:spacing w:val="-2"/>
                <w:sz w:val="22"/>
                <w:szCs w:val="22"/>
              </w:rPr>
              <w:t>infrastructure</w:t>
            </w:r>
            <w:r w:rsidRPr="001A559A">
              <w:rPr>
                <w:rFonts w:asciiTheme="minorHAnsi" w:hAnsiTheme="minorHAnsi" w:cstheme="minorHAnsi"/>
                <w:color w:val="000000"/>
                <w:spacing w:val="-2"/>
                <w:sz w:val="22"/>
                <w:szCs w:val="22"/>
              </w:rPr>
              <w:t xml:space="preserve"> (</w:t>
            </w:r>
            <w:r w:rsidR="001A0168" w:rsidRPr="001A559A">
              <w:rPr>
                <w:rFonts w:asciiTheme="minorHAnsi" w:hAnsiTheme="minorHAnsi" w:cstheme="minorHAnsi"/>
                <w:color w:val="000000"/>
                <w:spacing w:val="-2"/>
                <w:sz w:val="22"/>
                <w:szCs w:val="22"/>
              </w:rPr>
              <w:t>i.e.,</w:t>
            </w:r>
            <w:r w:rsidR="00C32FF0" w:rsidRPr="001A559A">
              <w:rPr>
                <w:rFonts w:asciiTheme="minorHAnsi" w:hAnsiTheme="minorHAnsi" w:cstheme="minorHAnsi"/>
                <w:color w:val="000000"/>
                <w:spacing w:val="-2"/>
                <w:sz w:val="22"/>
                <w:szCs w:val="22"/>
              </w:rPr>
              <w:t xml:space="preserve"> </w:t>
            </w:r>
            <w:r w:rsidR="00AA7295" w:rsidRPr="001A559A">
              <w:rPr>
                <w:rFonts w:asciiTheme="minorHAnsi" w:hAnsiTheme="minorHAnsi" w:cstheme="minorHAnsi"/>
                <w:color w:val="000000"/>
                <w:spacing w:val="-2"/>
                <w:sz w:val="22"/>
                <w:szCs w:val="22"/>
              </w:rPr>
              <w:t xml:space="preserve">buildings, </w:t>
            </w:r>
            <w:r w:rsidRPr="001A559A">
              <w:rPr>
                <w:rFonts w:asciiTheme="minorHAnsi" w:hAnsiTheme="minorHAnsi" w:cstheme="minorHAnsi"/>
                <w:color w:val="000000"/>
                <w:spacing w:val="-2"/>
                <w:sz w:val="22"/>
                <w:szCs w:val="22"/>
              </w:rPr>
              <w:t>toilets</w:t>
            </w:r>
            <w:r w:rsidR="00AA7295" w:rsidRPr="001A559A">
              <w:rPr>
                <w:rFonts w:asciiTheme="minorHAnsi" w:hAnsiTheme="minorHAnsi" w:cstheme="minorHAnsi"/>
                <w:color w:val="000000"/>
                <w:spacing w:val="-2"/>
                <w:sz w:val="22"/>
                <w:szCs w:val="22"/>
              </w:rPr>
              <w:t>/ch</w:t>
            </w:r>
            <w:r w:rsidR="00DA2019" w:rsidRPr="001A559A">
              <w:rPr>
                <w:rFonts w:asciiTheme="minorHAnsi" w:hAnsiTheme="minorHAnsi" w:cstheme="minorHAnsi"/>
                <w:color w:val="000000"/>
                <w:spacing w:val="-2"/>
                <w:sz w:val="22"/>
                <w:szCs w:val="22"/>
              </w:rPr>
              <w:t>an</w:t>
            </w:r>
            <w:r w:rsidR="00AA7295" w:rsidRPr="001A559A">
              <w:rPr>
                <w:rFonts w:asciiTheme="minorHAnsi" w:hAnsiTheme="minorHAnsi" w:cstheme="minorHAnsi"/>
                <w:color w:val="000000"/>
                <w:spacing w:val="-2"/>
                <w:sz w:val="22"/>
                <w:szCs w:val="22"/>
              </w:rPr>
              <w:t>gerooms</w:t>
            </w:r>
            <w:r w:rsidR="00C32FF0" w:rsidRPr="001A559A">
              <w:rPr>
                <w:rFonts w:asciiTheme="minorHAnsi" w:hAnsiTheme="minorHAnsi" w:cstheme="minorHAnsi"/>
                <w:color w:val="000000"/>
                <w:spacing w:val="-2"/>
                <w:sz w:val="22"/>
                <w:szCs w:val="22"/>
              </w:rPr>
              <w:t xml:space="preserve">, </w:t>
            </w:r>
            <w:r w:rsidR="00DA2019" w:rsidRPr="001A559A">
              <w:rPr>
                <w:rFonts w:asciiTheme="minorHAnsi" w:hAnsiTheme="minorHAnsi" w:cstheme="minorHAnsi"/>
                <w:color w:val="000000"/>
                <w:spacing w:val="-2"/>
                <w:sz w:val="22"/>
                <w:szCs w:val="22"/>
              </w:rPr>
              <w:t>tie-up stalls</w:t>
            </w:r>
            <w:r w:rsidR="00A17CD0" w:rsidRPr="001A559A">
              <w:rPr>
                <w:rFonts w:asciiTheme="minorHAnsi" w:hAnsiTheme="minorHAnsi" w:cstheme="minorHAnsi"/>
                <w:color w:val="000000"/>
                <w:spacing w:val="-2"/>
                <w:sz w:val="22"/>
                <w:szCs w:val="22"/>
              </w:rPr>
              <w:t>)</w:t>
            </w:r>
          </w:p>
          <w:p w14:paraId="6C9DE977" w14:textId="3E8C377F" w:rsidR="0012391D" w:rsidRPr="001A559A" w:rsidRDefault="003869A0" w:rsidP="005A4D52">
            <w:pPr>
              <w:pStyle w:val="ListParagraph"/>
              <w:numPr>
                <w:ilvl w:val="0"/>
                <w:numId w:val="66"/>
              </w:numPr>
              <w:spacing w:before="120" w:after="120"/>
              <w:rPr>
                <w:rFonts w:asciiTheme="minorHAnsi" w:hAnsiTheme="minorHAnsi" w:cstheme="minorHAnsi"/>
                <w:color w:val="000000"/>
                <w:spacing w:val="-2"/>
                <w:sz w:val="22"/>
                <w:szCs w:val="22"/>
              </w:rPr>
            </w:pPr>
            <w:r w:rsidRPr="001A559A">
              <w:rPr>
                <w:rFonts w:asciiTheme="minorHAnsi" w:hAnsiTheme="minorHAnsi" w:cstheme="minorHAnsi"/>
                <w:color w:val="000000"/>
                <w:spacing w:val="-2"/>
                <w:sz w:val="22"/>
                <w:szCs w:val="22"/>
              </w:rPr>
              <w:t>upgrades to training and/or racing surfaces</w:t>
            </w:r>
            <w:r w:rsidR="002B0E48" w:rsidRPr="001A559A">
              <w:rPr>
                <w:rFonts w:asciiTheme="minorHAnsi" w:hAnsiTheme="minorHAnsi" w:cstheme="minorHAnsi"/>
                <w:color w:val="000000"/>
                <w:spacing w:val="-2"/>
                <w:sz w:val="22"/>
                <w:szCs w:val="22"/>
              </w:rPr>
              <w:t xml:space="preserve"> including new surfaces, </w:t>
            </w:r>
            <w:r w:rsidR="00224DB5" w:rsidRPr="001A559A">
              <w:rPr>
                <w:rFonts w:asciiTheme="minorHAnsi" w:hAnsiTheme="minorHAnsi" w:cstheme="minorHAnsi"/>
                <w:color w:val="000000"/>
                <w:spacing w:val="-2"/>
                <w:sz w:val="22"/>
                <w:szCs w:val="22"/>
              </w:rPr>
              <w:t>drainage,</w:t>
            </w:r>
            <w:r w:rsidR="002B0E48" w:rsidRPr="001A559A">
              <w:rPr>
                <w:rFonts w:asciiTheme="minorHAnsi" w:hAnsiTheme="minorHAnsi" w:cstheme="minorHAnsi"/>
                <w:color w:val="000000"/>
                <w:spacing w:val="-2"/>
                <w:sz w:val="22"/>
                <w:szCs w:val="22"/>
              </w:rPr>
              <w:t xml:space="preserve"> and irrigation</w:t>
            </w:r>
          </w:p>
          <w:p w14:paraId="75B9AAD5" w14:textId="3A5A988D" w:rsidR="003869A0" w:rsidRPr="001A559A" w:rsidRDefault="003869A0" w:rsidP="005A4D52">
            <w:pPr>
              <w:pStyle w:val="ListParagraph"/>
              <w:numPr>
                <w:ilvl w:val="0"/>
                <w:numId w:val="66"/>
              </w:numPr>
              <w:spacing w:before="120" w:after="120"/>
              <w:rPr>
                <w:rFonts w:asciiTheme="minorHAnsi" w:hAnsiTheme="minorHAnsi" w:cstheme="minorHAnsi"/>
                <w:color w:val="000000"/>
                <w:spacing w:val="-2"/>
                <w:sz w:val="22"/>
                <w:szCs w:val="22"/>
              </w:rPr>
            </w:pPr>
            <w:r w:rsidRPr="001A559A">
              <w:rPr>
                <w:rFonts w:asciiTheme="minorHAnsi" w:hAnsiTheme="minorHAnsi" w:cstheme="minorHAnsi"/>
                <w:color w:val="000000"/>
                <w:spacing w:val="-2"/>
                <w:sz w:val="22"/>
                <w:szCs w:val="22"/>
              </w:rPr>
              <w:t xml:space="preserve">upgrades to </w:t>
            </w:r>
            <w:r w:rsidR="007A50CB" w:rsidRPr="001A559A">
              <w:rPr>
                <w:rFonts w:asciiTheme="minorHAnsi" w:hAnsiTheme="minorHAnsi" w:cstheme="minorHAnsi"/>
                <w:color w:val="000000"/>
                <w:spacing w:val="-2"/>
                <w:sz w:val="22"/>
                <w:szCs w:val="22"/>
              </w:rPr>
              <w:t>lighting, audio</w:t>
            </w:r>
            <w:r w:rsidR="002B1895" w:rsidRPr="001A559A">
              <w:rPr>
                <w:rFonts w:asciiTheme="minorHAnsi" w:hAnsiTheme="minorHAnsi" w:cstheme="minorHAnsi"/>
                <w:color w:val="000000"/>
                <w:spacing w:val="-2"/>
                <w:sz w:val="22"/>
                <w:szCs w:val="22"/>
              </w:rPr>
              <w:t xml:space="preserve">, </w:t>
            </w:r>
            <w:r w:rsidR="00016621" w:rsidRPr="001A559A">
              <w:rPr>
                <w:rFonts w:asciiTheme="minorHAnsi" w:hAnsiTheme="minorHAnsi" w:cstheme="minorHAnsi"/>
                <w:color w:val="000000"/>
                <w:spacing w:val="-2"/>
                <w:sz w:val="22"/>
                <w:szCs w:val="22"/>
              </w:rPr>
              <w:t xml:space="preserve">electrical cabling </w:t>
            </w:r>
            <w:r w:rsidR="00EB36FB" w:rsidRPr="001A559A">
              <w:rPr>
                <w:rFonts w:asciiTheme="minorHAnsi" w:hAnsiTheme="minorHAnsi" w:cstheme="minorHAnsi"/>
                <w:color w:val="000000"/>
                <w:spacing w:val="-2"/>
                <w:sz w:val="22"/>
                <w:szCs w:val="22"/>
              </w:rPr>
              <w:t xml:space="preserve">etc </w:t>
            </w:r>
          </w:p>
          <w:p w14:paraId="79C44420" w14:textId="3B9AD3BF" w:rsidR="009F1124" w:rsidRPr="001A559A" w:rsidRDefault="00EB36FB" w:rsidP="005A4D52">
            <w:pPr>
              <w:pStyle w:val="ListParagraph"/>
              <w:numPr>
                <w:ilvl w:val="0"/>
                <w:numId w:val="66"/>
              </w:numPr>
              <w:spacing w:before="120" w:after="120"/>
              <w:rPr>
                <w:rFonts w:asciiTheme="minorHAnsi" w:hAnsiTheme="minorHAnsi" w:cstheme="minorHAnsi"/>
                <w:color w:val="000000"/>
                <w:spacing w:val="-2"/>
                <w:sz w:val="22"/>
                <w:szCs w:val="22"/>
              </w:rPr>
            </w:pPr>
            <w:r w:rsidRPr="001A559A">
              <w:rPr>
                <w:rFonts w:asciiTheme="minorHAnsi" w:hAnsiTheme="minorHAnsi" w:cstheme="minorHAnsi"/>
                <w:color w:val="000000"/>
                <w:spacing w:val="-2"/>
                <w:sz w:val="22"/>
                <w:szCs w:val="22"/>
              </w:rPr>
              <w:t xml:space="preserve">upgrades to </w:t>
            </w:r>
            <w:r w:rsidR="009F1124" w:rsidRPr="001A559A">
              <w:rPr>
                <w:rFonts w:asciiTheme="minorHAnsi" w:hAnsiTheme="minorHAnsi" w:cstheme="minorHAnsi"/>
                <w:color w:val="000000"/>
                <w:spacing w:val="-2"/>
                <w:sz w:val="22"/>
                <w:szCs w:val="22"/>
              </w:rPr>
              <w:t xml:space="preserve">paving, paths, </w:t>
            </w:r>
            <w:r w:rsidR="00231EF9" w:rsidRPr="001A559A">
              <w:rPr>
                <w:rFonts w:asciiTheme="minorHAnsi" w:hAnsiTheme="minorHAnsi" w:cstheme="minorHAnsi"/>
                <w:color w:val="000000"/>
                <w:spacing w:val="-2"/>
                <w:sz w:val="22"/>
                <w:szCs w:val="22"/>
              </w:rPr>
              <w:t>surfaces</w:t>
            </w:r>
            <w:r w:rsidRPr="001A559A">
              <w:rPr>
                <w:rFonts w:asciiTheme="minorHAnsi" w:hAnsiTheme="minorHAnsi" w:cstheme="minorHAnsi"/>
                <w:color w:val="000000"/>
                <w:spacing w:val="-2"/>
                <w:sz w:val="22"/>
                <w:szCs w:val="22"/>
              </w:rPr>
              <w:t>,</w:t>
            </w:r>
            <w:r w:rsidR="005A4D52" w:rsidRPr="001A559A">
              <w:rPr>
                <w:rFonts w:asciiTheme="minorHAnsi" w:hAnsiTheme="minorHAnsi" w:cstheme="minorHAnsi"/>
                <w:color w:val="000000"/>
                <w:spacing w:val="-2"/>
                <w:sz w:val="22"/>
                <w:szCs w:val="22"/>
              </w:rPr>
              <w:t xml:space="preserve"> </w:t>
            </w:r>
            <w:r w:rsidR="00150375" w:rsidRPr="001A559A">
              <w:rPr>
                <w:rFonts w:asciiTheme="minorHAnsi" w:hAnsiTheme="minorHAnsi" w:cstheme="minorHAnsi"/>
                <w:color w:val="000000"/>
                <w:spacing w:val="-2"/>
                <w:sz w:val="22"/>
                <w:szCs w:val="22"/>
              </w:rPr>
              <w:t>ramps</w:t>
            </w:r>
            <w:r w:rsidR="001507B0" w:rsidRPr="001A559A">
              <w:rPr>
                <w:rFonts w:asciiTheme="minorHAnsi" w:hAnsiTheme="minorHAnsi" w:cstheme="minorHAnsi"/>
                <w:color w:val="000000"/>
                <w:spacing w:val="-2"/>
                <w:sz w:val="22"/>
                <w:szCs w:val="22"/>
              </w:rPr>
              <w:t xml:space="preserve"> which provide improved access for participants </w:t>
            </w:r>
          </w:p>
          <w:p w14:paraId="21F8FAF1" w14:textId="5B41BC1D" w:rsidR="00DF03E0" w:rsidRPr="00201925" w:rsidRDefault="0098101F" w:rsidP="005A4D52">
            <w:pPr>
              <w:pStyle w:val="ListParagraph"/>
              <w:numPr>
                <w:ilvl w:val="0"/>
                <w:numId w:val="66"/>
              </w:numPr>
              <w:spacing w:before="120" w:after="120"/>
              <w:rPr>
                <w:rFonts w:asciiTheme="minorHAnsi" w:hAnsiTheme="minorHAnsi" w:cstheme="minorHAnsi"/>
                <w:color w:val="000000"/>
                <w:spacing w:val="-2"/>
                <w:sz w:val="22"/>
                <w:szCs w:val="22"/>
              </w:rPr>
            </w:pPr>
            <w:r w:rsidRPr="00201925">
              <w:rPr>
                <w:rFonts w:asciiTheme="minorHAnsi" w:hAnsiTheme="minorHAnsi" w:cstheme="minorHAnsi"/>
                <w:color w:val="000000"/>
                <w:spacing w:val="-2"/>
                <w:sz w:val="22"/>
                <w:szCs w:val="22"/>
              </w:rPr>
              <w:t xml:space="preserve">driveway, entry </w:t>
            </w:r>
            <w:r w:rsidR="00DF03E0" w:rsidRPr="00201925">
              <w:rPr>
                <w:rFonts w:asciiTheme="minorHAnsi" w:hAnsiTheme="minorHAnsi" w:cstheme="minorHAnsi"/>
                <w:color w:val="000000"/>
                <w:spacing w:val="-2"/>
                <w:sz w:val="22"/>
                <w:szCs w:val="22"/>
              </w:rPr>
              <w:t>roads, parking</w:t>
            </w:r>
            <w:r w:rsidR="004261B7" w:rsidRPr="00201925">
              <w:rPr>
                <w:rFonts w:asciiTheme="minorHAnsi" w:hAnsiTheme="minorHAnsi" w:cstheme="minorHAnsi"/>
                <w:color w:val="000000"/>
                <w:spacing w:val="-2"/>
                <w:sz w:val="22"/>
                <w:szCs w:val="22"/>
              </w:rPr>
              <w:t xml:space="preserve"> </w:t>
            </w:r>
            <w:r w:rsidR="00201925">
              <w:rPr>
                <w:rFonts w:asciiTheme="minorHAnsi" w:hAnsiTheme="minorHAnsi" w:cstheme="minorHAnsi"/>
                <w:color w:val="000000"/>
                <w:spacing w:val="-2"/>
                <w:sz w:val="22"/>
                <w:szCs w:val="22"/>
              </w:rPr>
              <w:t>which</w:t>
            </w:r>
            <w:r w:rsidR="00201925" w:rsidRPr="00201925">
              <w:rPr>
                <w:rFonts w:asciiTheme="minorHAnsi" w:hAnsiTheme="minorHAnsi" w:cstheme="minorHAnsi"/>
                <w:color w:val="000000"/>
                <w:spacing w:val="-2"/>
                <w:sz w:val="22"/>
                <w:szCs w:val="22"/>
              </w:rPr>
              <w:t xml:space="preserve"> </w:t>
            </w:r>
            <w:r w:rsidR="004261B7" w:rsidRPr="00201925">
              <w:rPr>
                <w:rFonts w:asciiTheme="minorHAnsi" w:hAnsiTheme="minorHAnsi" w:cstheme="minorHAnsi"/>
                <w:color w:val="000000"/>
                <w:spacing w:val="-2"/>
                <w:sz w:val="22"/>
                <w:szCs w:val="22"/>
              </w:rPr>
              <w:t xml:space="preserve">support </w:t>
            </w:r>
            <w:r w:rsidR="00201925">
              <w:rPr>
                <w:rFonts w:asciiTheme="minorHAnsi" w:hAnsiTheme="minorHAnsi" w:cstheme="minorHAnsi"/>
                <w:color w:val="000000"/>
                <w:spacing w:val="-2"/>
                <w:sz w:val="22"/>
                <w:szCs w:val="22"/>
              </w:rPr>
              <w:t xml:space="preserve">industry </w:t>
            </w:r>
            <w:r w:rsidR="004261B7" w:rsidRPr="00201925">
              <w:rPr>
                <w:rFonts w:asciiTheme="minorHAnsi" w:hAnsiTheme="minorHAnsi" w:cstheme="minorHAnsi"/>
                <w:color w:val="000000"/>
                <w:spacing w:val="-2"/>
                <w:sz w:val="22"/>
                <w:szCs w:val="22"/>
              </w:rPr>
              <w:t xml:space="preserve">participants </w:t>
            </w:r>
          </w:p>
          <w:p w14:paraId="3403C62B" w14:textId="208CC61E" w:rsidR="00E75692" w:rsidRPr="001A559A" w:rsidRDefault="00DF03E0" w:rsidP="005A4D52">
            <w:pPr>
              <w:pStyle w:val="ListParagraph"/>
              <w:numPr>
                <w:ilvl w:val="0"/>
                <w:numId w:val="66"/>
              </w:numPr>
              <w:spacing w:before="120" w:after="120"/>
              <w:rPr>
                <w:rFonts w:asciiTheme="minorHAnsi" w:hAnsiTheme="minorHAnsi" w:cstheme="minorHAnsi"/>
                <w:color w:val="000000"/>
                <w:spacing w:val="-2"/>
                <w:sz w:val="22"/>
                <w:szCs w:val="22"/>
              </w:rPr>
            </w:pPr>
            <w:r w:rsidRPr="001A559A">
              <w:rPr>
                <w:rFonts w:asciiTheme="minorHAnsi" w:hAnsiTheme="minorHAnsi" w:cstheme="minorHAnsi"/>
                <w:color w:val="000000"/>
                <w:spacing w:val="-2"/>
                <w:sz w:val="22"/>
                <w:szCs w:val="22"/>
              </w:rPr>
              <w:t>fences</w:t>
            </w:r>
            <w:r w:rsidR="00EF7E6C" w:rsidRPr="001A559A">
              <w:rPr>
                <w:rFonts w:asciiTheme="minorHAnsi" w:hAnsiTheme="minorHAnsi" w:cstheme="minorHAnsi"/>
                <w:color w:val="000000"/>
                <w:spacing w:val="-2"/>
                <w:sz w:val="22"/>
                <w:szCs w:val="22"/>
              </w:rPr>
              <w:t>, rails</w:t>
            </w:r>
            <w:r w:rsidR="002472FA" w:rsidRPr="001A559A">
              <w:rPr>
                <w:rFonts w:asciiTheme="minorHAnsi" w:hAnsiTheme="minorHAnsi" w:cstheme="minorHAnsi"/>
                <w:color w:val="000000"/>
                <w:spacing w:val="-2"/>
                <w:sz w:val="22"/>
                <w:szCs w:val="22"/>
              </w:rPr>
              <w:t>,</w:t>
            </w:r>
            <w:r w:rsidRPr="001A559A">
              <w:rPr>
                <w:rFonts w:asciiTheme="minorHAnsi" w:hAnsiTheme="minorHAnsi" w:cstheme="minorHAnsi"/>
                <w:color w:val="000000"/>
                <w:spacing w:val="-2"/>
                <w:sz w:val="22"/>
                <w:szCs w:val="22"/>
              </w:rPr>
              <w:t xml:space="preserve"> and barriers</w:t>
            </w:r>
            <w:r w:rsidR="00E75692" w:rsidRPr="001A559A">
              <w:rPr>
                <w:rFonts w:asciiTheme="minorHAnsi" w:hAnsiTheme="minorHAnsi" w:cstheme="minorHAnsi"/>
                <w:color w:val="000000"/>
                <w:spacing w:val="-2"/>
                <w:sz w:val="22"/>
                <w:szCs w:val="22"/>
              </w:rPr>
              <w:t xml:space="preserve"> </w:t>
            </w:r>
          </w:p>
          <w:p w14:paraId="62331C0E" w14:textId="578DE4A2" w:rsidR="00B4658E" w:rsidRPr="001A559A" w:rsidRDefault="00B4658E" w:rsidP="0008760D">
            <w:pPr>
              <w:pStyle w:val="ListParagraph"/>
              <w:spacing w:before="120" w:after="120"/>
              <w:ind w:left="360"/>
              <w:rPr>
                <w:rFonts w:asciiTheme="minorHAnsi" w:hAnsiTheme="minorHAnsi" w:cstheme="minorHAnsi"/>
                <w:color w:val="000000"/>
                <w:spacing w:val="-2"/>
                <w:sz w:val="22"/>
                <w:szCs w:val="22"/>
              </w:rPr>
            </w:pPr>
          </w:p>
        </w:tc>
        <w:tc>
          <w:tcPr>
            <w:tcW w:w="5670" w:type="dxa"/>
            <w:shd w:val="clear" w:color="auto" w:fill="EDEDED" w:themeFill="accent6" w:themeFillTint="33"/>
            <w:noWrap/>
            <w:hideMark/>
          </w:tcPr>
          <w:p w14:paraId="3886E7AC" w14:textId="4B7BBDE0" w:rsidR="00CD706A" w:rsidRPr="001A559A" w:rsidRDefault="00CD706A" w:rsidP="005A4D52">
            <w:pPr>
              <w:pStyle w:val="ListParagraph"/>
              <w:numPr>
                <w:ilvl w:val="0"/>
                <w:numId w:val="34"/>
              </w:numPr>
              <w:spacing w:before="120" w:after="120"/>
              <w:ind w:left="316"/>
              <w:rPr>
                <w:rFonts w:asciiTheme="minorHAnsi" w:hAnsiTheme="minorHAnsi" w:cstheme="minorHAnsi"/>
                <w:color w:val="000000"/>
                <w:spacing w:val="-2"/>
                <w:sz w:val="22"/>
                <w:szCs w:val="22"/>
              </w:rPr>
            </w:pPr>
            <w:r w:rsidRPr="001A559A">
              <w:rPr>
                <w:rFonts w:asciiTheme="minorHAnsi" w:hAnsiTheme="minorHAnsi" w:cstheme="minorHAnsi"/>
                <w:color w:val="000000"/>
                <w:spacing w:val="-2"/>
                <w:sz w:val="22"/>
                <w:szCs w:val="22"/>
              </w:rPr>
              <w:t>ongoing business-as-usual race</w:t>
            </w:r>
            <w:r w:rsidR="009C2AF7" w:rsidRPr="001A559A">
              <w:rPr>
                <w:rFonts w:asciiTheme="minorHAnsi" w:hAnsiTheme="minorHAnsi" w:cstheme="minorHAnsi"/>
                <w:color w:val="000000"/>
                <w:spacing w:val="-2"/>
                <w:sz w:val="22"/>
                <w:szCs w:val="22"/>
              </w:rPr>
              <w:t xml:space="preserve"> </w:t>
            </w:r>
            <w:r w:rsidRPr="001A559A">
              <w:rPr>
                <w:rFonts w:asciiTheme="minorHAnsi" w:hAnsiTheme="minorHAnsi" w:cstheme="minorHAnsi"/>
                <w:color w:val="000000"/>
                <w:spacing w:val="-2"/>
                <w:sz w:val="22"/>
                <w:szCs w:val="22"/>
              </w:rPr>
              <w:t xml:space="preserve">day, administrative, operating or staffing costs </w:t>
            </w:r>
          </w:p>
          <w:p w14:paraId="6A85344F" w14:textId="49195021" w:rsidR="00CD706A" w:rsidRPr="001A559A" w:rsidRDefault="005158E7" w:rsidP="001A559A">
            <w:pPr>
              <w:pStyle w:val="ListParagraph"/>
              <w:numPr>
                <w:ilvl w:val="0"/>
                <w:numId w:val="34"/>
              </w:numPr>
              <w:spacing w:before="120" w:after="120"/>
              <w:ind w:left="316" w:right="-112"/>
              <w:rPr>
                <w:rFonts w:asciiTheme="minorHAnsi" w:hAnsiTheme="minorHAnsi" w:cstheme="minorHAnsi"/>
                <w:color w:val="000000"/>
                <w:spacing w:val="-2"/>
                <w:sz w:val="22"/>
                <w:szCs w:val="22"/>
              </w:rPr>
            </w:pPr>
            <w:r w:rsidRPr="001A559A">
              <w:rPr>
                <w:rFonts w:asciiTheme="minorHAnsi" w:hAnsiTheme="minorHAnsi" w:cstheme="minorHAnsi"/>
                <w:color w:val="000000"/>
                <w:spacing w:val="-2"/>
                <w:sz w:val="22"/>
                <w:szCs w:val="22"/>
              </w:rPr>
              <w:t>expenses</w:t>
            </w:r>
            <w:r w:rsidR="00E2799E" w:rsidRPr="001A559A">
              <w:rPr>
                <w:rFonts w:asciiTheme="minorHAnsi" w:hAnsiTheme="minorHAnsi" w:cstheme="minorHAnsi"/>
                <w:color w:val="000000"/>
                <w:spacing w:val="-2"/>
                <w:sz w:val="22"/>
                <w:szCs w:val="22"/>
              </w:rPr>
              <w:t xml:space="preserve"> not directly related to </w:t>
            </w:r>
            <w:r w:rsidR="00BA2BA4" w:rsidRPr="001A559A">
              <w:rPr>
                <w:rFonts w:asciiTheme="minorHAnsi" w:hAnsiTheme="minorHAnsi" w:cstheme="minorHAnsi"/>
                <w:color w:val="000000"/>
                <w:spacing w:val="-2"/>
                <w:sz w:val="22"/>
                <w:szCs w:val="22"/>
              </w:rPr>
              <w:t>training or racing</w:t>
            </w:r>
            <w:r w:rsidR="005D75B6">
              <w:rPr>
                <w:rFonts w:asciiTheme="minorHAnsi" w:hAnsiTheme="minorHAnsi" w:cstheme="minorHAnsi"/>
                <w:color w:val="000000"/>
                <w:spacing w:val="-2"/>
                <w:sz w:val="22"/>
                <w:szCs w:val="22"/>
              </w:rPr>
              <w:t xml:space="preserve"> i</w:t>
            </w:r>
            <w:r w:rsidR="004B28CD">
              <w:rPr>
                <w:rFonts w:asciiTheme="minorHAnsi" w:hAnsiTheme="minorHAnsi" w:cstheme="minorHAnsi"/>
                <w:color w:val="000000"/>
                <w:spacing w:val="-2"/>
                <w:sz w:val="22"/>
                <w:szCs w:val="22"/>
              </w:rPr>
              <w:t>nfrastructure</w:t>
            </w:r>
          </w:p>
          <w:p w14:paraId="4C199667" w14:textId="42C3D289" w:rsidR="0067112D" w:rsidRPr="001A559A" w:rsidRDefault="0067112D" w:rsidP="005A4D52">
            <w:pPr>
              <w:pStyle w:val="ListParagraph"/>
              <w:numPr>
                <w:ilvl w:val="0"/>
                <w:numId w:val="34"/>
              </w:numPr>
              <w:spacing w:before="120" w:after="120"/>
              <w:ind w:left="316"/>
              <w:rPr>
                <w:rFonts w:asciiTheme="minorHAnsi" w:hAnsiTheme="minorHAnsi" w:cstheme="minorHAnsi"/>
                <w:color w:val="000000"/>
                <w:spacing w:val="-2"/>
                <w:sz w:val="22"/>
                <w:szCs w:val="22"/>
              </w:rPr>
            </w:pPr>
            <w:r w:rsidRPr="001A559A">
              <w:rPr>
                <w:rFonts w:asciiTheme="minorHAnsi" w:hAnsiTheme="minorHAnsi" w:cstheme="minorHAnsi"/>
                <w:color w:val="000000"/>
                <w:spacing w:val="-2"/>
                <w:sz w:val="22"/>
                <w:szCs w:val="22"/>
              </w:rPr>
              <w:t>expenses without receipts (clubs cannot invoice themselves)</w:t>
            </w:r>
          </w:p>
          <w:p w14:paraId="49505228" w14:textId="4AC67CF4" w:rsidR="00CF6715" w:rsidRPr="001A559A" w:rsidRDefault="00CF6715" w:rsidP="005A4D52">
            <w:pPr>
              <w:pStyle w:val="ListParagraph"/>
              <w:numPr>
                <w:ilvl w:val="0"/>
                <w:numId w:val="34"/>
              </w:numPr>
              <w:spacing w:before="120" w:after="120"/>
              <w:ind w:left="316"/>
              <w:rPr>
                <w:rFonts w:asciiTheme="minorHAnsi" w:hAnsiTheme="minorHAnsi" w:cstheme="minorHAnsi"/>
                <w:color w:val="000000"/>
                <w:spacing w:val="-2"/>
                <w:sz w:val="22"/>
                <w:szCs w:val="22"/>
              </w:rPr>
            </w:pPr>
            <w:r w:rsidRPr="001A559A">
              <w:rPr>
                <w:rFonts w:asciiTheme="minorHAnsi" w:hAnsiTheme="minorHAnsi" w:cstheme="minorHAnsi"/>
                <w:color w:val="000000"/>
                <w:spacing w:val="-2"/>
                <w:sz w:val="22"/>
                <w:szCs w:val="22"/>
              </w:rPr>
              <w:t>expenses which have already occurred (retrospective funding)</w:t>
            </w:r>
          </w:p>
          <w:p w14:paraId="177F7999" w14:textId="5FCD7B9B" w:rsidR="005520DC" w:rsidRPr="001A559A" w:rsidRDefault="005520DC" w:rsidP="005A4D52">
            <w:pPr>
              <w:pStyle w:val="ListParagraph"/>
              <w:numPr>
                <w:ilvl w:val="0"/>
                <w:numId w:val="34"/>
              </w:numPr>
              <w:spacing w:before="120" w:after="120"/>
              <w:ind w:left="316"/>
              <w:rPr>
                <w:rFonts w:asciiTheme="minorHAnsi" w:hAnsiTheme="minorHAnsi" w:cstheme="minorHAnsi"/>
                <w:color w:val="000000"/>
                <w:spacing w:val="-2"/>
                <w:sz w:val="22"/>
                <w:szCs w:val="22"/>
              </w:rPr>
            </w:pPr>
            <w:r w:rsidRPr="001A559A">
              <w:rPr>
                <w:rFonts w:asciiTheme="minorHAnsi" w:hAnsiTheme="minorHAnsi" w:cstheme="minorHAnsi"/>
                <w:color w:val="000000"/>
                <w:spacing w:val="-2"/>
                <w:sz w:val="22"/>
                <w:szCs w:val="22"/>
              </w:rPr>
              <w:t>standard office equipment</w:t>
            </w:r>
          </w:p>
          <w:p w14:paraId="10689EE7" w14:textId="6F766C62" w:rsidR="005520DC" w:rsidRPr="001A559A" w:rsidRDefault="005520DC" w:rsidP="005A4D52">
            <w:pPr>
              <w:pStyle w:val="ListParagraph"/>
              <w:numPr>
                <w:ilvl w:val="0"/>
                <w:numId w:val="34"/>
              </w:numPr>
              <w:spacing w:before="120" w:after="120"/>
              <w:ind w:left="316"/>
              <w:rPr>
                <w:rFonts w:asciiTheme="minorHAnsi" w:hAnsiTheme="minorHAnsi" w:cstheme="minorHAnsi"/>
                <w:color w:val="000000"/>
                <w:spacing w:val="-2"/>
                <w:sz w:val="22"/>
                <w:szCs w:val="22"/>
              </w:rPr>
            </w:pPr>
            <w:r w:rsidRPr="001A559A">
              <w:rPr>
                <w:rFonts w:asciiTheme="minorHAnsi" w:hAnsiTheme="minorHAnsi" w:cstheme="minorHAnsi"/>
                <w:color w:val="000000"/>
                <w:spacing w:val="-2"/>
                <w:sz w:val="22"/>
                <w:szCs w:val="22"/>
              </w:rPr>
              <w:t xml:space="preserve">contingency costs </w:t>
            </w:r>
          </w:p>
          <w:p w14:paraId="328687FC" w14:textId="38CE6B81" w:rsidR="009C0D07" w:rsidRPr="001A559A" w:rsidRDefault="009C0D07" w:rsidP="005A4D52">
            <w:pPr>
              <w:pStyle w:val="ListParagraph"/>
              <w:numPr>
                <w:ilvl w:val="0"/>
                <w:numId w:val="34"/>
              </w:numPr>
              <w:spacing w:before="120" w:after="120"/>
              <w:ind w:left="316"/>
              <w:rPr>
                <w:rFonts w:asciiTheme="minorHAnsi" w:hAnsiTheme="minorHAnsi" w:cstheme="minorHAnsi"/>
                <w:color w:val="000000"/>
                <w:spacing w:val="-2"/>
                <w:sz w:val="22"/>
                <w:szCs w:val="22"/>
              </w:rPr>
            </w:pPr>
            <w:r w:rsidRPr="001A559A">
              <w:rPr>
                <w:rFonts w:asciiTheme="minorHAnsi" w:hAnsiTheme="minorHAnsi" w:cstheme="minorHAnsi"/>
                <w:color w:val="000000"/>
                <w:spacing w:val="-2"/>
                <w:sz w:val="22"/>
                <w:szCs w:val="22"/>
              </w:rPr>
              <w:t>costs associated with applying for government grants and funding programs</w:t>
            </w:r>
          </w:p>
          <w:p w14:paraId="6E1BA1DD" w14:textId="42DE2405" w:rsidR="009C0D07" w:rsidRPr="001A559A" w:rsidRDefault="009C0D07" w:rsidP="005A4D52">
            <w:pPr>
              <w:pStyle w:val="ListParagraph"/>
              <w:numPr>
                <w:ilvl w:val="0"/>
                <w:numId w:val="34"/>
              </w:numPr>
              <w:spacing w:before="120" w:after="120"/>
              <w:ind w:left="316"/>
              <w:rPr>
                <w:rFonts w:asciiTheme="minorHAnsi" w:hAnsiTheme="minorHAnsi" w:cstheme="minorHAnsi"/>
                <w:color w:val="000000"/>
                <w:spacing w:val="-2"/>
                <w:sz w:val="22"/>
                <w:szCs w:val="22"/>
              </w:rPr>
            </w:pPr>
            <w:r w:rsidRPr="001A559A">
              <w:rPr>
                <w:rFonts w:asciiTheme="minorHAnsi" w:hAnsiTheme="minorHAnsi" w:cstheme="minorHAnsi"/>
                <w:color w:val="000000"/>
                <w:spacing w:val="-2"/>
                <w:sz w:val="22"/>
                <w:szCs w:val="22"/>
              </w:rPr>
              <w:t>basic professional services such as ongoing, routine accounting, tax and legal business requirements, licencing, costs associated with export documentation, legal/intellectual property costs, financing fees</w:t>
            </w:r>
          </w:p>
          <w:p w14:paraId="351D9AE4" w14:textId="0B3F5A48" w:rsidR="009C0D07" w:rsidRPr="001A559A" w:rsidRDefault="009C0D07" w:rsidP="005A4D52">
            <w:pPr>
              <w:pStyle w:val="ListParagraph"/>
              <w:numPr>
                <w:ilvl w:val="0"/>
                <w:numId w:val="34"/>
              </w:numPr>
              <w:spacing w:before="120" w:after="120"/>
              <w:ind w:left="316"/>
              <w:rPr>
                <w:rFonts w:asciiTheme="minorHAnsi" w:hAnsiTheme="minorHAnsi" w:cstheme="minorHAnsi"/>
                <w:color w:val="000000"/>
                <w:spacing w:val="-2"/>
                <w:sz w:val="22"/>
                <w:szCs w:val="22"/>
              </w:rPr>
            </w:pPr>
            <w:r w:rsidRPr="001A559A">
              <w:rPr>
                <w:rFonts w:asciiTheme="minorHAnsi" w:hAnsiTheme="minorHAnsi" w:cstheme="minorHAnsi"/>
                <w:color w:val="000000"/>
                <w:spacing w:val="-2"/>
                <w:sz w:val="22"/>
                <w:szCs w:val="22"/>
              </w:rPr>
              <w:t xml:space="preserve">travel costs </w:t>
            </w:r>
          </w:p>
          <w:p w14:paraId="4BCBDD31" w14:textId="3ADE8073" w:rsidR="009C0D07" w:rsidRPr="001A559A" w:rsidRDefault="009C0D07" w:rsidP="005A4D52">
            <w:pPr>
              <w:pStyle w:val="ListParagraph"/>
              <w:numPr>
                <w:ilvl w:val="0"/>
                <w:numId w:val="34"/>
              </w:numPr>
              <w:spacing w:before="120" w:after="120"/>
              <w:ind w:left="316"/>
              <w:rPr>
                <w:rFonts w:asciiTheme="minorHAnsi" w:hAnsiTheme="minorHAnsi" w:cstheme="minorHAnsi"/>
                <w:color w:val="000000"/>
                <w:spacing w:val="-2"/>
                <w:sz w:val="22"/>
                <w:szCs w:val="22"/>
              </w:rPr>
            </w:pPr>
            <w:r w:rsidRPr="001A559A">
              <w:rPr>
                <w:rFonts w:asciiTheme="minorHAnsi" w:hAnsiTheme="minorHAnsi" w:cstheme="minorHAnsi"/>
                <w:color w:val="000000"/>
                <w:spacing w:val="-2"/>
                <w:sz w:val="22"/>
                <w:szCs w:val="22"/>
              </w:rPr>
              <w:t>research or scoping activities (unless in the case of research activities being the primary objective of the proposed VRIF project)</w:t>
            </w:r>
          </w:p>
          <w:p w14:paraId="5DC83C25" w14:textId="593C3D0F" w:rsidR="00B56DDA" w:rsidRPr="005C63DF" w:rsidRDefault="009C0D07" w:rsidP="005A4D52">
            <w:pPr>
              <w:pStyle w:val="ListParagraph"/>
              <w:numPr>
                <w:ilvl w:val="0"/>
                <w:numId w:val="34"/>
              </w:numPr>
              <w:spacing w:before="120" w:after="120"/>
              <w:ind w:left="316"/>
              <w:rPr>
                <w:rFonts w:asciiTheme="minorHAnsi" w:hAnsiTheme="minorHAnsi" w:cstheme="minorHAnsi"/>
                <w:color w:val="000000"/>
                <w:spacing w:val="-2"/>
                <w:sz w:val="22"/>
                <w:szCs w:val="22"/>
              </w:rPr>
            </w:pPr>
            <w:r w:rsidRPr="001A559A">
              <w:rPr>
                <w:rFonts w:asciiTheme="minorHAnsi" w:hAnsiTheme="minorHAnsi" w:cstheme="minorHAnsi"/>
                <w:color w:val="000000"/>
                <w:spacing w:val="-2"/>
                <w:sz w:val="22"/>
                <w:szCs w:val="22"/>
              </w:rPr>
              <w:t>intellectual property fees and charges associated with registering domestic or international patents or other intellectual property enforcement expenses</w:t>
            </w:r>
          </w:p>
        </w:tc>
      </w:tr>
    </w:tbl>
    <w:p w14:paraId="1B8820A3" w14:textId="77777777" w:rsidR="008F05F9" w:rsidRDefault="008F05F9" w:rsidP="00EF6F1D">
      <w:pPr>
        <w:spacing w:before="120" w:after="120"/>
        <w:rPr>
          <w:rFonts w:asciiTheme="minorHAnsi" w:hAnsiTheme="minorHAnsi" w:cstheme="minorHAnsi"/>
          <w:sz w:val="22"/>
          <w:szCs w:val="22"/>
        </w:rPr>
      </w:pPr>
    </w:p>
    <w:p w14:paraId="3F72C294" w14:textId="4689477B" w:rsidR="000D62CA" w:rsidRPr="00EF6F1D" w:rsidRDefault="000D62CA" w:rsidP="00EF6F1D">
      <w:pPr>
        <w:spacing w:before="120" w:after="120"/>
        <w:rPr>
          <w:rFonts w:asciiTheme="minorHAnsi" w:eastAsiaTheme="minorHAnsi" w:hAnsiTheme="minorHAnsi" w:cstheme="minorHAnsi"/>
          <w:sz w:val="22"/>
          <w:szCs w:val="22"/>
        </w:rPr>
      </w:pPr>
      <w:r w:rsidRPr="00EF6F1D">
        <w:rPr>
          <w:rFonts w:asciiTheme="minorHAnsi" w:hAnsiTheme="minorHAnsi" w:cstheme="minorHAnsi"/>
          <w:sz w:val="22"/>
          <w:szCs w:val="22"/>
        </w:rPr>
        <w:t>The above list of ineligible activities is not exhaustive. Other activities or types of expenditure may be deemed ineligible by the Department if they do not support the</w:t>
      </w:r>
      <w:r w:rsidRPr="00EF6F1D">
        <w:rPr>
          <w:rFonts w:asciiTheme="minorHAnsi" w:eastAsiaTheme="minorHAnsi" w:hAnsiTheme="minorHAnsi" w:cstheme="minorHAnsi"/>
          <w:sz w:val="22"/>
          <w:szCs w:val="22"/>
        </w:rPr>
        <w:t xml:space="preserve"> planned outcomes for the project or are contrary to the objectives and intent of the program.</w:t>
      </w:r>
    </w:p>
    <w:p w14:paraId="39833C31" w14:textId="56BC5066" w:rsidR="00A76FFA" w:rsidRPr="00EF6F1D" w:rsidRDefault="00CD7A08" w:rsidP="00EF6F1D">
      <w:pPr>
        <w:spacing w:after="120"/>
        <w:rPr>
          <w:rFonts w:asciiTheme="minorHAnsi" w:eastAsiaTheme="minorHAnsi" w:hAnsiTheme="minorHAnsi" w:cstheme="minorHAnsi"/>
          <w:sz w:val="22"/>
          <w:szCs w:val="22"/>
        </w:rPr>
      </w:pPr>
      <w:r w:rsidRPr="00EF6F1D">
        <w:rPr>
          <w:rFonts w:asciiTheme="minorHAnsi" w:eastAsiaTheme="minorHAnsi" w:hAnsiTheme="minorHAnsi" w:cstheme="minorHAnsi"/>
          <w:sz w:val="22"/>
          <w:szCs w:val="22"/>
        </w:rPr>
        <w:lastRenderedPageBreak/>
        <w:t>Ineligible activities listed above may be eligible under other VRIF funding programs.</w:t>
      </w:r>
    </w:p>
    <w:p w14:paraId="430E4E72" w14:textId="10D13A49" w:rsidR="002D278E" w:rsidRPr="00EF6F1D" w:rsidRDefault="009D41CA" w:rsidP="00EF6F1D">
      <w:pPr>
        <w:spacing w:after="120"/>
        <w:rPr>
          <w:rFonts w:asciiTheme="minorHAnsi" w:hAnsiTheme="minorHAnsi" w:cstheme="minorHAnsi"/>
          <w:sz w:val="22"/>
          <w:szCs w:val="22"/>
        </w:rPr>
      </w:pPr>
      <w:r w:rsidRPr="00EF6F1D">
        <w:rPr>
          <w:rFonts w:asciiTheme="minorHAnsi" w:hAnsiTheme="minorHAnsi" w:cstheme="minorHAnsi"/>
          <w:sz w:val="22"/>
          <w:szCs w:val="22"/>
        </w:rPr>
        <w:t xml:space="preserve">Any expenses incurred prior to the execution of </w:t>
      </w:r>
      <w:r w:rsidR="003A2EC6" w:rsidRPr="00EF6F1D">
        <w:rPr>
          <w:rFonts w:asciiTheme="minorHAnsi" w:hAnsiTheme="minorHAnsi" w:cstheme="minorHAnsi"/>
          <w:sz w:val="22"/>
          <w:szCs w:val="22"/>
        </w:rPr>
        <w:t>a</w:t>
      </w:r>
      <w:r w:rsidR="00506F95" w:rsidRPr="00EF6F1D">
        <w:rPr>
          <w:rFonts w:asciiTheme="minorHAnsi" w:hAnsiTheme="minorHAnsi" w:cstheme="minorHAnsi"/>
          <w:sz w:val="22"/>
          <w:szCs w:val="22"/>
        </w:rPr>
        <w:t xml:space="preserve"> </w:t>
      </w:r>
      <w:r w:rsidRPr="00EF6F1D">
        <w:rPr>
          <w:rFonts w:asciiTheme="minorHAnsi" w:hAnsiTheme="minorHAnsi" w:cstheme="minorHAnsi"/>
          <w:sz w:val="22"/>
          <w:szCs w:val="22"/>
        </w:rPr>
        <w:t>funding agreement, unless specifically agreed to by the Minister as a part of the funding approval, will be at the risk of the applicant and not considered as part of the project expenditure under the agreement.</w:t>
      </w:r>
    </w:p>
    <w:p w14:paraId="66798F2D" w14:textId="58E22D9C" w:rsidR="006F39FE" w:rsidRPr="00EF6F1D" w:rsidRDefault="008751EA" w:rsidP="00EF6F1D">
      <w:pPr>
        <w:pStyle w:val="Heading1"/>
        <w:numPr>
          <w:ilvl w:val="0"/>
          <w:numId w:val="21"/>
        </w:numPr>
        <w:ind w:left="567" w:hanging="567"/>
      </w:pPr>
      <w:bookmarkStart w:id="59" w:name="_Toc137195064"/>
      <w:r>
        <w:t>APPLICATION</w:t>
      </w:r>
      <w:r w:rsidRPr="00EF6F1D">
        <w:t xml:space="preserve"> </w:t>
      </w:r>
      <w:r w:rsidR="006F39FE" w:rsidRPr="00EF6F1D">
        <w:t>PROCESS</w:t>
      </w:r>
      <w:bookmarkEnd w:id="59"/>
      <w:r w:rsidR="006F39FE" w:rsidRPr="00EF6F1D">
        <w:t xml:space="preserve"> </w:t>
      </w:r>
    </w:p>
    <w:p w14:paraId="6076A256" w14:textId="77777777" w:rsidR="006F39FE" w:rsidRPr="0064185C" w:rsidRDefault="006F39FE" w:rsidP="00EF6F1D">
      <w:pPr>
        <w:pStyle w:val="Heading2"/>
        <w:numPr>
          <w:ilvl w:val="1"/>
          <w:numId w:val="36"/>
        </w:numPr>
        <w:spacing w:before="160"/>
        <w:rPr>
          <w:color w:val="652B91"/>
        </w:rPr>
      </w:pPr>
      <w:bookmarkStart w:id="60" w:name="_Toc137195065"/>
      <w:r w:rsidRPr="0064185C">
        <w:rPr>
          <w:color w:val="652B91"/>
        </w:rPr>
        <w:t>Prepare an application</w:t>
      </w:r>
      <w:bookmarkEnd w:id="60"/>
    </w:p>
    <w:p w14:paraId="423EBA26" w14:textId="77777777" w:rsidR="006F39FE" w:rsidRPr="00EF6F1D" w:rsidRDefault="006F39FE" w:rsidP="00EF6F1D">
      <w:pPr>
        <w:pStyle w:val="Default"/>
        <w:spacing w:after="120"/>
        <w:rPr>
          <w:rFonts w:asciiTheme="minorHAnsi" w:hAnsiTheme="minorHAnsi" w:cstheme="minorHAnsi"/>
          <w:sz w:val="22"/>
          <w:szCs w:val="22"/>
        </w:rPr>
      </w:pPr>
      <w:r w:rsidRPr="00EF6F1D">
        <w:rPr>
          <w:rFonts w:asciiTheme="minorHAnsi" w:hAnsiTheme="minorHAnsi" w:cstheme="minorHAnsi"/>
          <w:sz w:val="22"/>
          <w:szCs w:val="22"/>
        </w:rPr>
        <w:t>The person submitting the application must be authorised by the organisation to make the application.</w:t>
      </w:r>
    </w:p>
    <w:p w14:paraId="7B7815C6" w14:textId="77777777" w:rsidR="006F39FE" w:rsidRPr="00EF6F1D" w:rsidRDefault="006F39FE" w:rsidP="00EF6F1D">
      <w:pPr>
        <w:pStyle w:val="Default"/>
        <w:spacing w:after="120"/>
        <w:rPr>
          <w:rFonts w:asciiTheme="minorHAnsi" w:hAnsiTheme="minorHAnsi" w:cstheme="minorHAnsi"/>
          <w:sz w:val="22"/>
          <w:szCs w:val="22"/>
        </w:rPr>
      </w:pPr>
      <w:r w:rsidRPr="00EF6F1D">
        <w:rPr>
          <w:rFonts w:asciiTheme="minorHAnsi" w:hAnsiTheme="minorHAnsi" w:cstheme="minorHAnsi"/>
          <w:sz w:val="22"/>
          <w:szCs w:val="22"/>
        </w:rPr>
        <w:t xml:space="preserve">Applicants must undertake the following steps to apply: </w:t>
      </w:r>
    </w:p>
    <w:p w14:paraId="48E84231" w14:textId="77777777" w:rsidR="006F39FE" w:rsidRPr="00EF6F1D" w:rsidRDefault="006F39FE" w:rsidP="00EF6F1D">
      <w:pPr>
        <w:pStyle w:val="ListParagraph"/>
        <w:numPr>
          <w:ilvl w:val="0"/>
          <w:numId w:val="39"/>
        </w:numPr>
        <w:shd w:val="clear" w:color="auto" w:fill="FFFFFF"/>
        <w:spacing w:after="120"/>
        <w:rPr>
          <w:rFonts w:asciiTheme="minorHAnsi" w:hAnsiTheme="minorHAnsi" w:cstheme="minorHAnsi"/>
          <w:bCs/>
          <w:color w:val="auto"/>
          <w:sz w:val="22"/>
          <w:szCs w:val="22"/>
        </w:rPr>
      </w:pPr>
      <w:r w:rsidRPr="00EF6F1D">
        <w:rPr>
          <w:rFonts w:asciiTheme="minorHAnsi" w:hAnsiTheme="minorHAnsi" w:cstheme="minorHAnsi"/>
          <w:bCs/>
          <w:color w:val="auto"/>
          <w:sz w:val="22"/>
          <w:szCs w:val="22"/>
        </w:rPr>
        <w:t xml:space="preserve">Carefully read the Program Guidelines </w:t>
      </w:r>
    </w:p>
    <w:p w14:paraId="114035FC" w14:textId="77777777" w:rsidR="006F39FE" w:rsidRPr="00EF6F1D" w:rsidRDefault="006F39FE" w:rsidP="00EF6F1D">
      <w:pPr>
        <w:pStyle w:val="ListParagraph"/>
        <w:numPr>
          <w:ilvl w:val="0"/>
          <w:numId w:val="39"/>
        </w:numPr>
        <w:shd w:val="clear" w:color="auto" w:fill="FFFFFF"/>
        <w:spacing w:after="120"/>
        <w:rPr>
          <w:rFonts w:asciiTheme="minorHAnsi" w:hAnsiTheme="minorHAnsi" w:cstheme="minorHAnsi"/>
          <w:bCs/>
          <w:color w:val="auto"/>
          <w:sz w:val="22"/>
          <w:szCs w:val="22"/>
        </w:rPr>
      </w:pPr>
      <w:r w:rsidRPr="00EF6F1D">
        <w:rPr>
          <w:rFonts w:asciiTheme="minorHAnsi" w:hAnsiTheme="minorHAnsi" w:cstheme="minorHAnsi"/>
          <w:bCs/>
          <w:color w:val="auto"/>
          <w:sz w:val="22"/>
          <w:szCs w:val="22"/>
        </w:rPr>
        <w:t xml:space="preserve">Compile all necessary supporting documents as detailed in the Program Guidelines </w:t>
      </w:r>
    </w:p>
    <w:p w14:paraId="6763B267" w14:textId="365561CE" w:rsidR="006F39FE" w:rsidRPr="00EF6F1D" w:rsidRDefault="00F11738" w:rsidP="00EF6F1D">
      <w:pPr>
        <w:pStyle w:val="ListParagraph"/>
        <w:numPr>
          <w:ilvl w:val="0"/>
          <w:numId w:val="39"/>
        </w:numPr>
        <w:shd w:val="clear" w:color="auto" w:fill="FFFFFF"/>
        <w:spacing w:after="120"/>
        <w:rPr>
          <w:rFonts w:asciiTheme="minorHAnsi" w:hAnsiTheme="minorHAnsi" w:cstheme="minorHAnsi"/>
          <w:bCs/>
          <w:color w:val="auto"/>
          <w:sz w:val="22"/>
          <w:szCs w:val="22"/>
        </w:rPr>
      </w:pPr>
      <w:r w:rsidRPr="00EF6F1D">
        <w:rPr>
          <w:rFonts w:asciiTheme="minorHAnsi" w:hAnsiTheme="minorHAnsi" w:cstheme="minorHAnsi"/>
          <w:bCs/>
          <w:color w:val="auto"/>
          <w:sz w:val="22"/>
          <w:szCs w:val="22"/>
        </w:rPr>
        <w:t>Apply</w:t>
      </w:r>
      <w:r w:rsidR="006F39FE" w:rsidRPr="00EF6F1D">
        <w:rPr>
          <w:rFonts w:asciiTheme="minorHAnsi" w:hAnsiTheme="minorHAnsi" w:cstheme="minorHAnsi"/>
          <w:bCs/>
          <w:color w:val="auto"/>
          <w:sz w:val="22"/>
          <w:szCs w:val="22"/>
        </w:rPr>
        <w:t xml:space="preserve"> online via the website – </w:t>
      </w:r>
      <w:hyperlink r:id="rId25" w:history="1">
        <w:r w:rsidR="00327BED" w:rsidRPr="00F812FD">
          <w:rPr>
            <w:rFonts w:asciiTheme="minorHAnsi" w:hAnsiTheme="minorHAnsi" w:cstheme="minorHAnsi"/>
            <w:color w:val="auto"/>
            <w:sz w:val="22"/>
            <w:szCs w:val="22"/>
            <w:u w:val="single"/>
            <w:lang w:eastAsia="en-US"/>
          </w:rPr>
          <w:t>https://www.vic.gov.au/victorias-racing-industry</w:t>
        </w:r>
      </w:hyperlink>
    </w:p>
    <w:p w14:paraId="35AB9766" w14:textId="66795E1F" w:rsidR="00964813" w:rsidRPr="00EF6F1D" w:rsidRDefault="006F39FE" w:rsidP="00EF6F1D">
      <w:pPr>
        <w:pStyle w:val="ListParagraph"/>
        <w:numPr>
          <w:ilvl w:val="0"/>
          <w:numId w:val="39"/>
        </w:numPr>
        <w:shd w:val="clear" w:color="auto" w:fill="FFFFFF"/>
        <w:spacing w:after="120"/>
        <w:rPr>
          <w:rFonts w:asciiTheme="minorHAnsi" w:hAnsiTheme="minorHAnsi" w:cstheme="minorHAnsi"/>
          <w:bCs/>
          <w:color w:val="auto"/>
          <w:sz w:val="22"/>
          <w:szCs w:val="22"/>
        </w:rPr>
      </w:pPr>
      <w:r w:rsidRPr="00EF6F1D">
        <w:rPr>
          <w:rFonts w:asciiTheme="minorHAnsi" w:hAnsiTheme="minorHAnsi" w:cstheme="minorHAnsi"/>
          <w:bCs/>
          <w:color w:val="auto"/>
          <w:sz w:val="22"/>
          <w:szCs w:val="22"/>
        </w:rPr>
        <w:t xml:space="preserve">Check spam/junk mail if the confirmation email </w:t>
      </w:r>
      <w:r w:rsidR="00AE0947" w:rsidRPr="00EF6F1D">
        <w:rPr>
          <w:rFonts w:asciiTheme="minorHAnsi" w:hAnsiTheme="minorHAnsi" w:cstheme="minorHAnsi"/>
          <w:bCs/>
          <w:color w:val="auto"/>
          <w:sz w:val="22"/>
          <w:szCs w:val="22"/>
        </w:rPr>
        <w:t xml:space="preserve">is not in </w:t>
      </w:r>
      <w:r w:rsidRPr="00EF6F1D">
        <w:rPr>
          <w:rFonts w:asciiTheme="minorHAnsi" w:hAnsiTheme="minorHAnsi" w:cstheme="minorHAnsi"/>
          <w:bCs/>
          <w:color w:val="auto"/>
          <w:sz w:val="22"/>
          <w:szCs w:val="22"/>
        </w:rPr>
        <w:t xml:space="preserve">in your inbox </w:t>
      </w:r>
    </w:p>
    <w:p w14:paraId="128FA1DC" w14:textId="77777777" w:rsidR="00C821C6" w:rsidRPr="00EF6F1D" w:rsidRDefault="00C821C6" w:rsidP="008751EA">
      <w:pPr>
        <w:pStyle w:val="DJCSbody"/>
        <w:ind w:left="0"/>
        <w:rPr>
          <w:szCs w:val="22"/>
        </w:rPr>
      </w:pPr>
      <w:r w:rsidRPr="00EF6F1D">
        <w:rPr>
          <w:szCs w:val="22"/>
        </w:rPr>
        <w:t>Applications must be submitted via the online form.</w:t>
      </w:r>
    </w:p>
    <w:p w14:paraId="7E447C63" w14:textId="62F649D1" w:rsidR="00C821C6" w:rsidRPr="00EF6F1D" w:rsidRDefault="00C821C6" w:rsidP="008751EA">
      <w:pPr>
        <w:pStyle w:val="DJCSbody"/>
        <w:ind w:left="0"/>
        <w:rPr>
          <w:szCs w:val="22"/>
        </w:rPr>
      </w:pPr>
      <w:r w:rsidRPr="00EF6F1D">
        <w:rPr>
          <w:szCs w:val="22"/>
        </w:rPr>
        <w:t xml:space="preserve">Applications </w:t>
      </w:r>
      <w:r w:rsidR="00E8436A">
        <w:rPr>
          <w:szCs w:val="22"/>
        </w:rPr>
        <w:t xml:space="preserve">that are </w:t>
      </w:r>
      <w:r w:rsidRPr="00EF6F1D">
        <w:rPr>
          <w:szCs w:val="22"/>
        </w:rPr>
        <w:t>still ‘in draft’ and have not been submitted upon program close will not be assessed.</w:t>
      </w:r>
    </w:p>
    <w:p w14:paraId="24F4FC58" w14:textId="06F269FE" w:rsidR="00C821C6" w:rsidRPr="00EF6F1D" w:rsidRDefault="00C821C6" w:rsidP="008751EA">
      <w:pPr>
        <w:pStyle w:val="DJCSbody"/>
        <w:ind w:left="0"/>
        <w:rPr>
          <w:szCs w:val="22"/>
        </w:rPr>
      </w:pPr>
      <w:r w:rsidRPr="00EF6F1D">
        <w:rPr>
          <w:szCs w:val="22"/>
        </w:rPr>
        <w:t>It is the applicant’s responsibility to ensure all requested documentation is supplied to the Department. Failure to do so may result in the application being ineligible for funding</w:t>
      </w:r>
      <w:r w:rsidR="008751EA">
        <w:rPr>
          <w:szCs w:val="22"/>
        </w:rPr>
        <w:t>.</w:t>
      </w:r>
    </w:p>
    <w:p w14:paraId="407B04A9" w14:textId="77777777" w:rsidR="006F39FE" w:rsidRPr="0064185C" w:rsidRDefault="006F39FE" w:rsidP="006F39FE">
      <w:pPr>
        <w:pStyle w:val="Heading2"/>
        <w:numPr>
          <w:ilvl w:val="1"/>
          <w:numId w:val="36"/>
        </w:numPr>
        <w:spacing w:before="120"/>
        <w:rPr>
          <w:color w:val="652B91"/>
        </w:rPr>
      </w:pPr>
      <w:bookmarkStart w:id="61" w:name="_Toc137195066"/>
      <w:r w:rsidRPr="0064185C">
        <w:rPr>
          <w:color w:val="652B91"/>
        </w:rPr>
        <w:t>Application requirements</w:t>
      </w:r>
      <w:bookmarkEnd w:id="61"/>
    </w:p>
    <w:p w14:paraId="6582FF4D" w14:textId="11649D07" w:rsidR="00B27A15" w:rsidRPr="00EF6F1D" w:rsidRDefault="00B27A15" w:rsidP="00EF6F1D">
      <w:pPr>
        <w:pStyle w:val="Default"/>
        <w:spacing w:after="120"/>
        <w:rPr>
          <w:rFonts w:asciiTheme="minorHAnsi" w:hAnsiTheme="minorHAnsi" w:cstheme="minorHAnsi"/>
          <w:sz w:val="22"/>
          <w:szCs w:val="22"/>
        </w:rPr>
      </w:pPr>
      <w:r w:rsidRPr="00EF6F1D">
        <w:rPr>
          <w:rFonts w:asciiTheme="minorHAnsi" w:hAnsiTheme="minorHAnsi" w:cstheme="minorHAnsi"/>
          <w:sz w:val="22"/>
          <w:szCs w:val="22"/>
        </w:rPr>
        <w:t>Applications must include:</w:t>
      </w:r>
    </w:p>
    <w:p w14:paraId="757905BE" w14:textId="77FC9D53" w:rsidR="000B10C7" w:rsidRPr="00EF6F1D" w:rsidRDefault="000B10C7" w:rsidP="00EF6F1D">
      <w:pPr>
        <w:pStyle w:val="ListParagraph"/>
        <w:numPr>
          <w:ilvl w:val="0"/>
          <w:numId w:val="24"/>
        </w:numPr>
        <w:shd w:val="clear" w:color="auto" w:fill="FFFFFF"/>
        <w:spacing w:after="120"/>
        <w:rPr>
          <w:rFonts w:asciiTheme="minorHAnsi" w:hAnsiTheme="minorHAnsi" w:cstheme="minorHAnsi"/>
          <w:bCs/>
          <w:color w:val="auto"/>
          <w:sz w:val="22"/>
          <w:szCs w:val="22"/>
        </w:rPr>
      </w:pPr>
      <w:r w:rsidRPr="00EF6F1D">
        <w:rPr>
          <w:rFonts w:asciiTheme="minorHAnsi" w:hAnsiTheme="minorHAnsi" w:cstheme="minorHAnsi"/>
          <w:bCs/>
          <w:color w:val="auto"/>
          <w:sz w:val="22"/>
          <w:szCs w:val="22"/>
        </w:rPr>
        <w:t>a clear description of the project, its key components, plans and timelines</w:t>
      </w:r>
    </w:p>
    <w:p w14:paraId="41972B88" w14:textId="77777777" w:rsidR="00B27A15" w:rsidRPr="00EF6F1D" w:rsidRDefault="00B27A15" w:rsidP="00EF6F1D">
      <w:pPr>
        <w:pStyle w:val="ListParagraph"/>
        <w:numPr>
          <w:ilvl w:val="0"/>
          <w:numId w:val="24"/>
        </w:numPr>
        <w:shd w:val="clear" w:color="auto" w:fill="FFFFFF"/>
        <w:spacing w:after="120"/>
        <w:rPr>
          <w:rFonts w:asciiTheme="minorHAnsi" w:hAnsiTheme="minorHAnsi" w:cstheme="minorHAnsi"/>
          <w:bCs/>
          <w:color w:val="auto"/>
          <w:sz w:val="22"/>
          <w:szCs w:val="22"/>
        </w:rPr>
      </w:pPr>
      <w:r w:rsidRPr="00EF6F1D">
        <w:rPr>
          <w:rFonts w:asciiTheme="minorHAnsi" w:hAnsiTheme="minorHAnsi" w:cstheme="minorHAnsi"/>
          <w:bCs/>
          <w:color w:val="auto"/>
          <w:sz w:val="22"/>
          <w:szCs w:val="22"/>
        </w:rPr>
        <w:t>statements addressing the assessment criteria in full</w:t>
      </w:r>
    </w:p>
    <w:p w14:paraId="16265FDF" w14:textId="4D8BFB7A" w:rsidR="00B27A15" w:rsidRPr="00EF6F1D" w:rsidRDefault="00B27A15" w:rsidP="00EF6F1D">
      <w:pPr>
        <w:pStyle w:val="ListParagraph"/>
        <w:numPr>
          <w:ilvl w:val="0"/>
          <w:numId w:val="24"/>
        </w:numPr>
        <w:shd w:val="clear" w:color="auto" w:fill="FFFFFF"/>
        <w:spacing w:after="120"/>
        <w:rPr>
          <w:rFonts w:asciiTheme="minorHAnsi" w:hAnsiTheme="minorHAnsi" w:cstheme="minorHAnsi"/>
          <w:bCs/>
          <w:color w:val="auto"/>
          <w:sz w:val="22"/>
          <w:szCs w:val="22"/>
        </w:rPr>
      </w:pPr>
      <w:r w:rsidRPr="00EF6F1D">
        <w:rPr>
          <w:rFonts w:asciiTheme="minorHAnsi" w:hAnsiTheme="minorHAnsi" w:cstheme="minorHAnsi"/>
          <w:bCs/>
          <w:color w:val="auto"/>
          <w:sz w:val="22"/>
          <w:szCs w:val="22"/>
        </w:rPr>
        <w:t xml:space="preserve">funding amount requested and total </w:t>
      </w:r>
      <w:r w:rsidR="00050E19" w:rsidRPr="00EF6F1D">
        <w:rPr>
          <w:rFonts w:asciiTheme="minorHAnsi" w:hAnsiTheme="minorHAnsi" w:cstheme="minorHAnsi"/>
          <w:bCs/>
          <w:color w:val="auto"/>
          <w:sz w:val="22"/>
          <w:szCs w:val="22"/>
        </w:rPr>
        <w:t xml:space="preserve">project </w:t>
      </w:r>
      <w:r w:rsidRPr="00EF6F1D">
        <w:rPr>
          <w:rFonts w:asciiTheme="minorHAnsi" w:hAnsiTheme="minorHAnsi" w:cstheme="minorHAnsi"/>
          <w:bCs/>
          <w:color w:val="auto"/>
          <w:sz w:val="22"/>
          <w:szCs w:val="22"/>
        </w:rPr>
        <w:t>expenditure amounts</w:t>
      </w:r>
    </w:p>
    <w:p w14:paraId="4A6E9CAA" w14:textId="31913E07" w:rsidR="006F39FE" w:rsidRPr="00EF6F1D" w:rsidRDefault="00B27A15" w:rsidP="00EF6F1D">
      <w:pPr>
        <w:pStyle w:val="ListParagraph"/>
        <w:numPr>
          <w:ilvl w:val="0"/>
          <w:numId w:val="24"/>
        </w:numPr>
        <w:shd w:val="clear" w:color="auto" w:fill="FFFFFF"/>
        <w:spacing w:after="120"/>
        <w:rPr>
          <w:rFonts w:asciiTheme="minorHAnsi" w:hAnsiTheme="minorHAnsi" w:cstheme="minorHAnsi"/>
          <w:sz w:val="22"/>
          <w:szCs w:val="22"/>
        </w:rPr>
      </w:pPr>
      <w:r w:rsidRPr="00EF6F1D">
        <w:rPr>
          <w:rFonts w:asciiTheme="minorHAnsi" w:hAnsiTheme="minorHAnsi" w:cstheme="minorHAnsi"/>
          <w:bCs/>
          <w:color w:val="auto"/>
          <w:sz w:val="22"/>
          <w:szCs w:val="22"/>
        </w:rPr>
        <w:t>a conflict-of-interest declaration.</w:t>
      </w:r>
    </w:p>
    <w:p w14:paraId="16995843" w14:textId="77777777" w:rsidR="006F39FE" w:rsidRPr="0064185C" w:rsidRDefault="006F39FE" w:rsidP="006F39FE">
      <w:pPr>
        <w:pStyle w:val="Heading2"/>
        <w:numPr>
          <w:ilvl w:val="1"/>
          <w:numId w:val="36"/>
        </w:numPr>
        <w:spacing w:before="120"/>
        <w:rPr>
          <w:color w:val="652B91"/>
        </w:rPr>
      </w:pPr>
      <w:bookmarkStart w:id="62" w:name="_Toc137195067"/>
      <w:r w:rsidRPr="0064185C">
        <w:rPr>
          <w:color w:val="652B91"/>
        </w:rPr>
        <w:t>Supporting documents</w:t>
      </w:r>
      <w:bookmarkEnd w:id="62"/>
    </w:p>
    <w:p w14:paraId="13DBBDB0" w14:textId="4B1233A3" w:rsidR="006F39FE" w:rsidRPr="00EF6F1D" w:rsidRDefault="006F39FE" w:rsidP="00EF6F1D">
      <w:pPr>
        <w:pStyle w:val="Default"/>
        <w:spacing w:after="120"/>
        <w:rPr>
          <w:rFonts w:asciiTheme="minorHAnsi" w:hAnsiTheme="minorHAnsi" w:cstheme="minorHAnsi"/>
          <w:sz w:val="22"/>
          <w:szCs w:val="22"/>
        </w:rPr>
      </w:pPr>
      <w:r w:rsidRPr="00EF6F1D">
        <w:rPr>
          <w:rFonts w:asciiTheme="minorHAnsi" w:hAnsiTheme="minorHAnsi" w:cstheme="minorHAnsi"/>
          <w:sz w:val="22"/>
          <w:szCs w:val="22"/>
        </w:rPr>
        <w:t>The following documentation is required as part of the application:</w:t>
      </w:r>
    </w:p>
    <w:p w14:paraId="7008B704" w14:textId="7275711D" w:rsidR="006F39FE" w:rsidRPr="00EF6F1D" w:rsidRDefault="006F39FE" w:rsidP="00EF6F1D">
      <w:pPr>
        <w:pStyle w:val="ListParagraph"/>
        <w:numPr>
          <w:ilvl w:val="0"/>
          <w:numId w:val="24"/>
        </w:numPr>
        <w:shd w:val="clear" w:color="auto" w:fill="FFFFFF"/>
        <w:spacing w:after="120"/>
        <w:rPr>
          <w:rFonts w:asciiTheme="minorHAnsi" w:hAnsiTheme="minorHAnsi" w:cstheme="minorHAnsi"/>
          <w:bCs/>
          <w:color w:val="auto"/>
          <w:sz w:val="22"/>
          <w:szCs w:val="22"/>
        </w:rPr>
      </w:pPr>
      <w:r w:rsidRPr="00EF6F1D">
        <w:rPr>
          <w:rFonts w:asciiTheme="minorHAnsi" w:hAnsiTheme="minorHAnsi" w:cstheme="minorHAnsi"/>
          <w:bCs/>
          <w:color w:val="auto"/>
          <w:sz w:val="22"/>
          <w:szCs w:val="22"/>
        </w:rPr>
        <w:t>a project budget (template provided)</w:t>
      </w:r>
    </w:p>
    <w:p w14:paraId="6112F61F" w14:textId="77777777" w:rsidR="006F39FE" w:rsidRPr="00EF6F1D" w:rsidRDefault="006F39FE" w:rsidP="00EF6F1D">
      <w:pPr>
        <w:pStyle w:val="ListParagraph"/>
        <w:numPr>
          <w:ilvl w:val="0"/>
          <w:numId w:val="24"/>
        </w:numPr>
        <w:shd w:val="clear" w:color="auto" w:fill="FFFFFF"/>
        <w:spacing w:after="120"/>
        <w:rPr>
          <w:rFonts w:asciiTheme="minorHAnsi" w:hAnsiTheme="minorHAnsi" w:cstheme="minorHAnsi"/>
          <w:bCs/>
          <w:color w:val="auto"/>
          <w:sz w:val="22"/>
          <w:szCs w:val="22"/>
        </w:rPr>
      </w:pPr>
      <w:r w:rsidRPr="00EF6F1D">
        <w:rPr>
          <w:rFonts w:asciiTheme="minorHAnsi" w:hAnsiTheme="minorHAnsi" w:cstheme="minorHAnsi"/>
          <w:bCs/>
          <w:color w:val="auto"/>
          <w:sz w:val="22"/>
          <w:szCs w:val="22"/>
        </w:rPr>
        <w:t>project implementation plan including the relevant permit and planning guidelines/approvals (where necessary)</w:t>
      </w:r>
    </w:p>
    <w:p w14:paraId="4CD50873" w14:textId="77777777" w:rsidR="006F39FE" w:rsidRPr="00EF6F1D" w:rsidRDefault="006F39FE" w:rsidP="00EF6F1D">
      <w:pPr>
        <w:pStyle w:val="ListParagraph"/>
        <w:numPr>
          <w:ilvl w:val="0"/>
          <w:numId w:val="24"/>
        </w:numPr>
        <w:shd w:val="clear" w:color="auto" w:fill="FFFFFF"/>
        <w:spacing w:after="120"/>
        <w:rPr>
          <w:rFonts w:asciiTheme="minorHAnsi" w:hAnsiTheme="minorHAnsi" w:cstheme="minorHAnsi"/>
          <w:bCs/>
          <w:color w:val="auto"/>
          <w:sz w:val="22"/>
          <w:szCs w:val="22"/>
        </w:rPr>
      </w:pPr>
      <w:r w:rsidRPr="00EF6F1D">
        <w:rPr>
          <w:rFonts w:asciiTheme="minorHAnsi" w:hAnsiTheme="minorHAnsi" w:cstheme="minorHAnsi"/>
          <w:bCs/>
          <w:color w:val="auto"/>
          <w:sz w:val="22"/>
          <w:szCs w:val="22"/>
        </w:rPr>
        <w:t>site specific plan / aerial map showing location of proposed project</w:t>
      </w:r>
    </w:p>
    <w:p w14:paraId="23B20A48" w14:textId="6AC331A7" w:rsidR="006F39FE" w:rsidRPr="00EF6F1D" w:rsidRDefault="006F39FE" w:rsidP="00EF6F1D">
      <w:pPr>
        <w:pStyle w:val="ListParagraph"/>
        <w:numPr>
          <w:ilvl w:val="0"/>
          <w:numId w:val="24"/>
        </w:numPr>
        <w:spacing w:after="120"/>
        <w:rPr>
          <w:rFonts w:asciiTheme="minorHAnsi" w:hAnsiTheme="minorHAnsi" w:cstheme="minorHAnsi"/>
          <w:bCs/>
          <w:color w:val="auto"/>
          <w:sz w:val="22"/>
          <w:szCs w:val="22"/>
        </w:rPr>
      </w:pPr>
      <w:r w:rsidRPr="00EF6F1D">
        <w:rPr>
          <w:rFonts w:asciiTheme="minorHAnsi" w:hAnsiTheme="minorHAnsi" w:cstheme="minorHAnsi"/>
          <w:bCs/>
          <w:color w:val="auto"/>
          <w:sz w:val="22"/>
          <w:szCs w:val="22"/>
        </w:rPr>
        <w:t xml:space="preserve">quotes or cost estimates (less than 12 months old) for goods and services to be procured, which demonstrate value for money </w:t>
      </w:r>
    </w:p>
    <w:p w14:paraId="00413238" w14:textId="77777777" w:rsidR="006F39FE" w:rsidRPr="00EF6F1D" w:rsidRDefault="006F39FE" w:rsidP="00EF6F1D">
      <w:pPr>
        <w:pStyle w:val="ListParagraph"/>
        <w:numPr>
          <w:ilvl w:val="0"/>
          <w:numId w:val="24"/>
        </w:numPr>
        <w:shd w:val="clear" w:color="auto" w:fill="FFFFFF"/>
        <w:spacing w:after="120"/>
        <w:rPr>
          <w:rFonts w:asciiTheme="minorHAnsi" w:hAnsiTheme="minorHAnsi" w:cstheme="minorHAnsi"/>
          <w:bCs/>
          <w:color w:val="auto"/>
          <w:sz w:val="22"/>
          <w:szCs w:val="22"/>
        </w:rPr>
      </w:pPr>
      <w:r w:rsidRPr="00EF6F1D">
        <w:rPr>
          <w:rFonts w:asciiTheme="minorHAnsi" w:hAnsiTheme="minorHAnsi" w:cstheme="minorHAnsi"/>
          <w:bCs/>
          <w:color w:val="auto"/>
          <w:sz w:val="22"/>
          <w:szCs w:val="22"/>
        </w:rPr>
        <w:t xml:space="preserve">a letter of support from the relevant controlling body </w:t>
      </w:r>
    </w:p>
    <w:p w14:paraId="60303B73" w14:textId="79508CC7" w:rsidR="006F39FE" w:rsidRPr="00EF6F1D" w:rsidRDefault="00344C44" w:rsidP="00EF6F1D">
      <w:pPr>
        <w:pStyle w:val="ListParagraph"/>
        <w:numPr>
          <w:ilvl w:val="0"/>
          <w:numId w:val="24"/>
        </w:numPr>
        <w:spacing w:after="120"/>
        <w:rPr>
          <w:rFonts w:asciiTheme="minorHAnsi" w:hAnsiTheme="minorHAnsi" w:cstheme="minorHAnsi"/>
          <w:bCs/>
          <w:color w:val="auto"/>
          <w:sz w:val="22"/>
          <w:szCs w:val="22"/>
        </w:rPr>
      </w:pPr>
      <w:r w:rsidRPr="00EF6F1D">
        <w:rPr>
          <w:rFonts w:asciiTheme="minorHAnsi" w:hAnsiTheme="minorHAnsi" w:cstheme="minorHAnsi"/>
          <w:bCs/>
          <w:color w:val="auto"/>
          <w:sz w:val="22"/>
          <w:szCs w:val="22"/>
        </w:rPr>
        <w:t xml:space="preserve">if applicable, </w:t>
      </w:r>
      <w:r w:rsidR="00064E81" w:rsidRPr="00EF6F1D">
        <w:rPr>
          <w:rFonts w:asciiTheme="minorHAnsi" w:hAnsiTheme="minorHAnsi" w:cstheme="minorHAnsi"/>
          <w:bCs/>
          <w:color w:val="auto"/>
          <w:sz w:val="22"/>
          <w:szCs w:val="22"/>
        </w:rPr>
        <w:t>letters of support from other funding bodies i.e., local council, key stakeholders, or community users/groups</w:t>
      </w:r>
    </w:p>
    <w:p w14:paraId="7B14E34D" w14:textId="6A635F97" w:rsidR="001A2B33" w:rsidRPr="007F61E3" w:rsidRDefault="006F39FE" w:rsidP="00EF6F1D">
      <w:pPr>
        <w:pStyle w:val="ListParagraph"/>
        <w:numPr>
          <w:ilvl w:val="0"/>
          <w:numId w:val="24"/>
        </w:numPr>
        <w:shd w:val="clear" w:color="auto" w:fill="FFFFFF"/>
        <w:spacing w:after="120"/>
        <w:rPr>
          <w:rFonts w:asciiTheme="minorHAnsi" w:hAnsiTheme="minorHAnsi" w:cstheme="minorHAnsi"/>
          <w:bCs/>
        </w:rPr>
      </w:pPr>
      <w:r w:rsidRPr="00EF6F1D">
        <w:rPr>
          <w:rFonts w:asciiTheme="minorHAnsi" w:hAnsiTheme="minorHAnsi" w:cstheme="minorHAnsi"/>
          <w:bCs/>
          <w:color w:val="auto"/>
          <w:sz w:val="22"/>
          <w:szCs w:val="22"/>
        </w:rPr>
        <w:t xml:space="preserve">evidence of consultation with </w:t>
      </w:r>
      <w:r w:rsidR="00344C44" w:rsidRPr="00EF6F1D">
        <w:rPr>
          <w:rFonts w:asciiTheme="minorHAnsi" w:hAnsiTheme="minorHAnsi" w:cstheme="minorHAnsi"/>
          <w:bCs/>
          <w:color w:val="auto"/>
          <w:sz w:val="22"/>
          <w:szCs w:val="22"/>
        </w:rPr>
        <w:t xml:space="preserve">other </w:t>
      </w:r>
      <w:r w:rsidRPr="00EF6F1D">
        <w:rPr>
          <w:rFonts w:asciiTheme="minorHAnsi" w:hAnsiTheme="minorHAnsi" w:cstheme="minorHAnsi"/>
          <w:bCs/>
          <w:color w:val="auto"/>
          <w:sz w:val="22"/>
          <w:szCs w:val="22"/>
        </w:rPr>
        <w:t xml:space="preserve">relevant organisations. </w:t>
      </w:r>
      <w:bookmarkStart w:id="63" w:name="_Toc13554923"/>
    </w:p>
    <w:p w14:paraId="3239FA3A" w14:textId="77777777" w:rsidR="007F61E3" w:rsidRDefault="007F61E3" w:rsidP="007F61E3">
      <w:pPr>
        <w:shd w:val="clear" w:color="auto" w:fill="FFFFFF"/>
        <w:spacing w:after="120"/>
        <w:rPr>
          <w:rFonts w:asciiTheme="minorHAnsi" w:hAnsiTheme="minorHAnsi" w:cstheme="minorHAnsi"/>
          <w:bCs/>
        </w:rPr>
      </w:pPr>
    </w:p>
    <w:p w14:paraId="3753AA13" w14:textId="77777777" w:rsidR="007F61E3" w:rsidRDefault="007F61E3" w:rsidP="007F61E3">
      <w:pPr>
        <w:shd w:val="clear" w:color="auto" w:fill="FFFFFF"/>
        <w:spacing w:after="120"/>
        <w:rPr>
          <w:rFonts w:asciiTheme="minorHAnsi" w:hAnsiTheme="minorHAnsi" w:cstheme="minorHAnsi"/>
          <w:bCs/>
        </w:rPr>
      </w:pPr>
    </w:p>
    <w:p w14:paraId="17CC99CB" w14:textId="77777777" w:rsidR="007F61E3" w:rsidRPr="007F61E3" w:rsidRDefault="007F61E3" w:rsidP="007F61E3">
      <w:pPr>
        <w:shd w:val="clear" w:color="auto" w:fill="FFFFFF"/>
        <w:spacing w:after="120"/>
        <w:rPr>
          <w:rFonts w:asciiTheme="minorHAnsi" w:hAnsiTheme="minorHAnsi" w:cstheme="minorHAnsi"/>
          <w:bCs/>
        </w:rPr>
      </w:pPr>
    </w:p>
    <w:p w14:paraId="6B60F82E" w14:textId="7836CC47" w:rsidR="001A2B33" w:rsidRPr="0064185C" w:rsidRDefault="00F64E79" w:rsidP="00EF6F1D">
      <w:pPr>
        <w:pStyle w:val="Heading2"/>
        <w:numPr>
          <w:ilvl w:val="1"/>
          <w:numId w:val="36"/>
        </w:numPr>
        <w:spacing w:before="160"/>
        <w:rPr>
          <w:color w:val="652B91"/>
        </w:rPr>
      </w:pPr>
      <w:bookmarkStart w:id="64" w:name="_Toc137195068"/>
      <w:r w:rsidRPr="0064185C">
        <w:rPr>
          <w:color w:val="652B91"/>
        </w:rPr>
        <w:lastRenderedPageBreak/>
        <w:t>Additional s</w:t>
      </w:r>
      <w:r w:rsidR="001A2B33" w:rsidRPr="0064185C">
        <w:rPr>
          <w:color w:val="652B91"/>
        </w:rPr>
        <w:t>upporting documents</w:t>
      </w:r>
      <w:r w:rsidRPr="0064185C">
        <w:rPr>
          <w:color w:val="652B91"/>
        </w:rPr>
        <w:t xml:space="preserve"> for project</w:t>
      </w:r>
      <w:r w:rsidR="0049233C" w:rsidRPr="0064185C">
        <w:rPr>
          <w:color w:val="652B91"/>
        </w:rPr>
        <w:t>s</w:t>
      </w:r>
      <w:r w:rsidRPr="0064185C">
        <w:rPr>
          <w:color w:val="652B91"/>
        </w:rPr>
        <w:t xml:space="preserve"> above $500,000</w:t>
      </w:r>
      <w:bookmarkEnd w:id="64"/>
    </w:p>
    <w:bookmarkEnd w:id="63"/>
    <w:p w14:paraId="155749A2" w14:textId="65A08E9E" w:rsidR="0034738A" w:rsidRPr="00EF6F1D" w:rsidRDefault="0034738A" w:rsidP="00EF6F1D">
      <w:pPr>
        <w:spacing w:after="120"/>
        <w:rPr>
          <w:rFonts w:asciiTheme="minorHAnsi" w:hAnsiTheme="minorHAnsi" w:cstheme="minorHAnsi"/>
          <w:sz w:val="22"/>
          <w:szCs w:val="22"/>
          <w:lang w:eastAsia="en-AU"/>
        </w:rPr>
      </w:pPr>
      <w:r w:rsidRPr="00EF6F1D">
        <w:rPr>
          <w:rFonts w:asciiTheme="minorHAnsi" w:hAnsiTheme="minorHAnsi" w:cstheme="minorHAnsi"/>
          <w:sz w:val="22"/>
          <w:szCs w:val="22"/>
          <w:lang w:eastAsia="en-AU"/>
        </w:rPr>
        <w:t xml:space="preserve">In addition to the required documentation listed in Section </w:t>
      </w:r>
      <w:r w:rsidR="001D0210" w:rsidRPr="00EF6F1D">
        <w:rPr>
          <w:rFonts w:asciiTheme="minorHAnsi" w:hAnsiTheme="minorHAnsi" w:cstheme="minorHAnsi"/>
          <w:sz w:val="22"/>
          <w:szCs w:val="22"/>
          <w:lang w:eastAsia="en-AU"/>
        </w:rPr>
        <w:t>5.3</w:t>
      </w:r>
      <w:r w:rsidRPr="00EF6F1D">
        <w:rPr>
          <w:rFonts w:asciiTheme="minorHAnsi" w:hAnsiTheme="minorHAnsi" w:cstheme="minorHAnsi"/>
          <w:sz w:val="22"/>
          <w:szCs w:val="22"/>
          <w:lang w:eastAsia="en-AU"/>
        </w:rPr>
        <w:t xml:space="preserve">, </w:t>
      </w:r>
      <w:r w:rsidR="00FE3FF9" w:rsidRPr="00EF6F1D">
        <w:rPr>
          <w:rFonts w:asciiTheme="minorHAnsi" w:hAnsiTheme="minorHAnsi" w:cstheme="minorHAnsi"/>
          <w:sz w:val="22"/>
          <w:szCs w:val="22"/>
          <w:lang w:eastAsia="en-AU"/>
        </w:rPr>
        <w:t>projects</w:t>
      </w:r>
      <w:r w:rsidRPr="00EF6F1D">
        <w:rPr>
          <w:rFonts w:asciiTheme="minorHAnsi" w:hAnsiTheme="minorHAnsi" w:cstheme="minorHAnsi"/>
          <w:sz w:val="22"/>
          <w:szCs w:val="22"/>
          <w:lang w:eastAsia="en-AU"/>
        </w:rPr>
        <w:t xml:space="preserve"> greater than $50</w:t>
      </w:r>
      <w:r w:rsidR="001D0210" w:rsidRPr="00EF6F1D">
        <w:rPr>
          <w:rFonts w:asciiTheme="minorHAnsi" w:hAnsiTheme="minorHAnsi" w:cstheme="minorHAnsi"/>
          <w:sz w:val="22"/>
          <w:szCs w:val="22"/>
          <w:lang w:eastAsia="en-AU"/>
        </w:rPr>
        <w:t>0</w:t>
      </w:r>
      <w:r w:rsidRPr="00EF6F1D">
        <w:rPr>
          <w:rFonts w:asciiTheme="minorHAnsi" w:hAnsiTheme="minorHAnsi" w:cstheme="minorHAnsi"/>
          <w:sz w:val="22"/>
          <w:szCs w:val="22"/>
          <w:lang w:eastAsia="en-AU"/>
        </w:rPr>
        <w:t>,000 must be accompanied by the following supporting documentation:</w:t>
      </w:r>
    </w:p>
    <w:p w14:paraId="50B096B4" w14:textId="77777777" w:rsidR="0034738A" w:rsidRPr="00EF6F1D" w:rsidRDefault="0034738A" w:rsidP="0034738A">
      <w:pPr>
        <w:pStyle w:val="bodyCopy"/>
        <w:numPr>
          <w:ilvl w:val="0"/>
          <w:numId w:val="46"/>
        </w:numPr>
        <w:spacing w:before="0" w:after="0"/>
        <w:ind w:hanging="357"/>
        <w:rPr>
          <w:rFonts w:asciiTheme="minorHAnsi" w:hAnsiTheme="minorHAnsi" w:cstheme="minorHAnsi"/>
          <w:color w:val="auto"/>
          <w:sz w:val="22"/>
          <w:szCs w:val="22"/>
          <w:lang w:eastAsia="en-AU"/>
        </w:rPr>
      </w:pPr>
      <w:r w:rsidRPr="00EF6F1D">
        <w:rPr>
          <w:rFonts w:asciiTheme="minorHAnsi" w:hAnsiTheme="minorHAnsi" w:cstheme="minorHAnsi"/>
          <w:color w:val="auto"/>
          <w:sz w:val="22"/>
          <w:szCs w:val="22"/>
          <w:lang w:eastAsia="en-AU"/>
        </w:rPr>
        <w:t>evidence of co-contribution including:</w:t>
      </w:r>
    </w:p>
    <w:p w14:paraId="219262D7" w14:textId="78DA6871" w:rsidR="0034738A" w:rsidRPr="00EF6F1D" w:rsidRDefault="0034738A" w:rsidP="0034738A">
      <w:pPr>
        <w:pStyle w:val="bodyCopy"/>
        <w:numPr>
          <w:ilvl w:val="1"/>
          <w:numId w:val="46"/>
        </w:numPr>
        <w:spacing w:before="0" w:after="0"/>
        <w:ind w:hanging="357"/>
        <w:rPr>
          <w:rFonts w:asciiTheme="minorHAnsi" w:hAnsiTheme="minorHAnsi" w:cstheme="minorHAnsi"/>
          <w:color w:val="auto"/>
          <w:sz w:val="22"/>
          <w:szCs w:val="22"/>
          <w:lang w:eastAsia="en-AU"/>
        </w:rPr>
      </w:pPr>
      <w:r w:rsidRPr="00EF6F1D">
        <w:rPr>
          <w:rFonts w:asciiTheme="minorHAnsi" w:hAnsiTheme="minorHAnsi" w:cstheme="minorHAnsi"/>
          <w:color w:val="auto"/>
          <w:sz w:val="22"/>
          <w:szCs w:val="22"/>
          <w:lang w:eastAsia="en-AU"/>
        </w:rPr>
        <w:t>evidence that the applicant can undertake the project and meet its co-contribution costs</w:t>
      </w:r>
    </w:p>
    <w:p w14:paraId="07E697B8" w14:textId="28A43C44" w:rsidR="0034738A" w:rsidRPr="00EF6F1D" w:rsidRDefault="0034738A" w:rsidP="0034738A">
      <w:pPr>
        <w:pStyle w:val="bodyCopy"/>
        <w:numPr>
          <w:ilvl w:val="1"/>
          <w:numId w:val="46"/>
        </w:numPr>
        <w:spacing w:before="0" w:after="0"/>
        <w:ind w:hanging="357"/>
        <w:rPr>
          <w:rFonts w:asciiTheme="minorHAnsi" w:hAnsiTheme="minorHAnsi" w:cstheme="minorHAnsi"/>
          <w:color w:val="auto"/>
          <w:sz w:val="22"/>
          <w:szCs w:val="22"/>
          <w:lang w:eastAsia="en-AU"/>
        </w:rPr>
      </w:pPr>
      <w:r w:rsidRPr="00EF6F1D">
        <w:rPr>
          <w:rFonts w:asciiTheme="minorHAnsi" w:hAnsiTheme="minorHAnsi" w:cstheme="minorHAnsi"/>
          <w:color w:val="auto"/>
          <w:sz w:val="22"/>
          <w:szCs w:val="22"/>
          <w:lang w:eastAsia="en-AU"/>
        </w:rPr>
        <w:t xml:space="preserve">an approved loan facility (including loan amount) – where </w:t>
      </w:r>
      <w:r w:rsidR="001D0210" w:rsidRPr="00EF6F1D">
        <w:rPr>
          <w:rFonts w:asciiTheme="minorHAnsi" w:hAnsiTheme="minorHAnsi" w:cstheme="minorHAnsi"/>
          <w:color w:val="auto"/>
          <w:sz w:val="22"/>
          <w:szCs w:val="22"/>
          <w:lang w:eastAsia="en-AU"/>
        </w:rPr>
        <w:t>appropriate</w:t>
      </w:r>
    </w:p>
    <w:p w14:paraId="34571781" w14:textId="5BC0827B" w:rsidR="0034738A" w:rsidRPr="00EF6F1D" w:rsidRDefault="0034738A" w:rsidP="00125E4F">
      <w:pPr>
        <w:pStyle w:val="ListParagraph"/>
        <w:numPr>
          <w:ilvl w:val="0"/>
          <w:numId w:val="45"/>
        </w:numPr>
        <w:shd w:val="clear" w:color="auto" w:fill="FFFFFF"/>
        <w:ind w:left="360"/>
        <w:rPr>
          <w:rFonts w:asciiTheme="minorHAnsi" w:hAnsiTheme="minorHAnsi" w:cstheme="minorHAnsi"/>
          <w:bCs/>
          <w:color w:val="auto"/>
          <w:sz w:val="22"/>
          <w:szCs w:val="22"/>
        </w:rPr>
      </w:pPr>
      <w:r w:rsidRPr="00EF6F1D">
        <w:rPr>
          <w:rFonts w:asciiTheme="minorHAnsi" w:hAnsiTheme="minorHAnsi" w:cstheme="minorHAnsi"/>
          <w:color w:val="auto"/>
          <w:sz w:val="22"/>
          <w:szCs w:val="22"/>
        </w:rPr>
        <w:t>project implementation plan</w:t>
      </w:r>
      <w:r w:rsidRPr="00EF6F1D">
        <w:rPr>
          <w:rFonts w:asciiTheme="minorHAnsi" w:hAnsiTheme="minorHAnsi" w:cstheme="minorHAnsi"/>
          <w:bCs/>
          <w:color w:val="auto"/>
          <w:sz w:val="22"/>
          <w:szCs w:val="22"/>
        </w:rPr>
        <w:t xml:space="preserve"> including the relevant permit and planning guidelines/approvals (where </w:t>
      </w:r>
      <w:r w:rsidR="00125E4F" w:rsidRPr="00EF6F1D">
        <w:rPr>
          <w:rFonts w:asciiTheme="minorHAnsi" w:hAnsiTheme="minorHAnsi" w:cstheme="minorHAnsi"/>
          <w:bCs/>
          <w:color w:val="auto"/>
          <w:sz w:val="22"/>
          <w:szCs w:val="22"/>
        </w:rPr>
        <w:t>appropriate</w:t>
      </w:r>
      <w:r w:rsidRPr="00EF6F1D">
        <w:rPr>
          <w:rFonts w:asciiTheme="minorHAnsi" w:hAnsiTheme="minorHAnsi" w:cstheme="minorHAnsi"/>
          <w:bCs/>
          <w:color w:val="auto"/>
          <w:sz w:val="22"/>
          <w:szCs w:val="22"/>
        </w:rPr>
        <w:t xml:space="preserve">) </w:t>
      </w:r>
    </w:p>
    <w:p w14:paraId="0C2D8968" w14:textId="6947A6AB" w:rsidR="0034738A" w:rsidRPr="00EF6F1D" w:rsidRDefault="0034738A" w:rsidP="0034738A">
      <w:pPr>
        <w:pStyle w:val="ListParagraph"/>
        <w:numPr>
          <w:ilvl w:val="0"/>
          <w:numId w:val="45"/>
        </w:numPr>
        <w:shd w:val="clear" w:color="auto" w:fill="FFFFFF"/>
        <w:spacing w:before="120"/>
        <w:ind w:left="357" w:hanging="357"/>
        <w:rPr>
          <w:rFonts w:asciiTheme="minorHAnsi" w:hAnsiTheme="minorHAnsi" w:cstheme="minorHAnsi"/>
          <w:bCs/>
          <w:color w:val="auto"/>
          <w:sz w:val="22"/>
          <w:szCs w:val="22"/>
        </w:rPr>
      </w:pPr>
      <w:r w:rsidRPr="00EF6F1D">
        <w:rPr>
          <w:rFonts w:asciiTheme="minorHAnsi" w:hAnsiTheme="minorHAnsi" w:cstheme="minorHAnsi"/>
          <w:bCs/>
          <w:color w:val="auto"/>
          <w:sz w:val="22"/>
          <w:szCs w:val="22"/>
        </w:rPr>
        <w:t>CVs of the responsible senior management team responsible for delivering the project and relevant experience in delivering similar projects</w:t>
      </w:r>
    </w:p>
    <w:p w14:paraId="5DDE46F4" w14:textId="77777777" w:rsidR="00341546" w:rsidRPr="00EF6F1D" w:rsidRDefault="00341546" w:rsidP="004453C8">
      <w:pPr>
        <w:pStyle w:val="ListParagraph"/>
        <w:numPr>
          <w:ilvl w:val="0"/>
          <w:numId w:val="45"/>
        </w:numPr>
        <w:shd w:val="clear" w:color="auto" w:fill="FFFFFF"/>
        <w:spacing w:before="120"/>
        <w:ind w:left="357" w:hanging="357"/>
        <w:rPr>
          <w:rFonts w:asciiTheme="minorHAnsi" w:hAnsiTheme="minorHAnsi" w:cstheme="minorHAnsi"/>
          <w:bCs/>
          <w:color w:val="auto"/>
          <w:sz w:val="22"/>
          <w:szCs w:val="22"/>
        </w:rPr>
      </w:pPr>
      <w:r w:rsidRPr="00EF6F1D">
        <w:rPr>
          <w:rFonts w:asciiTheme="minorHAnsi" w:hAnsiTheme="minorHAnsi" w:cstheme="minorHAnsi"/>
          <w:bCs/>
          <w:color w:val="auto"/>
          <w:sz w:val="22"/>
          <w:szCs w:val="22"/>
        </w:rPr>
        <w:t>quantity surveyor or independent qualified expert report (less than 12 months old) and a market engagement strategy or Procurement Plan.</w:t>
      </w:r>
    </w:p>
    <w:p w14:paraId="3CBB0E64" w14:textId="24F364DA" w:rsidR="00103979" w:rsidRPr="0064185C" w:rsidRDefault="00103979" w:rsidP="00EF6F1D">
      <w:pPr>
        <w:pStyle w:val="Heading2"/>
        <w:numPr>
          <w:ilvl w:val="1"/>
          <w:numId w:val="36"/>
        </w:numPr>
        <w:spacing w:before="160"/>
        <w:rPr>
          <w:color w:val="652B91"/>
        </w:rPr>
      </w:pPr>
      <w:bookmarkStart w:id="65" w:name="_Toc137195069"/>
      <w:r w:rsidRPr="0064185C">
        <w:rPr>
          <w:color w:val="652B91"/>
        </w:rPr>
        <w:t>Additional supporting documents for projects above $1</w:t>
      </w:r>
      <w:r w:rsidR="00620227" w:rsidRPr="0064185C">
        <w:rPr>
          <w:color w:val="652B91"/>
        </w:rPr>
        <w:t xml:space="preserve"> million</w:t>
      </w:r>
      <w:bookmarkEnd w:id="65"/>
    </w:p>
    <w:p w14:paraId="6F23DC81" w14:textId="291FE293" w:rsidR="00103979" w:rsidRPr="00EF6F1D" w:rsidRDefault="00103979" w:rsidP="00EF6F1D">
      <w:pPr>
        <w:spacing w:after="120"/>
        <w:rPr>
          <w:rFonts w:asciiTheme="minorHAnsi" w:hAnsiTheme="minorHAnsi" w:cstheme="minorHAnsi"/>
          <w:sz w:val="22"/>
          <w:szCs w:val="22"/>
          <w:lang w:eastAsia="en-AU"/>
        </w:rPr>
      </w:pPr>
      <w:r w:rsidRPr="00EF6F1D">
        <w:rPr>
          <w:rFonts w:asciiTheme="minorHAnsi" w:hAnsiTheme="minorHAnsi" w:cstheme="minorHAnsi"/>
          <w:sz w:val="22"/>
          <w:szCs w:val="22"/>
          <w:lang w:eastAsia="en-AU"/>
        </w:rPr>
        <w:t xml:space="preserve">In addition to the required documentation listed in Section </w:t>
      </w:r>
      <w:r w:rsidR="0013169A" w:rsidRPr="00EF6F1D">
        <w:rPr>
          <w:rFonts w:asciiTheme="minorHAnsi" w:hAnsiTheme="minorHAnsi" w:cstheme="minorHAnsi"/>
          <w:sz w:val="22"/>
          <w:szCs w:val="22"/>
          <w:lang w:eastAsia="en-AU"/>
        </w:rPr>
        <w:t>5.4</w:t>
      </w:r>
      <w:r w:rsidRPr="00EF6F1D">
        <w:rPr>
          <w:rFonts w:asciiTheme="minorHAnsi" w:hAnsiTheme="minorHAnsi" w:cstheme="minorHAnsi"/>
          <w:sz w:val="22"/>
          <w:szCs w:val="22"/>
          <w:lang w:eastAsia="en-AU"/>
        </w:rPr>
        <w:t>, projects greater than $1</w:t>
      </w:r>
      <w:r w:rsidR="00620227" w:rsidRPr="00EF6F1D">
        <w:rPr>
          <w:rFonts w:asciiTheme="minorHAnsi" w:hAnsiTheme="minorHAnsi" w:cstheme="minorHAnsi"/>
          <w:sz w:val="22"/>
          <w:szCs w:val="22"/>
          <w:lang w:eastAsia="en-AU"/>
        </w:rPr>
        <w:t xml:space="preserve"> million</w:t>
      </w:r>
      <w:r w:rsidRPr="00EF6F1D">
        <w:rPr>
          <w:rFonts w:asciiTheme="minorHAnsi" w:hAnsiTheme="minorHAnsi" w:cstheme="minorHAnsi"/>
          <w:sz w:val="22"/>
          <w:szCs w:val="22"/>
          <w:lang w:eastAsia="en-AU"/>
        </w:rPr>
        <w:t xml:space="preserve"> must be accompanied by the following supporting documentation:</w:t>
      </w:r>
    </w:p>
    <w:p w14:paraId="43E1B367" w14:textId="1A3C77A0" w:rsidR="00D5783D" w:rsidRPr="00EF6F1D" w:rsidRDefault="00A108AE" w:rsidP="00EF6F1D">
      <w:pPr>
        <w:pStyle w:val="ListParagraph"/>
        <w:numPr>
          <w:ilvl w:val="0"/>
          <w:numId w:val="45"/>
        </w:numPr>
        <w:shd w:val="clear" w:color="auto" w:fill="FFFFFF"/>
        <w:spacing w:after="120"/>
        <w:ind w:left="357" w:hanging="357"/>
        <w:rPr>
          <w:rFonts w:asciiTheme="minorHAnsi" w:hAnsiTheme="minorHAnsi" w:cstheme="minorHAnsi"/>
          <w:bCs/>
          <w:sz w:val="22"/>
          <w:szCs w:val="22"/>
        </w:rPr>
      </w:pPr>
      <w:r w:rsidRPr="00EF6F1D">
        <w:rPr>
          <w:rFonts w:asciiTheme="minorHAnsi" w:hAnsiTheme="minorHAnsi" w:cstheme="minorHAnsi"/>
          <w:bCs/>
          <w:color w:val="auto"/>
          <w:sz w:val="22"/>
          <w:szCs w:val="22"/>
        </w:rPr>
        <w:t>a</w:t>
      </w:r>
      <w:r w:rsidR="00D5783D" w:rsidRPr="00EF6F1D">
        <w:rPr>
          <w:rFonts w:asciiTheme="minorHAnsi" w:hAnsiTheme="minorHAnsi" w:cstheme="minorHAnsi"/>
          <w:bCs/>
          <w:color w:val="auto"/>
          <w:sz w:val="22"/>
          <w:szCs w:val="22"/>
        </w:rPr>
        <w:t xml:space="preserve"> business case which include</w:t>
      </w:r>
      <w:r w:rsidRPr="00EF6F1D">
        <w:rPr>
          <w:rFonts w:asciiTheme="minorHAnsi" w:hAnsiTheme="minorHAnsi" w:cstheme="minorHAnsi"/>
          <w:bCs/>
          <w:color w:val="auto"/>
          <w:sz w:val="22"/>
          <w:szCs w:val="22"/>
        </w:rPr>
        <w:t>s</w:t>
      </w:r>
      <w:r w:rsidR="00D5783D" w:rsidRPr="00EF6F1D">
        <w:rPr>
          <w:rFonts w:asciiTheme="minorHAnsi" w:hAnsiTheme="minorHAnsi" w:cstheme="minorHAnsi"/>
          <w:bCs/>
          <w:color w:val="auto"/>
          <w:sz w:val="22"/>
          <w:szCs w:val="22"/>
        </w:rPr>
        <w:t xml:space="preserve"> detailed cost-benefit analysis and risk assessment (including a SWOT - Strengths, Weaknesses, Opportunities and Threats analysis) of the proposed project</w:t>
      </w:r>
      <w:r w:rsidR="008751EA" w:rsidRPr="00EF6F1D">
        <w:rPr>
          <w:rFonts w:asciiTheme="minorHAnsi" w:hAnsiTheme="minorHAnsi" w:cstheme="minorHAnsi"/>
          <w:bCs/>
          <w:color w:val="auto"/>
          <w:sz w:val="22"/>
          <w:szCs w:val="22"/>
        </w:rPr>
        <w:t>.</w:t>
      </w:r>
    </w:p>
    <w:p w14:paraId="45D66EAC" w14:textId="49729DF7" w:rsidR="00DC129F" w:rsidRPr="00EF6F1D" w:rsidRDefault="00D5783D" w:rsidP="00EF6F1D">
      <w:pPr>
        <w:shd w:val="clear" w:color="auto" w:fill="FFFFFF"/>
        <w:spacing w:after="120"/>
        <w:rPr>
          <w:rFonts w:asciiTheme="minorHAnsi" w:hAnsiTheme="minorHAnsi" w:cstheme="minorHAnsi"/>
          <w:bCs/>
          <w:highlight w:val="yellow"/>
        </w:rPr>
      </w:pPr>
      <w:r w:rsidRPr="00EF6F1D">
        <w:rPr>
          <w:rFonts w:asciiTheme="minorHAnsi" w:hAnsiTheme="minorHAnsi" w:cstheme="minorHAnsi"/>
          <w:bCs/>
          <w:sz w:val="22"/>
          <w:szCs w:val="22"/>
          <w:lang w:eastAsia="en-AU"/>
        </w:rPr>
        <w:t xml:space="preserve">Projects </w:t>
      </w:r>
      <w:r w:rsidR="00A108AE" w:rsidRPr="00EF6F1D">
        <w:rPr>
          <w:rFonts w:asciiTheme="minorHAnsi" w:hAnsiTheme="minorHAnsi" w:cstheme="minorHAnsi"/>
          <w:bCs/>
          <w:sz w:val="22"/>
          <w:szCs w:val="22"/>
          <w:lang w:eastAsia="en-AU"/>
        </w:rPr>
        <w:t xml:space="preserve">over </w:t>
      </w:r>
      <w:r w:rsidR="00EC6A8C" w:rsidRPr="00EF6F1D">
        <w:rPr>
          <w:rFonts w:asciiTheme="minorHAnsi" w:hAnsiTheme="minorHAnsi" w:cstheme="minorHAnsi"/>
          <w:bCs/>
          <w:sz w:val="22"/>
          <w:szCs w:val="22"/>
          <w:lang w:eastAsia="en-AU"/>
        </w:rPr>
        <w:t>$1 million may</w:t>
      </w:r>
      <w:r w:rsidRPr="00EF6F1D">
        <w:rPr>
          <w:rFonts w:asciiTheme="minorHAnsi" w:hAnsiTheme="minorHAnsi" w:cstheme="minorHAnsi"/>
          <w:bCs/>
          <w:sz w:val="22"/>
          <w:szCs w:val="22"/>
          <w:lang w:eastAsia="en-AU"/>
        </w:rPr>
        <w:t xml:space="preserve"> be required to comply with additional legislative requirements under the Local Jobs First Policy (refer to Section </w:t>
      </w:r>
      <w:r w:rsidR="00501065" w:rsidRPr="00EF6F1D">
        <w:rPr>
          <w:rFonts w:asciiTheme="minorHAnsi" w:hAnsiTheme="minorHAnsi" w:cstheme="minorHAnsi"/>
          <w:bCs/>
          <w:sz w:val="22"/>
          <w:szCs w:val="22"/>
          <w:lang w:eastAsia="en-AU"/>
        </w:rPr>
        <w:t>9</w:t>
      </w:r>
      <w:r w:rsidRPr="00EF6F1D">
        <w:rPr>
          <w:rFonts w:asciiTheme="minorHAnsi" w:hAnsiTheme="minorHAnsi" w:cstheme="minorHAnsi"/>
          <w:bCs/>
          <w:sz w:val="22"/>
          <w:szCs w:val="22"/>
          <w:lang w:eastAsia="en-AU"/>
        </w:rPr>
        <w:t xml:space="preserve">.3). </w:t>
      </w:r>
    </w:p>
    <w:p w14:paraId="2439B7AB" w14:textId="4D22DF3A" w:rsidR="006F39FE" w:rsidRPr="00EF6F1D" w:rsidRDefault="008751EA" w:rsidP="00EF6F1D">
      <w:pPr>
        <w:pStyle w:val="Heading1"/>
        <w:numPr>
          <w:ilvl w:val="0"/>
          <w:numId w:val="21"/>
        </w:numPr>
        <w:ind w:left="567" w:hanging="567"/>
      </w:pPr>
      <w:bookmarkStart w:id="66" w:name="_Toc137195070"/>
      <w:r>
        <w:t>ASSESSMENT</w:t>
      </w:r>
      <w:r w:rsidRPr="00EF6F1D">
        <w:t xml:space="preserve"> </w:t>
      </w:r>
      <w:r w:rsidR="009D41CA" w:rsidRPr="00EF6F1D">
        <w:t>PROCESS</w:t>
      </w:r>
      <w:bookmarkEnd w:id="66"/>
    </w:p>
    <w:p w14:paraId="1AA34E15" w14:textId="69FDAF1C" w:rsidR="004D1231" w:rsidRPr="00EF6F1D" w:rsidRDefault="004D1231" w:rsidP="00EF6F1D">
      <w:pPr>
        <w:spacing w:after="120"/>
        <w:rPr>
          <w:rFonts w:asciiTheme="minorHAnsi" w:hAnsiTheme="minorHAnsi"/>
          <w:sz w:val="22"/>
          <w:szCs w:val="22"/>
        </w:rPr>
      </w:pPr>
      <w:r w:rsidRPr="00EF6F1D">
        <w:rPr>
          <w:rFonts w:asciiTheme="minorHAnsi" w:hAnsiTheme="minorHAnsi"/>
          <w:sz w:val="22"/>
          <w:szCs w:val="22"/>
        </w:rPr>
        <w:t xml:space="preserve">All applications will be </w:t>
      </w:r>
      <w:r w:rsidR="0066318C" w:rsidRPr="00EF6F1D">
        <w:rPr>
          <w:rFonts w:asciiTheme="minorHAnsi" w:hAnsiTheme="minorHAnsi"/>
          <w:sz w:val="22"/>
          <w:szCs w:val="22"/>
        </w:rPr>
        <w:t xml:space="preserve">evaluated </w:t>
      </w:r>
      <w:r w:rsidRPr="00EF6F1D">
        <w:rPr>
          <w:rFonts w:asciiTheme="minorHAnsi" w:hAnsiTheme="minorHAnsi"/>
          <w:sz w:val="22"/>
          <w:szCs w:val="22"/>
        </w:rPr>
        <w:t xml:space="preserve">against the eligibility and assessment criteria. </w:t>
      </w:r>
    </w:p>
    <w:p w14:paraId="52E35CD7" w14:textId="77777777" w:rsidR="009D41CA" w:rsidRPr="00EF6F1D" w:rsidRDefault="009D41CA" w:rsidP="008751EA">
      <w:pPr>
        <w:spacing w:after="120"/>
        <w:rPr>
          <w:rFonts w:asciiTheme="minorHAnsi" w:hAnsiTheme="minorHAnsi"/>
          <w:sz w:val="22"/>
          <w:szCs w:val="22"/>
        </w:rPr>
      </w:pPr>
      <w:r w:rsidRPr="00EF6F1D">
        <w:rPr>
          <w:rFonts w:asciiTheme="minorHAnsi" w:hAnsiTheme="minorHAnsi"/>
          <w:sz w:val="22"/>
          <w:szCs w:val="22"/>
        </w:rPr>
        <w:t>Applications will be assessed using the following process:</w:t>
      </w:r>
    </w:p>
    <w:p w14:paraId="06D1327F" w14:textId="1AFD6B31" w:rsidR="000F0784" w:rsidRPr="00EF6F1D" w:rsidRDefault="000F0784" w:rsidP="00EF6F1D">
      <w:pPr>
        <w:pStyle w:val="ListParagraph"/>
        <w:numPr>
          <w:ilvl w:val="0"/>
          <w:numId w:val="35"/>
        </w:numPr>
        <w:spacing w:after="120"/>
        <w:rPr>
          <w:rFonts w:asciiTheme="minorHAnsi" w:hAnsiTheme="minorHAnsi"/>
          <w:color w:val="auto"/>
          <w:sz w:val="22"/>
          <w:szCs w:val="22"/>
        </w:rPr>
      </w:pPr>
      <w:r w:rsidRPr="00EF6F1D">
        <w:rPr>
          <w:rFonts w:asciiTheme="minorHAnsi" w:hAnsiTheme="minorHAnsi"/>
          <w:color w:val="auto"/>
          <w:sz w:val="22"/>
          <w:szCs w:val="22"/>
        </w:rPr>
        <w:t xml:space="preserve">Applications assessed for applicant and </w:t>
      </w:r>
      <w:r w:rsidR="00887989" w:rsidRPr="00EF6F1D">
        <w:rPr>
          <w:rFonts w:asciiTheme="minorHAnsi" w:hAnsiTheme="minorHAnsi"/>
          <w:color w:val="auto"/>
          <w:sz w:val="22"/>
          <w:szCs w:val="22"/>
        </w:rPr>
        <w:t xml:space="preserve">project </w:t>
      </w:r>
      <w:r w:rsidRPr="00EF6F1D">
        <w:rPr>
          <w:rFonts w:asciiTheme="minorHAnsi" w:hAnsiTheme="minorHAnsi"/>
          <w:color w:val="auto"/>
          <w:sz w:val="22"/>
          <w:szCs w:val="22"/>
        </w:rPr>
        <w:t>eligibility</w:t>
      </w:r>
    </w:p>
    <w:p w14:paraId="228AD9B3" w14:textId="77777777" w:rsidR="000F0784" w:rsidRPr="00EF6F1D" w:rsidRDefault="000F0784" w:rsidP="00EF6F1D">
      <w:pPr>
        <w:pStyle w:val="ListParagraph"/>
        <w:numPr>
          <w:ilvl w:val="0"/>
          <w:numId w:val="35"/>
        </w:numPr>
        <w:spacing w:after="120"/>
        <w:rPr>
          <w:rFonts w:asciiTheme="minorHAnsi" w:hAnsiTheme="minorHAnsi"/>
          <w:color w:val="auto"/>
          <w:sz w:val="22"/>
          <w:szCs w:val="22"/>
        </w:rPr>
      </w:pPr>
      <w:r w:rsidRPr="00EF6F1D">
        <w:rPr>
          <w:rFonts w:asciiTheme="minorHAnsi" w:hAnsiTheme="minorHAnsi"/>
          <w:color w:val="auto"/>
          <w:sz w:val="22"/>
          <w:szCs w:val="22"/>
        </w:rPr>
        <w:t>Applications evaluated against the assessment criteria by Office of Racing representatives</w:t>
      </w:r>
    </w:p>
    <w:p w14:paraId="43CE7E45" w14:textId="77777777" w:rsidR="000F0784" w:rsidRPr="00EF6F1D" w:rsidRDefault="000F0784" w:rsidP="00EF6F1D">
      <w:pPr>
        <w:pStyle w:val="ListParagraph"/>
        <w:numPr>
          <w:ilvl w:val="0"/>
          <w:numId w:val="35"/>
        </w:numPr>
        <w:spacing w:after="120"/>
        <w:rPr>
          <w:rFonts w:asciiTheme="minorHAnsi" w:hAnsiTheme="minorHAnsi"/>
          <w:color w:val="auto"/>
          <w:sz w:val="22"/>
          <w:szCs w:val="22"/>
        </w:rPr>
      </w:pPr>
      <w:r w:rsidRPr="00EF6F1D">
        <w:rPr>
          <w:rFonts w:asciiTheme="minorHAnsi" w:hAnsiTheme="minorHAnsi"/>
          <w:color w:val="auto"/>
          <w:sz w:val="22"/>
          <w:szCs w:val="22"/>
        </w:rPr>
        <w:t>Recommendations made to the Minister for Racing for final decision.</w:t>
      </w:r>
    </w:p>
    <w:p w14:paraId="15C3CF09" w14:textId="77777777" w:rsidR="004455B1" w:rsidRPr="00EF6F1D" w:rsidRDefault="004455B1" w:rsidP="00EF6F1D">
      <w:pPr>
        <w:spacing w:after="120"/>
        <w:rPr>
          <w:rFonts w:asciiTheme="minorHAnsi" w:hAnsiTheme="minorHAnsi"/>
          <w:sz w:val="22"/>
          <w:szCs w:val="22"/>
        </w:rPr>
      </w:pPr>
      <w:r w:rsidRPr="00EF6F1D">
        <w:rPr>
          <w:rFonts w:asciiTheme="minorHAnsi" w:hAnsiTheme="minorHAnsi"/>
          <w:sz w:val="22"/>
          <w:szCs w:val="22"/>
        </w:rPr>
        <w:t>Decisions on the allocation of grant funding under this Program are at the Minister’s absolute discretion.</w:t>
      </w:r>
    </w:p>
    <w:p w14:paraId="13EA5C12" w14:textId="77777777" w:rsidR="004455B1" w:rsidRPr="00EF6F1D" w:rsidRDefault="004455B1" w:rsidP="00EF6F1D">
      <w:pPr>
        <w:spacing w:after="120"/>
        <w:rPr>
          <w:rFonts w:asciiTheme="minorHAnsi" w:hAnsiTheme="minorHAnsi"/>
          <w:sz w:val="22"/>
          <w:szCs w:val="22"/>
        </w:rPr>
      </w:pPr>
      <w:r w:rsidRPr="00EF6F1D">
        <w:rPr>
          <w:rFonts w:asciiTheme="minorHAnsi" w:hAnsiTheme="minorHAnsi"/>
          <w:sz w:val="22"/>
          <w:szCs w:val="22"/>
        </w:rPr>
        <w:t>Applications must be submitted via the online application form, along with the required documentation. Further information may be sought from applicants if required. All questions in the application need to be fully completed to proceed to assessment.</w:t>
      </w:r>
    </w:p>
    <w:p w14:paraId="7C59B738" w14:textId="2E985708" w:rsidR="004E1AE4" w:rsidRPr="00EF6F1D" w:rsidRDefault="004455B1" w:rsidP="00EF6F1D">
      <w:pPr>
        <w:spacing w:after="120"/>
        <w:rPr>
          <w:rFonts w:asciiTheme="minorHAnsi" w:hAnsiTheme="minorHAnsi"/>
          <w:sz w:val="22"/>
          <w:szCs w:val="22"/>
        </w:rPr>
      </w:pPr>
      <w:r w:rsidRPr="00EF6F1D">
        <w:rPr>
          <w:rFonts w:asciiTheme="minorHAnsi" w:hAnsiTheme="minorHAnsi"/>
          <w:sz w:val="22"/>
          <w:szCs w:val="22"/>
        </w:rPr>
        <w:t>Applications may be deemed ineligible, if in the Department’s opinion association with the project may bring the Department, a Minister, or the State of Victoria in</w:t>
      </w:r>
      <w:r w:rsidR="00A33DD2" w:rsidRPr="00EF6F1D">
        <w:rPr>
          <w:rFonts w:asciiTheme="minorHAnsi" w:hAnsiTheme="minorHAnsi"/>
          <w:sz w:val="22"/>
          <w:szCs w:val="22"/>
        </w:rPr>
        <w:t>to</w:t>
      </w:r>
      <w:r w:rsidRPr="00EF6F1D">
        <w:rPr>
          <w:rFonts w:asciiTheme="minorHAnsi" w:hAnsiTheme="minorHAnsi"/>
          <w:sz w:val="22"/>
          <w:szCs w:val="22"/>
        </w:rPr>
        <w:t xml:space="preserve"> disrepute.</w:t>
      </w:r>
    </w:p>
    <w:p w14:paraId="73148AEA" w14:textId="22B735A0" w:rsidR="003E25EE" w:rsidRPr="0064185C" w:rsidRDefault="003E25EE" w:rsidP="00772271">
      <w:pPr>
        <w:pStyle w:val="Heading2"/>
        <w:numPr>
          <w:ilvl w:val="1"/>
          <w:numId w:val="63"/>
        </w:numPr>
        <w:spacing w:before="160"/>
        <w:rPr>
          <w:color w:val="652B91"/>
        </w:rPr>
      </w:pPr>
      <w:bookmarkStart w:id="67" w:name="_Toc137195071"/>
      <w:r w:rsidRPr="0064185C">
        <w:rPr>
          <w:color w:val="652B91"/>
        </w:rPr>
        <w:t>Eligibility Assessment</w:t>
      </w:r>
      <w:bookmarkEnd w:id="67"/>
      <w:r w:rsidRPr="0064185C">
        <w:rPr>
          <w:color w:val="652B91"/>
        </w:rPr>
        <w:t xml:space="preserve"> </w:t>
      </w:r>
    </w:p>
    <w:p w14:paraId="64CD44A0" w14:textId="77777777" w:rsidR="002E6BAA" w:rsidRPr="00EF6F1D" w:rsidRDefault="002E6BAA" w:rsidP="002E6BAA">
      <w:pPr>
        <w:spacing w:before="60" w:line="276" w:lineRule="auto"/>
        <w:rPr>
          <w:rFonts w:asciiTheme="minorHAnsi" w:hAnsiTheme="minorHAnsi" w:cstheme="minorHAnsi"/>
          <w:sz w:val="22"/>
          <w:szCs w:val="22"/>
        </w:rPr>
      </w:pPr>
      <w:r w:rsidRPr="00EF6F1D">
        <w:rPr>
          <w:rFonts w:asciiTheme="minorHAnsi" w:hAnsiTheme="minorHAnsi" w:cstheme="minorHAnsi"/>
          <w:sz w:val="22"/>
          <w:szCs w:val="22"/>
        </w:rPr>
        <w:t xml:space="preserve">The following eligibility criteria are considered: </w:t>
      </w:r>
    </w:p>
    <w:p w14:paraId="31CEA018" w14:textId="77777777" w:rsidR="002E6BAA" w:rsidRPr="00EF6F1D" w:rsidRDefault="002E6BAA" w:rsidP="002E6BAA">
      <w:pPr>
        <w:pStyle w:val="ListParagraph"/>
        <w:numPr>
          <w:ilvl w:val="0"/>
          <w:numId w:val="24"/>
        </w:numPr>
        <w:shd w:val="clear" w:color="auto" w:fill="FFFFFF"/>
        <w:rPr>
          <w:rFonts w:asciiTheme="minorHAnsi" w:hAnsiTheme="minorHAnsi" w:cstheme="minorHAnsi"/>
          <w:bCs/>
          <w:color w:val="auto"/>
          <w:sz w:val="22"/>
          <w:szCs w:val="22"/>
        </w:rPr>
      </w:pPr>
      <w:r w:rsidRPr="00EF6F1D">
        <w:rPr>
          <w:rFonts w:asciiTheme="minorHAnsi" w:hAnsiTheme="minorHAnsi" w:cstheme="minorHAnsi"/>
          <w:bCs/>
          <w:color w:val="auto"/>
          <w:sz w:val="22"/>
          <w:szCs w:val="22"/>
        </w:rPr>
        <w:t>applicant eligibility</w:t>
      </w:r>
    </w:p>
    <w:p w14:paraId="6438D999" w14:textId="77777777" w:rsidR="002E6BAA" w:rsidRPr="00EF6F1D" w:rsidRDefault="002E6BAA" w:rsidP="002E6BAA">
      <w:pPr>
        <w:pStyle w:val="ListParagraph"/>
        <w:numPr>
          <w:ilvl w:val="0"/>
          <w:numId w:val="24"/>
        </w:numPr>
        <w:shd w:val="clear" w:color="auto" w:fill="FFFFFF"/>
        <w:rPr>
          <w:rFonts w:asciiTheme="minorHAnsi" w:hAnsiTheme="minorHAnsi" w:cstheme="minorHAnsi"/>
          <w:bCs/>
          <w:color w:val="auto"/>
          <w:sz w:val="22"/>
          <w:szCs w:val="22"/>
        </w:rPr>
      </w:pPr>
      <w:r w:rsidRPr="00EF6F1D">
        <w:rPr>
          <w:rFonts w:asciiTheme="minorHAnsi" w:hAnsiTheme="minorHAnsi" w:cstheme="minorHAnsi"/>
          <w:bCs/>
          <w:color w:val="auto"/>
          <w:sz w:val="22"/>
          <w:szCs w:val="22"/>
        </w:rPr>
        <w:t>activity/expense eligibility</w:t>
      </w:r>
    </w:p>
    <w:p w14:paraId="7400BCB6" w14:textId="30ADF8D7" w:rsidR="002E6BAA" w:rsidRPr="00EF6F1D" w:rsidRDefault="00FF4203" w:rsidP="002E6BAA">
      <w:pPr>
        <w:pStyle w:val="ListParagraph"/>
        <w:numPr>
          <w:ilvl w:val="0"/>
          <w:numId w:val="24"/>
        </w:numPr>
        <w:shd w:val="clear" w:color="auto" w:fill="FFFFFF"/>
        <w:rPr>
          <w:rFonts w:asciiTheme="minorHAnsi" w:hAnsiTheme="minorHAnsi" w:cstheme="minorHAnsi"/>
          <w:bCs/>
          <w:color w:val="auto"/>
          <w:sz w:val="22"/>
          <w:szCs w:val="22"/>
        </w:rPr>
      </w:pPr>
      <w:r w:rsidRPr="00EF6F1D">
        <w:rPr>
          <w:rFonts w:asciiTheme="minorHAnsi" w:hAnsiTheme="minorHAnsi" w:cstheme="minorHAnsi"/>
          <w:bCs/>
          <w:color w:val="auto"/>
          <w:sz w:val="22"/>
          <w:szCs w:val="22"/>
        </w:rPr>
        <w:t xml:space="preserve">if applicable, </w:t>
      </w:r>
      <w:r w:rsidR="002E6BAA" w:rsidRPr="00EF6F1D">
        <w:rPr>
          <w:rFonts w:asciiTheme="minorHAnsi" w:hAnsiTheme="minorHAnsi" w:cstheme="minorHAnsi"/>
          <w:bCs/>
          <w:color w:val="auto"/>
          <w:sz w:val="22"/>
          <w:szCs w:val="22"/>
        </w:rPr>
        <w:t>support from the racing code</w:t>
      </w:r>
    </w:p>
    <w:p w14:paraId="2A2A3847" w14:textId="27D76D0F" w:rsidR="0012040A" w:rsidRDefault="0012040A" w:rsidP="00EF6F1D">
      <w:pPr>
        <w:pStyle w:val="ListParagraph"/>
        <w:numPr>
          <w:ilvl w:val="0"/>
          <w:numId w:val="24"/>
        </w:numPr>
        <w:shd w:val="clear" w:color="auto" w:fill="FFFFFF"/>
        <w:spacing w:after="120"/>
        <w:rPr>
          <w:rFonts w:asciiTheme="minorHAnsi" w:hAnsiTheme="minorHAnsi" w:cstheme="minorHAnsi"/>
          <w:bCs/>
          <w:color w:val="auto"/>
          <w:sz w:val="22"/>
          <w:szCs w:val="22"/>
        </w:rPr>
      </w:pPr>
      <w:r w:rsidRPr="00EF6F1D">
        <w:rPr>
          <w:rFonts w:asciiTheme="minorHAnsi" w:hAnsiTheme="minorHAnsi" w:cstheme="minorHAnsi"/>
          <w:bCs/>
          <w:color w:val="auto"/>
          <w:sz w:val="22"/>
          <w:szCs w:val="22"/>
        </w:rPr>
        <w:t>required supporting documentation (budgets, quotes, tender reports, business cases, letters of support etc.)</w:t>
      </w:r>
    </w:p>
    <w:p w14:paraId="655D98D9" w14:textId="77777777" w:rsidR="005C2786" w:rsidRDefault="005C2786" w:rsidP="005C2786">
      <w:pPr>
        <w:shd w:val="clear" w:color="auto" w:fill="FFFFFF"/>
        <w:spacing w:after="120"/>
        <w:rPr>
          <w:rFonts w:asciiTheme="minorHAnsi" w:hAnsiTheme="minorHAnsi" w:cstheme="minorHAnsi"/>
          <w:bCs/>
          <w:sz w:val="22"/>
          <w:szCs w:val="22"/>
        </w:rPr>
      </w:pPr>
    </w:p>
    <w:p w14:paraId="2E36A44A" w14:textId="77777777" w:rsidR="005C2786" w:rsidRPr="005C2786" w:rsidRDefault="005C2786" w:rsidP="005C2786">
      <w:pPr>
        <w:shd w:val="clear" w:color="auto" w:fill="FFFFFF"/>
        <w:spacing w:after="120"/>
        <w:rPr>
          <w:rFonts w:asciiTheme="minorHAnsi" w:hAnsiTheme="minorHAnsi" w:cstheme="minorHAnsi"/>
          <w:bCs/>
          <w:sz w:val="22"/>
          <w:szCs w:val="22"/>
        </w:rPr>
      </w:pPr>
    </w:p>
    <w:p w14:paraId="7706A7B8" w14:textId="01F864A1" w:rsidR="00C36C51" w:rsidRPr="0064185C" w:rsidRDefault="00C36C51" w:rsidP="00772271">
      <w:pPr>
        <w:pStyle w:val="Heading2"/>
        <w:numPr>
          <w:ilvl w:val="1"/>
          <w:numId w:val="63"/>
        </w:numPr>
        <w:spacing w:before="160"/>
        <w:rPr>
          <w:color w:val="652B91"/>
        </w:rPr>
      </w:pPr>
      <w:bookmarkStart w:id="68" w:name="_Toc137195072"/>
      <w:r w:rsidRPr="0064185C">
        <w:rPr>
          <w:color w:val="652B91"/>
        </w:rPr>
        <w:lastRenderedPageBreak/>
        <w:t>Assessment Criteria</w:t>
      </w:r>
      <w:bookmarkEnd w:id="68"/>
    </w:p>
    <w:p w14:paraId="32D283A7" w14:textId="749EA87E" w:rsidR="00C36C51" w:rsidRDefault="00C36C51" w:rsidP="00EF6F1D">
      <w:pPr>
        <w:spacing w:after="120" w:line="276" w:lineRule="auto"/>
        <w:rPr>
          <w:rFonts w:asciiTheme="minorHAnsi" w:hAnsiTheme="minorHAnsi" w:cstheme="minorHAnsi"/>
          <w:sz w:val="22"/>
          <w:szCs w:val="22"/>
        </w:rPr>
      </w:pPr>
      <w:r w:rsidRPr="00EF6F1D">
        <w:rPr>
          <w:rFonts w:asciiTheme="minorHAnsi" w:hAnsiTheme="minorHAnsi" w:cstheme="minorHAnsi"/>
          <w:sz w:val="22"/>
          <w:szCs w:val="22"/>
        </w:rPr>
        <w:t>Eligible applications will be assessed on how well they meet the assessment criteria. All attachments and information provided as part of the application will be taken into consideration during the assessment process.</w:t>
      </w:r>
    </w:p>
    <w:p w14:paraId="65663440" w14:textId="77777777" w:rsidR="00CD0055" w:rsidRPr="00EF6F1D" w:rsidRDefault="00CD0055" w:rsidP="00EF6F1D">
      <w:pPr>
        <w:spacing w:after="120" w:line="276" w:lineRule="auto"/>
        <w:rPr>
          <w:rFonts w:asciiTheme="minorHAnsi" w:hAnsiTheme="minorHAnsi" w:cstheme="minorHAnsi"/>
          <w:sz w:val="22"/>
          <w:szCs w:val="22"/>
        </w:rPr>
      </w:pPr>
    </w:p>
    <w:tbl>
      <w:tblPr>
        <w:tblStyle w:val="DJRReporttablestyleNavy"/>
        <w:tblW w:w="9411" w:type="dxa"/>
        <w:tblLayout w:type="fixed"/>
        <w:tblLook w:val="0000" w:firstRow="0" w:lastRow="0" w:firstColumn="0" w:lastColumn="0" w:noHBand="0" w:noVBand="0"/>
      </w:tblPr>
      <w:tblGrid>
        <w:gridCol w:w="9411"/>
      </w:tblGrid>
      <w:tr w:rsidR="00834B34" w:rsidRPr="0063402F" w14:paraId="60FCE24F" w14:textId="77777777" w:rsidTr="00EF6F1D">
        <w:trPr>
          <w:trHeight w:val="121"/>
        </w:trPr>
        <w:tc>
          <w:tcPr>
            <w:tcW w:w="9411" w:type="dxa"/>
            <w:shd w:val="clear" w:color="auto" w:fill="002060"/>
          </w:tcPr>
          <w:p w14:paraId="305EFC40" w14:textId="77777777" w:rsidR="00834B34" w:rsidRPr="00EF6F1D" w:rsidRDefault="00834B34">
            <w:pPr>
              <w:autoSpaceDE w:val="0"/>
              <w:autoSpaceDN w:val="0"/>
              <w:adjustRightInd w:val="0"/>
              <w:rPr>
                <w:rFonts w:ascii="Arial" w:hAnsi="Arial" w:cs="Arial"/>
                <w:b/>
                <w:bCs/>
                <w:color w:val="FFFFFF" w:themeColor="background1"/>
                <w:sz w:val="22"/>
                <w:szCs w:val="22"/>
                <w:lang w:eastAsia="en-AU"/>
              </w:rPr>
            </w:pPr>
            <w:r w:rsidRPr="00EF6F1D">
              <w:rPr>
                <w:rFonts w:ascii="Arial" w:hAnsi="Arial" w:cs="Arial"/>
                <w:b/>
                <w:bCs/>
                <w:color w:val="FFFFFF" w:themeColor="background1"/>
                <w:sz w:val="22"/>
                <w:szCs w:val="22"/>
                <w:lang w:eastAsia="en-AU"/>
              </w:rPr>
              <w:t>Criteria 1.</w:t>
            </w:r>
          </w:p>
          <w:p w14:paraId="46FFDE38" w14:textId="4D8AB61A" w:rsidR="00834B34" w:rsidRPr="00EF6F1D" w:rsidRDefault="009C79D1">
            <w:pPr>
              <w:autoSpaceDE w:val="0"/>
              <w:autoSpaceDN w:val="0"/>
              <w:adjustRightInd w:val="0"/>
              <w:rPr>
                <w:rFonts w:ascii="Arial" w:hAnsi="Arial" w:cs="Arial"/>
                <w:b/>
                <w:bCs/>
                <w:color w:val="000000"/>
                <w:sz w:val="22"/>
                <w:szCs w:val="22"/>
                <w:lang w:eastAsia="en-AU"/>
              </w:rPr>
            </w:pPr>
            <w:r w:rsidRPr="00EF6F1D">
              <w:rPr>
                <w:rFonts w:ascii="Arial" w:hAnsi="Arial" w:cs="Arial"/>
                <w:b/>
                <w:bCs/>
                <w:color w:val="FFFFFF" w:themeColor="background1"/>
                <w:sz w:val="22"/>
                <w:szCs w:val="22"/>
                <w:lang w:eastAsia="en-AU"/>
              </w:rPr>
              <w:t xml:space="preserve">The </w:t>
            </w:r>
            <w:r w:rsidR="00982088" w:rsidRPr="00EF6F1D">
              <w:rPr>
                <w:rFonts w:ascii="Arial" w:hAnsi="Arial" w:cs="Arial"/>
                <w:b/>
                <w:bCs/>
                <w:color w:val="FFFFFF" w:themeColor="background1"/>
                <w:sz w:val="22"/>
                <w:szCs w:val="22"/>
                <w:lang w:eastAsia="en-AU"/>
              </w:rPr>
              <w:t>project’s</w:t>
            </w:r>
            <w:r w:rsidR="00DE7435" w:rsidRPr="00EF6F1D">
              <w:rPr>
                <w:rFonts w:ascii="Arial" w:hAnsi="Arial" w:cs="Arial"/>
                <w:b/>
                <w:bCs/>
                <w:color w:val="FFFFFF" w:themeColor="background1"/>
                <w:sz w:val="22"/>
                <w:szCs w:val="22"/>
                <w:lang w:eastAsia="en-AU"/>
              </w:rPr>
              <w:t xml:space="preserve"> </w:t>
            </w:r>
            <w:r w:rsidRPr="00EF6F1D">
              <w:rPr>
                <w:rFonts w:ascii="Arial" w:hAnsi="Arial" w:cs="Arial"/>
                <w:b/>
                <w:bCs/>
                <w:color w:val="FFFFFF" w:themeColor="background1"/>
                <w:sz w:val="22"/>
                <w:szCs w:val="22"/>
                <w:lang w:eastAsia="en-AU"/>
              </w:rPr>
              <w:t xml:space="preserve">ability to improve </w:t>
            </w:r>
            <w:r w:rsidR="00A62C6C" w:rsidRPr="00EF6F1D">
              <w:rPr>
                <w:rFonts w:ascii="Arial" w:hAnsi="Arial" w:cs="Arial"/>
                <w:b/>
                <w:bCs/>
                <w:color w:val="FFFFFF" w:themeColor="background1"/>
                <w:sz w:val="22"/>
                <w:szCs w:val="22"/>
                <w:lang w:eastAsia="en-AU"/>
              </w:rPr>
              <w:t xml:space="preserve">animal and </w:t>
            </w:r>
            <w:r w:rsidRPr="00EF6F1D">
              <w:rPr>
                <w:rFonts w:ascii="Arial" w:hAnsi="Arial" w:cs="Arial"/>
                <w:b/>
                <w:bCs/>
                <w:color w:val="FFFFFF" w:themeColor="background1"/>
                <w:sz w:val="22"/>
                <w:szCs w:val="22"/>
                <w:lang w:eastAsia="en-AU"/>
              </w:rPr>
              <w:t>participant welfare</w:t>
            </w:r>
            <w:r w:rsidR="0025448B" w:rsidRPr="00EF6F1D">
              <w:rPr>
                <w:rFonts w:ascii="Arial" w:hAnsi="Arial" w:cs="Arial"/>
                <w:b/>
                <w:bCs/>
                <w:color w:val="FFFFFF" w:themeColor="background1"/>
                <w:sz w:val="22"/>
                <w:szCs w:val="22"/>
                <w:lang w:eastAsia="en-AU"/>
              </w:rPr>
              <w:t>,</w:t>
            </w:r>
            <w:r w:rsidRPr="00EF6F1D">
              <w:rPr>
                <w:rFonts w:ascii="Arial" w:hAnsi="Arial" w:cs="Arial"/>
                <w:b/>
                <w:bCs/>
                <w:color w:val="FFFFFF" w:themeColor="background1"/>
                <w:sz w:val="22"/>
                <w:szCs w:val="22"/>
                <w:lang w:eastAsia="en-AU"/>
              </w:rPr>
              <w:t xml:space="preserve"> and to increase participation in racing</w:t>
            </w:r>
            <w:r w:rsidR="002E3665" w:rsidRPr="00EF6F1D">
              <w:rPr>
                <w:rFonts w:ascii="Arial" w:hAnsi="Arial" w:cs="Arial"/>
                <w:b/>
                <w:bCs/>
                <w:color w:val="FFFFFF" w:themeColor="background1"/>
                <w:sz w:val="22"/>
                <w:szCs w:val="22"/>
                <w:lang w:eastAsia="en-AU"/>
              </w:rPr>
              <w:t xml:space="preserve"> and training</w:t>
            </w:r>
            <w:r w:rsidRPr="00EF6F1D">
              <w:rPr>
                <w:rFonts w:ascii="Arial" w:hAnsi="Arial" w:cs="Arial"/>
                <w:b/>
                <w:bCs/>
                <w:color w:val="FFFFFF" w:themeColor="background1"/>
                <w:sz w:val="22"/>
                <w:szCs w:val="22"/>
                <w:lang w:eastAsia="en-AU"/>
              </w:rPr>
              <w:t xml:space="preserve">. </w:t>
            </w:r>
            <w:r w:rsidR="00834B34" w:rsidRPr="00EF6F1D">
              <w:rPr>
                <w:rFonts w:ascii="Arial" w:hAnsi="Arial" w:cs="Arial"/>
                <w:b/>
                <w:bCs/>
                <w:color w:val="FFFFFF" w:themeColor="background1"/>
                <w:sz w:val="22"/>
                <w:szCs w:val="22"/>
                <w:lang w:eastAsia="en-AU"/>
              </w:rPr>
              <w:t>(40%)</w:t>
            </w:r>
          </w:p>
        </w:tc>
      </w:tr>
      <w:tr w:rsidR="00834B34" w:rsidRPr="0063402F" w14:paraId="14256D1F" w14:textId="77777777" w:rsidTr="00EF6F1D">
        <w:trPr>
          <w:trHeight w:val="1156"/>
        </w:trPr>
        <w:tc>
          <w:tcPr>
            <w:tcW w:w="9411" w:type="dxa"/>
          </w:tcPr>
          <w:p w14:paraId="6082D3FA" w14:textId="77777777" w:rsidR="00834B34" w:rsidRPr="00EF6F1D" w:rsidRDefault="00834B34" w:rsidP="00EF6F1D">
            <w:pPr>
              <w:autoSpaceDE w:val="0"/>
              <w:autoSpaceDN w:val="0"/>
              <w:adjustRightInd w:val="0"/>
              <w:spacing w:before="0" w:after="0"/>
              <w:rPr>
                <w:rFonts w:ascii="Arial" w:hAnsi="Arial" w:cs="Arial"/>
                <w:b/>
                <w:bCs/>
                <w:i/>
                <w:iCs/>
                <w:color w:val="000000"/>
                <w:sz w:val="22"/>
                <w:szCs w:val="22"/>
                <w:lang w:eastAsia="en-AU"/>
              </w:rPr>
            </w:pPr>
            <w:r w:rsidRPr="00EF6F1D">
              <w:rPr>
                <w:rFonts w:ascii="Arial" w:hAnsi="Arial" w:cs="Arial"/>
                <w:b/>
                <w:bCs/>
                <w:i/>
                <w:iCs/>
                <w:color w:val="000000"/>
                <w:sz w:val="22"/>
                <w:szCs w:val="22"/>
                <w:lang w:eastAsia="en-AU"/>
              </w:rPr>
              <w:t xml:space="preserve">Considerations: </w:t>
            </w:r>
          </w:p>
          <w:p w14:paraId="160B1183" w14:textId="77777777" w:rsidR="00834B34" w:rsidRPr="00EF6F1D" w:rsidRDefault="00834B34" w:rsidP="00EF6F1D">
            <w:pPr>
              <w:pStyle w:val="Default"/>
              <w:spacing w:before="0" w:after="0"/>
              <w:rPr>
                <w:rFonts w:ascii="Arial" w:hAnsi="Arial" w:cs="Arial"/>
                <w:sz w:val="22"/>
                <w:szCs w:val="22"/>
              </w:rPr>
            </w:pPr>
            <w:r w:rsidRPr="00EF6F1D">
              <w:rPr>
                <w:rFonts w:ascii="Arial" w:hAnsi="Arial" w:cs="Arial"/>
                <w:sz w:val="22"/>
                <w:szCs w:val="22"/>
              </w:rPr>
              <w:t>• the need for the project, issues which need resolving, and urgency</w:t>
            </w:r>
          </w:p>
          <w:p w14:paraId="41AB9373" w14:textId="77777777" w:rsidR="00834B34" w:rsidRPr="00EF6F1D" w:rsidRDefault="00834B34" w:rsidP="00EF6F1D">
            <w:pPr>
              <w:pStyle w:val="Default"/>
              <w:spacing w:before="0" w:after="0"/>
              <w:rPr>
                <w:rFonts w:ascii="Arial" w:hAnsi="Arial" w:cs="Arial"/>
                <w:sz w:val="22"/>
                <w:szCs w:val="22"/>
              </w:rPr>
            </w:pPr>
            <w:r w:rsidRPr="00EF6F1D">
              <w:rPr>
                <w:rFonts w:ascii="Arial" w:hAnsi="Arial" w:cs="Arial"/>
                <w:sz w:val="22"/>
                <w:szCs w:val="22"/>
              </w:rPr>
              <w:t xml:space="preserve">• the readiness of the project to commence upon approval </w:t>
            </w:r>
          </w:p>
          <w:p w14:paraId="1F340599" w14:textId="466E329F" w:rsidR="006A30D5" w:rsidRPr="00EF6F1D" w:rsidRDefault="00834B34" w:rsidP="00EF6F1D">
            <w:pPr>
              <w:pStyle w:val="Default"/>
              <w:spacing w:before="0" w:after="0"/>
              <w:rPr>
                <w:rFonts w:ascii="Arial" w:hAnsi="Arial" w:cs="Arial"/>
                <w:sz w:val="22"/>
                <w:szCs w:val="22"/>
              </w:rPr>
            </w:pPr>
            <w:r w:rsidRPr="00EF6F1D">
              <w:rPr>
                <w:rFonts w:ascii="Arial" w:hAnsi="Arial" w:cs="Arial"/>
                <w:sz w:val="22"/>
                <w:szCs w:val="22"/>
              </w:rPr>
              <w:t xml:space="preserve">• the expected benefits of the project to </w:t>
            </w:r>
            <w:r w:rsidR="006A30D5" w:rsidRPr="00EF6F1D">
              <w:rPr>
                <w:rFonts w:ascii="Arial" w:hAnsi="Arial" w:cs="Arial"/>
                <w:sz w:val="22"/>
                <w:szCs w:val="22"/>
              </w:rPr>
              <w:t>training and racing</w:t>
            </w:r>
          </w:p>
          <w:p w14:paraId="54032FDB" w14:textId="12696290" w:rsidR="00834B34" w:rsidRPr="00EF6F1D" w:rsidRDefault="00834B34" w:rsidP="00EF6F1D">
            <w:pPr>
              <w:pStyle w:val="Default"/>
              <w:spacing w:before="0" w:after="0"/>
              <w:rPr>
                <w:rFonts w:ascii="Arial" w:hAnsi="Arial" w:cs="Arial"/>
                <w:sz w:val="22"/>
                <w:szCs w:val="22"/>
              </w:rPr>
            </w:pPr>
            <w:r w:rsidRPr="00EF6F1D">
              <w:rPr>
                <w:rFonts w:ascii="Arial" w:hAnsi="Arial" w:cs="Arial"/>
                <w:sz w:val="22"/>
                <w:szCs w:val="22"/>
              </w:rPr>
              <w:t xml:space="preserve">• </w:t>
            </w:r>
            <w:r w:rsidR="00CB597B" w:rsidRPr="00EF6F1D">
              <w:rPr>
                <w:rFonts w:ascii="Arial" w:hAnsi="Arial" w:cs="Arial"/>
                <w:sz w:val="22"/>
                <w:szCs w:val="22"/>
              </w:rPr>
              <w:t>the expected benefits of the project to animal and participant welfare</w:t>
            </w:r>
          </w:p>
          <w:p w14:paraId="787AA554" w14:textId="3B1D1895" w:rsidR="00834B34" w:rsidRPr="00EF6F1D" w:rsidRDefault="00834B34" w:rsidP="00EF6F1D">
            <w:pPr>
              <w:pStyle w:val="Default"/>
              <w:spacing w:before="0" w:after="120"/>
            </w:pPr>
            <w:r w:rsidRPr="00EF6F1D">
              <w:rPr>
                <w:rFonts w:ascii="Arial" w:hAnsi="Arial" w:cs="Arial"/>
                <w:sz w:val="22"/>
                <w:szCs w:val="22"/>
              </w:rPr>
              <w:t xml:space="preserve">• number of racing events per annum and </w:t>
            </w:r>
            <w:r w:rsidR="004F3AD4" w:rsidRPr="00EF6F1D">
              <w:rPr>
                <w:rFonts w:ascii="Arial" w:hAnsi="Arial" w:cs="Arial"/>
                <w:sz w:val="22"/>
                <w:szCs w:val="22"/>
              </w:rPr>
              <w:t>number of trainers at venue</w:t>
            </w:r>
          </w:p>
        </w:tc>
      </w:tr>
      <w:tr w:rsidR="00834B34" w:rsidRPr="0063402F" w14:paraId="76C56A5C" w14:textId="77777777" w:rsidTr="00EF6F1D">
        <w:trPr>
          <w:trHeight w:val="121"/>
        </w:trPr>
        <w:tc>
          <w:tcPr>
            <w:tcW w:w="9411" w:type="dxa"/>
            <w:shd w:val="clear" w:color="auto" w:fill="002060"/>
          </w:tcPr>
          <w:p w14:paraId="7AD7FD6C" w14:textId="77777777" w:rsidR="00834B34" w:rsidRPr="00EF6F1D" w:rsidRDefault="00834B34">
            <w:pPr>
              <w:autoSpaceDE w:val="0"/>
              <w:autoSpaceDN w:val="0"/>
              <w:adjustRightInd w:val="0"/>
              <w:rPr>
                <w:rFonts w:ascii="Arial" w:hAnsi="Arial" w:cs="Arial"/>
                <w:b/>
                <w:bCs/>
                <w:color w:val="FFFFFF" w:themeColor="background1"/>
                <w:sz w:val="22"/>
                <w:szCs w:val="22"/>
                <w:lang w:eastAsia="en-AU"/>
              </w:rPr>
            </w:pPr>
            <w:r w:rsidRPr="00EF6F1D">
              <w:rPr>
                <w:rFonts w:ascii="Arial" w:hAnsi="Arial" w:cs="Arial"/>
                <w:b/>
                <w:bCs/>
                <w:color w:val="FFFFFF" w:themeColor="background1"/>
                <w:sz w:val="22"/>
                <w:szCs w:val="22"/>
                <w:lang w:eastAsia="en-AU"/>
              </w:rPr>
              <w:t xml:space="preserve">Criteria 2. </w:t>
            </w:r>
          </w:p>
          <w:p w14:paraId="4B221D28" w14:textId="1798C6FF" w:rsidR="00834B34" w:rsidRPr="00EF6F1D" w:rsidRDefault="00834B34">
            <w:pPr>
              <w:autoSpaceDE w:val="0"/>
              <w:autoSpaceDN w:val="0"/>
              <w:adjustRightInd w:val="0"/>
              <w:rPr>
                <w:rFonts w:ascii="Arial" w:hAnsi="Arial" w:cs="Arial"/>
                <w:color w:val="000000"/>
                <w:sz w:val="22"/>
                <w:szCs w:val="22"/>
                <w:lang w:eastAsia="en-AU"/>
              </w:rPr>
            </w:pPr>
            <w:r w:rsidRPr="00EF6F1D">
              <w:rPr>
                <w:rFonts w:ascii="Arial" w:hAnsi="Arial" w:cs="Arial"/>
                <w:b/>
                <w:bCs/>
                <w:color w:val="FFFFFF" w:themeColor="background1"/>
                <w:sz w:val="22"/>
                <w:szCs w:val="22"/>
                <w:lang w:eastAsia="en-AU"/>
              </w:rPr>
              <w:t xml:space="preserve">Economic, social or community benefits delivered by the </w:t>
            </w:r>
            <w:r w:rsidR="00125B31" w:rsidRPr="00EF6F1D">
              <w:rPr>
                <w:rFonts w:ascii="Arial" w:hAnsi="Arial" w:cs="Arial"/>
                <w:b/>
                <w:bCs/>
                <w:color w:val="FFFFFF" w:themeColor="background1"/>
                <w:sz w:val="22"/>
                <w:szCs w:val="22"/>
                <w:lang w:eastAsia="en-AU"/>
              </w:rPr>
              <w:t xml:space="preserve">project </w:t>
            </w:r>
            <w:r w:rsidRPr="00EF6F1D">
              <w:rPr>
                <w:rFonts w:ascii="Arial" w:hAnsi="Arial" w:cs="Arial"/>
                <w:b/>
                <w:bCs/>
                <w:color w:val="FFFFFF" w:themeColor="background1"/>
                <w:sz w:val="22"/>
                <w:szCs w:val="22"/>
                <w:lang w:eastAsia="en-AU"/>
              </w:rPr>
              <w:t xml:space="preserve">(30%) </w:t>
            </w:r>
          </w:p>
        </w:tc>
      </w:tr>
      <w:tr w:rsidR="00834B34" w:rsidRPr="0063402F" w14:paraId="0085D05D" w14:textId="77777777" w:rsidTr="00EF6F1D">
        <w:trPr>
          <w:trHeight w:val="1155"/>
        </w:trPr>
        <w:tc>
          <w:tcPr>
            <w:tcW w:w="9411" w:type="dxa"/>
          </w:tcPr>
          <w:p w14:paraId="0E8E3BAB" w14:textId="77777777" w:rsidR="00834B34" w:rsidRPr="00EF6F1D" w:rsidRDefault="00834B34" w:rsidP="00EF6F1D">
            <w:pPr>
              <w:autoSpaceDE w:val="0"/>
              <w:autoSpaceDN w:val="0"/>
              <w:adjustRightInd w:val="0"/>
              <w:spacing w:before="0" w:after="0"/>
              <w:rPr>
                <w:rFonts w:ascii="Arial" w:hAnsi="Arial" w:cs="Arial"/>
                <w:b/>
                <w:bCs/>
                <w:i/>
                <w:iCs/>
                <w:color w:val="000000"/>
                <w:sz w:val="22"/>
                <w:szCs w:val="22"/>
                <w:lang w:eastAsia="en-AU"/>
              </w:rPr>
            </w:pPr>
            <w:r w:rsidRPr="00EF6F1D">
              <w:rPr>
                <w:rFonts w:ascii="Arial" w:hAnsi="Arial" w:cs="Arial"/>
                <w:b/>
                <w:bCs/>
                <w:i/>
                <w:iCs/>
                <w:color w:val="000000"/>
                <w:sz w:val="22"/>
                <w:szCs w:val="22"/>
                <w:lang w:eastAsia="en-AU"/>
              </w:rPr>
              <w:t xml:space="preserve">Considerations: </w:t>
            </w:r>
          </w:p>
          <w:p w14:paraId="0193C67F" w14:textId="77777777" w:rsidR="00834B34" w:rsidRPr="00EF6F1D" w:rsidRDefault="00834B34" w:rsidP="00EF6F1D">
            <w:pPr>
              <w:pStyle w:val="Default"/>
              <w:spacing w:before="0" w:after="0"/>
              <w:rPr>
                <w:rFonts w:ascii="Arial" w:hAnsi="Arial" w:cs="Arial"/>
                <w:sz w:val="22"/>
                <w:szCs w:val="22"/>
              </w:rPr>
            </w:pPr>
            <w:r w:rsidRPr="00EF6F1D">
              <w:rPr>
                <w:rFonts w:ascii="Arial" w:hAnsi="Arial" w:cs="Arial"/>
                <w:sz w:val="22"/>
                <w:szCs w:val="22"/>
              </w:rPr>
              <w:t xml:space="preserve">• number of suppliers and contractors to be engaged </w:t>
            </w:r>
          </w:p>
          <w:p w14:paraId="3CF7CE52" w14:textId="77777777" w:rsidR="00834B34" w:rsidRPr="00EF6F1D" w:rsidRDefault="00834B34" w:rsidP="00EF6F1D">
            <w:pPr>
              <w:pStyle w:val="Default"/>
              <w:spacing w:before="0" w:after="0"/>
              <w:rPr>
                <w:rFonts w:ascii="Arial" w:hAnsi="Arial" w:cs="Arial"/>
                <w:sz w:val="22"/>
                <w:szCs w:val="22"/>
              </w:rPr>
            </w:pPr>
            <w:r w:rsidRPr="00EF6F1D">
              <w:rPr>
                <w:rFonts w:ascii="Arial" w:hAnsi="Arial" w:cs="Arial"/>
                <w:sz w:val="22"/>
                <w:szCs w:val="22"/>
              </w:rPr>
              <w:t xml:space="preserve">• potential economic, social and community flow on benefits to local area </w:t>
            </w:r>
          </w:p>
          <w:p w14:paraId="76D20185" w14:textId="598ABAAB" w:rsidR="00AD4D3E" w:rsidRPr="00EF6F1D" w:rsidRDefault="00AD4D3E" w:rsidP="00EF6F1D">
            <w:pPr>
              <w:pStyle w:val="Default"/>
              <w:spacing w:before="0" w:after="0"/>
              <w:rPr>
                <w:rFonts w:ascii="Arial" w:hAnsi="Arial" w:cs="Arial"/>
                <w:sz w:val="22"/>
                <w:szCs w:val="22"/>
              </w:rPr>
            </w:pPr>
            <w:r w:rsidRPr="00EF6F1D">
              <w:rPr>
                <w:rFonts w:ascii="Arial" w:hAnsi="Arial" w:cs="Arial"/>
                <w:sz w:val="22"/>
                <w:szCs w:val="22"/>
              </w:rPr>
              <w:t>• expected increase to participa</w:t>
            </w:r>
            <w:r w:rsidR="00193FE9" w:rsidRPr="00EF6F1D">
              <w:rPr>
                <w:rFonts w:ascii="Arial" w:hAnsi="Arial" w:cs="Arial"/>
                <w:sz w:val="22"/>
                <w:szCs w:val="22"/>
              </w:rPr>
              <w:t>nt</w:t>
            </w:r>
            <w:r w:rsidRPr="00EF6F1D">
              <w:rPr>
                <w:rFonts w:ascii="Arial" w:hAnsi="Arial" w:cs="Arial"/>
                <w:sz w:val="22"/>
                <w:szCs w:val="22"/>
              </w:rPr>
              <w:t xml:space="preserve"> numbers at the venue</w:t>
            </w:r>
          </w:p>
          <w:p w14:paraId="470A1E11" w14:textId="043A662D" w:rsidR="00834B34" w:rsidRPr="00EF6F1D" w:rsidRDefault="00834B34" w:rsidP="00EF6F1D">
            <w:pPr>
              <w:pStyle w:val="Default"/>
              <w:spacing w:before="0" w:after="0"/>
              <w:rPr>
                <w:rFonts w:ascii="Arial" w:hAnsi="Arial" w:cs="Arial"/>
                <w:sz w:val="22"/>
                <w:szCs w:val="22"/>
              </w:rPr>
            </w:pPr>
            <w:r w:rsidRPr="00EF6F1D">
              <w:rPr>
                <w:rFonts w:ascii="Arial" w:hAnsi="Arial" w:cs="Arial"/>
                <w:sz w:val="22"/>
                <w:szCs w:val="22"/>
              </w:rPr>
              <w:t xml:space="preserve">• accessibility including universal design, </w:t>
            </w:r>
            <w:r w:rsidR="001D2D58" w:rsidRPr="00EF6F1D">
              <w:rPr>
                <w:rFonts w:ascii="Arial" w:hAnsi="Arial" w:cs="Arial"/>
                <w:sz w:val="22"/>
                <w:szCs w:val="22"/>
              </w:rPr>
              <w:t>disability,</w:t>
            </w:r>
            <w:r w:rsidRPr="00EF6F1D">
              <w:rPr>
                <w:rFonts w:ascii="Arial" w:hAnsi="Arial" w:cs="Arial"/>
                <w:sz w:val="22"/>
                <w:szCs w:val="22"/>
              </w:rPr>
              <w:t xml:space="preserve"> and diversity accessibility</w:t>
            </w:r>
          </w:p>
          <w:p w14:paraId="7BE6FE06" w14:textId="4F6E6BE4" w:rsidR="005049B4" w:rsidRPr="00EF6F1D" w:rsidRDefault="00834B34" w:rsidP="00EF6F1D">
            <w:pPr>
              <w:pStyle w:val="Default"/>
              <w:spacing w:before="0" w:after="0"/>
              <w:rPr>
                <w:rFonts w:ascii="Arial" w:hAnsi="Arial" w:cs="Arial"/>
                <w:sz w:val="22"/>
                <w:szCs w:val="22"/>
              </w:rPr>
            </w:pPr>
            <w:r w:rsidRPr="00EF6F1D">
              <w:rPr>
                <w:rFonts w:ascii="Arial" w:hAnsi="Arial" w:cs="Arial"/>
                <w:sz w:val="22"/>
                <w:szCs w:val="22"/>
              </w:rPr>
              <w:t xml:space="preserve">• </w:t>
            </w:r>
            <w:r w:rsidR="00C6192E" w:rsidRPr="00EF6F1D">
              <w:rPr>
                <w:rFonts w:ascii="Arial" w:hAnsi="Arial" w:cs="Arial"/>
                <w:sz w:val="22"/>
                <w:szCs w:val="22"/>
              </w:rPr>
              <w:t>improvements to energy or water consumption which enable cost savings</w:t>
            </w:r>
          </w:p>
          <w:p w14:paraId="1F399E97" w14:textId="137A9D5F" w:rsidR="006335D3" w:rsidRPr="00EF6F1D" w:rsidRDefault="00C6192E" w:rsidP="00EF6F1D">
            <w:pPr>
              <w:pStyle w:val="Default"/>
              <w:spacing w:before="0" w:after="120"/>
              <w:rPr>
                <w:rFonts w:ascii="Arial" w:hAnsi="Arial" w:cs="Arial"/>
                <w:sz w:val="22"/>
                <w:szCs w:val="22"/>
              </w:rPr>
            </w:pPr>
            <w:r w:rsidRPr="00EF6F1D">
              <w:rPr>
                <w:rFonts w:ascii="Arial" w:hAnsi="Arial" w:cs="Arial"/>
                <w:sz w:val="22"/>
                <w:szCs w:val="22"/>
              </w:rPr>
              <w:t xml:space="preserve">• improved conditions </w:t>
            </w:r>
            <w:r w:rsidR="003154BD" w:rsidRPr="00EF6F1D">
              <w:rPr>
                <w:rFonts w:ascii="Arial" w:hAnsi="Arial" w:cs="Arial"/>
                <w:sz w:val="22"/>
                <w:szCs w:val="22"/>
              </w:rPr>
              <w:t>to enable gender equality</w:t>
            </w:r>
          </w:p>
        </w:tc>
      </w:tr>
      <w:tr w:rsidR="00834B34" w:rsidRPr="0063402F" w14:paraId="2C0F6E60" w14:textId="77777777" w:rsidTr="00EF6F1D">
        <w:trPr>
          <w:trHeight w:val="121"/>
        </w:trPr>
        <w:tc>
          <w:tcPr>
            <w:tcW w:w="9411" w:type="dxa"/>
            <w:shd w:val="clear" w:color="auto" w:fill="002060"/>
          </w:tcPr>
          <w:p w14:paraId="28973A88" w14:textId="77777777" w:rsidR="00834B34" w:rsidRPr="00EF6F1D" w:rsidRDefault="00834B34">
            <w:pPr>
              <w:autoSpaceDE w:val="0"/>
              <w:autoSpaceDN w:val="0"/>
              <w:adjustRightInd w:val="0"/>
              <w:rPr>
                <w:rFonts w:ascii="Arial" w:hAnsi="Arial" w:cs="Arial"/>
                <w:b/>
                <w:bCs/>
                <w:color w:val="FFFFFF" w:themeColor="background1"/>
                <w:sz w:val="22"/>
                <w:szCs w:val="22"/>
                <w:lang w:eastAsia="en-AU"/>
              </w:rPr>
            </w:pPr>
            <w:r w:rsidRPr="00EF6F1D">
              <w:rPr>
                <w:rFonts w:ascii="Arial" w:hAnsi="Arial" w:cs="Arial"/>
                <w:b/>
                <w:bCs/>
                <w:color w:val="FFFFFF" w:themeColor="background1"/>
                <w:sz w:val="22"/>
                <w:szCs w:val="22"/>
                <w:lang w:eastAsia="en-AU"/>
              </w:rPr>
              <w:t xml:space="preserve">Criteria 3. </w:t>
            </w:r>
          </w:p>
          <w:p w14:paraId="4CAD3678" w14:textId="77777777" w:rsidR="00834B34" w:rsidRPr="00EF6F1D" w:rsidRDefault="00834B34">
            <w:pPr>
              <w:autoSpaceDE w:val="0"/>
              <w:autoSpaceDN w:val="0"/>
              <w:adjustRightInd w:val="0"/>
              <w:rPr>
                <w:rFonts w:ascii="Arial" w:hAnsi="Arial" w:cs="Arial"/>
                <w:color w:val="000000"/>
                <w:sz w:val="22"/>
                <w:szCs w:val="22"/>
                <w:lang w:eastAsia="en-AU"/>
              </w:rPr>
            </w:pPr>
            <w:r w:rsidRPr="00EF6F1D">
              <w:rPr>
                <w:rFonts w:ascii="Arial" w:hAnsi="Arial" w:cs="Arial"/>
                <w:b/>
                <w:bCs/>
                <w:color w:val="FFFFFF" w:themeColor="background1"/>
                <w:sz w:val="22"/>
                <w:szCs w:val="22"/>
                <w:lang w:eastAsia="en-AU"/>
              </w:rPr>
              <w:t>Capability to deliver the project</w:t>
            </w:r>
            <w:r w:rsidRPr="00EF6F1D" w:rsidDel="00290307">
              <w:rPr>
                <w:rFonts w:ascii="Arial" w:hAnsi="Arial" w:cs="Arial"/>
                <w:b/>
                <w:bCs/>
                <w:color w:val="FFFFFF" w:themeColor="background1"/>
                <w:sz w:val="22"/>
                <w:szCs w:val="22"/>
                <w:lang w:eastAsia="en-AU"/>
              </w:rPr>
              <w:t xml:space="preserve"> </w:t>
            </w:r>
            <w:r w:rsidRPr="00EF6F1D">
              <w:rPr>
                <w:rFonts w:ascii="Arial" w:hAnsi="Arial" w:cs="Arial"/>
                <w:b/>
                <w:bCs/>
                <w:color w:val="FFFFFF" w:themeColor="background1"/>
                <w:sz w:val="22"/>
                <w:szCs w:val="22"/>
                <w:lang w:eastAsia="en-AU"/>
              </w:rPr>
              <w:t xml:space="preserve">(20%) </w:t>
            </w:r>
          </w:p>
        </w:tc>
      </w:tr>
      <w:tr w:rsidR="00834B34" w:rsidRPr="0063402F" w14:paraId="6DB8976A" w14:textId="77777777" w:rsidTr="00EF6F1D">
        <w:trPr>
          <w:trHeight w:val="1157"/>
        </w:trPr>
        <w:tc>
          <w:tcPr>
            <w:tcW w:w="9411" w:type="dxa"/>
          </w:tcPr>
          <w:p w14:paraId="670A33B0" w14:textId="77777777" w:rsidR="00834B34" w:rsidRPr="00EF6F1D" w:rsidRDefault="00834B34" w:rsidP="00EF6F1D">
            <w:pPr>
              <w:autoSpaceDE w:val="0"/>
              <w:autoSpaceDN w:val="0"/>
              <w:adjustRightInd w:val="0"/>
              <w:spacing w:before="0" w:after="0"/>
              <w:rPr>
                <w:rFonts w:ascii="Arial" w:hAnsi="Arial" w:cs="Arial"/>
                <w:b/>
                <w:bCs/>
                <w:i/>
                <w:iCs/>
                <w:color w:val="000000"/>
                <w:sz w:val="22"/>
                <w:szCs w:val="22"/>
                <w:lang w:eastAsia="en-AU"/>
              </w:rPr>
            </w:pPr>
            <w:r w:rsidRPr="00EF6F1D">
              <w:rPr>
                <w:rFonts w:ascii="Arial" w:hAnsi="Arial" w:cs="Arial"/>
                <w:b/>
                <w:bCs/>
                <w:i/>
                <w:iCs/>
                <w:color w:val="000000"/>
                <w:sz w:val="22"/>
                <w:szCs w:val="22"/>
                <w:lang w:eastAsia="en-AU"/>
              </w:rPr>
              <w:t xml:space="preserve">Considerations: </w:t>
            </w:r>
          </w:p>
          <w:p w14:paraId="0D6DC679" w14:textId="77777777" w:rsidR="00834B34" w:rsidRPr="00EF6F1D" w:rsidRDefault="00834B34" w:rsidP="00EF6F1D">
            <w:pPr>
              <w:autoSpaceDE w:val="0"/>
              <w:autoSpaceDN w:val="0"/>
              <w:adjustRightInd w:val="0"/>
              <w:spacing w:before="0" w:after="0"/>
              <w:rPr>
                <w:rFonts w:ascii="Arial" w:hAnsi="Arial" w:cs="Arial"/>
                <w:color w:val="000000"/>
                <w:sz w:val="22"/>
                <w:szCs w:val="22"/>
                <w:lang w:eastAsia="en-AU"/>
              </w:rPr>
            </w:pPr>
            <w:r w:rsidRPr="00EF6F1D">
              <w:rPr>
                <w:rFonts w:ascii="Arial" w:hAnsi="Arial" w:cs="Arial"/>
                <w:color w:val="000000"/>
                <w:sz w:val="22"/>
                <w:szCs w:val="22"/>
                <w:lang w:eastAsia="en-AU"/>
              </w:rPr>
              <w:t xml:space="preserve">• staffing and resource management planning </w:t>
            </w:r>
          </w:p>
          <w:p w14:paraId="5CB443CF" w14:textId="0551CE7E" w:rsidR="00834B34" w:rsidRPr="00EF6F1D" w:rsidRDefault="00834B34" w:rsidP="00EF6F1D">
            <w:pPr>
              <w:autoSpaceDE w:val="0"/>
              <w:autoSpaceDN w:val="0"/>
              <w:adjustRightInd w:val="0"/>
              <w:spacing w:before="0" w:after="0"/>
              <w:rPr>
                <w:rFonts w:ascii="Arial" w:hAnsi="Arial" w:cs="Arial"/>
                <w:color w:val="000000"/>
                <w:sz w:val="22"/>
                <w:szCs w:val="22"/>
                <w:lang w:eastAsia="en-AU"/>
              </w:rPr>
            </w:pPr>
            <w:r w:rsidRPr="00EF6F1D">
              <w:rPr>
                <w:rFonts w:ascii="Arial" w:hAnsi="Arial" w:cs="Arial"/>
                <w:color w:val="000000"/>
                <w:sz w:val="22"/>
                <w:szCs w:val="22"/>
                <w:lang w:eastAsia="en-AU"/>
              </w:rPr>
              <w:t xml:space="preserve">• track record of delivering similar projects </w:t>
            </w:r>
          </w:p>
          <w:p w14:paraId="0A9A46E7" w14:textId="77777777" w:rsidR="00834B34" w:rsidRPr="00EF6F1D" w:rsidRDefault="00834B34" w:rsidP="00EF6F1D">
            <w:pPr>
              <w:autoSpaceDE w:val="0"/>
              <w:autoSpaceDN w:val="0"/>
              <w:adjustRightInd w:val="0"/>
              <w:spacing w:before="0" w:after="0"/>
              <w:rPr>
                <w:rFonts w:ascii="Arial" w:hAnsi="Arial" w:cs="Arial"/>
                <w:color w:val="000000"/>
                <w:sz w:val="22"/>
                <w:szCs w:val="22"/>
                <w:lang w:eastAsia="en-AU"/>
              </w:rPr>
            </w:pPr>
            <w:r w:rsidRPr="00EF6F1D">
              <w:rPr>
                <w:rFonts w:ascii="Arial" w:hAnsi="Arial" w:cs="Arial"/>
                <w:color w:val="000000"/>
                <w:sz w:val="22"/>
                <w:szCs w:val="22"/>
                <w:lang w:eastAsia="en-AU"/>
              </w:rPr>
              <w:t>• project feasibility and delivery planning</w:t>
            </w:r>
          </w:p>
          <w:p w14:paraId="53C4D4F6" w14:textId="77777777" w:rsidR="007534EE" w:rsidRPr="00EF6F1D" w:rsidRDefault="00834B34" w:rsidP="00EF6F1D">
            <w:pPr>
              <w:autoSpaceDE w:val="0"/>
              <w:autoSpaceDN w:val="0"/>
              <w:adjustRightInd w:val="0"/>
              <w:spacing w:before="0" w:after="0"/>
              <w:rPr>
                <w:rFonts w:ascii="Arial" w:hAnsi="Arial" w:cs="Arial"/>
                <w:color w:val="000000"/>
                <w:sz w:val="22"/>
                <w:szCs w:val="22"/>
                <w:lang w:eastAsia="en-AU"/>
              </w:rPr>
            </w:pPr>
            <w:r w:rsidRPr="00EF6F1D">
              <w:rPr>
                <w:rFonts w:ascii="Arial" w:hAnsi="Arial" w:cs="Arial"/>
                <w:color w:val="000000"/>
                <w:sz w:val="22"/>
                <w:szCs w:val="22"/>
                <w:lang w:eastAsia="en-AU"/>
              </w:rPr>
              <w:t xml:space="preserve">• project planning and initiatives which demonstrate innovation, potential to attract </w:t>
            </w:r>
            <w:r w:rsidR="00F81D21" w:rsidRPr="00EF6F1D">
              <w:rPr>
                <w:rFonts w:ascii="Arial" w:hAnsi="Arial" w:cs="Arial"/>
                <w:color w:val="000000"/>
                <w:sz w:val="22"/>
                <w:szCs w:val="22"/>
                <w:lang w:eastAsia="en-AU"/>
              </w:rPr>
              <w:t>particip</w:t>
            </w:r>
            <w:r w:rsidR="00470332" w:rsidRPr="00EF6F1D">
              <w:rPr>
                <w:rFonts w:ascii="Arial" w:hAnsi="Arial" w:cs="Arial"/>
                <w:color w:val="000000"/>
                <w:sz w:val="22"/>
                <w:szCs w:val="22"/>
                <w:lang w:eastAsia="en-AU"/>
              </w:rPr>
              <w:t>ants,</w:t>
            </w:r>
            <w:r w:rsidRPr="00EF6F1D">
              <w:rPr>
                <w:rFonts w:ascii="Arial" w:hAnsi="Arial" w:cs="Arial"/>
                <w:color w:val="000000"/>
                <w:sz w:val="22"/>
                <w:szCs w:val="22"/>
                <w:lang w:eastAsia="en-AU"/>
              </w:rPr>
              <w:t xml:space="preserve"> and the development of quality racing </w:t>
            </w:r>
            <w:r w:rsidR="00470332" w:rsidRPr="00EF6F1D">
              <w:rPr>
                <w:rFonts w:ascii="Arial" w:hAnsi="Arial" w:cs="Arial"/>
                <w:color w:val="000000"/>
                <w:sz w:val="22"/>
                <w:szCs w:val="22"/>
                <w:lang w:eastAsia="en-AU"/>
              </w:rPr>
              <w:t>infrastructure</w:t>
            </w:r>
          </w:p>
          <w:p w14:paraId="2457C32D" w14:textId="61A4CD99" w:rsidR="00647230" w:rsidRPr="00EF6F1D" w:rsidRDefault="007534EE" w:rsidP="00EF6F1D">
            <w:pPr>
              <w:autoSpaceDE w:val="0"/>
              <w:autoSpaceDN w:val="0"/>
              <w:adjustRightInd w:val="0"/>
              <w:spacing w:before="0" w:after="0"/>
              <w:rPr>
                <w:rFonts w:ascii="Arial" w:hAnsi="Arial" w:cs="Arial"/>
                <w:color w:val="000000"/>
                <w:sz w:val="22"/>
                <w:szCs w:val="22"/>
                <w:lang w:eastAsia="en-AU"/>
              </w:rPr>
            </w:pPr>
            <w:r w:rsidRPr="00EF6F1D">
              <w:rPr>
                <w:rFonts w:ascii="Arial" w:hAnsi="Arial" w:cs="Arial"/>
                <w:color w:val="000000"/>
                <w:sz w:val="22"/>
                <w:szCs w:val="22"/>
                <w:lang w:eastAsia="en-AU"/>
              </w:rPr>
              <w:t>• project planning</w:t>
            </w:r>
            <w:r w:rsidR="00E623B4" w:rsidRPr="00EF6F1D">
              <w:rPr>
                <w:rFonts w:ascii="Arial" w:hAnsi="Arial" w:cs="Arial"/>
                <w:color w:val="000000"/>
                <w:sz w:val="22"/>
                <w:szCs w:val="22"/>
                <w:lang w:eastAsia="en-AU"/>
              </w:rPr>
              <w:t xml:space="preserve"> documentation such as business plans, tender </w:t>
            </w:r>
            <w:r w:rsidR="00FC5E86" w:rsidRPr="00EF6F1D">
              <w:rPr>
                <w:rFonts w:ascii="Arial" w:hAnsi="Arial" w:cs="Arial"/>
                <w:color w:val="000000"/>
                <w:sz w:val="22"/>
                <w:szCs w:val="22"/>
                <w:lang w:eastAsia="en-AU"/>
              </w:rPr>
              <w:t>reports,</w:t>
            </w:r>
            <w:r w:rsidR="00AE6C3A" w:rsidRPr="00EF6F1D">
              <w:rPr>
                <w:rFonts w:ascii="Arial" w:hAnsi="Arial" w:cs="Arial"/>
                <w:color w:val="000000"/>
                <w:sz w:val="22"/>
                <w:szCs w:val="22"/>
                <w:lang w:eastAsia="en-AU"/>
              </w:rPr>
              <w:t xml:space="preserve"> and budgets</w:t>
            </w:r>
          </w:p>
          <w:p w14:paraId="72276E1F" w14:textId="2B7FDA79" w:rsidR="00647230" w:rsidRPr="00EF6F1D" w:rsidRDefault="00B44913" w:rsidP="00EF6F1D">
            <w:pPr>
              <w:autoSpaceDE w:val="0"/>
              <w:autoSpaceDN w:val="0"/>
              <w:adjustRightInd w:val="0"/>
              <w:spacing w:before="0" w:after="120"/>
              <w:rPr>
                <w:sz w:val="22"/>
                <w:szCs w:val="22"/>
              </w:rPr>
            </w:pPr>
            <w:r w:rsidRPr="00EF6F1D">
              <w:rPr>
                <w:rFonts w:ascii="Arial" w:hAnsi="Arial" w:cs="Arial"/>
                <w:color w:val="000000"/>
                <w:sz w:val="22"/>
                <w:szCs w:val="22"/>
                <w:lang w:eastAsia="en-AU"/>
              </w:rPr>
              <w:t>• planning elements such as identified risks, timeframes, project framework, costings, approvals and permits</w:t>
            </w:r>
          </w:p>
        </w:tc>
      </w:tr>
      <w:tr w:rsidR="00834B34" w:rsidRPr="0063402F" w14:paraId="27829BBD" w14:textId="77777777" w:rsidTr="00EF6F1D">
        <w:trPr>
          <w:trHeight w:val="308"/>
        </w:trPr>
        <w:tc>
          <w:tcPr>
            <w:tcW w:w="9411" w:type="dxa"/>
            <w:shd w:val="clear" w:color="auto" w:fill="002060"/>
          </w:tcPr>
          <w:p w14:paraId="5D95BCF6" w14:textId="77777777" w:rsidR="00834B34" w:rsidRPr="00EF6F1D" w:rsidRDefault="00834B34">
            <w:pPr>
              <w:autoSpaceDE w:val="0"/>
              <w:autoSpaceDN w:val="0"/>
              <w:adjustRightInd w:val="0"/>
              <w:rPr>
                <w:rFonts w:ascii="Arial" w:hAnsi="Arial" w:cs="Arial"/>
                <w:b/>
                <w:bCs/>
                <w:color w:val="FFFFFF" w:themeColor="background1"/>
                <w:sz w:val="22"/>
                <w:szCs w:val="22"/>
                <w:lang w:eastAsia="en-AU"/>
              </w:rPr>
            </w:pPr>
            <w:r w:rsidRPr="00EF6F1D">
              <w:rPr>
                <w:rFonts w:ascii="Arial" w:hAnsi="Arial" w:cs="Arial"/>
                <w:b/>
                <w:bCs/>
                <w:color w:val="FFFFFF" w:themeColor="background1"/>
                <w:sz w:val="22"/>
                <w:szCs w:val="22"/>
                <w:lang w:eastAsia="en-AU"/>
              </w:rPr>
              <w:t>Criteria 4.</w:t>
            </w:r>
          </w:p>
          <w:p w14:paraId="547F0228" w14:textId="77777777" w:rsidR="00834B34" w:rsidRPr="00EF6F1D" w:rsidRDefault="00834B34">
            <w:pPr>
              <w:autoSpaceDE w:val="0"/>
              <w:autoSpaceDN w:val="0"/>
              <w:adjustRightInd w:val="0"/>
              <w:rPr>
                <w:rFonts w:ascii="Arial" w:hAnsi="Arial" w:cs="Arial"/>
                <w:color w:val="000000"/>
                <w:sz w:val="22"/>
                <w:szCs w:val="22"/>
                <w:lang w:eastAsia="en-AU"/>
              </w:rPr>
            </w:pPr>
            <w:r w:rsidRPr="00EF6F1D">
              <w:rPr>
                <w:rFonts w:ascii="Arial" w:hAnsi="Arial" w:cs="Arial"/>
                <w:b/>
                <w:bCs/>
                <w:color w:val="FFFFFF" w:themeColor="background1"/>
                <w:sz w:val="22"/>
                <w:szCs w:val="22"/>
                <w:lang w:eastAsia="en-AU"/>
              </w:rPr>
              <w:t>Need for government support and value for money</w:t>
            </w:r>
            <w:r w:rsidRPr="00EF6F1D" w:rsidDel="002D63B1">
              <w:rPr>
                <w:rFonts w:ascii="Arial" w:hAnsi="Arial" w:cs="Arial"/>
                <w:b/>
                <w:bCs/>
                <w:color w:val="FFFFFF" w:themeColor="background1"/>
                <w:sz w:val="22"/>
                <w:szCs w:val="22"/>
                <w:lang w:eastAsia="en-AU"/>
              </w:rPr>
              <w:t xml:space="preserve"> </w:t>
            </w:r>
            <w:r w:rsidRPr="00EF6F1D">
              <w:rPr>
                <w:rFonts w:ascii="Arial" w:hAnsi="Arial" w:cs="Arial"/>
                <w:b/>
                <w:bCs/>
                <w:color w:val="FFFFFF" w:themeColor="background1"/>
                <w:sz w:val="22"/>
                <w:szCs w:val="22"/>
                <w:lang w:eastAsia="en-AU"/>
              </w:rPr>
              <w:t>(10%)</w:t>
            </w:r>
          </w:p>
        </w:tc>
      </w:tr>
      <w:tr w:rsidR="00834B34" w:rsidRPr="0063402F" w14:paraId="6FF8EF96" w14:textId="77777777" w:rsidTr="00EF6F1D">
        <w:trPr>
          <w:trHeight w:val="308"/>
        </w:trPr>
        <w:tc>
          <w:tcPr>
            <w:tcW w:w="9411" w:type="dxa"/>
          </w:tcPr>
          <w:p w14:paraId="589D6804" w14:textId="77777777" w:rsidR="00834B34" w:rsidRPr="00EF6F1D" w:rsidRDefault="00834B34" w:rsidP="00EF6F1D">
            <w:pPr>
              <w:autoSpaceDE w:val="0"/>
              <w:autoSpaceDN w:val="0"/>
              <w:adjustRightInd w:val="0"/>
              <w:spacing w:before="0" w:after="0"/>
              <w:rPr>
                <w:rFonts w:ascii="Arial" w:hAnsi="Arial" w:cs="Arial"/>
                <w:b/>
                <w:bCs/>
                <w:i/>
                <w:iCs/>
                <w:color w:val="000000"/>
                <w:sz w:val="22"/>
                <w:szCs w:val="22"/>
                <w:lang w:eastAsia="en-AU"/>
              </w:rPr>
            </w:pPr>
            <w:r w:rsidRPr="00EF6F1D">
              <w:rPr>
                <w:rFonts w:ascii="Arial" w:hAnsi="Arial" w:cs="Arial"/>
                <w:b/>
                <w:bCs/>
                <w:i/>
                <w:iCs/>
                <w:color w:val="000000"/>
                <w:sz w:val="22"/>
                <w:szCs w:val="22"/>
                <w:lang w:eastAsia="en-AU"/>
              </w:rPr>
              <w:t>Considerations:</w:t>
            </w:r>
          </w:p>
          <w:p w14:paraId="29AC50CC" w14:textId="77777777" w:rsidR="00834B34" w:rsidRPr="00EF6F1D" w:rsidRDefault="00834B34" w:rsidP="00EF6F1D">
            <w:pPr>
              <w:autoSpaceDE w:val="0"/>
              <w:autoSpaceDN w:val="0"/>
              <w:adjustRightInd w:val="0"/>
              <w:spacing w:before="0" w:after="0"/>
              <w:rPr>
                <w:rFonts w:ascii="Arial" w:hAnsi="Arial" w:cs="Arial"/>
                <w:color w:val="000000"/>
                <w:sz w:val="22"/>
                <w:szCs w:val="22"/>
                <w:lang w:eastAsia="en-AU"/>
              </w:rPr>
            </w:pPr>
            <w:r w:rsidRPr="00EF6F1D">
              <w:rPr>
                <w:rFonts w:ascii="Arial" w:hAnsi="Arial" w:cs="Arial"/>
                <w:color w:val="000000"/>
                <w:sz w:val="22"/>
                <w:szCs w:val="22"/>
                <w:lang w:eastAsia="en-AU"/>
              </w:rPr>
              <w:t>• what project elements would not proceed or be reduced without government funding?</w:t>
            </w:r>
          </w:p>
          <w:p w14:paraId="52A478CD" w14:textId="77777777" w:rsidR="00834B34" w:rsidRPr="00EF6F1D" w:rsidRDefault="00834B34" w:rsidP="00EF6F1D">
            <w:pPr>
              <w:pStyle w:val="Default"/>
              <w:spacing w:before="0" w:after="0"/>
              <w:rPr>
                <w:rFonts w:ascii="Arial" w:hAnsi="Arial" w:cs="Arial"/>
                <w:sz w:val="22"/>
                <w:szCs w:val="22"/>
              </w:rPr>
            </w:pPr>
            <w:r w:rsidRPr="00EF6F1D">
              <w:rPr>
                <w:rFonts w:ascii="Arial" w:hAnsi="Arial" w:cs="Arial"/>
                <w:sz w:val="22"/>
                <w:szCs w:val="22"/>
              </w:rPr>
              <w:t xml:space="preserve">• how will the project be improved with government funding? </w:t>
            </w:r>
            <w:proofErr w:type="gramStart"/>
            <w:r w:rsidRPr="00EF6F1D">
              <w:rPr>
                <w:rFonts w:ascii="Arial" w:hAnsi="Arial" w:cs="Arial"/>
                <w:sz w:val="22"/>
                <w:szCs w:val="22"/>
              </w:rPr>
              <w:t>e.g.</w:t>
            </w:r>
            <w:proofErr w:type="gramEnd"/>
            <w:r w:rsidRPr="00EF6F1D">
              <w:rPr>
                <w:rFonts w:ascii="Arial" w:hAnsi="Arial" w:cs="Arial"/>
                <w:sz w:val="22"/>
                <w:szCs w:val="22"/>
              </w:rPr>
              <w:t xml:space="preserve"> better quality materials, size of project or timing</w:t>
            </w:r>
          </w:p>
          <w:p w14:paraId="0ABB3062" w14:textId="77777777" w:rsidR="00834B34" w:rsidRPr="00EF6F1D" w:rsidRDefault="00834B34" w:rsidP="00EF6F1D">
            <w:pPr>
              <w:pStyle w:val="Default"/>
              <w:spacing w:before="0" w:after="0"/>
              <w:rPr>
                <w:rFonts w:ascii="Arial" w:hAnsi="Arial" w:cs="Arial"/>
                <w:sz w:val="22"/>
                <w:szCs w:val="22"/>
              </w:rPr>
            </w:pPr>
            <w:r w:rsidRPr="00EF6F1D">
              <w:rPr>
                <w:rFonts w:ascii="Arial" w:hAnsi="Arial" w:cs="Arial"/>
                <w:sz w:val="22"/>
                <w:szCs w:val="22"/>
              </w:rPr>
              <w:t>• is the project receiving other funding?</w:t>
            </w:r>
          </w:p>
          <w:p w14:paraId="0160000D" w14:textId="3085789D" w:rsidR="00834B34" w:rsidRPr="00EF6F1D" w:rsidRDefault="00834B34" w:rsidP="00EF6F1D">
            <w:pPr>
              <w:pStyle w:val="Default"/>
              <w:spacing w:before="0" w:after="0"/>
              <w:rPr>
                <w:rFonts w:ascii="Arial" w:hAnsi="Arial" w:cs="Arial"/>
                <w:sz w:val="22"/>
                <w:szCs w:val="22"/>
              </w:rPr>
            </w:pPr>
            <w:r w:rsidRPr="00EF6F1D">
              <w:rPr>
                <w:rFonts w:ascii="Arial" w:hAnsi="Arial" w:cs="Arial"/>
                <w:sz w:val="22"/>
                <w:szCs w:val="22"/>
              </w:rPr>
              <w:t>• will government funding enable or support the project to create revenue, savings or sustainability?</w:t>
            </w:r>
          </w:p>
          <w:p w14:paraId="76FD56D4" w14:textId="1CF7BD45" w:rsidR="000A724D" w:rsidRPr="00EF6F1D" w:rsidRDefault="005D535E" w:rsidP="00EF6F1D">
            <w:pPr>
              <w:pStyle w:val="Default"/>
              <w:spacing w:before="0" w:after="120"/>
              <w:rPr>
                <w:sz w:val="22"/>
                <w:szCs w:val="22"/>
              </w:rPr>
            </w:pPr>
            <w:r w:rsidRPr="00EF6F1D">
              <w:rPr>
                <w:rFonts w:ascii="Arial" w:hAnsi="Arial" w:cs="Arial"/>
                <w:sz w:val="22"/>
                <w:szCs w:val="22"/>
              </w:rPr>
              <w:t xml:space="preserve">• </w:t>
            </w:r>
            <w:r w:rsidR="000230D1" w:rsidRPr="00EF6F1D">
              <w:rPr>
                <w:rFonts w:ascii="Arial" w:hAnsi="Arial" w:cs="Arial"/>
                <w:sz w:val="22"/>
                <w:szCs w:val="22"/>
              </w:rPr>
              <w:t>the risks to the project without Government support</w:t>
            </w:r>
          </w:p>
        </w:tc>
      </w:tr>
    </w:tbl>
    <w:p w14:paraId="52970B8E" w14:textId="7B14C5AF" w:rsidR="000C00DA" w:rsidRPr="00EF6F1D" w:rsidRDefault="0083322D" w:rsidP="00772271">
      <w:pPr>
        <w:pStyle w:val="Heading1"/>
        <w:numPr>
          <w:ilvl w:val="0"/>
          <w:numId w:val="63"/>
        </w:numPr>
        <w:ind w:left="567" w:hanging="567"/>
      </w:pPr>
      <w:bookmarkStart w:id="69" w:name="_Toc13478873"/>
      <w:bookmarkStart w:id="70" w:name="_Toc13487243"/>
      <w:bookmarkStart w:id="71" w:name="_Toc13554887"/>
      <w:bookmarkStart w:id="72" w:name="_Toc13478874"/>
      <w:bookmarkStart w:id="73" w:name="_Toc13487244"/>
      <w:bookmarkStart w:id="74" w:name="_Toc13554888"/>
      <w:bookmarkStart w:id="75" w:name="_Toc13478875"/>
      <w:bookmarkStart w:id="76" w:name="_Toc13487245"/>
      <w:bookmarkStart w:id="77" w:name="_Toc13554889"/>
      <w:bookmarkStart w:id="78" w:name="_Toc13478876"/>
      <w:bookmarkStart w:id="79" w:name="_Toc13487246"/>
      <w:bookmarkStart w:id="80" w:name="_Toc13554890"/>
      <w:bookmarkStart w:id="81" w:name="_Toc13478877"/>
      <w:bookmarkStart w:id="82" w:name="_Toc13487247"/>
      <w:bookmarkStart w:id="83" w:name="_Toc13554891"/>
      <w:bookmarkStart w:id="84" w:name="_Toc13478893"/>
      <w:bookmarkStart w:id="85" w:name="_Toc13487263"/>
      <w:bookmarkStart w:id="86" w:name="_Toc13554907"/>
      <w:bookmarkStart w:id="87" w:name="_Toc13478895"/>
      <w:bookmarkStart w:id="88" w:name="_Toc13487265"/>
      <w:bookmarkStart w:id="89" w:name="_Toc13487646"/>
      <w:bookmarkStart w:id="90" w:name="_Toc13554909"/>
      <w:bookmarkStart w:id="91" w:name="_Toc137195073"/>
      <w:bookmarkStart w:id="92" w:name="_Toc498971530"/>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lastRenderedPageBreak/>
        <w:t>APPROVAL</w:t>
      </w:r>
      <w:r w:rsidR="000C00DA" w:rsidRPr="00EF6F1D">
        <w:t xml:space="preserve"> PROCESS</w:t>
      </w:r>
      <w:bookmarkEnd w:id="91"/>
      <w:r w:rsidR="000C00DA" w:rsidRPr="00EF6F1D">
        <w:t xml:space="preserve"> </w:t>
      </w:r>
    </w:p>
    <w:p w14:paraId="430C1472" w14:textId="787D03B5" w:rsidR="00AB4014" w:rsidRPr="00EF6F1D" w:rsidRDefault="00AB4014" w:rsidP="00EF6F1D">
      <w:pPr>
        <w:pStyle w:val="Default"/>
        <w:spacing w:after="120"/>
        <w:rPr>
          <w:rFonts w:asciiTheme="minorHAnsi" w:hAnsiTheme="minorHAnsi" w:cstheme="minorHAnsi"/>
          <w:sz w:val="22"/>
          <w:szCs w:val="22"/>
        </w:rPr>
      </w:pPr>
      <w:r w:rsidRPr="00EF6F1D">
        <w:rPr>
          <w:rFonts w:asciiTheme="minorHAnsi" w:hAnsiTheme="minorHAnsi" w:cstheme="minorHAnsi"/>
          <w:sz w:val="22"/>
          <w:szCs w:val="22"/>
        </w:rPr>
        <w:t>The Office of Racing will provide the Minister with funding recommendations following the assessment process.</w:t>
      </w:r>
    </w:p>
    <w:p w14:paraId="41793EDE" w14:textId="77777777" w:rsidR="00AB4014" w:rsidRPr="00EF6F1D" w:rsidRDefault="00AB4014" w:rsidP="00EF6F1D">
      <w:pPr>
        <w:pStyle w:val="Default"/>
        <w:spacing w:after="120"/>
        <w:rPr>
          <w:rFonts w:asciiTheme="minorHAnsi" w:hAnsiTheme="minorHAnsi" w:cstheme="minorHAnsi"/>
          <w:sz w:val="22"/>
          <w:szCs w:val="22"/>
        </w:rPr>
      </w:pPr>
      <w:r w:rsidRPr="00EF6F1D">
        <w:rPr>
          <w:rFonts w:asciiTheme="minorHAnsi" w:hAnsiTheme="minorHAnsi" w:cstheme="minorHAnsi"/>
          <w:sz w:val="22"/>
          <w:szCs w:val="22"/>
        </w:rPr>
        <w:t>Decisions on allocation of grant funding under this Program are at the Minister’s absolute discretion.</w:t>
      </w:r>
    </w:p>
    <w:p w14:paraId="7FF5E4F5" w14:textId="6C5B1D59" w:rsidR="00AB4014" w:rsidRPr="00EF6F1D" w:rsidRDefault="00AB4014" w:rsidP="00EF6F1D">
      <w:pPr>
        <w:pStyle w:val="Default"/>
        <w:spacing w:after="120"/>
        <w:rPr>
          <w:rFonts w:asciiTheme="minorHAnsi" w:hAnsiTheme="minorHAnsi" w:cstheme="minorHAnsi"/>
          <w:sz w:val="22"/>
          <w:szCs w:val="22"/>
        </w:rPr>
      </w:pPr>
      <w:r w:rsidRPr="00EF6F1D">
        <w:rPr>
          <w:rFonts w:asciiTheme="minorHAnsi" w:hAnsiTheme="minorHAnsi" w:cstheme="minorHAnsi"/>
          <w:sz w:val="22"/>
          <w:szCs w:val="22"/>
        </w:rPr>
        <w:t>Successful and unsuccessful applicants will be notified of their application outcome in writing.</w:t>
      </w:r>
    </w:p>
    <w:p w14:paraId="175D934D" w14:textId="53428810" w:rsidR="00AB4014" w:rsidRPr="00EF6F1D" w:rsidRDefault="00AB4014" w:rsidP="00EF6F1D">
      <w:pPr>
        <w:pStyle w:val="Default"/>
        <w:spacing w:after="120"/>
        <w:rPr>
          <w:rFonts w:asciiTheme="minorHAnsi" w:hAnsiTheme="minorHAnsi" w:cstheme="minorHAnsi"/>
          <w:sz w:val="22"/>
          <w:szCs w:val="22"/>
        </w:rPr>
      </w:pPr>
      <w:r w:rsidRPr="00EF6F1D">
        <w:rPr>
          <w:rFonts w:asciiTheme="minorHAnsi" w:hAnsiTheme="minorHAnsi" w:cstheme="minorHAnsi"/>
          <w:sz w:val="22"/>
          <w:szCs w:val="22"/>
        </w:rPr>
        <w:t xml:space="preserve">The successful applicant's name, </w:t>
      </w:r>
      <w:r w:rsidR="00DF7A77" w:rsidRPr="00EF6F1D">
        <w:rPr>
          <w:rFonts w:asciiTheme="minorHAnsi" w:hAnsiTheme="minorHAnsi" w:cstheme="minorHAnsi"/>
          <w:sz w:val="22"/>
          <w:szCs w:val="22"/>
        </w:rPr>
        <w:t xml:space="preserve">project </w:t>
      </w:r>
      <w:r w:rsidRPr="00EF6F1D">
        <w:rPr>
          <w:rFonts w:asciiTheme="minorHAnsi" w:hAnsiTheme="minorHAnsi" w:cstheme="minorHAnsi"/>
          <w:sz w:val="22"/>
          <w:szCs w:val="22"/>
        </w:rPr>
        <w:t>name and the funding amount may be made publicly available, including publication on the Department’s website and media releases.</w:t>
      </w:r>
    </w:p>
    <w:p w14:paraId="12BF11D9" w14:textId="7E81E2C1" w:rsidR="00927DD6" w:rsidRPr="00EF6F1D" w:rsidRDefault="00BE2CF4" w:rsidP="00772271">
      <w:pPr>
        <w:pStyle w:val="Heading1"/>
        <w:numPr>
          <w:ilvl w:val="0"/>
          <w:numId w:val="63"/>
        </w:numPr>
        <w:ind w:left="567" w:hanging="567"/>
      </w:pPr>
      <w:bookmarkStart w:id="93" w:name="_Toc137195074"/>
      <w:r w:rsidRPr="00EF6F1D">
        <w:t>GRANT AGREEMENTS</w:t>
      </w:r>
      <w:bookmarkEnd w:id="93"/>
    </w:p>
    <w:p w14:paraId="206CAC9A" w14:textId="77777777" w:rsidR="00407FC5" w:rsidRPr="00EF6F1D" w:rsidRDefault="00407FC5" w:rsidP="00EF6F1D">
      <w:pPr>
        <w:autoSpaceDE w:val="0"/>
        <w:autoSpaceDN w:val="0"/>
        <w:adjustRightInd w:val="0"/>
        <w:spacing w:after="120"/>
        <w:rPr>
          <w:rFonts w:asciiTheme="minorHAnsi" w:hAnsiTheme="minorHAnsi" w:cstheme="minorHAnsi"/>
          <w:color w:val="000000"/>
          <w:sz w:val="22"/>
          <w:szCs w:val="22"/>
          <w:lang w:eastAsia="en-AU"/>
        </w:rPr>
      </w:pPr>
      <w:bookmarkStart w:id="94" w:name="_Hlk132980058"/>
      <w:r w:rsidRPr="00EF6F1D">
        <w:rPr>
          <w:rFonts w:asciiTheme="minorHAnsi" w:hAnsiTheme="minorHAnsi" w:cstheme="minorHAnsi"/>
          <w:color w:val="000000"/>
          <w:sz w:val="22"/>
          <w:szCs w:val="22"/>
          <w:lang w:eastAsia="en-AU"/>
        </w:rPr>
        <w:t xml:space="preserve">Successful applicants will be required to enter into a legally binding Grant Agreement with the Department on its standard terms and conditions. </w:t>
      </w:r>
    </w:p>
    <w:p w14:paraId="042644EC" w14:textId="38649256" w:rsidR="00407FC5" w:rsidRPr="00EF6F1D" w:rsidRDefault="00407FC5" w:rsidP="00EF6F1D">
      <w:pPr>
        <w:autoSpaceDE w:val="0"/>
        <w:autoSpaceDN w:val="0"/>
        <w:adjustRightInd w:val="0"/>
        <w:spacing w:after="120"/>
        <w:rPr>
          <w:rFonts w:asciiTheme="minorHAnsi" w:hAnsiTheme="minorHAnsi" w:cstheme="minorHAnsi"/>
          <w:color w:val="000000"/>
          <w:sz w:val="22"/>
          <w:szCs w:val="22"/>
          <w:lang w:eastAsia="en-AU"/>
        </w:rPr>
      </w:pPr>
      <w:r w:rsidRPr="00EF6F1D">
        <w:rPr>
          <w:rFonts w:asciiTheme="minorHAnsi" w:hAnsiTheme="minorHAnsi" w:cstheme="minorHAnsi"/>
          <w:color w:val="000000"/>
          <w:sz w:val="22"/>
          <w:szCs w:val="22"/>
          <w:lang w:eastAsia="en-AU"/>
        </w:rPr>
        <w:t xml:space="preserve">The </w:t>
      </w:r>
      <w:r w:rsidR="0091533F" w:rsidRPr="00EF6F1D">
        <w:rPr>
          <w:rFonts w:asciiTheme="minorHAnsi" w:hAnsiTheme="minorHAnsi" w:cstheme="minorHAnsi"/>
          <w:color w:val="000000"/>
          <w:sz w:val="22"/>
          <w:szCs w:val="22"/>
          <w:lang w:eastAsia="en-AU"/>
        </w:rPr>
        <w:t>G</w:t>
      </w:r>
      <w:r w:rsidRPr="00EF6F1D">
        <w:rPr>
          <w:rFonts w:asciiTheme="minorHAnsi" w:hAnsiTheme="minorHAnsi" w:cstheme="minorHAnsi"/>
          <w:color w:val="000000"/>
          <w:sz w:val="22"/>
          <w:szCs w:val="22"/>
          <w:lang w:eastAsia="en-AU"/>
        </w:rPr>
        <w:t xml:space="preserve">rant </w:t>
      </w:r>
      <w:r w:rsidR="0091533F" w:rsidRPr="00EF6F1D">
        <w:rPr>
          <w:rFonts w:asciiTheme="minorHAnsi" w:hAnsiTheme="minorHAnsi" w:cstheme="minorHAnsi"/>
          <w:color w:val="000000"/>
          <w:sz w:val="22"/>
          <w:szCs w:val="22"/>
          <w:lang w:eastAsia="en-AU"/>
        </w:rPr>
        <w:t>A</w:t>
      </w:r>
      <w:r w:rsidRPr="00EF6F1D">
        <w:rPr>
          <w:rFonts w:asciiTheme="minorHAnsi" w:hAnsiTheme="minorHAnsi" w:cstheme="minorHAnsi"/>
          <w:color w:val="000000"/>
          <w:sz w:val="22"/>
          <w:szCs w:val="22"/>
          <w:lang w:eastAsia="en-AU"/>
        </w:rPr>
        <w:t>greement details all funding obligations and conditions. Grant Agreements must be signed by an authorised representative with the authority to bind the organisation.</w:t>
      </w:r>
    </w:p>
    <w:p w14:paraId="4B2ED552" w14:textId="3478623B" w:rsidR="00407FC5" w:rsidRPr="00EF6F1D" w:rsidRDefault="00407FC5" w:rsidP="00EF6F1D">
      <w:pPr>
        <w:autoSpaceDE w:val="0"/>
        <w:autoSpaceDN w:val="0"/>
        <w:adjustRightInd w:val="0"/>
        <w:spacing w:after="120"/>
        <w:rPr>
          <w:rFonts w:asciiTheme="minorHAnsi" w:hAnsiTheme="minorHAnsi" w:cstheme="minorHAnsi"/>
          <w:color w:val="000000"/>
          <w:sz w:val="22"/>
          <w:szCs w:val="22"/>
          <w:lang w:eastAsia="en-AU"/>
        </w:rPr>
      </w:pPr>
      <w:r w:rsidRPr="00EF6F1D">
        <w:rPr>
          <w:rFonts w:asciiTheme="minorHAnsi" w:hAnsiTheme="minorHAnsi" w:cstheme="minorHAnsi"/>
          <w:color w:val="000000"/>
          <w:sz w:val="22"/>
          <w:szCs w:val="22"/>
          <w:lang w:eastAsia="en-AU"/>
        </w:rPr>
        <w:t xml:space="preserve">Successful applicants will be required to accept the Department’s payment schedule noting payments will be made according to set milestone deliverables detailed in the Grant Agreement. </w:t>
      </w:r>
    </w:p>
    <w:p w14:paraId="5EBA7E7B" w14:textId="77777777" w:rsidR="00407FC5" w:rsidRPr="00EF6F1D" w:rsidRDefault="00407FC5" w:rsidP="00EF6F1D">
      <w:pPr>
        <w:autoSpaceDE w:val="0"/>
        <w:autoSpaceDN w:val="0"/>
        <w:adjustRightInd w:val="0"/>
        <w:spacing w:after="120"/>
        <w:rPr>
          <w:rFonts w:asciiTheme="minorHAnsi" w:hAnsiTheme="minorHAnsi" w:cstheme="minorHAnsi"/>
          <w:color w:val="000000"/>
          <w:sz w:val="22"/>
          <w:szCs w:val="22"/>
          <w:lang w:eastAsia="en-AU"/>
        </w:rPr>
      </w:pPr>
      <w:r w:rsidRPr="00EF6F1D">
        <w:rPr>
          <w:rFonts w:asciiTheme="minorHAnsi" w:hAnsiTheme="minorHAnsi" w:cstheme="minorHAnsi"/>
          <w:color w:val="000000"/>
          <w:sz w:val="22"/>
          <w:szCs w:val="22"/>
          <w:lang w:eastAsia="en-AU"/>
        </w:rPr>
        <w:t xml:space="preserve">Successful applicants will have 15 calendar days from the date of the Letter of Offer to accept and to sign the Grant Agreement with the Department. The offer may be withdrawn if the Grant Agreement is not executed within the timeframe. </w:t>
      </w:r>
    </w:p>
    <w:p w14:paraId="339330C4" w14:textId="762CF260" w:rsidR="00407FC5" w:rsidRPr="00EF6F1D" w:rsidRDefault="00407FC5" w:rsidP="00EF6F1D">
      <w:pPr>
        <w:autoSpaceDE w:val="0"/>
        <w:autoSpaceDN w:val="0"/>
        <w:adjustRightInd w:val="0"/>
        <w:spacing w:after="120"/>
        <w:rPr>
          <w:rFonts w:asciiTheme="minorHAnsi" w:hAnsiTheme="minorHAnsi" w:cstheme="minorHAnsi"/>
          <w:color w:val="000000"/>
          <w:sz w:val="22"/>
          <w:szCs w:val="22"/>
          <w:lang w:eastAsia="en-AU"/>
        </w:rPr>
      </w:pPr>
      <w:r w:rsidRPr="00EF6F1D">
        <w:rPr>
          <w:rFonts w:asciiTheme="minorHAnsi" w:hAnsiTheme="minorHAnsi" w:cstheme="minorHAnsi"/>
          <w:color w:val="000000"/>
          <w:sz w:val="22"/>
          <w:szCs w:val="22"/>
          <w:lang w:eastAsia="en-AU"/>
        </w:rPr>
        <w:t xml:space="preserve">The </w:t>
      </w:r>
      <w:r w:rsidR="00134198" w:rsidRPr="00EF6F1D">
        <w:rPr>
          <w:rFonts w:asciiTheme="minorHAnsi" w:hAnsiTheme="minorHAnsi" w:cstheme="minorHAnsi"/>
          <w:color w:val="000000"/>
          <w:sz w:val="22"/>
          <w:szCs w:val="22"/>
          <w:lang w:eastAsia="en-AU"/>
        </w:rPr>
        <w:t>project</w:t>
      </w:r>
      <w:r w:rsidRPr="00EF6F1D">
        <w:rPr>
          <w:rFonts w:asciiTheme="minorHAnsi" w:hAnsiTheme="minorHAnsi" w:cstheme="minorHAnsi"/>
          <w:color w:val="000000"/>
          <w:sz w:val="22"/>
          <w:szCs w:val="22"/>
          <w:lang w:eastAsia="en-AU"/>
        </w:rPr>
        <w:t xml:space="preserve"> must not commence until a Grant Agreement has been executed by both the successful applicant and the Department. </w:t>
      </w:r>
    </w:p>
    <w:p w14:paraId="3C658AFF" w14:textId="2369B84E" w:rsidR="0046180E" w:rsidRPr="0064185C" w:rsidRDefault="001A6FDC" w:rsidP="0025621B">
      <w:pPr>
        <w:pStyle w:val="Heading2"/>
        <w:numPr>
          <w:ilvl w:val="1"/>
          <w:numId w:val="44"/>
        </w:numPr>
        <w:spacing w:before="120"/>
        <w:rPr>
          <w:color w:val="652B91"/>
        </w:rPr>
      </w:pPr>
      <w:bookmarkStart w:id="95" w:name="_Toc137195075"/>
      <w:bookmarkEnd w:id="94"/>
      <w:r w:rsidRPr="0064185C">
        <w:rPr>
          <w:color w:val="652B91"/>
        </w:rPr>
        <w:t>Payment conditions</w:t>
      </w:r>
      <w:bookmarkEnd w:id="95"/>
    </w:p>
    <w:p w14:paraId="76724E63" w14:textId="59A5CDA5" w:rsidR="008117F9" w:rsidRPr="00EF6F1D" w:rsidRDefault="0013169A" w:rsidP="00EF6F1D">
      <w:pPr>
        <w:autoSpaceDE w:val="0"/>
        <w:autoSpaceDN w:val="0"/>
        <w:adjustRightInd w:val="0"/>
        <w:spacing w:after="120"/>
        <w:rPr>
          <w:rFonts w:asciiTheme="minorHAnsi" w:hAnsiTheme="minorHAnsi" w:cstheme="minorHAnsi"/>
          <w:bCs/>
          <w:sz w:val="22"/>
          <w:szCs w:val="22"/>
          <w:lang w:eastAsia="en-AU"/>
        </w:rPr>
      </w:pPr>
      <w:bookmarkStart w:id="96" w:name="_Hlk136257580"/>
      <w:r w:rsidRPr="00EF6F1D">
        <w:rPr>
          <w:rFonts w:asciiTheme="minorHAnsi" w:hAnsiTheme="minorHAnsi" w:cstheme="minorHAnsi"/>
          <w:bCs/>
          <w:sz w:val="22"/>
          <w:szCs w:val="22"/>
          <w:lang w:eastAsia="en-AU"/>
        </w:rPr>
        <w:t>The approved grant amount or the pro rata per cent of eligible project expenditure (if the total project expenditure is less than budgeted) will be provided upon successful delivery of the project and completion of reporting requirements.</w:t>
      </w:r>
      <w:bookmarkEnd w:id="96"/>
    </w:p>
    <w:p w14:paraId="1C31344F" w14:textId="1E37D073" w:rsidR="00D446B4" w:rsidRPr="00EF6F1D" w:rsidRDefault="00D446B4" w:rsidP="00EF6F1D">
      <w:pPr>
        <w:autoSpaceDE w:val="0"/>
        <w:autoSpaceDN w:val="0"/>
        <w:adjustRightInd w:val="0"/>
        <w:spacing w:after="120"/>
        <w:rPr>
          <w:rFonts w:asciiTheme="minorHAnsi" w:hAnsiTheme="minorHAnsi" w:cstheme="minorHAnsi"/>
          <w:bCs/>
          <w:sz w:val="22"/>
          <w:szCs w:val="22"/>
          <w:lang w:eastAsia="en-AU"/>
        </w:rPr>
      </w:pPr>
      <w:r w:rsidRPr="00EF6F1D">
        <w:rPr>
          <w:rFonts w:asciiTheme="minorHAnsi" w:hAnsiTheme="minorHAnsi" w:cstheme="minorHAnsi"/>
          <w:bCs/>
          <w:sz w:val="22"/>
          <w:szCs w:val="22"/>
          <w:lang w:eastAsia="en-AU"/>
        </w:rPr>
        <w:t xml:space="preserve">Funding will not be provided for retrospective </w:t>
      </w:r>
      <w:r w:rsidR="00AC7982" w:rsidRPr="00EF6F1D">
        <w:rPr>
          <w:rFonts w:asciiTheme="minorHAnsi" w:hAnsiTheme="minorHAnsi" w:cstheme="minorHAnsi"/>
          <w:bCs/>
          <w:sz w:val="22"/>
          <w:szCs w:val="22"/>
          <w:lang w:eastAsia="en-AU"/>
        </w:rPr>
        <w:t>expenses</w:t>
      </w:r>
      <w:r w:rsidRPr="00EF6F1D">
        <w:rPr>
          <w:rFonts w:asciiTheme="minorHAnsi" w:hAnsiTheme="minorHAnsi" w:cstheme="minorHAnsi"/>
          <w:bCs/>
          <w:sz w:val="22"/>
          <w:szCs w:val="22"/>
          <w:lang w:eastAsia="en-AU"/>
        </w:rPr>
        <w:t xml:space="preserve"> (costs incurred prior to the signing of the Grant Agreement).</w:t>
      </w:r>
    </w:p>
    <w:p w14:paraId="31F3859D" w14:textId="64BA636F" w:rsidR="001C6F96" w:rsidRPr="00EF6F1D" w:rsidRDefault="001C6F96" w:rsidP="00EF6F1D">
      <w:pPr>
        <w:autoSpaceDE w:val="0"/>
        <w:autoSpaceDN w:val="0"/>
        <w:adjustRightInd w:val="0"/>
        <w:spacing w:after="120"/>
        <w:rPr>
          <w:rFonts w:asciiTheme="minorHAnsi" w:hAnsiTheme="minorHAnsi" w:cstheme="minorHAnsi"/>
          <w:bCs/>
          <w:sz w:val="22"/>
          <w:szCs w:val="22"/>
          <w:lang w:eastAsia="en-AU"/>
        </w:rPr>
      </w:pPr>
      <w:r w:rsidRPr="00EF6F1D">
        <w:rPr>
          <w:rFonts w:asciiTheme="minorHAnsi" w:hAnsiTheme="minorHAnsi" w:cstheme="minorHAnsi"/>
          <w:bCs/>
          <w:sz w:val="22"/>
          <w:szCs w:val="22"/>
          <w:lang w:eastAsia="en-AU"/>
        </w:rPr>
        <w:t xml:space="preserve">The department reserves the right to withhold funding, if the </w:t>
      </w:r>
      <w:r w:rsidR="005F052F" w:rsidRPr="00EF6F1D">
        <w:rPr>
          <w:rFonts w:asciiTheme="minorHAnsi" w:hAnsiTheme="minorHAnsi" w:cstheme="minorHAnsi"/>
          <w:bCs/>
          <w:sz w:val="22"/>
          <w:szCs w:val="22"/>
          <w:lang w:eastAsia="en-AU"/>
        </w:rPr>
        <w:t xml:space="preserve">grant recipient </w:t>
      </w:r>
      <w:r w:rsidRPr="00EF6F1D">
        <w:rPr>
          <w:rFonts w:asciiTheme="minorHAnsi" w:hAnsiTheme="minorHAnsi" w:cstheme="minorHAnsi"/>
          <w:bCs/>
          <w:sz w:val="22"/>
          <w:szCs w:val="22"/>
          <w:lang w:eastAsia="en-AU"/>
        </w:rPr>
        <w:t xml:space="preserve">fails to comply with the obligations outlined in the funding agreement. The department will not be responsible for shortfalls in </w:t>
      </w:r>
      <w:r w:rsidR="00661635" w:rsidRPr="00EF6F1D">
        <w:rPr>
          <w:rFonts w:asciiTheme="minorHAnsi" w:hAnsiTheme="minorHAnsi" w:cstheme="minorHAnsi"/>
          <w:bCs/>
          <w:sz w:val="22"/>
          <w:szCs w:val="22"/>
          <w:lang w:eastAsia="en-AU"/>
        </w:rPr>
        <w:t>project</w:t>
      </w:r>
      <w:r w:rsidRPr="00EF6F1D">
        <w:rPr>
          <w:rFonts w:asciiTheme="minorHAnsi" w:hAnsiTheme="minorHAnsi" w:cstheme="minorHAnsi"/>
          <w:bCs/>
          <w:sz w:val="22"/>
          <w:szCs w:val="22"/>
          <w:lang w:eastAsia="en-AU"/>
        </w:rPr>
        <w:t xml:space="preserve"> budgets if the </w:t>
      </w:r>
      <w:r w:rsidR="00FD23FE" w:rsidRPr="00EF6F1D">
        <w:rPr>
          <w:rFonts w:asciiTheme="minorHAnsi" w:hAnsiTheme="minorHAnsi" w:cstheme="minorHAnsi"/>
          <w:bCs/>
          <w:sz w:val="22"/>
          <w:szCs w:val="22"/>
          <w:lang w:eastAsia="en-AU"/>
        </w:rPr>
        <w:t>grant recipient</w:t>
      </w:r>
      <w:r w:rsidRPr="00EF6F1D">
        <w:rPr>
          <w:rFonts w:asciiTheme="minorHAnsi" w:hAnsiTheme="minorHAnsi" w:cstheme="minorHAnsi"/>
          <w:bCs/>
          <w:sz w:val="22"/>
          <w:szCs w:val="22"/>
          <w:lang w:eastAsia="en-AU"/>
        </w:rPr>
        <w:t xml:space="preserve"> is unable to meet any </w:t>
      </w:r>
      <w:r w:rsidR="005944C1" w:rsidRPr="00EF6F1D">
        <w:rPr>
          <w:rFonts w:asciiTheme="minorHAnsi" w:hAnsiTheme="minorHAnsi" w:cstheme="minorHAnsi"/>
          <w:bCs/>
          <w:sz w:val="22"/>
          <w:szCs w:val="22"/>
          <w:lang w:eastAsia="en-AU"/>
        </w:rPr>
        <w:t>project</w:t>
      </w:r>
      <w:r w:rsidRPr="00EF6F1D">
        <w:rPr>
          <w:rFonts w:asciiTheme="minorHAnsi" w:hAnsiTheme="minorHAnsi" w:cstheme="minorHAnsi"/>
          <w:bCs/>
          <w:sz w:val="22"/>
          <w:szCs w:val="22"/>
          <w:lang w:eastAsia="en-AU"/>
        </w:rPr>
        <w:t xml:space="preserve"> costs.</w:t>
      </w:r>
    </w:p>
    <w:p w14:paraId="19FE5E38" w14:textId="3220BBCF" w:rsidR="001C6F96" w:rsidRPr="00EF6F1D" w:rsidRDefault="005B3F83" w:rsidP="00EF6F1D">
      <w:pPr>
        <w:autoSpaceDE w:val="0"/>
        <w:autoSpaceDN w:val="0"/>
        <w:adjustRightInd w:val="0"/>
        <w:spacing w:after="120"/>
        <w:rPr>
          <w:rFonts w:asciiTheme="minorHAnsi" w:hAnsiTheme="minorHAnsi" w:cstheme="minorHAnsi"/>
          <w:bCs/>
          <w:sz w:val="22"/>
          <w:szCs w:val="22"/>
          <w:lang w:eastAsia="en-AU"/>
        </w:rPr>
      </w:pPr>
      <w:r w:rsidRPr="00EF6F1D">
        <w:rPr>
          <w:rFonts w:asciiTheme="minorHAnsi" w:hAnsiTheme="minorHAnsi" w:cstheme="minorHAnsi"/>
          <w:bCs/>
          <w:sz w:val="22"/>
          <w:szCs w:val="22"/>
          <w:lang w:eastAsia="en-AU"/>
        </w:rPr>
        <w:t xml:space="preserve">Grant recipients </w:t>
      </w:r>
      <w:r w:rsidR="001C6F96" w:rsidRPr="00EF6F1D">
        <w:rPr>
          <w:rFonts w:asciiTheme="minorHAnsi" w:hAnsiTheme="minorHAnsi" w:cstheme="minorHAnsi"/>
          <w:bCs/>
          <w:sz w:val="22"/>
          <w:szCs w:val="22"/>
          <w:lang w:eastAsia="en-AU"/>
        </w:rPr>
        <w:t>will need to meet the cost of any ineligible expenditure associated with their project.</w:t>
      </w:r>
    </w:p>
    <w:p w14:paraId="5AB6097E" w14:textId="4CBE3DA9" w:rsidR="0046180E" w:rsidRPr="00EF6F1D" w:rsidRDefault="0046180E" w:rsidP="00EF6F1D">
      <w:pPr>
        <w:autoSpaceDE w:val="0"/>
        <w:autoSpaceDN w:val="0"/>
        <w:adjustRightInd w:val="0"/>
        <w:spacing w:after="120"/>
        <w:rPr>
          <w:rFonts w:asciiTheme="minorHAnsi" w:hAnsiTheme="minorHAnsi" w:cstheme="minorHAnsi"/>
          <w:bCs/>
          <w:sz w:val="22"/>
          <w:szCs w:val="22"/>
          <w:lang w:eastAsia="en-AU"/>
        </w:rPr>
      </w:pPr>
      <w:r w:rsidRPr="00EF6F1D">
        <w:rPr>
          <w:rFonts w:asciiTheme="minorHAnsi" w:hAnsiTheme="minorHAnsi" w:cstheme="minorHAnsi"/>
          <w:bCs/>
          <w:sz w:val="22"/>
          <w:szCs w:val="22"/>
          <w:lang w:eastAsia="en-AU"/>
        </w:rPr>
        <w:t xml:space="preserve">The Department will </w:t>
      </w:r>
      <w:r w:rsidR="002C6722" w:rsidRPr="00EF6F1D">
        <w:rPr>
          <w:rFonts w:asciiTheme="minorHAnsi" w:hAnsiTheme="minorHAnsi" w:cstheme="minorHAnsi"/>
          <w:bCs/>
          <w:sz w:val="22"/>
          <w:szCs w:val="22"/>
          <w:lang w:eastAsia="en-AU"/>
        </w:rPr>
        <w:t>pay the grant</w:t>
      </w:r>
      <w:r w:rsidR="0041235F" w:rsidRPr="00EF6F1D">
        <w:rPr>
          <w:rFonts w:asciiTheme="minorHAnsi" w:hAnsiTheme="minorHAnsi" w:cstheme="minorHAnsi"/>
          <w:bCs/>
          <w:sz w:val="22"/>
          <w:szCs w:val="22"/>
          <w:lang w:eastAsia="en-AU"/>
        </w:rPr>
        <w:t xml:space="preserve"> recipient</w:t>
      </w:r>
      <w:r w:rsidR="002C6722" w:rsidRPr="00EF6F1D">
        <w:rPr>
          <w:rFonts w:asciiTheme="minorHAnsi" w:hAnsiTheme="minorHAnsi" w:cstheme="minorHAnsi"/>
          <w:bCs/>
          <w:sz w:val="22"/>
          <w:szCs w:val="22"/>
          <w:lang w:eastAsia="en-AU"/>
        </w:rPr>
        <w:t xml:space="preserve"> once the following has been received:</w:t>
      </w:r>
    </w:p>
    <w:p w14:paraId="149717FE" w14:textId="77777777" w:rsidR="0046180E" w:rsidRPr="00EF6F1D" w:rsidRDefault="0046180E" w:rsidP="0083322D">
      <w:pPr>
        <w:autoSpaceDE w:val="0"/>
        <w:autoSpaceDN w:val="0"/>
        <w:adjustRightInd w:val="0"/>
        <w:rPr>
          <w:rFonts w:asciiTheme="minorHAnsi" w:hAnsiTheme="minorHAnsi" w:cstheme="minorHAnsi"/>
          <w:bCs/>
          <w:sz w:val="22"/>
          <w:szCs w:val="22"/>
          <w:lang w:eastAsia="en-AU"/>
        </w:rPr>
      </w:pPr>
      <w:r w:rsidRPr="00EF6F1D">
        <w:rPr>
          <w:rFonts w:asciiTheme="minorHAnsi" w:hAnsiTheme="minorHAnsi" w:cstheme="minorHAnsi"/>
          <w:bCs/>
          <w:sz w:val="22"/>
          <w:szCs w:val="22"/>
          <w:lang w:eastAsia="en-AU"/>
        </w:rPr>
        <w:t>•</w:t>
      </w:r>
      <w:r w:rsidRPr="00EF6F1D">
        <w:rPr>
          <w:rFonts w:asciiTheme="minorHAnsi" w:hAnsiTheme="minorHAnsi" w:cstheme="minorHAnsi"/>
          <w:bCs/>
          <w:sz w:val="22"/>
          <w:szCs w:val="22"/>
          <w:lang w:eastAsia="en-AU"/>
        </w:rPr>
        <w:tab/>
        <w:t xml:space="preserve">a valid tax invoice </w:t>
      </w:r>
    </w:p>
    <w:p w14:paraId="614DD741" w14:textId="23B62D11" w:rsidR="00963FDE" w:rsidRPr="00EF6F1D" w:rsidRDefault="00447960" w:rsidP="0083322D">
      <w:pPr>
        <w:autoSpaceDE w:val="0"/>
        <w:autoSpaceDN w:val="0"/>
        <w:adjustRightInd w:val="0"/>
        <w:rPr>
          <w:rFonts w:asciiTheme="minorHAnsi" w:hAnsiTheme="minorHAnsi" w:cstheme="minorHAnsi"/>
          <w:bCs/>
          <w:sz w:val="22"/>
          <w:szCs w:val="22"/>
          <w:lang w:eastAsia="en-AU"/>
        </w:rPr>
      </w:pPr>
      <w:r w:rsidRPr="00EF6F1D">
        <w:rPr>
          <w:rFonts w:asciiTheme="minorHAnsi" w:hAnsiTheme="minorHAnsi" w:cstheme="minorHAnsi"/>
          <w:bCs/>
          <w:sz w:val="22"/>
          <w:szCs w:val="22"/>
          <w:lang w:eastAsia="en-AU"/>
        </w:rPr>
        <w:t>•</w:t>
      </w:r>
      <w:r w:rsidRPr="00EF6F1D">
        <w:rPr>
          <w:rFonts w:asciiTheme="minorHAnsi" w:hAnsiTheme="minorHAnsi" w:cstheme="minorHAnsi"/>
          <w:bCs/>
          <w:sz w:val="22"/>
          <w:szCs w:val="22"/>
          <w:lang w:eastAsia="en-AU"/>
        </w:rPr>
        <w:tab/>
      </w:r>
      <w:r w:rsidR="00BC5771" w:rsidRPr="00EF6F1D">
        <w:rPr>
          <w:rFonts w:asciiTheme="minorHAnsi" w:hAnsiTheme="minorHAnsi" w:cstheme="minorHAnsi"/>
          <w:bCs/>
          <w:sz w:val="22"/>
          <w:szCs w:val="22"/>
          <w:lang w:eastAsia="en-AU"/>
        </w:rPr>
        <w:t>a</w:t>
      </w:r>
      <w:r w:rsidR="00B60068" w:rsidRPr="00EF6F1D">
        <w:rPr>
          <w:rFonts w:asciiTheme="minorHAnsi" w:hAnsiTheme="minorHAnsi" w:cstheme="minorHAnsi"/>
          <w:bCs/>
          <w:sz w:val="22"/>
          <w:szCs w:val="22"/>
          <w:lang w:eastAsia="en-AU"/>
        </w:rPr>
        <w:t xml:space="preserve"> </w:t>
      </w:r>
      <w:r w:rsidRPr="00EF6F1D">
        <w:rPr>
          <w:rFonts w:asciiTheme="minorHAnsi" w:hAnsiTheme="minorHAnsi" w:cstheme="minorHAnsi"/>
          <w:bCs/>
          <w:sz w:val="22"/>
          <w:szCs w:val="22"/>
          <w:lang w:eastAsia="en-AU"/>
        </w:rPr>
        <w:t xml:space="preserve">progress or </w:t>
      </w:r>
      <w:r w:rsidR="00B60068" w:rsidRPr="00EF6F1D">
        <w:rPr>
          <w:rFonts w:asciiTheme="minorHAnsi" w:hAnsiTheme="minorHAnsi" w:cstheme="minorHAnsi"/>
          <w:bCs/>
          <w:sz w:val="22"/>
          <w:szCs w:val="22"/>
          <w:lang w:eastAsia="en-AU"/>
        </w:rPr>
        <w:t>completion report</w:t>
      </w:r>
    </w:p>
    <w:p w14:paraId="44323C75" w14:textId="269DEEC1" w:rsidR="00B02D0D" w:rsidRPr="00EF6F1D" w:rsidRDefault="00B02D0D" w:rsidP="0083322D">
      <w:pPr>
        <w:autoSpaceDE w:val="0"/>
        <w:autoSpaceDN w:val="0"/>
        <w:adjustRightInd w:val="0"/>
        <w:rPr>
          <w:rFonts w:asciiTheme="minorHAnsi" w:hAnsiTheme="minorHAnsi" w:cstheme="minorHAnsi"/>
          <w:bCs/>
          <w:sz w:val="22"/>
          <w:szCs w:val="22"/>
          <w:lang w:eastAsia="en-AU"/>
        </w:rPr>
      </w:pPr>
      <w:r w:rsidRPr="00EF6F1D">
        <w:rPr>
          <w:rFonts w:asciiTheme="minorHAnsi" w:hAnsiTheme="minorHAnsi" w:cstheme="minorHAnsi"/>
          <w:bCs/>
          <w:sz w:val="22"/>
          <w:szCs w:val="22"/>
          <w:lang w:eastAsia="en-AU"/>
        </w:rPr>
        <w:t>•</w:t>
      </w:r>
      <w:r w:rsidRPr="00EF6F1D">
        <w:rPr>
          <w:rFonts w:asciiTheme="minorHAnsi" w:hAnsiTheme="minorHAnsi" w:cstheme="minorHAnsi"/>
          <w:bCs/>
          <w:sz w:val="22"/>
          <w:szCs w:val="22"/>
          <w:lang w:eastAsia="en-AU"/>
        </w:rPr>
        <w:tab/>
        <w:t>signed and executed grant agreement</w:t>
      </w:r>
    </w:p>
    <w:p w14:paraId="0380305D" w14:textId="43C55E4C" w:rsidR="0046180E" w:rsidRPr="00EF6F1D" w:rsidRDefault="0046180E" w:rsidP="0083322D">
      <w:pPr>
        <w:autoSpaceDE w:val="0"/>
        <w:autoSpaceDN w:val="0"/>
        <w:adjustRightInd w:val="0"/>
        <w:rPr>
          <w:rFonts w:asciiTheme="minorHAnsi" w:hAnsiTheme="minorHAnsi" w:cstheme="minorHAnsi"/>
          <w:bCs/>
          <w:sz w:val="22"/>
          <w:szCs w:val="22"/>
          <w:lang w:eastAsia="en-AU"/>
        </w:rPr>
      </w:pPr>
      <w:r w:rsidRPr="00EF6F1D">
        <w:rPr>
          <w:rFonts w:asciiTheme="minorHAnsi" w:hAnsiTheme="minorHAnsi" w:cstheme="minorHAnsi"/>
          <w:bCs/>
          <w:sz w:val="22"/>
          <w:szCs w:val="22"/>
          <w:lang w:eastAsia="en-AU"/>
        </w:rPr>
        <w:t>•</w:t>
      </w:r>
      <w:r w:rsidRPr="00EF6F1D">
        <w:rPr>
          <w:rFonts w:asciiTheme="minorHAnsi" w:hAnsiTheme="minorHAnsi" w:cstheme="minorHAnsi"/>
          <w:bCs/>
          <w:sz w:val="22"/>
          <w:szCs w:val="22"/>
          <w:lang w:eastAsia="en-AU"/>
        </w:rPr>
        <w:tab/>
        <w:t xml:space="preserve">evidence of </w:t>
      </w:r>
      <w:r w:rsidR="00B16B29" w:rsidRPr="00EF6F1D">
        <w:rPr>
          <w:rFonts w:asciiTheme="minorHAnsi" w:hAnsiTheme="minorHAnsi" w:cstheme="minorHAnsi"/>
          <w:bCs/>
          <w:sz w:val="22"/>
          <w:szCs w:val="22"/>
          <w:lang w:eastAsia="en-AU"/>
        </w:rPr>
        <w:t xml:space="preserve">the </w:t>
      </w:r>
      <w:r w:rsidRPr="00EF6F1D">
        <w:rPr>
          <w:rFonts w:asciiTheme="minorHAnsi" w:hAnsiTheme="minorHAnsi" w:cstheme="minorHAnsi"/>
          <w:bCs/>
          <w:sz w:val="22"/>
          <w:szCs w:val="22"/>
          <w:lang w:eastAsia="en-AU"/>
        </w:rPr>
        <w:t>applicant’s recognition of the government’s contribution to the project</w:t>
      </w:r>
    </w:p>
    <w:p w14:paraId="67CBFF07" w14:textId="1EEBAF95" w:rsidR="0046180E" w:rsidRPr="00EF6F1D" w:rsidRDefault="0046180E" w:rsidP="0083322D">
      <w:pPr>
        <w:autoSpaceDE w:val="0"/>
        <w:autoSpaceDN w:val="0"/>
        <w:adjustRightInd w:val="0"/>
        <w:ind w:left="720" w:hanging="720"/>
        <w:rPr>
          <w:rFonts w:asciiTheme="minorHAnsi" w:hAnsiTheme="minorHAnsi" w:cstheme="minorHAnsi"/>
          <w:bCs/>
          <w:sz w:val="22"/>
          <w:szCs w:val="22"/>
          <w:lang w:eastAsia="en-AU"/>
        </w:rPr>
      </w:pPr>
      <w:r w:rsidRPr="00EF6F1D">
        <w:rPr>
          <w:rFonts w:asciiTheme="minorHAnsi" w:hAnsiTheme="minorHAnsi" w:cstheme="minorHAnsi"/>
          <w:bCs/>
          <w:sz w:val="22"/>
          <w:szCs w:val="22"/>
          <w:lang w:eastAsia="en-AU"/>
        </w:rPr>
        <w:t>•</w:t>
      </w:r>
      <w:r w:rsidRPr="00EF6F1D">
        <w:rPr>
          <w:rFonts w:asciiTheme="minorHAnsi" w:hAnsiTheme="minorHAnsi" w:cstheme="minorHAnsi"/>
          <w:bCs/>
          <w:sz w:val="22"/>
          <w:szCs w:val="22"/>
          <w:lang w:eastAsia="en-AU"/>
        </w:rPr>
        <w:tab/>
        <w:t xml:space="preserve">documentary evidence attesting to the total cost of the project, this may be in the form of a statutory declaration as </w:t>
      </w:r>
      <w:r w:rsidR="00B16B29" w:rsidRPr="00EF6F1D">
        <w:rPr>
          <w:rFonts w:asciiTheme="minorHAnsi" w:hAnsiTheme="minorHAnsi" w:cstheme="minorHAnsi"/>
          <w:bCs/>
          <w:sz w:val="22"/>
          <w:szCs w:val="22"/>
          <w:lang w:eastAsia="en-AU"/>
        </w:rPr>
        <w:t xml:space="preserve">specified </w:t>
      </w:r>
      <w:r w:rsidRPr="00EF6F1D">
        <w:rPr>
          <w:rFonts w:asciiTheme="minorHAnsi" w:hAnsiTheme="minorHAnsi" w:cstheme="minorHAnsi"/>
          <w:bCs/>
          <w:sz w:val="22"/>
          <w:szCs w:val="22"/>
          <w:lang w:eastAsia="en-AU"/>
        </w:rPr>
        <w:t xml:space="preserve">in the grant agreement </w:t>
      </w:r>
    </w:p>
    <w:p w14:paraId="0A2EE2C2" w14:textId="3C7A2C8E" w:rsidR="00503097" w:rsidRPr="00EF6F1D" w:rsidRDefault="00503097" w:rsidP="0083322D">
      <w:pPr>
        <w:autoSpaceDE w:val="0"/>
        <w:autoSpaceDN w:val="0"/>
        <w:adjustRightInd w:val="0"/>
        <w:rPr>
          <w:rFonts w:asciiTheme="minorHAnsi" w:hAnsiTheme="minorHAnsi" w:cstheme="minorHAnsi"/>
          <w:bCs/>
          <w:sz w:val="22"/>
          <w:szCs w:val="22"/>
          <w:lang w:eastAsia="en-AU"/>
        </w:rPr>
      </w:pPr>
      <w:r w:rsidRPr="00EF6F1D">
        <w:rPr>
          <w:rFonts w:asciiTheme="minorHAnsi" w:hAnsiTheme="minorHAnsi" w:cstheme="minorHAnsi"/>
          <w:bCs/>
          <w:sz w:val="22"/>
          <w:szCs w:val="22"/>
          <w:lang w:eastAsia="en-AU"/>
        </w:rPr>
        <w:t>•</w:t>
      </w:r>
      <w:r w:rsidRPr="00EF6F1D">
        <w:rPr>
          <w:rFonts w:asciiTheme="minorHAnsi" w:hAnsiTheme="minorHAnsi" w:cstheme="minorHAnsi"/>
          <w:bCs/>
          <w:sz w:val="22"/>
          <w:szCs w:val="22"/>
          <w:lang w:eastAsia="en-AU"/>
        </w:rPr>
        <w:tab/>
        <w:t xml:space="preserve">evidence of the expenses </w:t>
      </w:r>
      <w:r w:rsidR="005D2C04" w:rsidRPr="00EF6F1D">
        <w:rPr>
          <w:rFonts w:asciiTheme="minorHAnsi" w:hAnsiTheme="minorHAnsi" w:cstheme="minorHAnsi"/>
          <w:bCs/>
          <w:sz w:val="22"/>
          <w:szCs w:val="22"/>
          <w:lang w:eastAsia="en-AU"/>
        </w:rPr>
        <w:t>i.e.</w:t>
      </w:r>
      <w:r w:rsidRPr="00EF6F1D">
        <w:rPr>
          <w:rFonts w:asciiTheme="minorHAnsi" w:hAnsiTheme="minorHAnsi" w:cstheme="minorHAnsi"/>
          <w:bCs/>
          <w:sz w:val="22"/>
          <w:szCs w:val="22"/>
          <w:lang w:eastAsia="en-AU"/>
        </w:rPr>
        <w:t xml:space="preserve"> (invoices, receipts)</w:t>
      </w:r>
    </w:p>
    <w:p w14:paraId="2E6633AE" w14:textId="397A2CD3" w:rsidR="00F11528" w:rsidRPr="0046180E" w:rsidRDefault="0046180E" w:rsidP="00EF6F1D">
      <w:pPr>
        <w:autoSpaceDE w:val="0"/>
        <w:autoSpaceDN w:val="0"/>
        <w:adjustRightInd w:val="0"/>
        <w:spacing w:after="120"/>
        <w:ind w:left="720" w:hanging="720"/>
        <w:rPr>
          <w:rFonts w:asciiTheme="minorHAnsi" w:hAnsiTheme="minorHAnsi" w:cstheme="minorHAnsi"/>
          <w:color w:val="000000"/>
          <w:lang w:eastAsia="en-AU"/>
        </w:rPr>
      </w:pPr>
      <w:r w:rsidRPr="00EF6F1D">
        <w:rPr>
          <w:rFonts w:asciiTheme="minorHAnsi" w:hAnsiTheme="minorHAnsi" w:cstheme="minorHAnsi"/>
          <w:bCs/>
          <w:sz w:val="22"/>
          <w:szCs w:val="22"/>
          <w:lang w:eastAsia="en-AU"/>
        </w:rPr>
        <w:t>•</w:t>
      </w:r>
      <w:r w:rsidRPr="00EF6F1D">
        <w:rPr>
          <w:rFonts w:asciiTheme="minorHAnsi" w:hAnsiTheme="minorHAnsi" w:cstheme="minorHAnsi"/>
          <w:bCs/>
          <w:sz w:val="22"/>
          <w:szCs w:val="22"/>
          <w:lang w:eastAsia="en-AU"/>
        </w:rPr>
        <w:tab/>
        <w:t xml:space="preserve">documentary evidence as </w:t>
      </w:r>
      <w:r w:rsidR="00B16B29" w:rsidRPr="00EF6F1D">
        <w:rPr>
          <w:rFonts w:asciiTheme="minorHAnsi" w:hAnsiTheme="minorHAnsi" w:cstheme="minorHAnsi"/>
          <w:bCs/>
          <w:sz w:val="22"/>
          <w:szCs w:val="22"/>
          <w:lang w:eastAsia="en-AU"/>
        </w:rPr>
        <w:t xml:space="preserve">specified </w:t>
      </w:r>
      <w:r w:rsidRPr="00EF6F1D">
        <w:rPr>
          <w:rFonts w:asciiTheme="minorHAnsi" w:hAnsiTheme="minorHAnsi" w:cstheme="minorHAnsi"/>
          <w:bCs/>
          <w:sz w:val="22"/>
          <w:szCs w:val="22"/>
          <w:lang w:eastAsia="en-AU"/>
        </w:rPr>
        <w:t>in the grant agreement and/or any additional documents, photos, or other evidence as the Department may reasonably require.</w:t>
      </w:r>
      <w:r w:rsidR="00F11528" w:rsidRPr="00BE2CF4">
        <w:rPr>
          <w:rFonts w:asciiTheme="minorHAnsi" w:hAnsiTheme="minorHAnsi" w:cstheme="minorHAnsi"/>
          <w:bCs/>
          <w:lang w:eastAsia="en-AU"/>
        </w:rPr>
        <w:br w:type="page"/>
      </w:r>
    </w:p>
    <w:p w14:paraId="041A10F0" w14:textId="088A91F7" w:rsidR="004D1231" w:rsidRPr="00EF6F1D" w:rsidRDefault="00A9327E" w:rsidP="00772271">
      <w:pPr>
        <w:pStyle w:val="Heading1"/>
        <w:numPr>
          <w:ilvl w:val="0"/>
          <w:numId w:val="63"/>
        </w:numPr>
        <w:ind w:left="567" w:hanging="567"/>
      </w:pPr>
      <w:bookmarkStart w:id="97" w:name="_Toc137195076"/>
      <w:bookmarkEnd w:id="92"/>
      <w:r w:rsidRPr="00EF6F1D">
        <w:lastRenderedPageBreak/>
        <w:t>TERMS AND CONDITIONS</w:t>
      </w:r>
      <w:bookmarkEnd w:id="97"/>
      <w:r w:rsidRPr="00EF6F1D">
        <w:t xml:space="preserve"> </w:t>
      </w:r>
    </w:p>
    <w:p w14:paraId="7708787D" w14:textId="3B33EA21" w:rsidR="004D1231" w:rsidRPr="0064185C" w:rsidRDefault="004D1231" w:rsidP="00EF6F1D">
      <w:pPr>
        <w:pStyle w:val="Heading2"/>
        <w:numPr>
          <w:ilvl w:val="1"/>
          <w:numId w:val="44"/>
        </w:numPr>
        <w:spacing w:before="160"/>
        <w:rPr>
          <w:color w:val="652B91"/>
        </w:rPr>
      </w:pPr>
      <w:bookmarkStart w:id="98" w:name="_Toc13554937"/>
      <w:bookmarkStart w:id="99" w:name="_Toc137195077"/>
      <w:bookmarkStart w:id="100" w:name="_Toc498971536"/>
      <w:bookmarkStart w:id="101" w:name="_Toc796311"/>
      <w:bookmarkStart w:id="102" w:name="_Toc1634454"/>
      <w:bookmarkStart w:id="103" w:name="_Toc1648416"/>
      <w:bookmarkStart w:id="104" w:name="_Toc2062499"/>
      <w:r w:rsidRPr="0064185C">
        <w:rPr>
          <w:color w:val="652B91"/>
        </w:rPr>
        <w:t>Conflict of Interest</w:t>
      </w:r>
      <w:bookmarkEnd w:id="98"/>
      <w:bookmarkEnd w:id="99"/>
    </w:p>
    <w:p w14:paraId="1B03412F" w14:textId="77777777" w:rsidR="004D1231" w:rsidRPr="00EF6F1D" w:rsidRDefault="004D1231" w:rsidP="00EF6F1D">
      <w:pPr>
        <w:spacing w:after="120"/>
        <w:rPr>
          <w:rFonts w:asciiTheme="minorHAnsi" w:hAnsiTheme="minorHAnsi" w:cstheme="minorHAnsi"/>
          <w:sz w:val="22"/>
          <w:szCs w:val="22"/>
        </w:rPr>
      </w:pPr>
      <w:r w:rsidRPr="00EF6F1D">
        <w:rPr>
          <w:rFonts w:asciiTheme="minorHAnsi" w:hAnsiTheme="minorHAnsi" w:cstheme="minorHAnsi"/>
          <w:sz w:val="22"/>
          <w:szCs w:val="22"/>
        </w:rPr>
        <w:t>A conflict of interest is a situation in which someone in a position of trust or influence has competing professional or personal interests.</w:t>
      </w:r>
    </w:p>
    <w:p w14:paraId="66E85F98" w14:textId="77777777" w:rsidR="004D1231" w:rsidRPr="00EF6F1D" w:rsidRDefault="004D1231" w:rsidP="00EF6F1D">
      <w:pPr>
        <w:spacing w:after="120"/>
        <w:rPr>
          <w:rFonts w:asciiTheme="minorHAnsi" w:hAnsiTheme="minorHAnsi" w:cstheme="minorHAnsi"/>
          <w:sz w:val="22"/>
          <w:szCs w:val="22"/>
        </w:rPr>
      </w:pPr>
      <w:r w:rsidRPr="00EF6F1D">
        <w:rPr>
          <w:rFonts w:asciiTheme="minorHAnsi" w:hAnsiTheme="minorHAnsi" w:cstheme="minorHAnsi"/>
          <w:sz w:val="22"/>
          <w:szCs w:val="22"/>
        </w:rPr>
        <w:t>For example, in the context of VRIF funded projects, a conflict of interest may arise where a committee member or employee of a club has a personal interest, owns shares in or controls a business that is selected by the club to supply</w:t>
      </w:r>
      <w:r w:rsidRPr="00EF6F1D">
        <w:rPr>
          <w:rFonts w:ascii="Calibri" w:hAnsi="Calibri" w:cs="Calibri"/>
          <w:sz w:val="22"/>
          <w:szCs w:val="22"/>
        </w:rPr>
        <w:t xml:space="preserve"> </w:t>
      </w:r>
      <w:r w:rsidRPr="00EF6F1D">
        <w:rPr>
          <w:rFonts w:asciiTheme="minorHAnsi" w:hAnsiTheme="minorHAnsi" w:cstheme="minorHAnsi"/>
          <w:sz w:val="22"/>
          <w:szCs w:val="22"/>
        </w:rPr>
        <w:t>goods or services for one or more project components. A conflict may also exist where spouses or family members of committee members or club employees have any of these interests.</w:t>
      </w:r>
    </w:p>
    <w:p w14:paraId="7BA83AE8" w14:textId="05A1AE36" w:rsidR="004D1231" w:rsidRPr="00EF6F1D" w:rsidRDefault="004D1231" w:rsidP="00EF6F1D">
      <w:pPr>
        <w:spacing w:after="120"/>
        <w:rPr>
          <w:rFonts w:asciiTheme="minorHAnsi" w:hAnsiTheme="minorHAnsi" w:cstheme="minorHAnsi"/>
          <w:sz w:val="22"/>
          <w:szCs w:val="22"/>
        </w:rPr>
      </w:pPr>
      <w:r w:rsidRPr="00EF6F1D">
        <w:rPr>
          <w:rFonts w:asciiTheme="minorHAnsi" w:hAnsiTheme="minorHAnsi" w:cstheme="minorHAnsi"/>
          <w:sz w:val="22"/>
          <w:szCs w:val="22"/>
        </w:rPr>
        <w:t xml:space="preserve">Applicants must advise the Office of Racing of any </w:t>
      </w:r>
      <w:r w:rsidR="00390C76" w:rsidRPr="00EF6F1D">
        <w:rPr>
          <w:rFonts w:asciiTheme="minorHAnsi" w:hAnsiTheme="minorHAnsi" w:cstheme="minorHAnsi"/>
          <w:sz w:val="22"/>
          <w:szCs w:val="22"/>
        </w:rPr>
        <w:t>actual</w:t>
      </w:r>
      <w:r w:rsidRPr="00EF6F1D">
        <w:rPr>
          <w:rFonts w:asciiTheme="minorHAnsi" w:hAnsiTheme="minorHAnsi" w:cstheme="minorHAnsi"/>
          <w:sz w:val="22"/>
          <w:szCs w:val="22"/>
        </w:rPr>
        <w:t xml:space="preserve"> or perceived conflict of interest relating to a project for which it has applied for VRIF funding. Applicants must clearly demonstrate how the proposed project costs represent value for money and detail how the conflict will be managed. This may include obtaining additional quotes to confirm that the quotes provided by conflicted businesses demonstrate value for money.</w:t>
      </w:r>
    </w:p>
    <w:p w14:paraId="7FE8DDAC" w14:textId="4FD2BE27" w:rsidR="004D1231" w:rsidRPr="0029612E" w:rsidRDefault="004D1231" w:rsidP="0029612E">
      <w:pPr>
        <w:spacing w:after="120"/>
        <w:rPr>
          <w:rFonts w:asciiTheme="minorHAnsi" w:hAnsiTheme="minorHAnsi" w:cstheme="minorHAnsi"/>
          <w:sz w:val="22"/>
          <w:szCs w:val="22"/>
        </w:rPr>
      </w:pPr>
      <w:r w:rsidRPr="00EF6F1D">
        <w:rPr>
          <w:rFonts w:asciiTheme="minorHAnsi" w:hAnsiTheme="minorHAnsi" w:cstheme="minorHAnsi"/>
          <w:sz w:val="22"/>
          <w:szCs w:val="22"/>
        </w:rPr>
        <w:t xml:space="preserve">Should the applicant be unable to satisfy the Office of Racing that a conflict has been appropriately managed, the Office of Racing </w:t>
      </w:r>
      <w:r w:rsidR="00DF1DA2" w:rsidRPr="00EF6F1D">
        <w:rPr>
          <w:rFonts w:asciiTheme="minorHAnsi" w:hAnsiTheme="minorHAnsi" w:cstheme="minorHAnsi"/>
          <w:sz w:val="22"/>
          <w:szCs w:val="22"/>
        </w:rPr>
        <w:t xml:space="preserve">may </w:t>
      </w:r>
      <w:r w:rsidRPr="00EF6F1D">
        <w:rPr>
          <w:rFonts w:asciiTheme="minorHAnsi" w:hAnsiTheme="minorHAnsi" w:cstheme="minorHAnsi"/>
          <w:sz w:val="22"/>
          <w:szCs w:val="22"/>
        </w:rPr>
        <w:t>require the applicant to choose another supplier or withdraw its application until the matter has been resolved.</w:t>
      </w:r>
    </w:p>
    <w:p w14:paraId="32A011B7" w14:textId="6D9FDC6C" w:rsidR="004D1231" w:rsidRPr="0064185C" w:rsidRDefault="00757248" w:rsidP="00EF6F1D">
      <w:pPr>
        <w:pStyle w:val="Heading2"/>
        <w:numPr>
          <w:ilvl w:val="1"/>
          <w:numId w:val="44"/>
        </w:numPr>
        <w:spacing w:before="160"/>
        <w:rPr>
          <w:color w:val="652B91"/>
        </w:rPr>
      </w:pPr>
      <w:bookmarkStart w:id="105" w:name="_Toc137195078"/>
      <w:bookmarkEnd w:id="100"/>
      <w:bookmarkEnd w:id="101"/>
      <w:bookmarkEnd w:id="102"/>
      <w:bookmarkEnd w:id="103"/>
      <w:bookmarkEnd w:id="104"/>
      <w:r w:rsidRPr="0064185C">
        <w:rPr>
          <w:color w:val="652B91"/>
        </w:rPr>
        <w:t>Reporting for Program Evaluation</w:t>
      </w:r>
      <w:bookmarkEnd w:id="105"/>
    </w:p>
    <w:p w14:paraId="2FDAA592" w14:textId="1540D98D" w:rsidR="00757248" w:rsidRPr="00EF6F1D" w:rsidRDefault="00757248" w:rsidP="00EF6F1D">
      <w:pPr>
        <w:pStyle w:val="bodyCopy"/>
        <w:tabs>
          <w:tab w:val="left" w:pos="567"/>
          <w:tab w:val="left" w:pos="1134"/>
          <w:tab w:val="left" w:pos="1701"/>
        </w:tabs>
        <w:spacing w:before="0" w:after="120"/>
        <w:jc w:val="both"/>
        <w:rPr>
          <w:rFonts w:asciiTheme="minorHAnsi" w:hAnsiTheme="minorHAnsi" w:cstheme="minorHAnsi"/>
          <w:color w:val="000000" w:themeColor="text1"/>
          <w:sz w:val="22"/>
          <w:szCs w:val="22"/>
        </w:rPr>
      </w:pPr>
      <w:r w:rsidRPr="00EF6F1D">
        <w:rPr>
          <w:rFonts w:asciiTheme="minorHAnsi" w:hAnsiTheme="minorHAnsi" w:cstheme="minorHAnsi"/>
          <w:color w:val="000000" w:themeColor="text1"/>
          <w:sz w:val="22"/>
          <w:szCs w:val="22"/>
        </w:rPr>
        <w:t xml:space="preserve">As a condition of funding, successful applicants will be required to participate in any program monitoring and evaluation activities initiated by the Department. This may include completing surveys to measure progress to achieving outcomes, and for up to three years after </w:t>
      </w:r>
      <w:r w:rsidR="00F47CE2" w:rsidRPr="00EF6F1D">
        <w:rPr>
          <w:rFonts w:asciiTheme="minorHAnsi" w:hAnsiTheme="minorHAnsi" w:cstheme="minorHAnsi"/>
          <w:color w:val="000000" w:themeColor="text1"/>
          <w:sz w:val="22"/>
          <w:szCs w:val="22"/>
        </w:rPr>
        <w:t xml:space="preserve">project </w:t>
      </w:r>
      <w:r w:rsidRPr="00EF6F1D">
        <w:rPr>
          <w:rFonts w:asciiTheme="minorHAnsi" w:hAnsiTheme="minorHAnsi" w:cstheme="minorHAnsi"/>
          <w:color w:val="000000" w:themeColor="text1"/>
          <w:sz w:val="22"/>
          <w:szCs w:val="22"/>
        </w:rPr>
        <w:t>completion.</w:t>
      </w:r>
    </w:p>
    <w:p w14:paraId="3FD59474" w14:textId="1223FD43" w:rsidR="00757248" w:rsidRPr="00EF6F1D" w:rsidRDefault="00757248" w:rsidP="00EF6F1D">
      <w:pPr>
        <w:pStyle w:val="bodyCopy"/>
        <w:tabs>
          <w:tab w:val="left" w:pos="567"/>
          <w:tab w:val="left" w:pos="1134"/>
          <w:tab w:val="left" w:pos="1701"/>
        </w:tabs>
        <w:spacing w:before="0" w:after="120"/>
        <w:jc w:val="both"/>
        <w:rPr>
          <w:rFonts w:asciiTheme="minorHAnsi" w:hAnsiTheme="minorHAnsi" w:cstheme="minorHAnsi"/>
          <w:color w:val="000000" w:themeColor="text1"/>
          <w:sz w:val="22"/>
          <w:szCs w:val="22"/>
        </w:rPr>
      </w:pPr>
      <w:r w:rsidRPr="00EF6F1D">
        <w:rPr>
          <w:rFonts w:asciiTheme="minorHAnsi" w:hAnsiTheme="minorHAnsi" w:cstheme="minorHAnsi"/>
          <w:color w:val="000000" w:themeColor="text1"/>
          <w:sz w:val="22"/>
          <w:szCs w:val="22"/>
        </w:rPr>
        <w:t>Reporting is critical to the Department in understanding program impact, supporting continuous improvement in program design and delivery, and delivering more effective grant programs to the people of Victoria.</w:t>
      </w:r>
    </w:p>
    <w:p w14:paraId="03EE21FF" w14:textId="2425A08F" w:rsidR="00F21CEB" w:rsidRPr="0064185C" w:rsidRDefault="00F21CEB" w:rsidP="00EF6F1D">
      <w:pPr>
        <w:pStyle w:val="Heading2"/>
        <w:numPr>
          <w:ilvl w:val="1"/>
          <w:numId w:val="44"/>
        </w:numPr>
        <w:spacing w:before="160"/>
        <w:rPr>
          <w:color w:val="652B91"/>
        </w:rPr>
      </w:pPr>
      <w:bookmarkStart w:id="106" w:name="_Toc13554939"/>
      <w:bookmarkStart w:id="107" w:name="_Toc137195079"/>
      <w:r w:rsidRPr="0064185C">
        <w:rPr>
          <w:color w:val="652B91"/>
        </w:rPr>
        <w:t>Local Jobs First</w:t>
      </w:r>
      <w:bookmarkEnd w:id="106"/>
      <w:bookmarkEnd w:id="107"/>
    </w:p>
    <w:p w14:paraId="619ADA26" w14:textId="5072D153" w:rsidR="00F21CEB" w:rsidRPr="00EF6F1D" w:rsidRDefault="00F21CEB" w:rsidP="00EF6F1D">
      <w:pPr>
        <w:pStyle w:val="bodyCopy"/>
        <w:spacing w:before="0" w:after="120"/>
        <w:rPr>
          <w:rFonts w:asciiTheme="minorHAnsi" w:hAnsiTheme="minorHAnsi" w:cstheme="minorHAnsi"/>
          <w:color w:val="auto"/>
          <w:sz w:val="22"/>
          <w:szCs w:val="22"/>
        </w:rPr>
      </w:pPr>
      <w:r w:rsidRPr="00EF6F1D">
        <w:rPr>
          <w:rFonts w:asciiTheme="minorHAnsi" w:hAnsiTheme="minorHAnsi" w:cstheme="minorHAnsi"/>
          <w:color w:val="auto"/>
          <w:sz w:val="22"/>
          <w:szCs w:val="22"/>
        </w:rPr>
        <w:t xml:space="preserve">The Victorian Government is committed to putting local businesses and workers first.  The Local Jobs First Policy ensures government supports Victorian businesses and workers by mandating that small and medium sized enterprises (SMEs) are given a full and fair opportunity to compete for government contracts of all sizes and types.  It also mandates that a portion of total hours worked on government projects must go to our future workforce – apprentices, </w:t>
      </w:r>
      <w:r w:rsidR="000E74AD" w:rsidRPr="00EF6F1D">
        <w:rPr>
          <w:rFonts w:asciiTheme="minorHAnsi" w:hAnsiTheme="minorHAnsi" w:cstheme="minorHAnsi"/>
          <w:color w:val="auto"/>
          <w:sz w:val="22"/>
          <w:szCs w:val="22"/>
        </w:rPr>
        <w:t>trainees,</w:t>
      </w:r>
      <w:r w:rsidRPr="00EF6F1D">
        <w:rPr>
          <w:rFonts w:asciiTheme="minorHAnsi" w:hAnsiTheme="minorHAnsi" w:cstheme="minorHAnsi"/>
          <w:color w:val="auto"/>
          <w:sz w:val="22"/>
          <w:szCs w:val="22"/>
        </w:rPr>
        <w:t xml:space="preserve"> and cadets.  This helps to develop local industry, create new jobs, grow the </w:t>
      </w:r>
      <w:r w:rsidR="000E74AD" w:rsidRPr="00EF6F1D">
        <w:rPr>
          <w:rFonts w:asciiTheme="minorHAnsi" w:hAnsiTheme="minorHAnsi" w:cstheme="minorHAnsi"/>
          <w:color w:val="auto"/>
          <w:sz w:val="22"/>
          <w:szCs w:val="22"/>
        </w:rPr>
        <w:t>economy,</w:t>
      </w:r>
      <w:r w:rsidRPr="00EF6F1D">
        <w:rPr>
          <w:rFonts w:asciiTheme="minorHAnsi" w:hAnsiTheme="minorHAnsi" w:cstheme="minorHAnsi"/>
          <w:color w:val="auto"/>
          <w:sz w:val="22"/>
          <w:szCs w:val="22"/>
        </w:rPr>
        <w:t xml:space="preserve"> and provide new opportunities for apprentices, </w:t>
      </w:r>
      <w:r w:rsidR="000E74AD" w:rsidRPr="00EF6F1D">
        <w:rPr>
          <w:rFonts w:asciiTheme="minorHAnsi" w:hAnsiTheme="minorHAnsi" w:cstheme="minorHAnsi"/>
          <w:color w:val="auto"/>
          <w:sz w:val="22"/>
          <w:szCs w:val="22"/>
        </w:rPr>
        <w:t>trainees,</w:t>
      </w:r>
      <w:r w:rsidRPr="00EF6F1D">
        <w:rPr>
          <w:rFonts w:asciiTheme="minorHAnsi" w:hAnsiTheme="minorHAnsi" w:cstheme="minorHAnsi"/>
          <w:color w:val="auto"/>
          <w:sz w:val="22"/>
          <w:szCs w:val="22"/>
        </w:rPr>
        <w:t xml:space="preserve"> and cadets.</w:t>
      </w:r>
    </w:p>
    <w:p w14:paraId="0CAFCB95" w14:textId="77777777" w:rsidR="00F21CEB" w:rsidRPr="00EF6F1D" w:rsidRDefault="00F21CEB" w:rsidP="00EF6F1D">
      <w:pPr>
        <w:pStyle w:val="bodyCopy"/>
        <w:spacing w:before="0" w:after="120"/>
        <w:rPr>
          <w:rFonts w:asciiTheme="minorHAnsi" w:hAnsiTheme="minorHAnsi" w:cstheme="minorHAnsi"/>
          <w:color w:val="auto"/>
          <w:sz w:val="22"/>
          <w:szCs w:val="22"/>
        </w:rPr>
      </w:pPr>
      <w:r w:rsidRPr="00EF6F1D">
        <w:rPr>
          <w:rFonts w:asciiTheme="minorHAnsi" w:hAnsiTheme="minorHAnsi" w:cstheme="minorHAnsi"/>
          <w:color w:val="auto"/>
          <w:sz w:val="22"/>
          <w:szCs w:val="22"/>
        </w:rPr>
        <w:t>This Policy impacts on any funding of at least $1 million in regional Victoria or $3 million in metropolitan Melbourne.  To ascertain the impact of this Policy on your project, refer to the website below for guidance as to the policy, procedures and process involved.</w:t>
      </w:r>
    </w:p>
    <w:p w14:paraId="4F21DC8F" w14:textId="77777777" w:rsidR="00F21CEB" w:rsidRPr="00EF6F1D" w:rsidRDefault="00F21CEB" w:rsidP="00EF6F1D">
      <w:pPr>
        <w:pStyle w:val="bodyCopy"/>
        <w:spacing w:before="0" w:after="120"/>
        <w:rPr>
          <w:rFonts w:asciiTheme="minorHAnsi" w:hAnsiTheme="minorHAnsi" w:cstheme="minorHAnsi"/>
          <w:color w:val="auto"/>
          <w:sz w:val="22"/>
          <w:szCs w:val="22"/>
        </w:rPr>
      </w:pPr>
      <w:r w:rsidRPr="00EF6F1D">
        <w:rPr>
          <w:rFonts w:asciiTheme="minorHAnsi" w:hAnsiTheme="minorHAnsi" w:cstheme="minorHAnsi"/>
          <w:color w:val="auto"/>
          <w:sz w:val="22"/>
          <w:szCs w:val="22"/>
        </w:rPr>
        <w:t>Where applicable, compliance with this Policy will be a requirement of the funding agreement.</w:t>
      </w:r>
    </w:p>
    <w:p w14:paraId="1FAE7C95" w14:textId="60AA7267" w:rsidR="00F21CEB" w:rsidRPr="00DA7DF6" w:rsidRDefault="00F73FEC" w:rsidP="00EF6F1D">
      <w:pPr>
        <w:pStyle w:val="bodyCopy"/>
        <w:spacing w:before="0" w:after="120"/>
        <w:rPr>
          <w:rFonts w:asciiTheme="minorHAnsi" w:hAnsiTheme="minorHAnsi" w:cstheme="minorHAnsi"/>
          <w:color w:val="auto"/>
          <w:sz w:val="22"/>
          <w:szCs w:val="22"/>
          <w:u w:val="single"/>
        </w:rPr>
      </w:pPr>
      <w:hyperlink r:id="rId26" w:history="1">
        <w:r w:rsidR="00F21CEB" w:rsidRPr="00DA7DF6">
          <w:rPr>
            <w:rStyle w:val="Hyperlink"/>
            <w:rFonts w:asciiTheme="minorHAnsi" w:hAnsiTheme="minorHAnsi" w:cstheme="minorHAnsi"/>
            <w:color w:val="auto"/>
            <w:sz w:val="22"/>
            <w:szCs w:val="22"/>
            <w:u w:val="single"/>
          </w:rPr>
          <w:t>https://localjobsfirst.vic.gov.au/</w:t>
        </w:r>
      </w:hyperlink>
    </w:p>
    <w:p w14:paraId="7768EBCB" w14:textId="75529083" w:rsidR="004D1231" w:rsidRPr="0064185C" w:rsidRDefault="00757248" w:rsidP="00EF6F1D">
      <w:pPr>
        <w:pStyle w:val="Heading2"/>
        <w:numPr>
          <w:ilvl w:val="1"/>
          <w:numId w:val="44"/>
        </w:numPr>
        <w:spacing w:before="160"/>
        <w:rPr>
          <w:color w:val="652B91"/>
        </w:rPr>
      </w:pPr>
      <w:bookmarkStart w:id="108" w:name="_Toc498971539"/>
      <w:bookmarkStart w:id="109" w:name="_Toc796314"/>
      <w:bookmarkStart w:id="110" w:name="_Toc1634457"/>
      <w:bookmarkStart w:id="111" w:name="_Toc1648419"/>
      <w:bookmarkStart w:id="112" w:name="_Toc2062502"/>
      <w:bookmarkStart w:id="113" w:name="_Toc13554941"/>
      <w:bookmarkStart w:id="114" w:name="_Toc137195080"/>
      <w:r w:rsidRPr="0064185C">
        <w:rPr>
          <w:color w:val="652B91"/>
        </w:rPr>
        <w:t xml:space="preserve">Privacy and </w:t>
      </w:r>
      <w:r w:rsidR="004D1231" w:rsidRPr="0064185C">
        <w:rPr>
          <w:color w:val="652B91"/>
        </w:rPr>
        <w:t>Confidentiality</w:t>
      </w:r>
      <w:bookmarkEnd w:id="108"/>
      <w:bookmarkEnd w:id="109"/>
      <w:bookmarkEnd w:id="110"/>
      <w:bookmarkEnd w:id="111"/>
      <w:bookmarkEnd w:id="112"/>
      <w:bookmarkEnd w:id="113"/>
      <w:bookmarkEnd w:id="114"/>
    </w:p>
    <w:p w14:paraId="0F2AC3E9" w14:textId="3DB12354" w:rsidR="004D1231" w:rsidRPr="00EF6F1D" w:rsidRDefault="004D1231" w:rsidP="00EF6F1D">
      <w:pPr>
        <w:tabs>
          <w:tab w:val="left" w:pos="5103"/>
        </w:tabs>
        <w:spacing w:after="120"/>
        <w:rPr>
          <w:rFonts w:asciiTheme="minorHAnsi" w:hAnsiTheme="minorHAnsi" w:cstheme="minorHAnsi"/>
          <w:sz w:val="22"/>
          <w:szCs w:val="22"/>
        </w:rPr>
      </w:pPr>
      <w:r w:rsidRPr="00EF6F1D">
        <w:rPr>
          <w:rFonts w:asciiTheme="minorHAnsi" w:hAnsiTheme="minorHAnsi" w:cstheme="minorHAnsi"/>
          <w:sz w:val="22"/>
          <w:szCs w:val="22"/>
        </w:rPr>
        <w:t xml:space="preserve">Any personal information provided by the applicant or a third party in an application will be collected by the Department for the purpose of program administration. This information may be provided to other Victorian Government bodies for the purposes of assessing applications. If confidential personal information about third parties is included in an application, applicants </w:t>
      </w:r>
      <w:r w:rsidR="007E5882" w:rsidRPr="00EF6F1D">
        <w:rPr>
          <w:rFonts w:asciiTheme="minorHAnsi" w:hAnsiTheme="minorHAnsi" w:cstheme="minorHAnsi"/>
          <w:sz w:val="22"/>
          <w:szCs w:val="22"/>
        </w:rPr>
        <w:t>must</w:t>
      </w:r>
      <w:r w:rsidRPr="00EF6F1D">
        <w:rPr>
          <w:rFonts w:asciiTheme="minorHAnsi" w:hAnsiTheme="minorHAnsi" w:cstheme="minorHAnsi"/>
          <w:sz w:val="22"/>
          <w:szCs w:val="22"/>
        </w:rPr>
        <w:t xml:space="preserve"> ensure that the third party is aware of the contents of this Privacy Statement.</w:t>
      </w:r>
    </w:p>
    <w:p w14:paraId="76AA6A2D" w14:textId="77777777" w:rsidR="004D1231" w:rsidRPr="00EF6F1D" w:rsidRDefault="004D1231" w:rsidP="00EF6F1D">
      <w:pPr>
        <w:spacing w:after="120"/>
        <w:rPr>
          <w:rFonts w:asciiTheme="minorHAnsi" w:hAnsiTheme="minorHAnsi" w:cstheme="minorHAnsi"/>
          <w:sz w:val="22"/>
          <w:szCs w:val="22"/>
        </w:rPr>
      </w:pPr>
      <w:r w:rsidRPr="00EF6F1D">
        <w:rPr>
          <w:rFonts w:asciiTheme="minorHAnsi" w:hAnsiTheme="minorHAnsi" w:cstheme="minorHAnsi"/>
          <w:sz w:val="22"/>
          <w:szCs w:val="22"/>
        </w:rPr>
        <w:lastRenderedPageBreak/>
        <w:t xml:space="preserve">Any personal information collected, held, managed, used, disclosed or transferred will be held in accordance with the provisions of the </w:t>
      </w:r>
      <w:r w:rsidRPr="00EF6F1D">
        <w:rPr>
          <w:rFonts w:asciiTheme="minorHAnsi" w:hAnsiTheme="minorHAnsi" w:cstheme="minorHAnsi"/>
          <w:i/>
          <w:sz w:val="22"/>
          <w:szCs w:val="22"/>
        </w:rPr>
        <w:t>Information Privacy Act 2000</w:t>
      </w:r>
      <w:r w:rsidRPr="00EF6F1D">
        <w:rPr>
          <w:rFonts w:asciiTheme="minorHAnsi" w:hAnsiTheme="minorHAnsi" w:cstheme="minorHAnsi"/>
          <w:sz w:val="22"/>
          <w:szCs w:val="22"/>
        </w:rPr>
        <w:t xml:space="preserve"> (Vic) and other applicable laws.</w:t>
      </w:r>
    </w:p>
    <w:p w14:paraId="62F5E939" w14:textId="6F850941" w:rsidR="0069334E" w:rsidRPr="00EF6F1D" w:rsidRDefault="004D1231" w:rsidP="00EF6F1D">
      <w:pPr>
        <w:spacing w:after="120"/>
        <w:rPr>
          <w:rFonts w:asciiTheme="minorHAnsi" w:hAnsiTheme="minorHAnsi" w:cstheme="minorHAnsi"/>
          <w:sz w:val="22"/>
          <w:szCs w:val="22"/>
        </w:rPr>
      </w:pPr>
      <w:r w:rsidRPr="00EF6F1D">
        <w:rPr>
          <w:rFonts w:asciiTheme="minorHAnsi" w:hAnsiTheme="minorHAnsi" w:cstheme="minorHAnsi"/>
          <w:sz w:val="22"/>
          <w:szCs w:val="22"/>
        </w:rPr>
        <w:t xml:space="preserve">The Department of Justice and Community Safety is committed to protecting the privacy of personal information. The Department’s Privacy Policy can be found online at https://www.justice.vic.gov.au/your-rights/privacy/information-privacy-policy. Enquiries about access to information should be directed to the Department’s Privacy Unit by phone on (03) 8684 0178 or email </w:t>
      </w:r>
      <w:hyperlink r:id="rId27" w:history="1">
        <w:r w:rsidRPr="00EF6F1D">
          <w:rPr>
            <w:rFonts w:asciiTheme="minorHAnsi" w:hAnsiTheme="minorHAnsi" w:cstheme="minorHAnsi"/>
            <w:sz w:val="22"/>
            <w:szCs w:val="22"/>
            <w:u w:val="single"/>
          </w:rPr>
          <w:t>privacy@justice.vic.gov.au</w:t>
        </w:r>
      </w:hyperlink>
      <w:r w:rsidRPr="00EF6F1D">
        <w:rPr>
          <w:rFonts w:asciiTheme="minorHAnsi" w:hAnsiTheme="minorHAnsi" w:cstheme="minorHAnsi"/>
          <w:sz w:val="22"/>
          <w:szCs w:val="22"/>
        </w:rPr>
        <w:t>.</w:t>
      </w:r>
    </w:p>
    <w:p w14:paraId="6E08FF9A" w14:textId="0A07ACE4" w:rsidR="004D1231" w:rsidRPr="0064185C" w:rsidRDefault="00757248" w:rsidP="00EF6F1D">
      <w:pPr>
        <w:pStyle w:val="Heading2"/>
        <w:numPr>
          <w:ilvl w:val="1"/>
          <w:numId w:val="44"/>
        </w:numPr>
        <w:spacing w:before="160"/>
        <w:rPr>
          <w:color w:val="652B91"/>
        </w:rPr>
      </w:pPr>
      <w:bookmarkStart w:id="115" w:name="_Toc137195081"/>
      <w:r w:rsidRPr="0064185C">
        <w:rPr>
          <w:color w:val="652B91"/>
        </w:rPr>
        <w:t>Publicity/Acknowledgement</w:t>
      </w:r>
      <w:bookmarkEnd w:id="115"/>
    </w:p>
    <w:p w14:paraId="6A42A935" w14:textId="77777777" w:rsidR="004D1231" w:rsidRPr="00EF6F1D" w:rsidRDefault="004D1231" w:rsidP="00EF6F1D">
      <w:pPr>
        <w:pStyle w:val="bodyCopy"/>
        <w:tabs>
          <w:tab w:val="left" w:pos="567"/>
          <w:tab w:val="left" w:pos="1134"/>
          <w:tab w:val="left" w:pos="1701"/>
        </w:tabs>
        <w:spacing w:before="0" w:after="120"/>
        <w:jc w:val="both"/>
        <w:rPr>
          <w:rFonts w:asciiTheme="minorHAnsi" w:hAnsiTheme="minorHAnsi" w:cstheme="minorHAnsi"/>
          <w:color w:val="auto"/>
          <w:sz w:val="22"/>
          <w:szCs w:val="22"/>
        </w:rPr>
      </w:pPr>
      <w:r w:rsidRPr="00EF6F1D">
        <w:rPr>
          <w:rFonts w:asciiTheme="minorHAnsi" w:hAnsiTheme="minorHAnsi" w:cstheme="minorHAnsi"/>
          <w:color w:val="auto"/>
          <w:sz w:val="22"/>
          <w:szCs w:val="22"/>
          <w:lang w:eastAsia="en-AU"/>
        </w:rPr>
        <w:t>Recipients</w:t>
      </w:r>
      <w:r w:rsidRPr="00EF6F1D">
        <w:rPr>
          <w:rFonts w:asciiTheme="minorHAnsi" w:hAnsiTheme="minorHAnsi" w:cstheme="minorHAnsi"/>
          <w:color w:val="auto"/>
          <w:sz w:val="22"/>
          <w:szCs w:val="22"/>
        </w:rPr>
        <w:t xml:space="preserve"> must:</w:t>
      </w:r>
    </w:p>
    <w:p w14:paraId="1A62569C" w14:textId="77777777" w:rsidR="004D1231" w:rsidRPr="00EF6F1D" w:rsidRDefault="004D1231" w:rsidP="00EF6F1D">
      <w:pPr>
        <w:numPr>
          <w:ilvl w:val="0"/>
          <w:numId w:val="22"/>
        </w:numPr>
        <w:spacing w:after="120"/>
        <w:ind w:hanging="357"/>
        <w:contextualSpacing/>
        <w:rPr>
          <w:rFonts w:asciiTheme="minorHAnsi" w:hAnsiTheme="minorHAnsi" w:cstheme="minorHAnsi"/>
          <w:bCs/>
          <w:sz w:val="22"/>
          <w:szCs w:val="22"/>
          <w:lang w:eastAsia="en-AU"/>
        </w:rPr>
      </w:pPr>
      <w:r w:rsidRPr="00EF6F1D">
        <w:rPr>
          <w:rFonts w:asciiTheme="minorHAnsi" w:hAnsiTheme="minorHAnsi" w:cstheme="minorHAnsi"/>
          <w:bCs/>
          <w:sz w:val="22"/>
          <w:szCs w:val="22"/>
          <w:lang w:eastAsia="en-AU"/>
        </w:rPr>
        <w:t>agree to cooperate with the Department in the preparation of materials used to promote the benefits of the program to industry, such as a media release or case study of the project</w:t>
      </w:r>
    </w:p>
    <w:p w14:paraId="49A157EB" w14:textId="77777777" w:rsidR="004D1231" w:rsidRPr="00EF6F1D" w:rsidRDefault="004D1231" w:rsidP="00EF6F1D">
      <w:pPr>
        <w:numPr>
          <w:ilvl w:val="0"/>
          <w:numId w:val="22"/>
        </w:numPr>
        <w:spacing w:after="120"/>
        <w:ind w:hanging="357"/>
        <w:contextualSpacing/>
        <w:rPr>
          <w:rFonts w:asciiTheme="minorHAnsi" w:hAnsiTheme="minorHAnsi" w:cstheme="minorHAnsi"/>
          <w:bCs/>
          <w:sz w:val="22"/>
          <w:szCs w:val="22"/>
          <w:lang w:eastAsia="en-AU"/>
        </w:rPr>
      </w:pPr>
      <w:r w:rsidRPr="00EF6F1D">
        <w:rPr>
          <w:rFonts w:asciiTheme="minorHAnsi" w:hAnsiTheme="minorHAnsi" w:cstheme="minorHAnsi"/>
          <w:bCs/>
          <w:sz w:val="22"/>
          <w:szCs w:val="22"/>
          <w:lang w:eastAsia="en-AU"/>
        </w:rPr>
        <w:t>consult with the Department prior to the publication of any project promotion materials</w:t>
      </w:r>
    </w:p>
    <w:p w14:paraId="4DB6A385" w14:textId="77777777" w:rsidR="004D1231" w:rsidRPr="00EF6F1D" w:rsidRDefault="004D1231" w:rsidP="00EF6F1D">
      <w:pPr>
        <w:numPr>
          <w:ilvl w:val="0"/>
          <w:numId w:val="22"/>
        </w:numPr>
        <w:spacing w:after="120"/>
        <w:ind w:hanging="357"/>
        <w:contextualSpacing/>
        <w:rPr>
          <w:rFonts w:asciiTheme="minorHAnsi" w:hAnsiTheme="minorHAnsi" w:cstheme="minorHAnsi"/>
          <w:bCs/>
          <w:sz w:val="22"/>
          <w:szCs w:val="22"/>
          <w:lang w:eastAsia="en-AU"/>
        </w:rPr>
      </w:pPr>
      <w:r w:rsidRPr="00EF6F1D">
        <w:rPr>
          <w:rFonts w:asciiTheme="minorHAnsi" w:hAnsiTheme="minorHAnsi" w:cstheme="minorHAnsi"/>
          <w:bCs/>
          <w:sz w:val="22"/>
          <w:szCs w:val="22"/>
          <w:lang w:eastAsia="en-AU"/>
        </w:rPr>
        <w:t>not make any public announcement or issue any press release regarding the receipt of a grant without prior approval by the Department</w:t>
      </w:r>
    </w:p>
    <w:p w14:paraId="72ABF44A" w14:textId="737E2973" w:rsidR="004D1231" w:rsidRPr="00EF6F1D" w:rsidRDefault="004D1231" w:rsidP="00EF6F1D">
      <w:pPr>
        <w:numPr>
          <w:ilvl w:val="0"/>
          <w:numId w:val="22"/>
        </w:numPr>
        <w:spacing w:after="120"/>
        <w:ind w:hanging="357"/>
        <w:contextualSpacing/>
        <w:rPr>
          <w:rFonts w:asciiTheme="minorHAnsi" w:hAnsiTheme="minorHAnsi" w:cstheme="minorHAnsi"/>
          <w:bCs/>
          <w:sz w:val="22"/>
          <w:szCs w:val="22"/>
          <w:lang w:eastAsia="en-AU"/>
        </w:rPr>
      </w:pPr>
      <w:r w:rsidRPr="00EF6F1D">
        <w:rPr>
          <w:rFonts w:asciiTheme="minorHAnsi" w:hAnsiTheme="minorHAnsi" w:cstheme="minorHAnsi"/>
          <w:bCs/>
          <w:sz w:val="22"/>
          <w:szCs w:val="22"/>
          <w:lang w:eastAsia="en-AU"/>
        </w:rPr>
        <w:t xml:space="preserve">comply with any additional requirements as </w:t>
      </w:r>
      <w:r w:rsidR="00D777BB" w:rsidRPr="00EF6F1D">
        <w:rPr>
          <w:rFonts w:asciiTheme="minorHAnsi" w:hAnsiTheme="minorHAnsi" w:cstheme="minorHAnsi"/>
          <w:bCs/>
          <w:sz w:val="22"/>
          <w:szCs w:val="22"/>
          <w:lang w:eastAsia="en-AU"/>
        </w:rPr>
        <w:t xml:space="preserve">specified </w:t>
      </w:r>
      <w:r w:rsidRPr="00EF6F1D">
        <w:rPr>
          <w:rFonts w:asciiTheme="minorHAnsi" w:hAnsiTheme="minorHAnsi" w:cstheme="minorHAnsi"/>
          <w:bCs/>
          <w:sz w:val="22"/>
          <w:szCs w:val="22"/>
          <w:lang w:eastAsia="en-AU"/>
        </w:rPr>
        <w:t>in the Grant Agreement</w:t>
      </w:r>
    </w:p>
    <w:p w14:paraId="0B367136" w14:textId="62D5C8CA" w:rsidR="004D1231" w:rsidRPr="00EF6F1D" w:rsidRDefault="00F404A6" w:rsidP="0083322D">
      <w:pPr>
        <w:numPr>
          <w:ilvl w:val="0"/>
          <w:numId w:val="22"/>
        </w:numPr>
        <w:spacing w:after="120"/>
        <w:ind w:hanging="357"/>
        <w:contextualSpacing/>
        <w:rPr>
          <w:rFonts w:asciiTheme="minorHAnsi" w:hAnsiTheme="minorHAnsi" w:cstheme="minorHAnsi"/>
          <w:bCs/>
          <w:sz w:val="22"/>
          <w:szCs w:val="22"/>
          <w:lang w:eastAsia="en-AU"/>
        </w:rPr>
      </w:pPr>
      <w:r w:rsidRPr="00EF6F1D">
        <w:rPr>
          <w:rFonts w:asciiTheme="minorHAnsi" w:hAnsiTheme="minorHAnsi" w:cstheme="minorHAnsi"/>
          <w:bCs/>
          <w:sz w:val="22"/>
          <w:szCs w:val="22"/>
          <w:lang w:eastAsia="en-AU"/>
        </w:rPr>
        <w:t xml:space="preserve">include </w:t>
      </w:r>
      <w:r w:rsidRPr="00EF6F1D">
        <w:rPr>
          <w:rFonts w:asciiTheme="minorHAnsi" w:hAnsiTheme="minorHAnsi" w:cstheme="minorHAnsi"/>
          <w:sz w:val="22"/>
          <w:szCs w:val="22"/>
          <w:lang w:eastAsia="en-AU"/>
        </w:rPr>
        <w:t xml:space="preserve">the State Government insignia on all advertising, race books and promotional material for any approved VRIF project. </w:t>
      </w:r>
    </w:p>
    <w:p w14:paraId="42A1E9DA" w14:textId="77777777" w:rsidR="004D1231" w:rsidRPr="00EF6F1D" w:rsidRDefault="004D1231" w:rsidP="00EF6F1D">
      <w:pPr>
        <w:pStyle w:val="bodyCopy"/>
        <w:tabs>
          <w:tab w:val="left" w:pos="567"/>
          <w:tab w:val="left" w:pos="1134"/>
          <w:tab w:val="left" w:pos="1701"/>
        </w:tabs>
        <w:spacing w:before="0" w:after="120"/>
        <w:jc w:val="both"/>
        <w:rPr>
          <w:rFonts w:asciiTheme="minorHAnsi" w:hAnsiTheme="minorHAnsi" w:cstheme="minorHAnsi"/>
          <w:color w:val="auto"/>
          <w:sz w:val="22"/>
          <w:szCs w:val="22"/>
        </w:rPr>
      </w:pPr>
      <w:r w:rsidRPr="00EF6F1D">
        <w:rPr>
          <w:rFonts w:asciiTheme="minorHAnsi" w:hAnsiTheme="minorHAnsi" w:cstheme="minorHAnsi"/>
          <w:color w:val="auto"/>
          <w:sz w:val="22"/>
          <w:szCs w:val="22"/>
        </w:rPr>
        <w:t>The Department may request Recipients and Service Providers to fact check any text and seek approval to use any owned imagery associated with the activity prior to the publication of any such promotional materials.</w:t>
      </w:r>
    </w:p>
    <w:p w14:paraId="6C88F7CD" w14:textId="77777777" w:rsidR="004D1231" w:rsidRPr="00EF6F1D" w:rsidRDefault="004D1231" w:rsidP="00EF6F1D">
      <w:pPr>
        <w:pStyle w:val="bodyCopy"/>
        <w:spacing w:before="0" w:after="120"/>
        <w:rPr>
          <w:rFonts w:asciiTheme="minorHAnsi" w:hAnsiTheme="minorHAnsi" w:cstheme="minorHAnsi"/>
          <w:color w:val="auto"/>
          <w:sz w:val="22"/>
          <w:szCs w:val="22"/>
        </w:rPr>
      </w:pPr>
      <w:r w:rsidRPr="00EF6F1D">
        <w:rPr>
          <w:rFonts w:asciiTheme="minorHAnsi" w:hAnsiTheme="minorHAnsi" w:cstheme="minorHAnsi"/>
          <w:color w:val="auto"/>
          <w:sz w:val="22"/>
          <w:szCs w:val="22"/>
          <w:lang w:eastAsia="en-AU"/>
        </w:rPr>
        <w:t>Further information on the Victorian Government Branding Guidelines can be obtained via the </w:t>
      </w:r>
      <w:hyperlink r:id="rId28" w:history="1">
        <w:r w:rsidRPr="00EF6F1D">
          <w:rPr>
            <w:rFonts w:asciiTheme="minorHAnsi" w:hAnsiTheme="minorHAnsi" w:cstheme="minorHAnsi"/>
            <w:color w:val="auto"/>
            <w:sz w:val="22"/>
            <w:szCs w:val="22"/>
            <w:u w:val="single"/>
            <w:lang w:eastAsia="en-AU"/>
          </w:rPr>
          <w:t>Department of Premier and Cabinet website (External link)</w:t>
        </w:r>
      </w:hyperlink>
      <w:r w:rsidRPr="00EF6F1D">
        <w:rPr>
          <w:rFonts w:asciiTheme="minorHAnsi" w:hAnsiTheme="minorHAnsi" w:cstheme="minorHAnsi"/>
          <w:color w:val="auto"/>
          <w:sz w:val="22"/>
          <w:szCs w:val="22"/>
          <w:lang w:eastAsia="en-AU"/>
        </w:rPr>
        <w:t>.</w:t>
      </w:r>
    </w:p>
    <w:p w14:paraId="5D977420" w14:textId="04D40C85" w:rsidR="004D1231" w:rsidRPr="0064185C" w:rsidRDefault="004D1231" w:rsidP="00EF6F1D">
      <w:pPr>
        <w:pStyle w:val="Heading2"/>
        <w:numPr>
          <w:ilvl w:val="1"/>
          <w:numId w:val="44"/>
        </w:numPr>
        <w:spacing w:before="160"/>
        <w:rPr>
          <w:color w:val="652B91"/>
          <w:lang w:eastAsia="en-AU"/>
        </w:rPr>
      </w:pPr>
      <w:bookmarkStart w:id="116" w:name="_Toc13554943"/>
      <w:bookmarkStart w:id="117" w:name="_Toc137195082"/>
      <w:r w:rsidRPr="0064185C">
        <w:rPr>
          <w:color w:val="652B91"/>
          <w:lang w:eastAsia="en-AU"/>
        </w:rPr>
        <w:t>Contact information</w:t>
      </w:r>
      <w:bookmarkEnd w:id="116"/>
      <w:bookmarkEnd w:id="117"/>
    </w:p>
    <w:p w14:paraId="164EC4D2" w14:textId="77777777" w:rsidR="004D1231" w:rsidRPr="00EF6F1D" w:rsidRDefault="004D1231" w:rsidP="00CB1B00">
      <w:pPr>
        <w:shd w:val="clear" w:color="auto" w:fill="FFFFFF"/>
        <w:rPr>
          <w:rFonts w:asciiTheme="minorHAnsi" w:hAnsiTheme="minorHAnsi" w:cstheme="minorHAnsi"/>
          <w:sz w:val="22"/>
          <w:szCs w:val="22"/>
          <w:lang w:eastAsia="en-AU"/>
        </w:rPr>
      </w:pPr>
      <w:r w:rsidRPr="00EF6F1D">
        <w:rPr>
          <w:rFonts w:asciiTheme="minorHAnsi" w:hAnsiTheme="minorHAnsi" w:cstheme="minorHAnsi"/>
          <w:sz w:val="22"/>
          <w:szCs w:val="22"/>
          <w:lang w:eastAsia="en-AU"/>
        </w:rPr>
        <w:t>For more information about the Victorian Racing Industry Fund, or to discuss any specific queries, please contact the Office of Racing.</w:t>
      </w:r>
    </w:p>
    <w:p w14:paraId="66E173EB" w14:textId="5D4130A3" w:rsidR="004D1231" w:rsidRPr="00EF6F1D" w:rsidRDefault="004D1231" w:rsidP="00EF6F1D">
      <w:pPr>
        <w:shd w:val="clear" w:color="auto" w:fill="FFFFFF"/>
        <w:spacing w:after="120"/>
        <w:rPr>
          <w:rFonts w:asciiTheme="minorHAnsi" w:eastAsiaTheme="minorHAnsi" w:hAnsiTheme="minorHAnsi" w:cstheme="minorHAnsi"/>
          <w:sz w:val="22"/>
          <w:szCs w:val="22"/>
        </w:rPr>
      </w:pPr>
      <w:r w:rsidRPr="00EF6F1D">
        <w:rPr>
          <w:rFonts w:asciiTheme="minorHAnsi" w:hAnsiTheme="minorHAnsi" w:cstheme="minorHAnsi"/>
          <w:sz w:val="22"/>
          <w:szCs w:val="22"/>
          <w:lang w:eastAsia="en-AU"/>
        </w:rPr>
        <w:br/>
      </w:r>
      <w:r w:rsidRPr="00EF6F1D">
        <w:rPr>
          <w:rFonts w:asciiTheme="minorHAnsi" w:hAnsiTheme="minorHAnsi" w:cstheme="minorHAnsi"/>
          <w:b/>
          <w:bCs/>
          <w:sz w:val="22"/>
          <w:szCs w:val="22"/>
          <w:lang w:eastAsia="en-AU"/>
        </w:rPr>
        <w:t>Email: </w:t>
      </w:r>
      <w:hyperlink r:id="rId29" w:history="1">
        <w:r w:rsidR="00CB1B00" w:rsidRPr="00DA7DF6">
          <w:rPr>
            <w:rStyle w:val="Hyperlink"/>
            <w:rFonts w:asciiTheme="minorHAnsi" w:hAnsiTheme="minorHAnsi" w:cstheme="minorHAnsi"/>
            <w:color w:val="auto"/>
            <w:sz w:val="22"/>
            <w:szCs w:val="22"/>
            <w:u w:val="single"/>
            <w:lang w:eastAsia="en-AU"/>
          </w:rPr>
          <w:t>VRIF@justice.vic.gov.au</w:t>
        </w:r>
      </w:hyperlink>
    </w:p>
    <w:p w14:paraId="4B4A630D" w14:textId="3A3CCF04" w:rsidR="00BA5A04" w:rsidRPr="00EF6F1D" w:rsidRDefault="004D1231" w:rsidP="00EF6F1D">
      <w:pPr>
        <w:pStyle w:val="Heading1"/>
        <w:numPr>
          <w:ilvl w:val="0"/>
          <w:numId w:val="0"/>
        </w:numPr>
        <w:spacing w:before="0" w:after="120" w:line="240" w:lineRule="auto"/>
        <w:ind w:left="432" w:hanging="432"/>
        <w:rPr>
          <w:rFonts w:asciiTheme="minorHAnsi" w:hAnsiTheme="minorHAnsi" w:cstheme="minorHAnsi"/>
          <w:b w:val="0"/>
          <w:bCs w:val="0"/>
          <w:sz w:val="22"/>
          <w:szCs w:val="22"/>
        </w:rPr>
      </w:pPr>
      <w:bookmarkStart w:id="118" w:name="_Toc137195083"/>
      <w:r w:rsidRPr="00EF6F1D">
        <w:rPr>
          <w:rFonts w:asciiTheme="minorHAnsi" w:eastAsiaTheme="minorHAnsi" w:hAnsiTheme="minorHAnsi" w:cstheme="minorHAnsi"/>
          <w:b w:val="0"/>
          <w:bCs w:val="0"/>
          <w:color w:val="auto"/>
          <w:sz w:val="22"/>
          <w:szCs w:val="22"/>
        </w:rPr>
        <w:t>These guidelines are subject to change at the discretion of the Minister for Racing.</w:t>
      </w:r>
      <w:bookmarkEnd w:id="0"/>
      <w:bookmarkEnd w:id="118"/>
    </w:p>
    <w:p w14:paraId="156BD80E" w14:textId="2E7FF1CF" w:rsidR="00BA5A04" w:rsidRPr="003072C6" w:rsidRDefault="00BA5A04" w:rsidP="00216CE8">
      <w:pPr>
        <w:pStyle w:val="DJCSbody"/>
      </w:pPr>
    </w:p>
    <w:sectPr w:rsidR="00BA5A04" w:rsidRPr="003072C6" w:rsidSect="00C5670C">
      <w:headerReference w:type="even" r:id="rId30"/>
      <w:headerReference w:type="default" r:id="rId31"/>
      <w:footerReference w:type="default" r:id="rId32"/>
      <w:headerReference w:type="first" r:id="rId33"/>
      <w:pgSz w:w="11906" w:h="16838" w:code="9"/>
      <w:pgMar w:top="1871" w:right="707" w:bottom="1588" w:left="851" w:header="283"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8E4FF" w14:textId="77777777" w:rsidR="00602E2D" w:rsidRDefault="00602E2D">
      <w:r>
        <w:separator/>
      </w:r>
    </w:p>
    <w:p w14:paraId="48F5E90C" w14:textId="77777777" w:rsidR="00602E2D" w:rsidRDefault="00602E2D"/>
  </w:endnote>
  <w:endnote w:type="continuationSeparator" w:id="0">
    <w:p w14:paraId="48603DFE" w14:textId="77777777" w:rsidR="00602E2D" w:rsidRDefault="00602E2D">
      <w:r>
        <w:continuationSeparator/>
      </w:r>
    </w:p>
    <w:p w14:paraId="2F371E5A" w14:textId="77777777" w:rsidR="00602E2D" w:rsidRDefault="00602E2D"/>
  </w:endnote>
  <w:endnote w:type="continuationNotice" w:id="1">
    <w:p w14:paraId="0214033F" w14:textId="77777777" w:rsidR="00602E2D" w:rsidRDefault="00602E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VIC Medium">
    <w:panose1 w:val="00000600000000000000"/>
    <w:charset w:val="00"/>
    <w:family w:val="auto"/>
    <w:pitch w:val="variable"/>
    <w:sig w:usb0="00000007" w:usb1="00000000" w:usb2="00000000" w:usb3="00000000" w:csb0="00000093" w:csb1="00000000"/>
  </w:font>
  <w:font w:name="VIC">
    <w:panose1 w:val="00000500000000000000"/>
    <w:charset w:val="00"/>
    <w:family w:val="auto"/>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D924B" w14:textId="77777777" w:rsidR="007D20B3" w:rsidRDefault="007D20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BDC6F" w14:textId="56EC4C53" w:rsidR="00DC6466" w:rsidRDefault="007D20B3" w:rsidP="00E8487C">
    <w:pPr>
      <w:pStyle w:val="DJCSfooter"/>
      <w:tabs>
        <w:tab w:val="left" w:pos="567"/>
        <w:tab w:val="left" w:pos="1418"/>
        <w:tab w:val="left" w:pos="4395"/>
      </w:tabs>
    </w:pPr>
    <w:r>
      <w:rPr>
        <w:noProof/>
      </w:rPr>
      <mc:AlternateContent>
        <mc:Choice Requires="wps">
          <w:drawing>
            <wp:anchor distT="0" distB="0" distL="114300" distR="114300" simplePos="1" relativeHeight="251658271" behindDoc="0" locked="0" layoutInCell="0" allowOverlap="1" wp14:anchorId="4238EF22" wp14:editId="7BD51CDF">
              <wp:simplePos x="0" y="10249218"/>
              <wp:positionH relativeFrom="page">
                <wp:posOffset>0</wp:posOffset>
              </wp:positionH>
              <wp:positionV relativeFrom="page">
                <wp:posOffset>10248900</wp:posOffset>
              </wp:positionV>
              <wp:extent cx="7560310" cy="252095"/>
              <wp:effectExtent l="0" t="0" r="0" b="14605"/>
              <wp:wrapNone/>
              <wp:docPr id="32" name="Text Box 32"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B0624D" w14:textId="32BE655B" w:rsidR="007D20B3" w:rsidRPr="007D20B3" w:rsidRDefault="007D20B3" w:rsidP="007D20B3">
                          <w:pPr>
                            <w:jc w:val="center"/>
                            <w:rPr>
                              <w:rFonts w:ascii="Arial" w:hAnsi="Arial" w:cs="Arial"/>
                              <w:color w:val="000000"/>
                              <w:sz w:val="24"/>
                            </w:rPr>
                          </w:pPr>
                          <w:r w:rsidRPr="007D20B3">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38EF22" id="_x0000_t202" coordsize="21600,21600" o:spt="202" path="m,l,21600r21600,l21600,xe">
              <v:stroke joinstyle="miter"/>
              <v:path gradientshapeok="t" o:connecttype="rect"/>
            </v:shapetype>
            <v:shape id="Text Box 32" o:spid="_x0000_s1028" type="#_x0000_t202" alt="{&quot;HashCode&quot;:376260202,&quot;Height&quot;:841.0,&quot;Width&quot;:595.0,&quot;Placement&quot;:&quot;Footer&quot;,&quot;Index&quot;:&quot;Primary&quot;,&quot;Section&quot;:1,&quot;Top&quot;:0.0,&quot;Left&quot;:0.0}" style="position:absolute;margin-left:0;margin-top:807pt;width:595.3pt;height:19.85pt;z-index:25165827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9nG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28F8CL2Q8XVwsVymJFSVZWFtNpbH0hHNiOxr&#10;98acPcEfkLgnGMTFig8s9Lk9D8t9ANkkiiK+PZon2FGRieTT64mSf39PWZc3vvgN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Iq72cYXAgAAKwQAAA4AAAAAAAAAAAAAAAAALgIAAGRycy9lMm9Eb2MueG1sUEsBAi0AFAAG&#10;AAgAAAAhAF6iDg7fAAAACwEAAA8AAAAAAAAAAAAAAAAAcQQAAGRycy9kb3ducmV2LnhtbFBLBQYA&#10;AAAABAAEAPMAAAB9BQAAAAA=&#10;" o:allowincell="f" filled="f" stroked="f" strokeweight=".5pt">
              <v:textbox inset=",0,,0">
                <w:txbxContent>
                  <w:p w14:paraId="1FB0624D" w14:textId="32BE655B" w:rsidR="007D20B3" w:rsidRPr="007D20B3" w:rsidRDefault="007D20B3" w:rsidP="007D20B3">
                    <w:pPr>
                      <w:jc w:val="center"/>
                      <w:rPr>
                        <w:rFonts w:ascii="Arial" w:hAnsi="Arial" w:cs="Arial"/>
                        <w:color w:val="000000"/>
                        <w:sz w:val="24"/>
                      </w:rPr>
                    </w:pPr>
                    <w:r w:rsidRPr="007D20B3">
                      <w:rPr>
                        <w:rFonts w:ascii="Arial" w:hAnsi="Arial" w:cs="Arial"/>
                        <w:color w:val="000000"/>
                        <w:sz w:val="24"/>
                      </w:rPr>
                      <w:t>OFFICIAL</w:t>
                    </w:r>
                  </w:p>
                </w:txbxContent>
              </v:textbox>
              <w10:wrap anchorx="page" anchory="page"/>
            </v:shape>
          </w:pict>
        </mc:Fallback>
      </mc:AlternateContent>
    </w:r>
    <w:r w:rsidR="00186F21">
      <w:rPr>
        <w:noProof/>
      </w:rPr>
      <mc:AlternateContent>
        <mc:Choice Requires="wps">
          <w:drawing>
            <wp:anchor distT="0" distB="0" distL="114300" distR="114300" simplePos="1" relativeHeight="251658258" behindDoc="0" locked="0" layoutInCell="0" allowOverlap="1" wp14:anchorId="21E95013" wp14:editId="167E5C70">
              <wp:simplePos x="0" y="10249218"/>
              <wp:positionH relativeFrom="page">
                <wp:posOffset>0</wp:posOffset>
              </wp:positionH>
              <wp:positionV relativeFrom="page">
                <wp:posOffset>10248900</wp:posOffset>
              </wp:positionV>
              <wp:extent cx="7560310" cy="252095"/>
              <wp:effectExtent l="0" t="0" r="0" b="14605"/>
              <wp:wrapNone/>
              <wp:docPr id="3" name="Text Box 3"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88A8B5" w14:textId="14890ECD" w:rsidR="00186F21" w:rsidRPr="00186F21" w:rsidRDefault="00186F21" w:rsidP="00186F21">
                          <w:pPr>
                            <w:jc w:val="center"/>
                            <w:rPr>
                              <w:rFonts w:ascii="Arial" w:hAnsi="Arial" w:cs="Arial"/>
                              <w:color w:val="000000"/>
                              <w:sz w:val="24"/>
                            </w:rPr>
                          </w:pPr>
                          <w:r w:rsidRPr="00186F2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1E95013" id="Text Box 3" o:spid="_x0000_s1029" type="#_x0000_t202" alt="{&quot;HashCode&quot;:376260202,&quot;Height&quot;:841.0,&quot;Width&quot;:595.0,&quot;Placement&quot;:&quot;Footer&quot;,&quot;Index&quot;:&quot;Primary&quot;,&quot;Section&quot;:1,&quot;Top&quot;:0.0,&quot;Left&quot;:0.0}" style="position:absolute;margin-left:0;margin-top:807pt;width:595.3pt;height:19.85pt;z-index:25165825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FhOGAIAACs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mwxw6qE67noGfeW75ucIYN&#10;8+GZOaQax0b5hic8pALsBWeLkhrcr7/5Yz4ygFFKWpROSf3PA3OCEvXdIDe345ubqLV0QcO99e4G&#10;rznoe0BVjvGBWJ7MmBvUYEoH+hXVvYrdMMQMx54l3Q3mfeiFjK+Di9UqJaGqLAsbs7U8lo5oRmRf&#10;ulfm7Bn+gMQ9wiAuVrxjoc/teVgdAsgmURTx7dE8w46KTCSfX0+U/Nt7yrq+8eVvAA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B6NFhOGAIAACsEAAAOAAAAAAAAAAAAAAAAAC4CAABkcnMvZTJvRG9jLnhtbFBLAQItABQA&#10;BgAIAAAAIQBeog4O3wAAAAsBAAAPAAAAAAAAAAAAAAAAAHIEAABkcnMvZG93bnJldi54bWxQSwUG&#10;AAAAAAQABADzAAAAfgUAAAAA&#10;" o:allowincell="f" filled="f" stroked="f" strokeweight=".5pt">
              <v:textbox inset=",0,,0">
                <w:txbxContent>
                  <w:p w14:paraId="6D88A8B5" w14:textId="14890ECD" w:rsidR="00186F21" w:rsidRPr="00186F21" w:rsidRDefault="00186F21" w:rsidP="00186F21">
                    <w:pPr>
                      <w:jc w:val="center"/>
                      <w:rPr>
                        <w:rFonts w:ascii="Arial" w:hAnsi="Arial" w:cs="Arial"/>
                        <w:color w:val="000000"/>
                        <w:sz w:val="24"/>
                      </w:rPr>
                    </w:pPr>
                    <w:r w:rsidRPr="00186F21">
                      <w:rPr>
                        <w:rFonts w:ascii="Arial" w:hAnsi="Arial" w:cs="Arial"/>
                        <w:color w:val="000000"/>
                        <w:sz w:val="24"/>
                      </w:rPr>
                      <w:t>OFFICIAL</w:t>
                    </w:r>
                  </w:p>
                </w:txbxContent>
              </v:textbox>
              <w10:wrap anchorx="page" anchory="page"/>
            </v:shape>
          </w:pict>
        </mc:Fallback>
      </mc:AlternateContent>
    </w:r>
    <w:r w:rsidR="004D1231">
      <w:rPr>
        <w:noProof/>
      </w:rPr>
      <mc:AlternateContent>
        <mc:Choice Requires="wps">
          <w:drawing>
            <wp:anchor distT="0" distB="0" distL="114300" distR="114300" simplePos="1" relativeHeight="251658246" behindDoc="0" locked="0" layoutInCell="0" allowOverlap="1" wp14:anchorId="5CFD4950" wp14:editId="3DA868E5">
              <wp:simplePos x="0" y="10249218"/>
              <wp:positionH relativeFrom="page">
                <wp:posOffset>0</wp:posOffset>
              </wp:positionH>
              <wp:positionV relativeFrom="page">
                <wp:posOffset>10248900</wp:posOffset>
              </wp:positionV>
              <wp:extent cx="7560310" cy="252095"/>
              <wp:effectExtent l="0" t="0" r="0" b="14605"/>
              <wp:wrapNone/>
              <wp:docPr id="7" name="Text Box 7"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A54107" w14:textId="21CF993D"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CFD4950" id="Text Box 7" o:spid="_x0000_s1030" type="#_x0000_t202" alt="{&quot;HashCode&quot;:376260202,&quot;Height&quot;:841.0,&quot;Width&quot;:595.0,&quot;Placement&quot;:&quot;Footer&quot;,&quot;Index&quot;:&quot;Primary&quot;,&quot;Section&quot;:1,&quot;Top&quot;:0.0,&quot;Left&quot;:0.0}" style="position:absolute;margin-left:0;margin-top:807pt;width:595.3pt;height:19.8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z5DGAIAACsEAAAOAAAAZHJzL2Uyb0RvYy54bWysU99v2jAQfp+0/8Hy+0igwN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xmjCGOsclskt/OYpns+rd1PnwToEk0SuqQloQW&#10;O2586FOHlNjMwLpRKlGjDGlLOr+Z5emHSwSLK4M9rrNGK3S7jjRVSafDHjuoTrieg555b/m6wRk2&#10;zIdn5pBqHBvlG57wkAqwF5wtSmpwv/7mj/nIAEYpaVE6JfU/D8wJStR3g9zcjqfTqLV0QcO99e4G&#10;rznoe0BVjvGBWJ7MmBvUYEoH+hXVvYrdMMQMx54l3Q3mfeiFjK+Di9UqJaGqLAsbs7U8lo5oRmRf&#10;ulfm7Bn+gMQ9wiAuVrxjoc/teVgdAsgmURTx7dE8w46KTCSfX0+U/Nt7yrq+8eVvAA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Aolz5DGAIAACsEAAAOAAAAAAAAAAAAAAAAAC4CAABkcnMvZTJvRG9jLnhtbFBLAQItABQA&#10;BgAIAAAAIQBeog4O3wAAAAsBAAAPAAAAAAAAAAAAAAAAAHIEAABkcnMvZG93bnJldi54bWxQSwUG&#10;AAAAAAQABADzAAAAfgUAAAAA&#10;" o:allowincell="f" filled="f" stroked="f" strokeweight=".5pt">
              <v:textbox inset=",0,,0">
                <w:txbxContent>
                  <w:p w14:paraId="52A54107" w14:textId="21CF993D"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9E7B6" w14:textId="4FDEECAA" w:rsidR="004D1231" w:rsidRDefault="007D20B3">
    <w:pPr>
      <w:pStyle w:val="Footer"/>
    </w:pPr>
    <w:r>
      <w:rPr>
        <w:noProof/>
      </w:rPr>
      <mc:AlternateContent>
        <mc:Choice Requires="wps">
          <w:drawing>
            <wp:anchor distT="0" distB="0" distL="114300" distR="114300" simplePos="0" relativeHeight="251658272" behindDoc="0" locked="0" layoutInCell="0" allowOverlap="1" wp14:anchorId="362A18D0" wp14:editId="14D41EBE">
              <wp:simplePos x="0" y="0"/>
              <wp:positionH relativeFrom="page">
                <wp:posOffset>0</wp:posOffset>
              </wp:positionH>
              <wp:positionV relativeFrom="page">
                <wp:posOffset>10248900</wp:posOffset>
              </wp:positionV>
              <wp:extent cx="7560310" cy="252095"/>
              <wp:effectExtent l="0" t="0" r="0" b="14605"/>
              <wp:wrapNone/>
              <wp:docPr id="33" name="Text Box 3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F49A87" w14:textId="7835AF58" w:rsidR="007D20B3" w:rsidRPr="007D20B3" w:rsidRDefault="007D20B3" w:rsidP="007D20B3">
                          <w:pPr>
                            <w:jc w:val="center"/>
                            <w:rPr>
                              <w:rFonts w:ascii="Arial" w:hAnsi="Arial" w:cs="Arial"/>
                              <w:color w:val="000000"/>
                              <w:sz w:val="24"/>
                            </w:rPr>
                          </w:pPr>
                          <w:r w:rsidRPr="007D20B3">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2A18D0" id="_x0000_t202" coordsize="21600,21600" o:spt="202" path="m,l,21600r21600,l21600,xe">
              <v:stroke joinstyle="miter"/>
              <v:path gradientshapeok="t" o:connecttype="rect"/>
            </v:shapetype>
            <v:shape id="Text Box 33" o:spid="_x0000_s1033" type="#_x0000_t202" alt="{&quot;HashCode&quot;:376260202,&quot;Height&quot;:841.0,&quot;Width&quot;:595.0,&quot;Placement&quot;:&quot;Footer&quot;,&quot;Index&quot;:&quot;FirstPage&quot;,&quot;Section&quot;:1,&quot;Top&quot;:0.0,&quot;Left&quot;:0.0}" style="position:absolute;margin-left:0;margin-top:807pt;width:595.3pt;height:19.85pt;z-index:2516582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c0B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Rxr22EJ1xPUc9Mx7y1cNzrBm&#10;Prwwh1Tj2Cjf8IyHVIC94GRRUoP79Td/zEcGMEpJi9Ipqf+5Z05Qor4b5OZ2fHMTtZYuaLj33u3g&#10;NXv9AKjKMT4Qy5MZc4MaTOlAv6G6l7Ebhpjh2LOk28F8CL2Q8XVwsVymJFSVZWFtNpbH0hHNiOxr&#10;98acPcEfkLgnGMTFig8s9Lk9D8t9ANkkiiK+PZon2FGRieTT64mSf39PWZc3vvgN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HkBzQEXAgAAKwQAAA4AAAAAAAAAAAAAAAAALgIAAGRycy9lMm9Eb2MueG1sUEsBAi0AFAAG&#10;AAgAAAAhAF6iDg7fAAAACwEAAA8AAAAAAAAAAAAAAAAAcQQAAGRycy9kb3ducmV2LnhtbFBLBQYA&#10;AAAABAAEAPMAAAB9BQAAAAA=&#10;" o:allowincell="f" filled="f" stroked="f" strokeweight=".5pt">
              <v:textbox inset=",0,,0">
                <w:txbxContent>
                  <w:p w14:paraId="5DF49A87" w14:textId="7835AF58" w:rsidR="007D20B3" w:rsidRPr="007D20B3" w:rsidRDefault="007D20B3" w:rsidP="007D20B3">
                    <w:pPr>
                      <w:jc w:val="center"/>
                      <w:rPr>
                        <w:rFonts w:ascii="Arial" w:hAnsi="Arial" w:cs="Arial"/>
                        <w:color w:val="000000"/>
                        <w:sz w:val="24"/>
                      </w:rPr>
                    </w:pPr>
                    <w:r w:rsidRPr="007D20B3">
                      <w:rPr>
                        <w:rFonts w:ascii="Arial" w:hAnsi="Arial" w:cs="Arial"/>
                        <w:color w:val="000000"/>
                        <w:sz w:val="24"/>
                      </w:rPr>
                      <w:t>OFFICIAL</w:t>
                    </w:r>
                  </w:p>
                </w:txbxContent>
              </v:textbox>
              <w10:wrap anchorx="page" anchory="page"/>
            </v:shape>
          </w:pict>
        </mc:Fallback>
      </mc:AlternateContent>
    </w:r>
    <w:r w:rsidR="00186F21">
      <w:rPr>
        <w:noProof/>
      </w:rPr>
      <mc:AlternateContent>
        <mc:Choice Requires="wps">
          <w:drawing>
            <wp:anchor distT="0" distB="0" distL="114300" distR="114300" simplePos="0" relativeHeight="251658259" behindDoc="0" locked="0" layoutInCell="0" allowOverlap="1" wp14:anchorId="468125CE" wp14:editId="0A3F5769">
              <wp:simplePos x="0" y="0"/>
              <wp:positionH relativeFrom="page">
                <wp:posOffset>0</wp:posOffset>
              </wp:positionH>
              <wp:positionV relativeFrom="page">
                <wp:posOffset>10248900</wp:posOffset>
              </wp:positionV>
              <wp:extent cx="7560310" cy="252095"/>
              <wp:effectExtent l="0" t="0" r="0" b="14605"/>
              <wp:wrapNone/>
              <wp:docPr id="20" name="Text Box 20"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CE3B35" w14:textId="52DDF55C" w:rsidR="00186F21" w:rsidRPr="00186F21" w:rsidRDefault="00186F21" w:rsidP="00186F21">
                          <w:pPr>
                            <w:jc w:val="center"/>
                            <w:rPr>
                              <w:rFonts w:ascii="Arial" w:hAnsi="Arial" w:cs="Arial"/>
                              <w:color w:val="000000"/>
                              <w:sz w:val="24"/>
                            </w:rPr>
                          </w:pPr>
                          <w:r w:rsidRPr="00186F2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68125CE" id="Text Box 20" o:spid="_x0000_s1034" type="#_x0000_t202" alt="{&quot;HashCode&quot;:376260202,&quot;Height&quot;:841.0,&quot;Width&quot;:595.0,&quot;Placement&quot;:&quot;Footer&quot;,&quot;Index&quot;:&quot;FirstPage&quot;,&quot;Section&quot;:1,&quot;Top&quot;:0.0,&quot;Left&quot;:0.0}" style="position:absolute;margin-left:0;margin-top:807pt;width:595.3pt;height:19.85pt;z-index:25165825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AtyIGTGAIAACsEAAAOAAAAAAAAAAAAAAAAAC4CAABkcnMvZTJvRG9jLnhtbFBLAQItABQA&#10;BgAIAAAAIQBeog4O3wAAAAsBAAAPAAAAAAAAAAAAAAAAAHIEAABkcnMvZG93bnJldi54bWxQSwUG&#10;AAAAAAQABADzAAAAfgUAAAAA&#10;" o:allowincell="f" filled="f" stroked="f" strokeweight=".5pt">
              <v:textbox inset=",0,,0">
                <w:txbxContent>
                  <w:p w14:paraId="29CE3B35" w14:textId="52DDF55C" w:rsidR="00186F21" w:rsidRPr="00186F21" w:rsidRDefault="00186F21" w:rsidP="00186F21">
                    <w:pPr>
                      <w:jc w:val="center"/>
                      <w:rPr>
                        <w:rFonts w:ascii="Arial" w:hAnsi="Arial" w:cs="Arial"/>
                        <w:color w:val="000000"/>
                        <w:sz w:val="24"/>
                      </w:rPr>
                    </w:pPr>
                    <w:r w:rsidRPr="00186F21">
                      <w:rPr>
                        <w:rFonts w:ascii="Arial" w:hAnsi="Arial" w:cs="Arial"/>
                        <w:color w:val="000000"/>
                        <w:sz w:val="24"/>
                      </w:rPr>
                      <w:t>OFFICIAL</w:t>
                    </w:r>
                  </w:p>
                </w:txbxContent>
              </v:textbox>
              <w10:wrap anchorx="page" anchory="page"/>
            </v:shape>
          </w:pict>
        </mc:Fallback>
      </mc:AlternateContent>
    </w:r>
    <w:r w:rsidR="004D1231">
      <w:rPr>
        <w:noProof/>
      </w:rPr>
      <mc:AlternateContent>
        <mc:Choice Requires="wps">
          <w:drawing>
            <wp:anchor distT="0" distB="0" distL="114300" distR="114300" simplePos="0" relativeHeight="251658255" behindDoc="0" locked="0" layoutInCell="0" allowOverlap="1" wp14:anchorId="223990B5" wp14:editId="4E4897BE">
              <wp:simplePos x="0" y="0"/>
              <wp:positionH relativeFrom="page">
                <wp:posOffset>0</wp:posOffset>
              </wp:positionH>
              <wp:positionV relativeFrom="page">
                <wp:posOffset>10248900</wp:posOffset>
              </wp:positionV>
              <wp:extent cx="7560310" cy="252095"/>
              <wp:effectExtent l="0" t="0" r="0" b="14605"/>
              <wp:wrapNone/>
              <wp:docPr id="8" name="Text Box 8"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DD863F" w14:textId="32CB9D65"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23990B5" id="Text Box 8" o:spid="_x0000_s1035" type="#_x0000_t202" alt="{&quot;HashCode&quot;:376260202,&quot;Height&quot;:841.0,&quot;Width&quot;:595.0,&quot;Placement&quot;:&quot;Footer&quot;,&quot;Index&quot;:&quot;FirstPage&quot;,&quot;Section&quot;:1,&quot;Top&quot;:0.0,&quot;Left&quot;:0.0}" style="position:absolute;margin-left:0;margin-top:807pt;width:595.3pt;height:19.85pt;z-index:25165825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DdRwAbGAIAACsEAAAOAAAAAAAAAAAAAAAAAC4CAABkcnMvZTJvRG9jLnhtbFBLAQItABQA&#10;BgAIAAAAIQBeog4O3wAAAAsBAAAPAAAAAAAAAAAAAAAAAHIEAABkcnMvZG93bnJldi54bWxQSwUG&#10;AAAAAAQABADzAAAAfgUAAAAA&#10;" o:allowincell="f" filled="f" stroked="f" strokeweight=".5pt">
              <v:textbox inset=",0,,0">
                <w:txbxContent>
                  <w:p w14:paraId="5EDD863F" w14:textId="32CB9D65"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33349" w14:textId="6E0EF5FF" w:rsidR="00B461C5" w:rsidRDefault="007D20B3" w:rsidP="00E8487C">
    <w:pPr>
      <w:pStyle w:val="DJCSfooter"/>
      <w:tabs>
        <w:tab w:val="left" w:pos="567"/>
        <w:tab w:val="left" w:pos="1418"/>
        <w:tab w:val="left" w:pos="4395"/>
      </w:tabs>
    </w:pPr>
    <w:r>
      <w:rPr>
        <w:noProof/>
      </w:rPr>
      <mc:AlternateContent>
        <mc:Choice Requires="wps">
          <w:drawing>
            <wp:anchor distT="0" distB="0" distL="114300" distR="114300" simplePos="1" relativeHeight="251658273" behindDoc="0" locked="0" layoutInCell="0" allowOverlap="1" wp14:anchorId="4F001A51" wp14:editId="38A27CFB">
              <wp:simplePos x="0" y="10249218"/>
              <wp:positionH relativeFrom="page">
                <wp:posOffset>0</wp:posOffset>
              </wp:positionH>
              <wp:positionV relativeFrom="page">
                <wp:posOffset>10248900</wp:posOffset>
              </wp:positionV>
              <wp:extent cx="7560310" cy="252095"/>
              <wp:effectExtent l="0" t="0" r="0" b="14605"/>
              <wp:wrapNone/>
              <wp:docPr id="34" name="Text Box 34"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D644CE" w14:textId="131A5D5C" w:rsidR="007D20B3" w:rsidRPr="007D20B3" w:rsidRDefault="007D20B3" w:rsidP="007D20B3">
                          <w:pPr>
                            <w:jc w:val="center"/>
                            <w:rPr>
                              <w:rFonts w:ascii="Arial" w:hAnsi="Arial" w:cs="Arial"/>
                              <w:color w:val="000000"/>
                              <w:sz w:val="24"/>
                            </w:rPr>
                          </w:pPr>
                          <w:r w:rsidRPr="007D20B3">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F001A51" id="_x0000_t202" coordsize="21600,21600" o:spt="202" path="m,l,21600r21600,l21600,xe">
              <v:stroke joinstyle="miter"/>
              <v:path gradientshapeok="t" o:connecttype="rect"/>
            </v:shapetype>
            <v:shape id="Text Box 34" o:spid="_x0000_s1038" type="#_x0000_t202" alt="{&quot;HashCode&quot;:376260202,&quot;Height&quot;:841.0,&quot;Width&quot;:595.0,&quot;Placement&quot;:&quot;Footer&quot;,&quot;Index&quot;:&quot;Primary&quot;,&quot;Section&quot;:2,&quot;Top&quot;:0.0,&quot;Left&quot;:0.0}" style="position:absolute;margin-left:0;margin-top:807pt;width:595.3pt;height:19.85pt;z-index:25165827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Byo79eGAIAACwEAAAOAAAAAAAAAAAAAAAAAC4CAABkcnMvZTJvRG9jLnhtbFBLAQItABQA&#10;BgAIAAAAIQBeog4O3wAAAAsBAAAPAAAAAAAAAAAAAAAAAHIEAABkcnMvZG93bnJldi54bWxQSwUG&#10;AAAAAAQABADzAAAAfgUAAAAA&#10;" o:allowincell="f" filled="f" stroked="f" strokeweight=".5pt">
              <v:textbox inset=",0,,0">
                <w:txbxContent>
                  <w:p w14:paraId="01D644CE" w14:textId="131A5D5C" w:rsidR="007D20B3" w:rsidRPr="007D20B3" w:rsidRDefault="007D20B3" w:rsidP="007D20B3">
                    <w:pPr>
                      <w:jc w:val="center"/>
                      <w:rPr>
                        <w:rFonts w:ascii="Arial" w:hAnsi="Arial" w:cs="Arial"/>
                        <w:color w:val="000000"/>
                        <w:sz w:val="24"/>
                      </w:rPr>
                    </w:pPr>
                    <w:r w:rsidRPr="007D20B3">
                      <w:rPr>
                        <w:rFonts w:ascii="Arial" w:hAnsi="Arial" w:cs="Arial"/>
                        <w:color w:val="000000"/>
                        <w:sz w:val="24"/>
                      </w:rPr>
                      <w:t>OFFICIAL</w:t>
                    </w:r>
                  </w:p>
                </w:txbxContent>
              </v:textbox>
              <w10:wrap anchorx="page" anchory="page"/>
            </v:shape>
          </w:pict>
        </mc:Fallback>
      </mc:AlternateContent>
    </w:r>
    <w:r w:rsidR="00186F21">
      <w:rPr>
        <w:noProof/>
      </w:rPr>
      <mc:AlternateContent>
        <mc:Choice Requires="wps">
          <w:drawing>
            <wp:anchor distT="0" distB="0" distL="114300" distR="114300" simplePos="1" relativeHeight="251658260" behindDoc="0" locked="0" layoutInCell="0" allowOverlap="1" wp14:anchorId="4112379A" wp14:editId="14A9B132">
              <wp:simplePos x="0" y="10249218"/>
              <wp:positionH relativeFrom="page">
                <wp:posOffset>0</wp:posOffset>
              </wp:positionH>
              <wp:positionV relativeFrom="page">
                <wp:posOffset>10248900</wp:posOffset>
              </wp:positionV>
              <wp:extent cx="7560310" cy="252095"/>
              <wp:effectExtent l="0" t="0" r="0" b="14605"/>
              <wp:wrapNone/>
              <wp:docPr id="21" name="Text Box 2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6F1718" w14:textId="28C5689A" w:rsidR="00186F21" w:rsidRPr="00186F21" w:rsidRDefault="00186F21" w:rsidP="00186F21">
                          <w:pPr>
                            <w:jc w:val="center"/>
                            <w:rPr>
                              <w:rFonts w:ascii="Arial" w:hAnsi="Arial" w:cs="Arial"/>
                              <w:color w:val="000000"/>
                              <w:sz w:val="24"/>
                            </w:rPr>
                          </w:pPr>
                          <w:r w:rsidRPr="00186F2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112379A" id="Text Box 21" o:spid="_x0000_s1039" type="#_x0000_t202" alt="{&quot;HashCode&quot;:376260202,&quot;Height&quot;:841.0,&quot;Width&quot;:595.0,&quot;Placement&quot;:&quot;Footer&quot;,&quot;Index&quot;:&quot;Primary&quot;,&quot;Section&quot;:2,&quot;Top&quot;:0.0,&quot;Left&quot;:0.0}" style="position:absolute;margin-left:0;margin-top:807pt;width:595.3pt;height:19.85pt;z-index:2516582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D7WGAIAACw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2Fe0yHRXZQnXA/Bz313vJ1g0Ns&#10;mA/PzCHXODfqNzzhIRVgMzhblNTgfv3NH/ORAoxS0qJ2Sup/HpgTlKjvBsm5Hd/cRLGlCxrurXc3&#10;eM1B3wPKcowvxPJkxtygBlM60K8o71XshiFmOPYs6W4w70OvZHweXKxWKQllZVnYmK3lsXSEM0L7&#10;0r0yZ8/4B2TuEQZ1seIdDX1uT8TqEEA2iaMIcI/mGXeUZGL5/Hyi5t/eU9b1kS9/Aw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CCLD7WGAIAACwEAAAOAAAAAAAAAAAAAAAAAC4CAABkcnMvZTJvRG9jLnhtbFBLAQItABQA&#10;BgAIAAAAIQBeog4O3wAAAAsBAAAPAAAAAAAAAAAAAAAAAHIEAABkcnMvZG93bnJldi54bWxQSwUG&#10;AAAAAAQABADzAAAAfgUAAAAA&#10;" o:allowincell="f" filled="f" stroked="f" strokeweight=".5pt">
              <v:textbox inset=",0,,0">
                <w:txbxContent>
                  <w:p w14:paraId="6E6F1718" w14:textId="28C5689A" w:rsidR="00186F21" w:rsidRPr="00186F21" w:rsidRDefault="00186F21" w:rsidP="00186F21">
                    <w:pPr>
                      <w:jc w:val="center"/>
                      <w:rPr>
                        <w:rFonts w:ascii="Arial" w:hAnsi="Arial" w:cs="Arial"/>
                        <w:color w:val="000000"/>
                        <w:sz w:val="24"/>
                      </w:rPr>
                    </w:pPr>
                    <w:r w:rsidRPr="00186F21">
                      <w:rPr>
                        <w:rFonts w:ascii="Arial" w:hAnsi="Arial" w:cs="Arial"/>
                        <w:color w:val="000000"/>
                        <w:sz w:val="24"/>
                      </w:rPr>
                      <w:t>OFFICIAL</w:t>
                    </w:r>
                  </w:p>
                </w:txbxContent>
              </v:textbox>
              <w10:wrap anchorx="page" anchory="page"/>
            </v:shape>
          </w:pict>
        </mc:Fallback>
      </mc:AlternateContent>
    </w:r>
    <w:r w:rsidR="004D1231">
      <w:rPr>
        <w:noProof/>
      </w:rPr>
      <mc:AlternateContent>
        <mc:Choice Requires="wps">
          <w:drawing>
            <wp:anchor distT="0" distB="0" distL="114300" distR="114300" simplePos="1" relativeHeight="251658243" behindDoc="0" locked="0" layoutInCell="0" allowOverlap="1" wp14:anchorId="7B8897C5" wp14:editId="6F6C2370">
              <wp:simplePos x="0" y="10249218"/>
              <wp:positionH relativeFrom="page">
                <wp:posOffset>0</wp:posOffset>
              </wp:positionH>
              <wp:positionV relativeFrom="page">
                <wp:posOffset>10248900</wp:posOffset>
              </wp:positionV>
              <wp:extent cx="7560310" cy="252095"/>
              <wp:effectExtent l="0" t="0" r="0" b="14605"/>
              <wp:wrapNone/>
              <wp:docPr id="9" name="Text Box 9"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2C7061" w14:textId="7F46A8DC"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B8897C5" id="Text Box 9" o:spid="_x0000_s1040" type="#_x0000_t202" alt="{&quot;HashCode&quot;:376260202,&quot;Height&quot;:841.0,&quot;Width&quot;:595.0,&quot;Placement&quot;:&quot;Footer&quot;,&quot;Index&quot;:&quot;Primary&quot;,&quot;Section&quot;:2,&quot;Top&quot;:0.0,&quot;Left&quot;:0.0}" style="position:absolute;margin-left:0;margin-top:807pt;width:595.3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1jbGAIAACwEAAAOAAAAZHJzL2Uyb0RvYy54bWysU99v2jAQfp+0/8Hy+0igwN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xmjCGOsclskt/OYpns+rd1PnwToEk0SuqQloQW&#10;O2586FOHlNjMwLpRKlGjDGlLOr+Z5emHSwSLK4M9rrNGK3S7jjQV7jEdFtlBdcL9HPTUe8vXDQ6x&#10;YT48M4dc49yo3/CEh1SAzeBsUVKD+/U3f8xHCjBKSYvaKan/eWBOUKK+GyTndjydRrGlCxrurXc3&#10;eM1B3wPKcowvxPJkxtygBlM60K8o71XshiFmOPYs6W4w70OvZHweXKxWKQllZVnYmK3lsXSEM0L7&#10;0r0yZ8/4B2TuEQZ1seIdDX1uT8TqEEA2iaMIcI/mGXeUZGL5/Hyi5t/eU9b1kS9/Aw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DQj1jbGAIAACwEAAAOAAAAAAAAAAAAAAAAAC4CAABkcnMvZTJvRG9jLnhtbFBLAQItABQA&#10;BgAIAAAAIQBeog4O3wAAAAsBAAAPAAAAAAAAAAAAAAAAAHIEAABkcnMvZG93bnJldi54bWxQSwUG&#10;AAAAAAQABADzAAAAfgUAAAAA&#10;" o:allowincell="f" filled="f" stroked="f" strokeweight=".5pt">
              <v:textbox inset=",0,,0">
                <w:txbxContent>
                  <w:p w14:paraId="5A2C7061" w14:textId="7F46A8DC"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C6974" w14:textId="6A37F9D8" w:rsidR="00840B9F" w:rsidRDefault="007D20B3" w:rsidP="00840B9F">
    <w:pPr>
      <w:pStyle w:val="DJCSfooter"/>
      <w:tabs>
        <w:tab w:val="left" w:pos="567"/>
        <w:tab w:val="left" w:pos="1418"/>
        <w:tab w:val="left" w:pos="4536"/>
      </w:tabs>
    </w:pPr>
    <w:r>
      <w:rPr>
        <w:noProof/>
        <w:lang w:eastAsia="en-AU"/>
      </w:rPr>
      <mc:AlternateContent>
        <mc:Choice Requires="wps">
          <w:drawing>
            <wp:anchor distT="0" distB="0" distL="114300" distR="114300" simplePos="1" relativeHeight="251658274" behindDoc="0" locked="0" layoutInCell="0" allowOverlap="1" wp14:anchorId="0078B1E2" wp14:editId="2D57962A">
              <wp:simplePos x="0" y="10249218"/>
              <wp:positionH relativeFrom="page">
                <wp:posOffset>0</wp:posOffset>
              </wp:positionH>
              <wp:positionV relativeFrom="page">
                <wp:posOffset>10248900</wp:posOffset>
              </wp:positionV>
              <wp:extent cx="7560310" cy="252095"/>
              <wp:effectExtent l="0" t="0" r="0" b="14605"/>
              <wp:wrapNone/>
              <wp:docPr id="35" name="Text Box 35" descr="{&quot;HashCode&quot;:376260202,&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3A7E03" w14:textId="02FD6F37" w:rsidR="007D20B3" w:rsidRPr="007D20B3" w:rsidRDefault="007D20B3" w:rsidP="007D20B3">
                          <w:pPr>
                            <w:jc w:val="center"/>
                            <w:rPr>
                              <w:rFonts w:ascii="Arial" w:hAnsi="Arial" w:cs="Arial"/>
                              <w:color w:val="000000"/>
                              <w:sz w:val="24"/>
                            </w:rPr>
                          </w:pPr>
                          <w:r w:rsidRPr="007D20B3">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78B1E2" id="_x0000_t202" coordsize="21600,21600" o:spt="202" path="m,l,21600r21600,l21600,xe">
              <v:stroke joinstyle="miter"/>
              <v:path gradientshapeok="t" o:connecttype="rect"/>
            </v:shapetype>
            <v:shape id="Text Box 35" o:spid="_x0000_s1045" type="#_x0000_t202" alt="{&quot;HashCode&quot;:376260202,&quot;Height&quot;:841.0,&quot;Width&quot;:595.0,&quot;Placement&quot;:&quot;Footer&quot;,&quot;Index&quot;:&quot;Primary&quot;,&quot;Section&quot;:3,&quot;Top&quot;:0.0,&quot;Left&quot;:0.0}" style="position:absolute;margin-left:0;margin-top:807pt;width:595.3pt;height:19.85pt;z-index:25165827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AlX2aDGAIAACwEAAAOAAAAAAAAAAAAAAAAAC4CAABkcnMvZTJvRG9jLnhtbFBLAQItABQA&#10;BgAIAAAAIQBeog4O3wAAAAsBAAAPAAAAAAAAAAAAAAAAAHIEAABkcnMvZG93bnJldi54bWxQSwUG&#10;AAAAAAQABADzAAAAfgUAAAAA&#10;" o:allowincell="f" filled="f" stroked="f" strokeweight=".5pt">
              <v:textbox inset=",0,,0">
                <w:txbxContent>
                  <w:p w14:paraId="753A7E03" w14:textId="02FD6F37" w:rsidR="007D20B3" w:rsidRPr="007D20B3" w:rsidRDefault="007D20B3" w:rsidP="007D20B3">
                    <w:pPr>
                      <w:jc w:val="center"/>
                      <w:rPr>
                        <w:rFonts w:ascii="Arial" w:hAnsi="Arial" w:cs="Arial"/>
                        <w:color w:val="000000"/>
                        <w:sz w:val="24"/>
                      </w:rPr>
                    </w:pPr>
                    <w:r w:rsidRPr="007D20B3">
                      <w:rPr>
                        <w:rFonts w:ascii="Arial" w:hAnsi="Arial" w:cs="Arial"/>
                        <w:color w:val="000000"/>
                        <w:sz w:val="24"/>
                      </w:rPr>
                      <w:t>OFFICIAL</w:t>
                    </w:r>
                  </w:p>
                </w:txbxContent>
              </v:textbox>
              <w10:wrap anchorx="page" anchory="page"/>
            </v:shape>
          </w:pict>
        </mc:Fallback>
      </mc:AlternateContent>
    </w:r>
    <w:r w:rsidR="00186F21">
      <w:rPr>
        <w:noProof/>
        <w:lang w:eastAsia="en-AU"/>
      </w:rPr>
      <mc:AlternateContent>
        <mc:Choice Requires="wps">
          <w:drawing>
            <wp:anchor distT="0" distB="0" distL="114300" distR="114300" simplePos="1" relativeHeight="251658261" behindDoc="0" locked="0" layoutInCell="0" allowOverlap="1" wp14:anchorId="6DB8DD91" wp14:editId="7C8817B8">
              <wp:simplePos x="0" y="10249218"/>
              <wp:positionH relativeFrom="page">
                <wp:posOffset>0</wp:posOffset>
              </wp:positionH>
              <wp:positionV relativeFrom="page">
                <wp:posOffset>10248900</wp:posOffset>
              </wp:positionV>
              <wp:extent cx="7560310" cy="252095"/>
              <wp:effectExtent l="0" t="0" r="0" b="14605"/>
              <wp:wrapNone/>
              <wp:docPr id="22" name="Text Box 22" descr="{&quot;HashCode&quot;:376260202,&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878661" w14:textId="0F3EC265" w:rsidR="00186F21" w:rsidRPr="00186F21" w:rsidRDefault="00186F21" w:rsidP="00186F21">
                          <w:pPr>
                            <w:jc w:val="center"/>
                            <w:rPr>
                              <w:rFonts w:ascii="Arial" w:hAnsi="Arial" w:cs="Arial"/>
                              <w:color w:val="000000"/>
                              <w:sz w:val="24"/>
                            </w:rPr>
                          </w:pPr>
                          <w:r w:rsidRPr="00186F2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DB8DD91" id="Text Box 22" o:spid="_x0000_s1046" type="#_x0000_t202" alt="{&quot;HashCode&quot;:376260202,&quot;Height&quot;:841.0,&quot;Width&quot;:595.0,&quot;Placement&quot;:&quot;Footer&quot;,&quot;Index&quot;:&quot;Primary&quot;,&quot;Section&quot;:3,&quot;Top&quot;:0.0,&quot;Left&quot;:0.0}" style="position:absolute;margin-left:0;margin-top:807pt;width:595.3pt;height:19.85pt;z-index:25165826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OOIFwIAACw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hqcIjObXBtoDrifh4H64PhK4RAP&#10;LMRn5pFrnBv1G5/wkBqwGRwtSlrwv/7mT/lIAUYp6VA7NQ0/d8wLSvR3i+TcjK+vk9jyBQ3/1rs5&#10;ee3O3AHKcowvxPFsptyoT6b0YF5R3svUDUPMcuxZ083JvIuDkvF5cLFc5iSUlWPxwa4dT6UTnAna&#10;l/6VeXfEPyJzj3BSF6ve0TDkDkQsdxGkyhxd0DzijpLMLB+fT9L823vOujzyxW8A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Cco44gXAgAALAQAAA4AAAAAAAAAAAAAAAAALgIAAGRycy9lMm9Eb2MueG1sUEsBAi0AFAAG&#10;AAgAAAAhAF6iDg7fAAAACwEAAA8AAAAAAAAAAAAAAAAAcQQAAGRycy9kb3ducmV2LnhtbFBLBQYA&#10;AAAABAAEAPMAAAB9BQAAAAA=&#10;" o:allowincell="f" filled="f" stroked="f" strokeweight=".5pt">
              <v:textbox inset=",0,,0">
                <w:txbxContent>
                  <w:p w14:paraId="14878661" w14:textId="0F3EC265" w:rsidR="00186F21" w:rsidRPr="00186F21" w:rsidRDefault="00186F21" w:rsidP="00186F21">
                    <w:pPr>
                      <w:jc w:val="center"/>
                      <w:rPr>
                        <w:rFonts w:ascii="Arial" w:hAnsi="Arial" w:cs="Arial"/>
                        <w:color w:val="000000"/>
                        <w:sz w:val="24"/>
                      </w:rPr>
                    </w:pPr>
                    <w:r w:rsidRPr="00186F21">
                      <w:rPr>
                        <w:rFonts w:ascii="Arial" w:hAnsi="Arial" w:cs="Arial"/>
                        <w:color w:val="000000"/>
                        <w:sz w:val="24"/>
                      </w:rPr>
                      <w:t>OFFICIAL</w:t>
                    </w:r>
                  </w:p>
                </w:txbxContent>
              </v:textbox>
              <w10:wrap anchorx="page" anchory="page"/>
            </v:shape>
          </w:pict>
        </mc:Fallback>
      </mc:AlternateContent>
    </w:r>
    <w:r w:rsidR="004D1231">
      <w:rPr>
        <w:noProof/>
        <w:lang w:eastAsia="en-AU"/>
      </w:rPr>
      <mc:AlternateContent>
        <mc:Choice Requires="wps">
          <w:drawing>
            <wp:anchor distT="0" distB="0" distL="114300" distR="114300" simplePos="1" relativeHeight="251658244" behindDoc="0" locked="0" layoutInCell="0" allowOverlap="1" wp14:anchorId="53CD1CD1" wp14:editId="3EB9C150">
              <wp:simplePos x="0" y="10249218"/>
              <wp:positionH relativeFrom="page">
                <wp:posOffset>0</wp:posOffset>
              </wp:positionH>
              <wp:positionV relativeFrom="page">
                <wp:posOffset>10248900</wp:posOffset>
              </wp:positionV>
              <wp:extent cx="7560310" cy="252095"/>
              <wp:effectExtent l="0" t="0" r="0" b="14605"/>
              <wp:wrapNone/>
              <wp:docPr id="10" name="Text Box 10" descr="{&quot;HashCode&quot;:376260202,&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4E970F" w14:textId="3A03D092"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3CD1CD1" id="Text Box 10" o:spid="_x0000_s1047" type="#_x0000_t202" alt="{&quot;HashCode&quot;:376260202,&quot;Height&quot;:841.0,&quot;Width&quot;:595.0,&quot;Placement&quot;:&quot;Footer&quot;,&quot;Index&quot;:&quot;Primary&quot;,&quot;Section&quot;:3,&quot;Top&quot;:0.0,&quot;Left&quot;:0.0}" style="position:absolute;margin-left:0;margin-top:807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2IAFwIAACw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hqc4rzIBpoD7udhoD44vlI4xAML&#10;8Zl55BrnRv3GJzykBmwGR4uSFvyvv/lTPlKAUUo61E5Nw88d84IS/d0iOTfj6+sktnxBw7/1bk5e&#10;uzN3gLIc4wtxPJspN+qTKT2YV5T3MnXDELMce9Z0czLv4qBkfB5cLJc5CWXlWHywa8dT6QRngval&#10;f2XeHfGPyNwjnNTFqnc0DLkDEctdBKkyRwngAc0j7ijJzPLx+STNv73nrMsjX/wG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NenYgAXAgAALAQAAA4AAAAAAAAAAAAAAAAALgIAAGRycy9lMm9Eb2MueG1sUEsBAi0AFAAG&#10;AAgAAAAhAF6iDg7fAAAACwEAAA8AAAAAAAAAAAAAAAAAcQQAAGRycy9kb3ducmV2LnhtbFBLBQYA&#10;AAAABAAEAPMAAAB9BQAAAAA=&#10;" o:allowincell="f" filled="f" stroked="f" strokeweight=".5pt">
              <v:textbox inset=",0,,0">
                <w:txbxContent>
                  <w:p w14:paraId="354E970F" w14:textId="3A03D092"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r w:rsidR="00EA2EF1">
      <w:rPr>
        <w:noProof/>
        <w:lang w:eastAsia="en-AU"/>
      </w:rPr>
      <w:drawing>
        <wp:anchor distT="0" distB="0" distL="114300" distR="114300" simplePos="0" relativeHeight="251658242" behindDoc="1" locked="0" layoutInCell="1" allowOverlap="1" wp14:anchorId="0F555E08" wp14:editId="5904FFDE">
          <wp:simplePos x="0" y="0"/>
          <wp:positionH relativeFrom="margin">
            <wp:posOffset>5012690</wp:posOffset>
          </wp:positionH>
          <wp:positionV relativeFrom="page">
            <wp:posOffset>9934575</wp:posOffset>
          </wp:positionV>
          <wp:extent cx="1562100" cy="428625"/>
          <wp:effectExtent l="0" t="0" r="0" b="9525"/>
          <wp:wrapNone/>
          <wp:docPr id="44" name="Picture 44" descr="Victoria State Gove DJCS right PMS2945 rgb_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ctoria State Gove DJCS right PMS2945 rgb_out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216CE8">
      <w:tab/>
    </w:r>
    <w:r w:rsidR="00216CE8">
      <w:tab/>
    </w:r>
    <w:r w:rsidR="00840B9F">
      <w:t>TRIM ID:</w:t>
    </w:r>
    <w:r w:rsidR="00216CE8">
      <w:t xml:space="preserve"> &lt;Enter TRIM ID&gt;</w:t>
    </w:r>
  </w:p>
  <w:p w14:paraId="15E65AEA" w14:textId="77777777" w:rsidR="000A12D5" w:rsidRDefault="00840B9F" w:rsidP="00840B9F">
    <w:pPr>
      <w:pStyle w:val="DJCSfooter"/>
      <w:tabs>
        <w:tab w:val="left" w:pos="567"/>
        <w:tab w:val="left" w:pos="1418"/>
        <w:tab w:val="left" w:pos="3969"/>
      </w:tabs>
    </w:pPr>
    <w:r>
      <w:t xml:space="preserve">Page </w:t>
    </w:r>
    <w:r w:rsidRPr="00424153">
      <w:rPr>
        <w:bCs/>
        <w:sz w:val="24"/>
        <w:szCs w:val="24"/>
      </w:rPr>
      <w:fldChar w:fldCharType="begin"/>
    </w:r>
    <w:r w:rsidRPr="00424153">
      <w:rPr>
        <w:bCs/>
      </w:rPr>
      <w:instrText xml:space="preserve"> PAGE </w:instrText>
    </w:r>
    <w:r w:rsidRPr="00424153">
      <w:rPr>
        <w:bCs/>
        <w:sz w:val="24"/>
        <w:szCs w:val="24"/>
      </w:rPr>
      <w:fldChar w:fldCharType="separate"/>
    </w:r>
    <w:r w:rsidR="00705C12">
      <w:rPr>
        <w:bCs/>
        <w:noProof/>
      </w:rPr>
      <w:t>3</w:t>
    </w:r>
    <w:r w:rsidRPr="00424153">
      <w:rPr>
        <w:bCs/>
        <w:sz w:val="24"/>
        <w:szCs w:val="24"/>
      </w:rPr>
      <w:fldChar w:fldCharType="end"/>
    </w:r>
    <w:r>
      <w:t xml:space="preserve"> of </w:t>
    </w:r>
    <w:r w:rsidRPr="00424153">
      <w:rPr>
        <w:bCs/>
        <w:sz w:val="24"/>
        <w:szCs w:val="24"/>
      </w:rPr>
      <w:fldChar w:fldCharType="begin"/>
    </w:r>
    <w:r w:rsidRPr="00424153">
      <w:rPr>
        <w:bCs/>
      </w:rPr>
      <w:instrText xml:space="preserve"> NUMPAGES  </w:instrText>
    </w:r>
    <w:r w:rsidRPr="00424153">
      <w:rPr>
        <w:bCs/>
        <w:sz w:val="24"/>
        <w:szCs w:val="24"/>
      </w:rPr>
      <w:fldChar w:fldCharType="separate"/>
    </w:r>
    <w:r w:rsidR="00705C12">
      <w:rPr>
        <w:bCs/>
        <w:noProof/>
      </w:rPr>
      <w:t>5</w:t>
    </w:r>
    <w:r w:rsidRPr="00424153">
      <w:rPr>
        <w:bCs/>
        <w:sz w:val="24"/>
        <w:szCs w:val="24"/>
      </w:rPr>
      <w:fldChar w:fldCharType="end"/>
    </w:r>
    <w:r>
      <w:tab/>
    </w:r>
    <w:r w:rsidR="00216CE8">
      <w:t>Date: &lt;Enter date&gt;</w:t>
    </w:r>
    <w:r>
      <w:t xml:space="preserve"> </w:t>
    </w:r>
    <w:r>
      <w:tab/>
    </w:r>
    <w:r w:rsidR="00216CE8">
      <w:t>&lt;Enter draft number or type final&gt;</w:t>
    </w:r>
    <w:r w:rsidR="000A12D5">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642C0" w14:textId="66F77997" w:rsidR="00705C12" w:rsidRDefault="00186F21" w:rsidP="00840B9F">
    <w:pPr>
      <w:pStyle w:val="DJCSfooter"/>
      <w:tabs>
        <w:tab w:val="left" w:pos="567"/>
        <w:tab w:val="left" w:pos="1418"/>
        <w:tab w:val="left" w:pos="4536"/>
      </w:tabs>
    </w:pPr>
    <w:r>
      <w:rPr>
        <w:noProof/>
        <w:lang w:eastAsia="en-AU"/>
      </w:rPr>
      <mc:AlternateContent>
        <mc:Choice Requires="wps">
          <w:drawing>
            <wp:anchor distT="0" distB="0" distL="114300" distR="114300" simplePos="0" relativeHeight="251658262" behindDoc="0" locked="0" layoutInCell="0" allowOverlap="1" wp14:anchorId="3F0086FF" wp14:editId="652D67CD">
              <wp:simplePos x="0" y="0"/>
              <wp:positionH relativeFrom="page">
                <wp:posOffset>0</wp:posOffset>
              </wp:positionH>
              <wp:positionV relativeFrom="page">
                <wp:posOffset>10248900</wp:posOffset>
              </wp:positionV>
              <wp:extent cx="7560310" cy="252095"/>
              <wp:effectExtent l="0" t="0" r="0" b="14605"/>
              <wp:wrapNone/>
              <wp:docPr id="23" name="Text Box 23" descr="{&quot;HashCode&quot;:376260202,&quot;Height&quot;:841.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DDE923" w14:textId="4CE831C1" w:rsidR="00186F21" w:rsidRPr="00186F21" w:rsidRDefault="00186F21" w:rsidP="00186F21">
                          <w:pPr>
                            <w:jc w:val="center"/>
                            <w:rPr>
                              <w:rFonts w:ascii="Arial" w:hAnsi="Arial" w:cs="Arial"/>
                              <w:color w:val="000000"/>
                              <w:sz w:val="24"/>
                            </w:rPr>
                          </w:pPr>
                          <w:r w:rsidRPr="00186F2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0086FF" id="_x0000_t202" coordsize="21600,21600" o:spt="202" path="m,l,21600r21600,l21600,xe">
              <v:stroke joinstyle="miter"/>
              <v:path gradientshapeok="t" o:connecttype="rect"/>
            </v:shapetype>
            <v:shape id="Text Box 23" o:spid="_x0000_s1052" type="#_x0000_t202" alt="{&quot;HashCode&quot;:376260202,&quot;Height&quot;:841.0,&quot;Width&quot;:595.0,&quot;Placement&quot;:&quot;Footer&quot;,&quot;Index&quot;:&quot;Primary&quot;,&quot;Section&quot;:4,&quot;Top&quot;:0.0,&quot;Left&quot;:0.0}" style="position:absolute;margin-left:0;margin-top:807pt;width:595.3pt;height:19.85pt;z-index:25165826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CFBAQNGAIAACwEAAAOAAAAAAAAAAAAAAAAAC4CAABkcnMvZTJvRG9jLnhtbFBLAQItABQA&#10;BgAIAAAAIQBeog4O3wAAAAsBAAAPAAAAAAAAAAAAAAAAAHIEAABkcnMvZG93bnJldi54bWxQSwUG&#10;AAAAAAQABADzAAAAfgUAAAAA&#10;" o:allowincell="f" filled="f" stroked="f" strokeweight=".5pt">
              <v:textbox inset=",0,,0">
                <w:txbxContent>
                  <w:p w14:paraId="51DDE923" w14:textId="4CE831C1" w:rsidR="00186F21" w:rsidRPr="00186F21" w:rsidRDefault="00186F21" w:rsidP="00186F21">
                    <w:pPr>
                      <w:jc w:val="center"/>
                      <w:rPr>
                        <w:rFonts w:ascii="Arial" w:hAnsi="Arial" w:cs="Arial"/>
                        <w:color w:val="000000"/>
                        <w:sz w:val="24"/>
                      </w:rPr>
                    </w:pPr>
                    <w:r w:rsidRPr="00186F21">
                      <w:rPr>
                        <w:rFonts w:ascii="Arial" w:hAnsi="Arial" w:cs="Arial"/>
                        <w:color w:val="000000"/>
                        <w:sz w:val="24"/>
                      </w:rPr>
                      <w:t>OFFICIAL</w:t>
                    </w:r>
                  </w:p>
                </w:txbxContent>
              </v:textbox>
              <w10:wrap anchorx="page" anchory="page"/>
            </v:shape>
          </w:pict>
        </mc:Fallback>
      </mc:AlternateContent>
    </w:r>
    <w:r w:rsidR="004D1231">
      <w:rPr>
        <w:noProof/>
        <w:lang w:eastAsia="en-AU"/>
      </w:rPr>
      <mc:AlternateContent>
        <mc:Choice Requires="wps">
          <w:drawing>
            <wp:anchor distT="0" distB="0" distL="114300" distR="114300" simplePos="0" relativeHeight="251658252" behindDoc="0" locked="0" layoutInCell="0" allowOverlap="1" wp14:anchorId="7542998B" wp14:editId="64719144">
              <wp:simplePos x="0" y="0"/>
              <wp:positionH relativeFrom="page">
                <wp:posOffset>0</wp:posOffset>
              </wp:positionH>
              <wp:positionV relativeFrom="page">
                <wp:posOffset>10248900</wp:posOffset>
              </wp:positionV>
              <wp:extent cx="7560310" cy="252095"/>
              <wp:effectExtent l="0" t="0" r="0" b="14605"/>
              <wp:wrapNone/>
              <wp:docPr id="11" name="Text Box 11" descr="{&quot;HashCode&quot;:376260202,&quot;Height&quot;:841.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6CFA87" w14:textId="5C33A844"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542998B" id="Text Box 11" o:spid="_x0000_s1053" type="#_x0000_t202" alt="{&quot;HashCode&quot;:376260202,&quot;Height&quot;:841.0,&quot;Width&quot;:595.0,&quot;Placement&quot;:&quot;Footer&quot;,&quot;Index&quot;:&quot;Primary&quot;,&quot;Section&quot;:4,&quot;Top&quot;:0.0,&quot;Left&quot;:0.0}" style="position:absolute;margin-left:0;margin-top:807pt;width:595.3pt;height:19.8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B1i4WFGAIAACwEAAAOAAAAAAAAAAAAAAAAAC4CAABkcnMvZTJvRG9jLnhtbFBLAQItABQA&#10;BgAIAAAAIQBeog4O3wAAAAsBAAAPAAAAAAAAAAAAAAAAAHIEAABkcnMvZG93bnJldi54bWxQSwUG&#10;AAAAAAQABADzAAAAfgUAAAAA&#10;" o:allowincell="f" filled="f" stroked="f" strokeweight=".5pt">
              <v:textbox inset=",0,,0">
                <w:txbxContent>
                  <w:p w14:paraId="566CFA87" w14:textId="5C33A844"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r w:rsidR="00705C12">
      <w:rPr>
        <w:noProof/>
        <w:lang w:eastAsia="en-AU"/>
      </w:rPr>
      <w:drawing>
        <wp:anchor distT="0" distB="0" distL="114300" distR="114300" simplePos="0" relativeHeight="251658251" behindDoc="1" locked="0" layoutInCell="1" allowOverlap="1" wp14:anchorId="2AF0B7A7" wp14:editId="5F5D4616">
          <wp:simplePos x="0" y="0"/>
          <wp:positionH relativeFrom="margin">
            <wp:posOffset>5009810</wp:posOffset>
          </wp:positionH>
          <wp:positionV relativeFrom="page">
            <wp:posOffset>9932108</wp:posOffset>
          </wp:positionV>
          <wp:extent cx="1562100" cy="426027"/>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1562100" cy="426027"/>
                  </a:xfrm>
                  <a:prstGeom prst="rect">
                    <a:avLst/>
                  </a:prstGeom>
                  <a:noFill/>
                  <a:ln>
                    <a:noFill/>
                  </a:ln>
                </pic:spPr>
              </pic:pic>
            </a:graphicData>
          </a:graphic>
          <wp14:sizeRelH relativeFrom="page">
            <wp14:pctWidth>0</wp14:pctWidth>
          </wp14:sizeRelH>
          <wp14:sizeRelV relativeFrom="page">
            <wp14:pctHeight>0</wp14:pctHeight>
          </wp14:sizeRelV>
        </wp:anchor>
      </w:drawing>
    </w:r>
    <w:r w:rsidR="00705C12">
      <w:tab/>
    </w:r>
    <w:r w:rsidR="00705C12">
      <w:tab/>
    </w:r>
  </w:p>
  <w:p w14:paraId="063B9D6A" w14:textId="43E9ABA4" w:rsidR="00705C12" w:rsidRDefault="00705C12" w:rsidP="004D1231">
    <w:pPr>
      <w:pStyle w:val="DJCSfooter"/>
      <w:tabs>
        <w:tab w:val="left" w:pos="567"/>
        <w:tab w:val="left" w:pos="1418"/>
        <w:tab w:val="left" w:pos="3969"/>
      </w:tabs>
      <w:jc w:val="center"/>
    </w:pPr>
    <w:r>
      <w:t xml:space="preserve">Page </w:t>
    </w:r>
    <w:r w:rsidRPr="00424153">
      <w:rPr>
        <w:bCs/>
        <w:sz w:val="24"/>
        <w:szCs w:val="24"/>
      </w:rPr>
      <w:fldChar w:fldCharType="begin"/>
    </w:r>
    <w:r w:rsidRPr="00424153">
      <w:rPr>
        <w:bCs/>
      </w:rPr>
      <w:instrText xml:space="preserve"> PAGE </w:instrText>
    </w:r>
    <w:r w:rsidRPr="00424153">
      <w:rPr>
        <w:bCs/>
        <w:sz w:val="24"/>
        <w:szCs w:val="24"/>
      </w:rPr>
      <w:fldChar w:fldCharType="separate"/>
    </w:r>
    <w:r w:rsidR="00AB0BB6">
      <w:rPr>
        <w:bCs/>
        <w:noProof/>
      </w:rPr>
      <w:t>4</w:t>
    </w:r>
    <w:r w:rsidRPr="00424153">
      <w:rPr>
        <w:bCs/>
        <w:sz w:val="24"/>
        <w:szCs w:val="24"/>
      </w:rPr>
      <w:fldChar w:fldCharType="end"/>
    </w:r>
    <w:r>
      <w:t xml:space="preserve"> of </w:t>
    </w:r>
    <w:r w:rsidRPr="00424153">
      <w:rPr>
        <w:bCs/>
        <w:sz w:val="24"/>
        <w:szCs w:val="24"/>
      </w:rPr>
      <w:fldChar w:fldCharType="begin"/>
    </w:r>
    <w:r w:rsidRPr="00424153">
      <w:rPr>
        <w:bCs/>
      </w:rPr>
      <w:instrText xml:space="preserve"> NUMPAGES  </w:instrText>
    </w:r>
    <w:r w:rsidRPr="00424153">
      <w:rPr>
        <w:bCs/>
        <w:sz w:val="24"/>
        <w:szCs w:val="24"/>
      </w:rPr>
      <w:fldChar w:fldCharType="separate"/>
    </w:r>
    <w:r w:rsidR="00AB0BB6">
      <w:rPr>
        <w:bCs/>
        <w:noProof/>
      </w:rPr>
      <w:t>4</w:t>
    </w:r>
    <w:r w:rsidRPr="00424153">
      <w:rPr>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75B3C" w14:textId="77777777" w:rsidR="00602E2D" w:rsidRDefault="00602E2D">
      <w:r>
        <w:separator/>
      </w:r>
    </w:p>
    <w:p w14:paraId="2293E7B0" w14:textId="77777777" w:rsidR="00602E2D" w:rsidRDefault="00602E2D"/>
  </w:footnote>
  <w:footnote w:type="continuationSeparator" w:id="0">
    <w:p w14:paraId="77B1C452" w14:textId="77777777" w:rsidR="00602E2D" w:rsidRDefault="00602E2D">
      <w:r>
        <w:continuationSeparator/>
      </w:r>
    </w:p>
    <w:p w14:paraId="79C5779F" w14:textId="77777777" w:rsidR="00602E2D" w:rsidRDefault="00602E2D"/>
  </w:footnote>
  <w:footnote w:type="continuationNotice" w:id="1">
    <w:p w14:paraId="190F966B" w14:textId="77777777" w:rsidR="00602E2D" w:rsidRDefault="00602E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00405" w14:textId="77777777" w:rsidR="007D20B3" w:rsidRDefault="007D20B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FF7D6" w14:textId="5B7A4C0B" w:rsidR="00C5670C" w:rsidRDefault="00C5670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9913D" w14:textId="6A74C099" w:rsidR="00BF72CE" w:rsidRDefault="00186F21" w:rsidP="004B65F7">
    <w:pPr>
      <w:pStyle w:val="DJCSheader"/>
    </w:pPr>
    <w:r>
      <w:rPr>
        <w:noProof/>
      </w:rPr>
      <mc:AlternateContent>
        <mc:Choice Requires="wps">
          <w:drawing>
            <wp:anchor distT="0" distB="0" distL="114300" distR="114300" simplePos="0" relativeHeight="251658269" behindDoc="0" locked="0" layoutInCell="0" allowOverlap="1" wp14:anchorId="1C0D9EE0" wp14:editId="65E36BE7">
              <wp:simplePos x="0" y="0"/>
              <wp:positionH relativeFrom="page">
                <wp:posOffset>0</wp:posOffset>
              </wp:positionH>
              <wp:positionV relativeFrom="page">
                <wp:posOffset>190500</wp:posOffset>
              </wp:positionV>
              <wp:extent cx="7560310" cy="252095"/>
              <wp:effectExtent l="0" t="0" r="0" b="14605"/>
              <wp:wrapNone/>
              <wp:docPr id="30" name="Text Box 30" descr="{&quot;HashCode&quot;:352122633,&quot;Height&quot;:841.0,&quot;Width&quot;:595.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8F502D" w14:textId="3FA32D22" w:rsidR="00186F21" w:rsidRPr="00186F21" w:rsidRDefault="00186F21" w:rsidP="00186F21">
                          <w:pPr>
                            <w:jc w:val="center"/>
                            <w:rPr>
                              <w:rFonts w:ascii="Arial" w:hAnsi="Arial" w:cs="Arial"/>
                              <w:color w:val="000000"/>
                              <w:sz w:val="24"/>
                            </w:rPr>
                          </w:pPr>
                          <w:r w:rsidRPr="00186F2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C0D9EE0" id="_x0000_t202" coordsize="21600,21600" o:spt="202" path="m,l,21600r21600,l21600,xe">
              <v:stroke joinstyle="miter"/>
              <v:path gradientshapeok="t" o:connecttype="rect"/>
            </v:shapetype>
            <v:shape id="Text Box 30" o:spid="_x0000_s1050" type="#_x0000_t202" alt="{&quot;HashCode&quot;:352122633,&quot;Height&quot;:841.0,&quot;Width&quot;:595.0,&quot;Placement&quot;:&quot;Header&quot;,&quot;Index&quot;:&quot;Primary&quot;,&quot;Section&quot;:4,&quot;Top&quot;:0.0,&quot;Left&quot;:0.0}" style="position:absolute;left:0;text-align:left;margin-left:0;margin-top:15pt;width:595.3pt;height:19.85pt;z-index:25165826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VK+GAIAACwEAAAOAAAAZHJzL2Uyb0RvYy54bWysU99v2jAQfp+0/8Hy+0igwN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xmjCGOsclskt/OYpns+rd1PnwToEk0SuqQloQW&#10;O2586FOHlNjMwLpRKlGjDGlLOr+Z5emHSwSLK4M9rrNGK3S7jjQVTjEdFtlBdcL9HPTUe8vXDQ6x&#10;YT48M4dc49yo3/CEh1SAzeBsUVKD+/U3f8xHCjBKSYvaKan/eWBOUKK+GyTndjydRrGlCxrurXc3&#10;eM1B3wPKcowvxPJkxtygBlM60K8o71XshiFmOPYsaRjM+9ArGZ8HF6tVSkJZWRY2Zmt5LB3hjNC+&#10;dK/M2TP+AZl7hEFdrHhHQ5/bE7E6BJBN4igC3KN5xh0lmVg+P5+o+bf3lHV95MvfAA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Bt7VK+GAIAACwEAAAOAAAAAAAAAAAAAAAAAC4CAABkcnMvZTJvRG9jLnhtbFBLAQItABQABgAI&#10;AAAAIQCgivhk3AAAAAcBAAAPAAAAAAAAAAAAAAAAAHIEAABkcnMvZG93bnJldi54bWxQSwUGAAAA&#10;AAQABADzAAAAewUAAAAA&#10;" o:allowincell="f" filled="f" stroked="f" strokeweight=".5pt">
              <v:textbox inset=",0,,0">
                <w:txbxContent>
                  <w:p w14:paraId="2A8F502D" w14:textId="3FA32D22" w:rsidR="00186F21" w:rsidRPr="00186F21" w:rsidRDefault="00186F21" w:rsidP="00186F21">
                    <w:pPr>
                      <w:jc w:val="center"/>
                      <w:rPr>
                        <w:rFonts w:ascii="Arial" w:hAnsi="Arial" w:cs="Arial"/>
                        <w:color w:val="000000"/>
                        <w:sz w:val="24"/>
                      </w:rPr>
                    </w:pPr>
                    <w:r w:rsidRPr="00186F21">
                      <w:rPr>
                        <w:rFonts w:ascii="Arial" w:hAnsi="Arial" w:cs="Arial"/>
                        <w:color w:val="000000"/>
                        <w:sz w:val="24"/>
                      </w:rPr>
                      <w:t>OFFICIAL</w:t>
                    </w:r>
                  </w:p>
                </w:txbxContent>
              </v:textbox>
              <w10:wrap anchorx="page" anchory="page"/>
            </v:shape>
          </w:pict>
        </mc:Fallback>
      </mc:AlternateContent>
    </w:r>
    <w:r w:rsidR="004D1231">
      <w:rPr>
        <w:noProof/>
      </w:rPr>
      <mc:AlternateContent>
        <mc:Choice Requires="wps">
          <w:drawing>
            <wp:anchor distT="0" distB="0" distL="114300" distR="114300" simplePos="0" relativeHeight="251658253" behindDoc="0" locked="0" layoutInCell="0" allowOverlap="1" wp14:anchorId="79897C60" wp14:editId="18EC5DCE">
              <wp:simplePos x="0" y="0"/>
              <wp:positionH relativeFrom="page">
                <wp:posOffset>0</wp:posOffset>
              </wp:positionH>
              <wp:positionV relativeFrom="page">
                <wp:posOffset>190500</wp:posOffset>
              </wp:positionV>
              <wp:extent cx="7560310" cy="252095"/>
              <wp:effectExtent l="0" t="0" r="0" b="14605"/>
              <wp:wrapNone/>
              <wp:docPr id="18" name="Text Box 18" descr="{&quot;HashCode&quot;:352122633,&quot;Height&quot;:841.0,&quot;Width&quot;:595.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EDF0BB" w14:textId="7EC69DD3"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79897C60" id="Text Box 18" o:spid="_x0000_s1051" type="#_x0000_t202" alt="{&quot;HashCode&quot;:352122633,&quot;Height&quot;:841.0,&quot;Width&quot;:595.0,&quot;Placement&quot;:&quot;Header&quot;,&quot;Index&quot;:&quot;Primary&quot;,&quot;Section&quot;:4,&quot;Top&quot;:0.0,&quot;Left&quot;:0.0}" style="position:absolute;left:0;text-align:left;margin-left:0;margin-top:15pt;width:595.3pt;height:19.85pt;z-index:25165825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tM2FwIAACw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qTjEssoXqiPs56Kn3lq8aHGLN&#10;fHhhDrnGuVG/4RkPqQCbwcmipAb362/+mI8UYJSSFrVTUv9zz5ygRH03SM7t+OYmii1d0HDvvdvB&#10;a/b6AVCWY3whlicz5gY1mNKBfkN5L2M3DDHDsWdJw2A+hF7J+Dy4WC5TEsrKsrA2G8tj6QhnhPa1&#10;e2POnvAPyNwTDOpixQca+tyeiOU+gGwSRxHgHs0T7ijJxPLp+UTNv7+nrMsjX/wG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J1i0zYXAgAALAQAAA4AAAAAAAAAAAAAAAAALgIAAGRycy9lMm9Eb2MueG1sUEsBAi0AFAAGAAgA&#10;AAAhAKCK+GTcAAAABwEAAA8AAAAAAAAAAAAAAAAAcQQAAGRycy9kb3ducmV2LnhtbFBLBQYAAAAA&#10;BAAEAPMAAAB6BQAAAAA=&#10;" o:allowincell="f" filled="f" stroked="f" strokeweight=".5pt">
              <v:textbox inset=",0,,0">
                <w:txbxContent>
                  <w:p w14:paraId="59EDF0BB" w14:textId="7EC69DD3"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p>
  <w:p w14:paraId="25CF0A8A" w14:textId="77777777" w:rsidR="00BF72CE" w:rsidRDefault="00BF72CE" w:rsidP="004B65F7">
    <w:pPr>
      <w:pStyle w:val="DJCSheader"/>
    </w:pPr>
  </w:p>
  <w:p w14:paraId="6D52EA0B" w14:textId="77777777" w:rsidR="00BF72CE" w:rsidRDefault="00BF72CE" w:rsidP="004B65F7">
    <w:pPr>
      <w:pStyle w:val="DJCSheader"/>
    </w:pPr>
  </w:p>
  <w:p w14:paraId="7D054C04" w14:textId="314E923E" w:rsidR="00705C12" w:rsidRDefault="00705C12" w:rsidP="004B65F7">
    <w:pPr>
      <w:pStyle w:val="DJCSheader"/>
    </w:pPr>
    <w:r>
      <w:rPr>
        <w:noProof/>
        <w:lang w:eastAsia="en-AU"/>
      </w:rPr>
      <w:drawing>
        <wp:anchor distT="0" distB="0" distL="114300" distR="114300" simplePos="0" relativeHeight="251658250" behindDoc="1" locked="0" layoutInCell="1" allowOverlap="1" wp14:anchorId="2FD8D2DF" wp14:editId="1856B40E">
          <wp:simplePos x="0" y="0"/>
          <wp:positionH relativeFrom="page">
            <wp:posOffset>1937</wp:posOffset>
          </wp:positionH>
          <wp:positionV relativeFrom="page">
            <wp:posOffset>0</wp:posOffset>
          </wp:positionV>
          <wp:extent cx="7602926" cy="1004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bwMode="auto">
                  <a:xfrm>
                    <a:off x="0" y="0"/>
                    <a:ext cx="7602926"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D1231">
      <w:rPr>
        <w:noProof/>
        <w:lang w:eastAsia="en-AU"/>
      </w:rPr>
      <w:t xml:space="preserve">Victorian Racing Industry Fund </w:t>
    </w:r>
    <w:r w:rsidR="00425CC8">
      <w:rPr>
        <w:noProof/>
        <w:lang w:eastAsia="en-AU"/>
      </w:rPr>
      <w:t>–</w:t>
    </w:r>
    <w:r w:rsidR="004D1231">
      <w:rPr>
        <w:noProof/>
        <w:lang w:eastAsia="en-AU"/>
      </w:rPr>
      <w:t xml:space="preserve"> </w:t>
    </w:r>
    <w:r w:rsidR="00B56EF3">
      <w:rPr>
        <w:noProof/>
        <w:lang w:eastAsia="en-AU"/>
      </w:rPr>
      <w:t>Racing and Training Facilities</w:t>
    </w:r>
    <w:r w:rsidR="00425CC8">
      <w:rPr>
        <w:noProof/>
        <w:lang w:eastAsia="en-AU"/>
      </w:rPr>
      <w:t xml:space="preserve"> </w:t>
    </w:r>
    <w:r w:rsidR="004D1231">
      <w:rPr>
        <w:noProof/>
        <w:lang w:eastAsia="en-AU"/>
      </w:rPr>
      <w:t>Program Guidelines</w:t>
    </w:r>
    <w: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19846" w14:textId="44F01BFF" w:rsidR="00C5670C" w:rsidRDefault="00186F21">
    <w:pPr>
      <w:pStyle w:val="Header"/>
    </w:pPr>
    <w:r>
      <w:rPr>
        <w:noProof/>
      </w:rPr>
      <mc:AlternateContent>
        <mc:Choice Requires="wps">
          <w:drawing>
            <wp:anchor distT="0" distB="0" distL="114300" distR="114300" simplePos="1" relativeHeight="251658270" behindDoc="0" locked="0" layoutInCell="0" allowOverlap="1" wp14:anchorId="4A6EEAF1" wp14:editId="2DFBFB91">
              <wp:simplePos x="0" y="190500"/>
              <wp:positionH relativeFrom="page">
                <wp:posOffset>0</wp:posOffset>
              </wp:positionH>
              <wp:positionV relativeFrom="page">
                <wp:posOffset>190500</wp:posOffset>
              </wp:positionV>
              <wp:extent cx="7560310" cy="252095"/>
              <wp:effectExtent l="0" t="0" r="0" b="14605"/>
              <wp:wrapNone/>
              <wp:docPr id="31" name="Text Box 31" descr="{&quot;HashCode&quot;:352122633,&quot;Height&quot;:841.0,&quot;Width&quot;:595.0,&quot;Placement&quot;:&quot;Head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18D802" w14:textId="765DF3D0" w:rsidR="00186F21" w:rsidRPr="00186F21" w:rsidRDefault="00186F21" w:rsidP="00186F21">
                          <w:pPr>
                            <w:jc w:val="center"/>
                            <w:rPr>
                              <w:rFonts w:ascii="Arial" w:hAnsi="Arial" w:cs="Arial"/>
                              <w:color w:val="000000"/>
                              <w:sz w:val="24"/>
                            </w:rPr>
                          </w:pPr>
                          <w:r w:rsidRPr="00186F2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A6EEAF1" id="_x0000_t202" coordsize="21600,21600" o:spt="202" path="m,l,21600r21600,l21600,xe">
              <v:stroke joinstyle="miter"/>
              <v:path gradientshapeok="t" o:connecttype="rect"/>
            </v:shapetype>
            <v:shape id="Text Box 31" o:spid="_x0000_s1054" type="#_x0000_t202" alt="{&quot;HashCode&quot;:352122633,&quot;Height&quot;:841.0,&quot;Width&quot;:595.0,&quot;Placement&quot;:&quot;Header&quot;,&quot;Index&quot;:&quot;FirstPage&quot;,&quot;Section&quot;:4,&quot;Top&quot;:0.0,&quot;Left&quot;:0.0}" style="position:absolute;margin-left:0;margin-top:15pt;width:595.3pt;height:19.85pt;z-index:25165827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Bosu1uGAIAACwEAAAOAAAAAAAAAAAAAAAAAC4CAABkcnMvZTJvRG9jLnhtbFBLAQItABQABgAI&#10;AAAAIQCgivhk3AAAAAcBAAAPAAAAAAAAAAAAAAAAAHIEAABkcnMvZG93bnJldi54bWxQSwUGAAAA&#10;AAQABADzAAAAewUAAAAA&#10;" o:allowincell="f" filled="f" stroked="f" strokeweight=".5pt">
              <v:textbox inset=",0,,0">
                <w:txbxContent>
                  <w:p w14:paraId="4B18D802" w14:textId="765DF3D0" w:rsidR="00186F21" w:rsidRPr="00186F21" w:rsidRDefault="00186F21" w:rsidP="00186F21">
                    <w:pPr>
                      <w:jc w:val="center"/>
                      <w:rPr>
                        <w:rFonts w:ascii="Arial" w:hAnsi="Arial" w:cs="Arial"/>
                        <w:color w:val="000000"/>
                        <w:sz w:val="24"/>
                      </w:rPr>
                    </w:pPr>
                    <w:r w:rsidRPr="00186F21">
                      <w:rPr>
                        <w:rFonts w:ascii="Arial" w:hAnsi="Arial" w:cs="Arial"/>
                        <w:color w:val="000000"/>
                        <w:sz w:val="24"/>
                      </w:rPr>
                      <w:t>OFFICIAL</w:t>
                    </w:r>
                  </w:p>
                </w:txbxContent>
              </v:textbox>
              <w10:wrap anchorx="page" anchory="page"/>
            </v:shape>
          </w:pict>
        </mc:Fallback>
      </mc:AlternateContent>
    </w:r>
    <w:r w:rsidR="004D1231">
      <w:rPr>
        <w:noProof/>
      </w:rPr>
      <mc:AlternateContent>
        <mc:Choice Requires="wps">
          <w:drawing>
            <wp:anchor distT="0" distB="0" distL="114300" distR="114300" simplePos="1" relativeHeight="251658254" behindDoc="0" locked="0" layoutInCell="0" allowOverlap="1" wp14:anchorId="245616C3" wp14:editId="7DDBFE6F">
              <wp:simplePos x="0" y="190500"/>
              <wp:positionH relativeFrom="page">
                <wp:posOffset>0</wp:posOffset>
              </wp:positionH>
              <wp:positionV relativeFrom="page">
                <wp:posOffset>190500</wp:posOffset>
              </wp:positionV>
              <wp:extent cx="7560310" cy="252095"/>
              <wp:effectExtent l="0" t="0" r="0" b="14605"/>
              <wp:wrapNone/>
              <wp:docPr id="19" name="Text Box 19" descr="{&quot;HashCode&quot;:352122633,&quot;Height&quot;:841.0,&quot;Width&quot;:595.0,&quot;Placement&quot;:&quot;Head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CE8EC0" w14:textId="4D9647D1"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245616C3" id="Text Box 19" o:spid="_x0000_s1055" type="#_x0000_t202" alt="{&quot;HashCode&quot;:352122633,&quot;Height&quot;:841.0,&quot;Width&quot;:595.0,&quot;Placement&quot;:&quot;Header&quot;,&quot;Index&quot;:&quot;FirstPage&quot;,&quot;Section&quot;:4,&quot;Top&quot;:0.0,&quot;Left&quot;:0.0}" style="position:absolute;margin-left:0;margin-top:15pt;width:595.3pt;height:19.85pt;z-index:25165825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CYPWzmGAIAACwEAAAOAAAAAAAAAAAAAAAAAC4CAABkcnMvZTJvRG9jLnhtbFBLAQItABQABgAI&#10;AAAAIQCgivhk3AAAAAcBAAAPAAAAAAAAAAAAAAAAAHIEAABkcnMvZG93bnJldi54bWxQSwUGAAAA&#10;AAQABADzAAAAewUAAAAA&#10;" o:allowincell="f" filled="f" stroked="f" strokeweight=".5pt">
              <v:textbox inset=",0,,0">
                <w:txbxContent>
                  <w:p w14:paraId="26CE8EC0" w14:textId="4D9647D1"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461BE" w14:textId="419CE879" w:rsidR="00DC6466" w:rsidRDefault="00186F21" w:rsidP="004B65F7">
    <w:pPr>
      <w:pStyle w:val="DJCSheader"/>
    </w:pPr>
    <w:r>
      <w:rPr>
        <w:noProof/>
      </w:rPr>
      <mc:AlternateContent>
        <mc:Choice Requires="wps">
          <w:drawing>
            <wp:anchor distT="0" distB="0" distL="114300" distR="114300" simplePos="1" relativeHeight="251658263" behindDoc="0" locked="0" layoutInCell="0" allowOverlap="1" wp14:anchorId="3B8F4FC9" wp14:editId="44EBE73F">
              <wp:simplePos x="0" y="190500"/>
              <wp:positionH relativeFrom="page">
                <wp:posOffset>0</wp:posOffset>
              </wp:positionH>
              <wp:positionV relativeFrom="page">
                <wp:posOffset>190500</wp:posOffset>
              </wp:positionV>
              <wp:extent cx="7560310" cy="252095"/>
              <wp:effectExtent l="0" t="0" r="0" b="14605"/>
              <wp:wrapNone/>
              <wp:docPr id="24" name="Text Box 24"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C70F06" w14:textId="255EA166" w:rsidR="00186F21" w:rsidRPr="00186F21" w:rsidRDefault="00186F21" w:rsidP="00186F21">
                          <w:pPr>
                            <w:jc w:val="center"/>
                            <w:rPr>
                              <w:rFonts w:ascii="Arial" w:hAnsi="Arial" w:cs="Arial"/>
                              <w:color w:val="000000"/>
                              <w:sz w:val="24"/>
                            </w:rPr>
                          </w:pPr>
                          <w:r w:rsidRPr="00186F2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B8F4FC9" id="_x0000_t202" coordsize="21600,21600" o:spt="202" path="m,l,21600r21600,l21600,xe">
              <v:stroke joinstyle="miter"/>
              <v:path gradientshapeok="t" o:connecttype="rect"/>
            </v:shapetype>
            <v:shape id="Text Box 24" o:spid="_x0000_s1026" type="#_x0000_t202" alt="{&quot;HashCode&quot;:352122633,&quot;Height&quot;:841.0,&quot;Width&quot;:595.0,&quot;Placement&quot;:&quot;Header&quot;,&quot;Index&quot;:&quot;Primary&quot;,&quot;Section&quot;:1,&quot;Top&quot;:0.0,&quot;Left&quot;:0.0}" style="position:absolute;left:0;text-align:left;margin-left:0;margin-top:15pt;width:595.3pt;height:19.85pt;z-index:2516582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6DC70F06" w14:textId="255EA166" w:rsidR="00186F21" w:rsidRPr="00186F21" w:rsidRDefault="00186F21" w:rsidP="00186F21">
                    <w:pPr>
                      <w:jc w:val="center"/>
                      <w:rPr>
                        <w:rFonts w:ascii="Arial" w:hAnsi="Arial" w:cs="Arial"/>
                        <w:color w:val="000000"/>
                        <w:sz w:val="24"/>
                      </w:rPr>
                    </w:pPr>
                    <w:r w:rsidRPr="00186F21">
                      <w:rPr>
                        <w:rFonts w:ascii="Arial" w:hAnsi="Arial" w:cs="Arial"/>
                        <w:color w:val="000000"/>
                        <w:sz w:val="24"/>
                      </w:rPr>
                      <w:t>OFFICIAL</w:t>
                    </w:r>
                  </w:p>
                </w:txbxContent>
              </v:textbox>
              <w10:wrap anchorx="page" anchory="page"/>
            </v:shape>
          </w:pict>
        </mc:Fallback>
      </mc:AlternateContent>
    </w:r>
    <w:r w:rsidR="004D1231">
      <w:rPr>
        <w:noProof/>
      </w:rPr>
      <mc:AlternateContent>
        <mc:Choice Requires="wps">
          <w:drawing>
            <wp:anchor distT="0" distB="0" distL="114300" distR="114300" simplePos="1" relativeHeight="251658256" behindDoc="0" locked="0" layoutInCell="0" allowOverlap="1" wp14:anchorId="742068AB" wp14:editId="37D85741">
              <wp:simplePos x="0" y="190500"/>
              <wp:positionH relativeFrom="page">
                <wp:posOffset>0</wp:posOffset>
              </wp:positionH>
              <wp:positionV relativeFrom="page">
                <wp:posOffset>190500</wp:posOffset>
              </wp:positionV>
              <wp:extent cx="7560310" cy="252095"/>
              <wp:effectExtent l="0" t="0" r="0" b="14605"/>
              <wp:wrapNone/>
              <wp:docPr id="12" name="Text Box 12"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7999E4" w14:textId="35ED4DC5"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742068AB" id="Text Box 12" o:spid="_x0000_s1027" type="#_x0000_t202" alt="{&quot;HashCode&quot;:352122633,&quot;Height&quot;:841.0,&quot;Width&quot;:595.0,&quot;Placement&quot;:&quot;Header&quot;,&quot;Index&quot;:&quot;Primary&quot;,&quot;Section&quot;:1,&quot;Top&quot;:0.0,&quot;Left&quot;:0.0}" style="position:absolute;left:0;text-align:left;margin-left:0;margin-top:15pt;width:595.3pt;height:19.85pt;z-index:2516582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367999E4" w14:textId="35ED4DC5"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r w:rsidR="00DC6466">
      <w:t>R Header</w:t>
    </w:r>
  </w:p>
  <w:p w14:paraId="7B76A5D0" w14:textId="77777777" w:rsidR="00DC6466" w:rsidRDefault="00DC646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4CAD9" w14:textId="60E9FEBD" w:rsidR="007D5D1B" w:rsidRDefault="00186F21">
    <w:pPr>
      <w:pStyle w:val="Header"/>
    </w:pPr>
    <w:r>
      <w:rPr>
        <w:noProof/>
        <w:lang w:eastAsia="en-AU"/>
      </w:rPr>
      <mc:AlternateContent>
        <mc:Choice Requires="wps">
          <w:drawing>
            <wp:anchor distT="0" distB="0" distL="114300" distR="114300" simplePos="0" relativeHeight="251658264" behindDoc="0" locked="0" layoutInCell="0" allowOverlap="1" wp14:anchorId="0BDE8B01" wp14:editId="706CF866">
              <wp:simplePos x="0" y="0"/>
              <wp:positionH relativeFrom="page">
                <wp:posOffset>0</wp:posOffset>
              </wp:positionH>
              <wp:positionV relativeFrom="page">
                <wp:posOffset>190500</wp:posOffset>
              </wp:positionV>
              <wp:extent cx="7560310" cy="252095"/>
              <wp:effectExtent l="0" t="0" r="0" b="14605"/>
              <wp:wrapNone/>
              <wp:docPr id="25" name="Text Box 25"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F3EA67" w14:textId="00F2F829" w:rsidR="00186F21" w:rsidRPr="00186F21" w:rsidRDefault="00186F21" w:rsidP="00186F21">
                          <w:pPr>
                            <w:jc w:val="center"/>
                            <w:rPr>
                              <w:rFonts w:ascii="Arial" w:hAnsi="Arial" w:cs="Arial"/>
                              <w:color w:val="000000"/>
                              <w:sz w:val="24"/>
                            </w:rPr>
                          </w:pPr>
                          <w:r w:rsidRPr="00186F2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BDE8B01" id="_x0000_t202" coordsize="21600,21600" o:spt="202" path="m,l,21600r21600,l21600,xe">
              <v:stroke joinstyle="miter"/>
              <v:path gradientshapeok="t" o:connecttype="rect"/>
            </v:shapetype>
            <v:shape id="Text Box 25" o:spid="_x0000_s1031" type="#_x0000_t202" alt="{&quot;HashCode&quot;:352122633,&quot;Height&quot;:841.0,&quot;Width&quot;:595.0,&quot;Placement&quot;:&quot;Header&quot;,&quot;Index&quot;:&quot;FirstPage&quot;,&quot;Section&quot;:1,&quot;Top&quot;:0.0,&quot;Left&quot;:0.0}" style="position:absolute;margin-left:0;margin-top:15pt;width:595.3pt;height:19.85pt;z-index:251658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JuyFgIAACs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pqa5gGSZwPNAdfzMDAfHF8pnOGB&#10;hfjMPFKNY6N84xMeUgP2gqNFSQv+19/8KR8ZwCglHUqnpuHnjnlBif5ukZub8fV10lq+oOHfejcn&#10;r92ZO0BVjvGBOJ7NlBv1yZQezCuqe5m6YYhZjj1rGk/mXRyEjK+Di+UyJ6GqHIsPdu14Kp3QTMi+&#10;9K/MuyP8EYl7hJO4WPWOhSF34GG5iyBVpuiC5hF2VGQm+fh6kuTf3nPW5Y0vfgM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eibshYCAAArBAAADgAAAAAAAAAAAAAAAAAuAgAAZHJzL2Uyb0RvYy54bWxQSwECLQAUAAYACAAA&#10;ACEAoIr4ZNwAAAAHAQAADwAAAAAAAAAAAAAAAABwBAAAZHJzL2Rvd25yZXYueG1sUEsFBgAAAAAE&#10;AAQA8wAAAHkFAAAAAA==&#10;" o:allowincell="f" filled="f" stroked="f" strokeweight=".5pt">
              <v:textbox inset=",0,,0">
                <w:txbxContent>
                  <w:p w14:paraId="70F3EA67" w14:textId="00F2F829" w:rsidR="00186F21" w:rsidRPr="00186F21" w:rsidRDefault="00186F21" w:rsidP="00186F21">
                    <w:pPr>
                      <w:jc w:val="center"/>
                      <w:rPr>
                        <w:rFonts w:ascii="Arial" w:hAnsi="Arial" w:cs="Arial"/>
                        <w:color w:val="000000"/>
                        <w:sz w:val="24"/>
                      </w:rPr>
                    </w:pPr>
                    <w:r w:rsidRPr="00186F21">
                      <w:rPr>
                        <w:rFonts w:ascii="Arial" w:hAnsi="Arial" w:cs="Arial"/>
                        <w:color w:val="000000"/>
                        <w:sz w:val="24"/>
                      </w:rPr>
                      <w:t>OFFICIAL</w:t>
                    </w:r>
                  </w:p>
                </w:txbxContent>
              </v:textbox>
              <w10:wrap anchorx="page" anchory="page"/>
            </v:shape>
          </w:pict>
        </mc:Fallback>
      </mc:AlternateContent>
    </w:r>
    <w:r w:rsidR="004D1231">
      <w:rPr>
        <w:noProof/>
        <w:lang w:eastAsia="en-AU"/>
      </w:rPr>
      <mc:AlternateContent>
        <mc:Choice Requires="wps">
          <w:drawing>
            <wp:anchor distT="0" distB="0" distL="114300" distR="114300" simplePos="0" relativeHeight="251658257" behindDoc="0" locked="0" layoutInCell="0" allowOverlap="1" wp14:anchorId="22E70949" wp14:editId="37722473">
              <wp:simplePos x="0" y="0"/>
              <wp:positionH relativeFrom="page">
                <wp:posOffset>0</wp:posOffset>
              </wp:positionH>
              <wp:positionV relativeFrom="page">
                <wp:posOffset>190500</wp:posOffset>
              </wp:positionV>
              <wp:extent cx="7560310" cy="252095"/>
              <wp:effectExtent l="0" t="0" r="0" b="14605"/>
              <wp:wrapNone/>
              <wp:docPr id="13" name="Text Box 13"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9B14F7" w14:textId="3C66AC59"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22E70949" id="Text Box 13" o:spid="_x0000_s1032" type="#_x0000_t202" alt="{&quot;HashCode&quot;:352122633,&quot;Height&quot;:841.0,&quot;Width&quot;:595.0,&quot;Placement&quot;:&quot;Header&quot;,&quot;Index&quot;:&quot;FirstPage&quot;,&quot;Section&quot;:1,&quot;Top&quot;:0.0,&quot;Left&quot;:0.0}" style="position:absolute;margin-left:0;margin-top:15pt;width:595.3pt;height:19.85pt;z-index:25165825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MB+aPAXAgAAKwQAAA4AAAAAAAAAAAAAAAAALgIAAGRycy9lMm9Eb2MueG1sUEsBAi0AFAAGAAgA&#10;AAAhAKCK+GTcAAAABwEAAA8AAAAAAAAAAAAAAAAAcQQAAGRycy9kb3ducmV2LnhtbFBLBQYAAAAA&#10;BAAEAPMAAAB6BQAAAAA=&#10;" o:allowincell="f" filled="f" stroked="f" strokeweight=".5pt">
              <v:textbox inset=",0,,0">
                <w:txbxContent>
                  <w:p w14:paraId="039B14F7" w14:textId="3C66AC59"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r w:rsidR="007D5D1B">
      <w:rPr>
        <w:noProof/>
        <w:lang w:eastAsia="en-AU"/>
      </w:rPr>
      <w:drawing>
        <wp:anchor distT="0" distB="0" distL="114300" distR="114300" simplePos="0" relativeHeight="251658241" behindDoc="1" locked="0" layoutInCell="1" allowOverlap="1" wp14:anchorId="51CB1396" wp14:editId="05B50D02">
          <wp:simplePos x="0" y="0"/>
          <wp:positionH relativeFrom="page">
            <wp:posOffset>-3175</wp:posOffset>
          </wp:positionH>
          <wp:positionV relativeFrom="paragraph">
            <wp:posOffset>-172230</wp:posOffset>
          </wp:positionV>
          <wp:extent cx="7549200" cy="10670400"/>
          <wp:effectExtent l="0" t="0" r="0" b="0"/>
          <wp:wrapNone/>
          <wp:docPr id="42" name="Pictur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549200" cy="10670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48F67" w14:textId="010C0FEA" w:rsidR="00C5670C" w:rsidRDefault="00C5670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047FC" w14:textId="64113E61" w:rsidR="00B461C5" w:rsidRDefault="00186F21" w:rsidP="004B65F7">
    <w:pPr>
      <w:pStyle w:val="DJCSheader"/>
    </w:pPr>
    <w:r>
      <w:rPr>
        <w:noProof/>
      </w:rPr>
      <mc:AlternateContent>
        <mc:Choice Requires="wps">
          <w:drawing>
            <wp:anchor distT="0" distB="0" distL="114300" distR="114300" simplePos="1" relativeHeight="251658265" behindDoc="0" locked="0" layoutInCell="0" allowOverlap="1" wp14:anchorId="0492FE49" wp14:editId="31D537A5">
              <wp:simplePos x="0" y="190500"/>
              <wp:positionH relativeFrom="page">
                <wp:posOffset>0</wp:posOffset>
              </wp:positionH>
              <wp:positionV relativeFrom="page">
                <wp:posOffset>190500</wp:posOffset>
              </wp:positionV>
              <wp:extent cx="7560310" cy="252095"/>
              <wp:effectExtent l="0" t="0" r="0" b="14605"/>
              <wp:wrapNone/>
              <wp:docPr id="26" name="Text Box 26" descr="{&quot;HashCode&quot;:352122633,&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FC125F" w14:textId="35C644C7" w:rsidR="00186F21" w:rsidRPr="00186F21" w:rsidRDefault="00186F21" w:rsidP="00186F21">
                          <w:pPr>
                            <w:jc w:val="center"/>
                            <w:rPr>
                              <w:rFonts w:ascii="Arial" w:hAnsi="Arial" w:cs="Arial"/>
                              <w:color w:val="000000"/>
                              <w:sz w:val="24"/>
                            </w:rPr>
                          </w:pPr>
                          <w:r w:rsidRPr="00186F2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492FE49" id="_x0000_t202" coordsize="21600,21600" o:spt="202" path="m,l,21600r21600,l21600,xe">
              <v:stroke joinstyle="miter"/>
              <v:path gradientshapeok="t" o:connecttype="rect"/>
            </v:shapetype>
            <v:shape id="Text Box 26" o:spid="_x0000_s1036" type="#_x0000_t202" alt="{&quot;HashCode&quot;:352122633,&quot;Height&quot;:841.0,&quot;Width&quot;:595.0,&quot;Placement&quot;:&quot;Header&quot;,&quot;Index&quot;:&quot;Primary&quot;,&quot;Section&quot;:2,&quot;Top&quot;:0.0,&quot;Left&quot;:0.0}" style="position:absolute;left:0;text-align:left;margin-left:0;margin-top:15pt;width:595.3pt;height:19.85pt;z-index:25165826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untFgIAACw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hrcIzObXBtoDrifh4H64PhK4RAP&#10;LMRn5pFrnBv1G5/wkBqwGRwtSlrwv/7mT/lIAUYp6VA7NQ0/d8wLSvR3i+TcjK+vk9jyBQ3/1rs5&#10;ee3O3AHKcowvxPFsptyoT6b0YF5R3svUDUPMcuxZ03gy7+KgZHweXCyXOQll5Vh8sGvHU+kEZ4L2&#10;pX9l3h3xj8jcI5zUxap3NAy5AxHLXQSpMkcXNI+4oyQzy8fnkzT/9p6zLo988Rs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mkrp7RYCAAAsBAAADgAAAAAAAAAAAAAAAAAuAgAAZHJzL2Uyb0RvYy54bWxQSwECLQAUAAYACAAA&#10;ACEAoIr4ZNwAAAAHAQAADwAAAAAAAAAAAAAAAABwBAAAZHJzL2Rvd25yZXYueG1sUEsFBgAAAAAE&#10;AAQA8wAAAHkFAAAAAA==&#10;" o:allowincell="f" filled="f" stroked="f" strokeweight=".5pt">
              <v:textbox inset=",0,,0">
                <w:txbxContent>
                  <w:p w14:paraId="63FC125F" w14:textId="35C644C7" w:rsidR="00186F21" w:rsidRPr="00186F21" w:rsidRDefault="00186F21" w:rsidP="00186F21">
                    <w:pPr>
                      <w:jc w:val="center"/>
                      <w:rPr>
                        <w:rFonts w:ascii="Arial" w:hAnsi="Arial" w:cs="Arial"/>
                        <w:color w:val="000000"/>
                        <w:sz w:val="24"/>
                      </w:rPr>
                    </w:pPr>
                    <w:r w:rsidRPr="00186F21">
                      <w:rPr>
                        <w:rFonts w:ascii="Arial" w:hAnsi="Arial" w:cs="Arial"/>
                        <w:color w:val="000000"/>
                        <w:sz w:val="24"/>
                      </w:rPr>
                      <w:t>OFFICIAL</w:t>
                    </w:r>
                  </w:p>
                </w:txbxContent>
              </v:textbox>
              <w10:wrap anchorx="page" anchory="page"/>
            </v:shape>
          </w:pict>
        </mc:Fallback>
      </mc:AlternateContent>
    </w:r>
    <w:r w:rsidR="004D1231">
      <w:rPr>
        <w:noProof/>
      </w:rPr>
      <mc:AlternateContent>
        <mc:Choice Requires="wps">
          <w:drawing>
            <wp:anchor distT="0" distB="0" distL="114300" distR="114300" simplePos="1" relativeHeight="251658245" behindDoc="0" locked="0" layoutInCell="0" allowOverlap="1" wp14:anchorId="23ECD573" wp14:editId="43FAC35A">
              <wp:simplePos x="0" y="190500"/>
              <wp:positionH relativeFrom="page">
                <wp:posOffset>0</wp:posOffset>
              </wp:positionH>
              <wp:positionV relativeFrom="page">
                <wp:posOffset>190500</wp:posOffset>
              </wp:positionV>
              <wp:extent cx="7560310" cy="252095"/>
              <wp:effectExtent l="0" t="0" r="0" b="14605"/>
              <wp:wrapNone/>
              <wp:docPr id="14" name="Text Box 14" descr="{&quot;HashCode&quot;:352122633,&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403B71" w14:textId="66960C42"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23ECD573" id="Text Box 14" o:spid="_x0000_s1037" type="#_x0000_t202" alt="{&quot;HashCode&quot;:352122633,&quot;Height&quot;:841.0,&quot;Width&quot;:595.0,&quot;Placement&quot;:&quot;Header&quot;,&quot;Index&quot;:&quot;Primary&quot;,&quot;Section&quot;:2,&quot;Top&quot;:0.0,&quot;Left&quot;:0.0}" style="position:absolute;left:0;text-align:left;margin-left:0;margin-top:15pt;width:595.3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WhlFwIAACw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hrc47zIBpoD7udhoD44vlI4xAML&#10;8Zl55BrnRv3GJzykBmwGR4uSFvyvv/lTPlKAUUo61E5Nw88d84IS/d0iOTfj6+sktnxBw7/1bk5e&#10;uzN3gLIc4wtxPJspN+qTKT2YV5T3MnXDELMce9Y0nsy7OCgZnwcXy2VOQlk5Fh/s2vFUOsGZoH3p&#10;X5l3R/wjMvcIJ3Wx6h0NQ+5AxHIXQarMUQJ4QPOIO0oys3x8Pknzb+856/LIF78B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GrFaGUXAgAALAQAAA4AAAAAAAAAAAAAAAAALgIAAGRycy9lMm9Eb2MueG1sUEsBAi0AFAAGAAgA&#10;AAAhAKCK+GTcAAAABwEAAA8AAAAAAAAAAAAAAAAAcQQAAGRycy9kb3ducmV2LnhtbFBLBQYAAAAA&#10;BAAEAPMAAAB6BQAAAAA=&#10;" o:allowincell="f" filled="f" stroked="f" strokeweight=".5pt">
              <v:textbox inset=",0,,0">
                <w:txbxContent>
                  <w:p w14:paraId="53403B71" w14:textId="66960C42"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r w:rsidR="00B461C5">
      <w:t>R Header</w:t>
    </w:r>
  </w:p>
  <w:p w14:paraId="1FB6514F" w14:textId="77777777" w:rsidR="00B461C5" w:rsidRDefault="00B461C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51AC5" w14:textId="1CFA139A" w:rsidR="00C5670C" w:rsidRDefault="00186F21">
    <w:pPr>
      <w:pStyle w:val="Header"/>
    </w:pPr>
    <w:r>
      <w:rPr>
        <w:noProof/>
      </w:rPr>
      <mc:AlternateContent>
        <mc:Choice Requires="wps">
          <w:drawing>
            <wp:anchor distT="0" distB="0" distL="114300" distR="114300" simplePos="1" relativeHeight="251658266" behindDoc="0" locked="0" layoutInCell="0" allowOverlap="1" wp14:anchorId="40CEAE32" wp14:editId="1DC16051">
              <wp:simplePos x="0" y="190500"/>
              <wp:positionH relativeFrom="page">
                <wp:posOffset>0</wp:posOffset>
              </wp:positionH>
              <wp:positionV relativeFrom="page">
                <wp:posOffset>190500</wp:posOffset>
              </wp:positionV>
              <wp:extent cx="7560310" cy="252095"/>
              <wp:effectExtent l="0" t="0" r="0" b="14605"/>
              <wp:wrapNone/>
              <wp:docPr id="27" name="Text Box 27" descr="{&quot;HashCode&quot;:352122633,&quot;Height&quot;:841.0,&quot;Width&quot;:595.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9A131A" w14:textId="6F7F4E1D" w:rsidR="00186F21" w:rsidRPr="00186F21" w:rsidRDefault="00186F21" w:rsidP="00186F21">
                          <w:pPr>
                            <w:jc w:val="center"/>
                            <w:rPr>
                              <w:rFonts w:ascii="Arial" w:hAnsi="Arial" w:cs="Arial"/>
                              <w:color w:val="000000"/>
                              <w:sz w:val="24"/>
                            </w:rPr>
                          </w:pPr>
                          <w:r w:rsidRPr="00186F2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CEAE32" id="_x0000_t202" coordsize="21600,21600" o:spt="202" path="m,l,21600r21600,l21600,xe">
              <v:stroke joinstyle="miter"/>
              <v:path gradientshapeok="t" o:connecttype="rect"/>
            </v:shapetype>
            <v:shape id="Text Box 27" o:spid="_x0000_s1041" type="#_x0000_t202" alt="{&quot;HashCode&quot;:352122633,&quot;Height&quot;:841.0,&quot;Width&quot;:595.0,&quot;Placement&quot;:&quot;Header&quot;,&quot;Index&quot;:&quot;FirstPage&quot;,&quot;Section&quot;:2,&quot;Top&quot;:0.0,&quot;Left&quot;:0.0}" style="position:absolute;margin-left:0;margin-top:15pt;width:595.3pt;height:19.85pt;z-index:25165826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P0qFgIAACw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hrcI0+QXBtoDrifh4H64PhK4RAP&#10;LMRn5pFrnBv1G5/wkBqwGRwtSlrwv/7mT/lIAUYp6VA7NQ0/d8wLSvR3i+TcjK+vk9jyBQ3/1rs5&#10;ee3O3AHKcowvxPFsptyoT6b0YF5R3svUDUPMcuxZ03gy7+KgZHweXCyXOQll5Vh8sGvHU+kEZ4L2&#10;pX9l3h3xj8jcI5zUxap3NAy5AxHLXQSpMkcXNI+4oyQzy8fnkzT/9p6zLo988Rs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afD9KhYCAAAsBAAADgAAAAAAAAAAAAAAAAAuAgAAZHJzL2Uyb0RvYy54bWxQSwECLQAUAAYACAAA&#10;ACEAoIr4ZNwAAAAHAQAADwAAAAAAAAAAAAAAAABwBAAAZHJzL2Rvd25yZXYueG1sUEsFBgAAAAAE&#10;AAQA8wAAAHkFAAAAAA==&#10;" o:allowincell="f" filled="f" stroked="f" strokeweight=".5pt">
              <v:textbox inset=",0,,0">
                <w:txbxContent>
                  <w:p w14:paraId="5B9A131A" w14:textId="6F7F4E1D" w:rsidR="00186F21" w:rsidRPr="00186F21" w:rsidRDefault="00186F21" w:rsidP="00186F21">
                    <w:pPr>
                      <w:jc w:val="center"/>
                      <w:rPr>
                        <w:rFonts w:ascii="Arial" w:hAnsi="Arial" w:cs="Arial"/>
                        <w:color w:val="000000"/>
                        <w:sz w:val="24"/>
                      </w:rPr>
                    </w:pPr>
                    <w:r w:rsidRPr="00186F21">
                      <w:rPr>
                        <w:rFonts w:ascii="Arial" w:hAnsi="Arial" w:cs="Arial"/>
                        <w:color w:val="000000"/>
                        <w:sz w:val="24"/>
                      </w:rPr>
                      <w:t>OFFICIAL</w:t>
                    </w:r>
                  </w:p>
                </w:txbxContent>
              </v:textbox>
              <w10:wrap anchorx="page" anchory="page"/>
            </v:shape>
          </w:pict>
        </mc:Fallback>
      </mc:AlternateContent>
    </w:r>
    <w:r w:rsidR="004D1231">
      <w:rPr>
        <w:noProof/>
      </w:rPr>
      <mc:AlternateContent>
        <mc:Choice Requires="wps">
          <w:drawing>
            <wp:anchor distT="0" distB="0" distL="114300" distR="114300" simplePos="1" relativeHeight="251658247" behindDoc="0" locked="0" layoutInCell="0" allowOverlap="1" wp14:anchorId="3C25C640" wp14:editId="2259E29E">
              <wp:simplePos x="0" y="190500"/>
              <wp:positionH relativeFrom="page">
                <wp:posOffset>0</wp:posOffset>
              </wp:positionH>
              <wp:positionV relativeFrom="page">
                <wp:posOffset>190500</wp:posOffset>
              </wp:positionV>
              <wp:extent cx="7560310" cy="252095"/>
              <wp:effectExtent l="0" t="0" r="0" b="14605"/>
              <wp:wrapNone/>
              <wp:docPr id="15" name="Text Box 15" descr="{&quot;HashCode&quot;:352122633,&quot;Height&quot;:841.0,&quot;Width&quot;:595.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317EF2" w14:textId="7BC73FE7"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3C25C640" id="Text Box 15" o:spid="_x0000_s1042" type="#_x0000_t202" alt="{&quot;HashCode&quot;:352122633,&quot;Height&quot;:841.0,&quot;Width&quot;:595.0,&quot;Placement&quot;:&quot;Header&quot;,&quot;Index&quot;:&quot;FirstPage&quot;,&quot;Section&quot;:2,&quot;Top&quot;:0.0,&quot;Left&quot;:0.0}" style="position:absolute;margin-left:0;margin-top:15pt;width:595.3pt;height:19.85pt;z-index:25165824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g5oGAIAACw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95gNi2yhOuJ+DnrqveWrBodY&#10;Mx9emEOucW7Ub3jGQyrAZnCyKKnB/fqbP+YjBRilpEXtlNT/3DMnKFHfDZJzO765iWJLFzTce+92&#10;8Jq9fgCU5RhfiOXJjLlBDaZ0oN9Q3svYDUPMcOxZ0jCYD6FXMj4PLpbLlISysiyszcbyWDrCGaF9&#10;7d6Ysyf8AzL3BIO6WPGBhj63J2K5DyCbxFEEuEfzhDtKMrF8ej5R8+/vKevyyBe/AQ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A4Zg5oGAIAACwEAAAOAAAAAAAAAAAAAAAAAC4CAABkcnMvZTJvRG9jLnhtbFBLAQItABQABgAI&#10;AAAAIQCgivhk3AAAAAcBAAAPAAAAAAAAAAAAAAAAAHIEAABkcnMvZG93bnJldi54bWxQSwUGAAAA&#10;AAQABADzAAAAewUAAAAA&#10;" o:allowincell="f" filled="f" stroked="f" strokeweight=".5pt">
              <v:textbox inset=",0,,0">
                <w:txbxContent>
                  <w:p w14:paraId="0C317EF2" w14:textId="7BC73FE7"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A4244" w14:textId="3893490C" w:rsidR="00C5670C" w:rsidRDefault="00C5670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E9621" w14:textId="673704DA" w:rsidR="000A12D5" w:rsidRDefault="00186F21" w:rsidP="004B65F7">
    <w:pPr>
      <w:pStyle w:val="DJCSheader"/>
    </w:pPr>
    <w:r>
      <w:rPr>
        <w:noProof/>
        <w:lang w:eastAsia="en-AU"/>
      </w:rPr>
      <mc:AlternateContent>
        <mc:Choice Requires="wps">
          <w:drawing>
            <wp:anchor distT="0" distB="0" distL="114300" distR="114300" simplePos="1" relativeHeight="251658267" behindDoc="0" locked="0" layoutInCell="0" allowOverlap="1" wp14:anchorId="44C1FECE" wp14:editId="0098F2D2">
              <wp:simplePos x="0" y="190500"/>
              <wp:positionH relativeFrom="page">
                <wp:posOffset>0</wp:posOffset>
              </wp:positionH>
              <wp:positionV relativeFrom="page">
                <wp:posOffset>190500</wp:posOffset>
              </wp:positionV>
              <wp:extent cx="7560310" cy="252095"/>
              <wp:effectExtent l="0" t="0" r="0" b="14605"/>
              <wp:wrapNone/>
              <wp:docPr id="28" name="Text Box 28" descr="{&quot;HashCode&quot;:352122633,&quot;Height&quot;:841.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E54063" w14:textId="465FC000" w:rsidR="00186F21" w:rsidRPr="00186F21" w:rsidRDefault="00186F21" w:rsidP="00186F21">
                          <w:pPr>
                            <w:jc w:val="center"/>
                            <w:rPr>
                              <w:rFonts w:ascii="Arial" w:hAnsi="Arial" w:cs="Arial"/>
                              <w:color w:val="000000"/>
                              <w:sz w:val="24"/>
                            </w:rPr>
                          </w:pPr>
                          <w:r w:rsidRPr="00186F2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4C1FECE" id="_x0000_t202" coordsize="21600,21600" o:spt="202" path="m,l,21600r21600,l21600,xe">
              <v:stroke joinstyle="miter"/>
              <v:path gradientshapeok="t" o:connecttype="rect"/>
            </v:shapetype>
            <v:shape id="Text Box 28" o:spid="_x0000_s1043" type="#_x0000_t202" alt="{&quot;HashCode&quot;:352122633,&quot;Height&quot;:841.0,&quot;Width&quot;:595.0,&quot;Placement&quot;:&quot;Header&quot;,&quot;Index&quot;:&quot;Primary&quot;,&quot;Section&quot;:3,&quot;Top&quot;:0.0,&quot;Left&quot;:0.0}" style="position:absolute;left:0;text-align:left;margin-left:0;margin-top:15pt;width:595.3pt;height:19.85pt;z-index:2516582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DI6Y/gGAIAACwEAAAOAAAAAAAAAAAAAAAAAC4CAABkcnMvZTJvRG9jLnhtbFBLAQItABQABgAI&#10;AAAAIQCgivhk3AAAAAcBAAAPAAAAAAAAAAAAAAAAAHIEAABkcnMvZG93bnJldi54bWxQSwUGAAAA&#10;AAQABADzAAAAewUAAAAA&#10;" o:allowincell="f" filled="f" stroked="f" strokeweight=".5pt">
              <v:textbox inset=",0,,0">
                <w:txbxContent>
                  <w:p w14:paraId="64E54063" w14:textId="465FC000" w:rsidR="00186F21" w:rsidRPr="00186F21" w:rsidRDefault="00186F21" w:rsidP="00186F21">
                    <w:pPr>
                      <w:jc w:val="center"/>
                      <w:rPr>
                        <w:rFonts w:ascii="Arial" w:hAnsi="Arial" w:cs="Arial"/>
                        <w:color w:val="000000"/>
                        <w:sz w:val="24"/>
                      </w:rPr>
                    </w:pPr>
                    <w:r w:rsidRPr="00186F21">
                      <w:rPr>
                        <w:rFonts w:ascii="Arial" w:hAnsi="Arial" w:cs="Arial"/>
                        <w:color w:val="000000"/>
                        <w:sz w:val="24"/>
                      </w:rPr>
                      <w:t>OFFICIAL</w:t>
                    </w:r>
                  </w:p>
                </w:txbxContent>
              </v:textbox>
              <w10:wrap anchorx="page" anchory="page"/>
            </v:shape>
          </w:pict>
        </mc:Fallback>
      </mc:AlternateContent>
    </w:r>
    <w:r w:rsidR="004D1231">
      <w:rPr>
        <w:noProof/>
        <w:lang w:eastAsia="en-AU"/>
      </w:rPr>
      <mc:AlternateContent>
        <mc:Choice Requires="wps">
          <w:drawing>
            <wp:anchor distT="0" distB="0" distL="114300" distR="114300" simplePos="1" relativeHeight="251658248" behindDoc="0" locked="0" layoutInCell="0" allowOverlap="1" wp14:anchorId="4FF80E68" wp14:editId="43CA6DAD">
              <wp:simplePos x="0" y="190500"/>
              <wp:positionH relativeFrom="page">
                <wp:posOffset>0</wp:posOffset>
              </wp:positionH>
              <wp:positionV relativeFrom="page">
                <wp:posOffset>190500</wp:posOffset>
              </wp:positionV>
              <wp:extent cx="7560310" cy="252095"/>
              <wp:effectExtent l="0" t="0" r="0" b="14605"/>
              <wp:wrapNone/>
              <wp:docPr id="16" name="Text Box 16" descr="{&quot;HashCode&quot;:352122633,&quot;Height&quot;:841.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E861E8" w14:textId="530246DC"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4FF80E68" id="Text Box 16" o:spid="_x0000_s1044" type="#_x0000_t202" alt="{&quot;HashCode&quot;:352122633,&quot;Height&quot;:841.0,&quot;Width&quot;:595.0,&quot;Placement&quot;:&quot;Header&quot;,&quot;Index&quot;:&quot;Primary&quot;,&quot;Section&quot;:3,&quot;Top&quot;:0.0,&quot;Left&quot;:0.0}" style="position:absolute;left:0;text-align:left;margin-left:0;margin-top:15pt;width:595.3pt;height:19.85pt;z-index:2516582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CcIMNyGAIAACwEAAAOAAAAAAAAAAAAAAAAAC4CAABkcnMvZTJvRG9jLnhtbFBLAQItABQABgAI&#10;AAAAIQCgivhk3AAAAAcBAAAPAAAAAAAAAAAAAAAAAHIEAABkcnMvZG93bnJldi54bWxQSwUGAAAA&#10;AAQABADzAAAAewUAAAAA&#10;" o:allowincell="f" filled="f" stroked="f" strokeweight=".5pt">
              <v:textbox inset=",0,,0">
                <w:txbxContent>
                  <w:p w14:paraId="19E861E8" w14:textId="530246DC"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r w:rsidR="000A12D5">
      <w:rPr>
        <w:noProof/>
        <w:lang w:eastAsia="en-AU"/>
      </w:rPr>
      <w:drawing>
        <wp:anchor distT="0" distB="0" distL="114300" distR="114300" simplePos="0" relativeHeight="251658240" behindDoc="1" locked="0" layoutInCell="1" allowOverlap="1" wp14:anchorId="58FE2DE4" wp14:editId="2A335BCC">
          <wp:simplePos x="0" y="0"/>
          <wp:positionH relativeFrom="page">
            <wp:posOffset>0</wp:posOffset>
          </wp:positionH>
          <wp:positionV relativeFrom="page">
            <wp:posOffset>0</wp:posOffset>
          </wp:positionV>
          <wp:extent cx="7560000" cy="988891"/>
          <wp:effectExtent l="0" t="0" r="0" b="1905"/>
          <wp:wrapNone/>
          <wp:docPr id="43" name="Picture 43" descr="Decorativ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JR_REport tiny body banner NO TEXT.png"/>
                  <pic:cNvPicPr/>
                </pic:nvPicPr>
                <pic:blipFill rotWithShape="1">
                  <a:blip r:embed="rId1"/>
                  <a:srcRect b="31126"/>
                  <a:stretch/>
                </pic:blipFill>
                <pic:spPr bwMode="auto">
                  <a:xfrm>
                    <a:off x="0" y="0"/>
                    <a:ext cx="7560000" cy="9888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16CE8">
      <w:t>Document title</w:t>
    </w:r>
    <w:r w:rsidR="000A12D5">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FF81" w14:textId="76CE2F1A" w:rsidR="00C5670C" w:rsidRDefault="00186F21">
    <w:pPr>
      <w:pStyle w:val="Header"/>
    </w:pPr>
    <w:r>
      <w:rPr>
        <w:noProof/>
      </w:rPr>
      <mc:AlternateContent>
        <mc:Choice Requires="wps">
          <w:drawing>
            <wp:anchor distT="0" distB="0" distL="114300" distR="114300" simplePos="1" relativeHeight="251658268" behindDoc="0" locked="0" layoutInCell="0" allowOverlap="1" wp14:anchorId="5EF1E7F8" wp14:editId="7205A9A8">
              <wp:simplePos x="0" y="190500"/>
              <wp:positionH relativeFrom="page">
                <wp:posOffset>0</wp:posOffset>
              </wp:positionH>
              <wp:positionV relativeFrom="page">
                <wp:posOffset>190500</wp:posOffset>
              </wp:positionV>
              <wp:extent cx="7560310" cy="252095"/>
              <wp:effectExtent l="0" t="0" r="0" b="14605"/>
              <wp:wrapNone/>
              <wp:docPr id="29" name="Text Box 29" descr="{&quot;HashCode&quot;:352122633,&quot;Height&quot;:841.0,&quot;Width&quot;:595.0,&quot;Placement&quot;:&quot;Head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AEB7B1" w14:textId="03C15E69" w:rsidR="00186F21" w:rsidRPr="00186F21" w:rsidRDefault="00186F21" w:rsidP="00186F21">
                          <w:pPr>
                            <w:jc w:val="center"/>
                            <w:rPr>
                              <w:rFonts w:ascii="Arial" w:hAnsi="Arial" w:cs="Arial"/>
                              <w:color w:val="000000"/>
                              <w:sz w:val="24"/>
                            </w:rPr>
                          </w:pPr>
                          <w:r w:rsidRPr="00186F2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EF1E7F8" id="_x0000_t202" coordsize="21600,21600" o:spt="202" path="m,l,21600r21600,l21600,xe">
              <v:stroke joinstyle="miter"/>
              <v:path gradientshapeok="t" o:connecttype="rect"/>
            </v:shapetype>
            <v:shape id="Text Box 29" o:spid="_x0000_s1048" type="#_x0000_t202" alt="{&quot;HashCode&quot;:352122633,&quot;Height&quot;:841.0,&quot;Width&quot;:595.0,&quot;Placement&quot;:&quot;Header&quot;,&quot;Index&quot;:&quot;FirstPage&quot;,&quot;Section&quot;:3,&quot;Top&quot;:0.0,&quot;Left&quot;:0.0}" style="position:absolute;margin-left:0;margin-top:15pt;width:595.3pt;height:19.85pt;z-index:2516582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bU7GAIAACw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5gMi2yhOuJ+DnrqveWrBodY&#10;Mx9emEOucW7Ub3jGQyrAZnCyKKnB/fqbP+YjBRilpEXtlNT/3DMnKFHfDZJzO765iWJLFzTce+92&#10;8Jq9fgCU5RhfiOXJjLlBDaZ0oN9Q3svYDUPMcOxZ0jCYD6FXMj4PLpbLlISysiyszcbyWDrCGaF9&#10;7d6Ysyf8AzL3BIO6WPGBhj63J2K5DyCbxFEEuEfzhDtKMrF8ej5R8+/vKevyyBe/AQ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DPwbU7GAIAACwEAAAOAAAAAAAAAAAAAAAAAC4CAABkcnMvZTJvRG9jLnhtbFBLAQItABQABgAI&#10;AAAAIQCgivhk3AAAAAcBAAAPAAAAAAAAAAAAAAAAAHIEAABkcnMvZG93bnJldi54bWxQSwUGAAAA&#10;AAQABADzAAAAewUAAAAA&#10;" o:allowincell="f" filled="f" stroked="f" strokeweight=".5pt">
              <v:textbox inset=",0,,0">
                <w:txbxContent>
                  <w:p w14:paraId="7EAEB7B1" w14:textId="03C15E69" w:rsidR="00186F21" w:rsidRPr="00186F21" w:rsidRDefault="00186F21" w:rsidP="00186F21">
                    <w:pPr>
                      <w:jc w:val="center"/>
                      <w:rPr>
                        <w:rFonts w:ascii="Arial" w:hAnsi="Arial" w:cs="Arial"/>
                        <w:color w:val="000000"/>
                        <w:sz w:val="24"/>
                      </w:rPr>
                    </w:pPr>
                    <w:r w:rsidRPr="00186F21">
                      <w:rPr>
                        <w:rFonts w:ascii="Arial" w:hAnsi="Arial" w:cs="Arial"/>
                        <w:color w:val="000000"/>
                        <w:sz w:val="24"/>
                      </w:rPr>
                      <w:t>OFFICIAL</w:t>
                    </w:r>
                  </w:p>
                </w:txbxContent>
              </v:textbox>
              <w10:wrap anchorx="page" anchory="page"/>
            </v:shape>
          </w:pict>
        </mc:Fallback>
      </mc:AlternateContent>
    </w:r>
    <w:r w:rsidR="004D1231">
      <w:rPr>
        <w:noProof/>
      </w:rPr>
      <mc:AlternateContent>
        <mc:Choice Requires="wps">
          <w:drawing>
            <wp:anchor distT="0" distB="0" distL="114300" distR="114300" simplePos="1" relativeHeight="251658249" behindDoc="0" locked="0" layoutInCell="0" allowOverlap="1" wp14:anchorId="1ECA5391" wp14:editId="1907F84A">
              <wp:simplePos x="0" y="190500"/>
              <wp:positionH relativeFrom="page">
                <wp:posOffset>0</wp:posOffset>
              </wp:positionH>
              <wp:positionV relativeFrom="page">
                <wp:posOffset>190500</wp:posOffset>
              </wp:positionV>
              <wp:extent cx="7560310" cy="252095"/>
              <wp:effectExtent l="0" t="0" r="0" b="14605"/>
              <wp:wrapNone/>
              <wp:docPr id="17" name="Text Box 17" descr="{&quot;HashCode&quot;:352122633,&quot;Height&quot;:841.0,&quot;Width&quot;:595.0,&quot;Placement&quot;:&quot;Head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78E1F7" w14:textId="3F9EBB02"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1ECA5391" id="Text Box 17" o:spid="_x0000_s1049" type="#_x0000_t202" alt="{&quot;HashCode&quot;:352122633,&quot;Height&quot;:841.0,&quot;Width&quot;:595.0,&quot;Placement&quot;:&quot;Header&quot;,&quot;Index&quot;:&quot;FirstPage&quot;,&quot;Section&quot;:3,&quot;Top&quot;:0.0,&quot;Left&quot;:0.0}" style="position:absolute;margin-left:0;margin-top:15pt;width:595.3pt;height:19.85pt;z-index:25165824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SzGAIAACw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2FU0yHRXZQnXA/Bz313vJ1g0Ns&#10;mA/PzCHXODfqNzzhIRVgMzhblNTgfv3NH/ORAoxS0qJ2Sup/HpgTlKjvBsm5Hd/cRLGlCxrurXc3&#10;eM1B3wPKcowvxPJkxtygBlM60K8o71XshiFmOPYsaRjM+9ArGZ8HF6tVSkJZWRY2Zmt5LB3hjNC+&#10;dK/M2TP+AZl7hEFdrHhHQ5/bE7E6BJBN4igC3KN5xh0lmVg+P5+o+bf3lHV95MvfAA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A/TjSzGAIAACwEAAAOAAAAAAAAAAAAAAAAAC4CAABkcnMvZTJvRG9jLnhtbFBLAQItABQABgAI&#10;AAAAIQCgivhk3AAAAAcBAAAPAAAAAAAAAAAAAAAAAHIEAABkcnMvZG93bnJldi54bWxQSwUGAAAA&#10;AAQABADzAAAAewUAAAAA&#10;" o:allowincell="f" filled="f" stroked="f" strokeweight=".5pt">
              <v:textbox inset=",0,,0">
                <w:txbxContent>
                  <w:p w14:paraId="1478E1F7" w14:textId="3F9EBB02"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6025"/>
    <w:multiLevelType w:val="hybridMultilevel"/>
    <w:tmpl w:val="7146F55C"/>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 w15:restartNumberingAfterBreak="0">
    <w:nsid w:val="06FF064F"/>
    <w:multiLevelType w:val="hybridMultilevel"/>
    <w:tmpl w:val="8B5AA2C6"/>
    <w:lvl w:ilvl="0" w:tplc="1DFCB5BE">
      <w:start w:val="1"/>
      <w:numFmt w:val="bullet"/>
      <w:pStyle w:val="bulletL2"/>
      <w:lvlText w:val=""/>
      <w:lvlJc w:val="left"/>
      <w:pPr>
        <w:ind w:left="1145" w:hanging="360"/>
      </w:pPr>
      <w:rPr>
        <w:rFonts w:ascii="Symbol" w:hAnsi="Symbol" w:hint="default"/>
        <w:sz w:val="19"/>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 w15:restartNumberingAfterBreak="0">
    <w:nsid w:val="0B642CB1"/>
    <w:multiLevelType w:val="hybridMultilevel"/>
    <w:tmpl w:val="7F344F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AD2E30"/>
    <w:multiLevelType w:val="multilevel"/>
    <w:tmpl w:val="15F6F55C"/>
    <w:styleLink w:val="ZZNumbersloweralpha"/>
    <w:lvl w:ilvl="0">
      <w:start w:val="1"/>
      <w:numFmt w:val="lowerLetter"/>
      <w:pStyle w:val="DJCSlist-loweralphalevel1"/>
      <w:lvlText w:val="(%1)"/>
      <w:lvlJc w:val="left"/>
      <w:pPr>
        <w:ind w:left="107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DBB6A7D"/>
    <w:multiLevelType w:val="multilevel"/>
    <w:tmpl w:val="7072468A"/>
    <w:styleLink w:val="zznumberloweralpharoman"/>
    <w:lvl w:ilvl="0">
      <w:start w:val="1"/>
      <w:numFmt w:val="lowerRoman"/>
      <w:pStyle w:val="DJCSlist-lowerromanlevel1"/>
      <w:lvlText w:val="(%1)"/>
      <w:lvlJc w:val="left"/>
      <w:pPr>
        <w:ind w:left="107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1286804"/>
    <w:multiLevelType w:val="multilevel"/>
    <w:tmpl w:val="6596AE6A"/>
    <w:lvl w:ilvl="0">
      <w:start w:val="6"/>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19D6D96"/>
    <w:multiLevelType w:val="multilevel"/>
    <w:tmpl w:val="AD06323A"/>
    <w:numStyleLink w:val="zzDJRbullets"/>
  </w:abstractNum>
  <w:abstractNum w:abstractNumId="7" w15:restartNumberingAfterBreak="0">
    <w:nsid w:val="16BE277B"/>
    <w:multiLevelType w:val="hybridMultilevel"/>
    <w:tmpl w:val="116E237A"/>
    <w:lvl w:ilvl="0" w:tplc="5CBAACD4">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D71E26"/>
    <w:multiLevelType w:val="hybridMultilevel"/>
    <w:tmpl w:val="82F68E6C"/>
    <w:lvl w:ilvl="0" w:tplc="228A7672">
      <w:numFmt w:val="bullet"/>
      <w:lvlText w:val="•"/>
      <w:lvlJc w:val="left"/>
      <w:pPr>
        <w:ind w:left="360" w:hanging="360"/>
      </w:pPr>
      <w:rPr>
        <w:rFonts w:ascii="Arial" w:eastAsia="Times New Roman" w:hAnsi="Arial" w:cs="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A9E5090"/>
    <w:multiLevelType w:val="hybridMultilevel"/>
    <w:tmpl w:val="82685C34"/>
    <w:lvl w:ilvl="0" w:tplc="AEAED4AE">
      <w:start w:val="1"/>
      <w:numFmt w:val="bullet"/>
      <w:lvlText w:val=""/>
      <w:lvlJc w:val="left"/>
      <w:pPr>
        <w:ind w:left="1080" w:hanging="360"/>
      </w:pPr>
      <w:rPr>
        <w:rFonts w:ascii="Symbol" w:hAnsi="Symbol" w:hint="default"/>
        <w:color w:val="auto"/>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EFB41B7"/>
    <w:multiLevelType w:val="multilevel"/>
    <w:tmpl w:val="ABCAFE5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46472D"/>
    <w:multiLevelType w:val="multilevel"/>
    <w:tmpl w:val="4ED4A9DA"/>
    <w:lvl w:ilvl="0">
      <w:start w:val="1"/>
      <w:numFmt w:val="decimal"/>
      <w:pStyle w:val="Heading1"/>
      <w:lvlText w:val="%1."/>
      <w:lvlJc w:val="left"/>
      <w:pPr>
        <w:ind w:left="680" w:hanging="680"/>
      </w:pPr>
      <w:rPr>
        <w:rFonts w:hint="default"/>
        <w:b/>
        <w:i w:val="0"/>
      </w:rPr>
    </w:lvl>
    <w:lvl w:ilvl="1">
      <w:start w:val="1"/>
      <w:numFmt w:val="decimal"/>
      <w:pStyle w:val="Heading2"/>
      <w:lvlText w:val="%1.%2"/>
      <w:lvlJc w:val="left"/>
      <w:pPr>
        <w:ind w:left="680" w:hanging="680"/>
      </w:pPr>
      <w:rPr>
        <w:rFonts w:hint="default"/>
      </w:rPr>
    </w:lvl>
    <w:lvl w:ilvl="2">
      <w:start w:val="1"/>
      <w:numFmt w:val="decimal"/>
      <w:pStyle w:val="Heading3"/>
      <w:lvlText w:val="%1.%2.%3"/>
      <w:lvlJc w:val="left"/>
      <w:pPr>
        <w:ind w:left="680"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C1867"/>
    <w:multiLevelType w:val="multilevel"/>
    <w:tmpl w:val="CC3A4282"/>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A2465CE"/>
    <w:multiLevelType w:val="hybridMultilevel"/>
    <w:tmpl w:val="AACE250A"/>
    <w:lvl w:ilvl="0" w:tplc="4088119C">
      <w:start w:val="1"/>
      <w:numFmt w:val="bullet"/>
      <w:pStyle w:val="DJCS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6756AD"/>
    <w:multiLevelType w:val="multilevel"/>
    <w:tmpl w:val="3330239A"/>
    <w:styleLink w:val="ZZNumberslowerromanindent"/>
    <w:lvl w:ilvl="0">
      <w:start w:val="1"/>
      <w:numFmt w:val="lowerRoman"/>
      <w:pStyle w:val="DJCSlist-lowerromanlevel2"/>
      <w:lvlText w:val="(%1)"/>
      <w:lvlJc w:val="left"/>
      <w:pPr>
        <w:ind w:left="1474" w:hanging="397"/>
      </w:pPr>
      <w:rPr>
        <w:rFonts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37BB490F"/>
    <w:multiLevelType w:val="hybridMultilevel"/>
    <w:tmpl w:val="144AE2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DB57F54"/>
    <w:multiLevelType w:val="multilevel"/>
    <w:tmpl w:val="416AEF98"/>
    <w:styleLink w:val="DJRHeadingnumber"/>
    <w:lvl w:ilvl="0">
      <w:start w:val="1"/>
      <w:numFmt w:val="decimal"/>
      <w:lvlText w:val="%1."/>
      <w:lvlJc w:val="left"/>
      <w:pPr>
        <w:ind w:left="680" w:hanging="68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6C68D4"/>
    <w:multiLevelType w:val="multilevel"/>
    <w:tmpl w:val="5DFE3624"/>
    <w:styleLink w:val="ZZNumbersdigit"/>
    <w:lvl w:ilvl="0">
      <w:start w:val="1"/>
      <w:numFmt w:val="bullet"/>
      <w:pStyle w:val="DJCSlist-bulletsafterlevel1numberromanoralpha"/>
      <w:lvlText w:val="•"/>
      <w:lvlJc w:val="left"/>
      <w:pPr>
        <w:ind w:left="1361" w:hanging="284"/>
      </w:pPr>
      <w:rPr>
        <w:rFonts w:ascii="Calibri" w:hAnsi="Calibri" w:hint="default"/>
        <w:color w:val="auto"/>
      </w:rPr>
    </w:lvl>
    <w:lvl w:ilvl="1">
      <w:start w:val="1"/>
      <w:numFmt w:val="bullet"/>
      <w:lvlRestart w:val="0"/>
      <w:pStyle w:val="DJCSlist-bulletsafterlevel2numberromanoralpha"/>
      <w:lvlText w:val="–"/>
      <w:lvlJc w:val="left"/>
      <w:pPr>
        <w:ind w:left="1701" w:hanging="283"/>
      </w:pPr>
      <w:rPr>
        <w:rFonts w:ascii="Calibri" w:hAnsi="Calibri" w:hint="default"/>
        <w:color w:val="auto"/>
      </w:rPr>
    </w:lvl>
    <w:lvl w:ilvl="2">
      <w:start w:val="1"/>
      <w:numFmt w:val="none"/>
      <w:lvlRestart w:val="0"/>
      <w:lvlText w:val=""/>
      <w:lvlJc w:val="left"/>
      <w:pPr>
        <w:ind w:left="0" w:firstLine="0"/>
      </w:pPr>
      <w:rPr>
        <w:rFonts w:hint="default"/>
        <w:color w:val="auto"/>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41576E6C"/>
    <w:multiLevelType w:val="multilevel"/>
    <w:tmpl w:val="FD08BDEA"/>
    <w:lvl w:ilvl="0">
      <w:start w:val="8"/>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34D347A"/>
    <w:multiLevelType w:val="multilevel"/>
    <w:tmpl w:val="E23CCC7E"/>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68F24D9"/>
    <w:multiLevelType w:val="multilevel"/>
    <w:tmpl w:val="43580184"/>
    <w:lvl w:ilvl="0">
      <w:start w:val="4"/>
      <w:numFmt w:val="decimal"/>
      <w:lvlText w:val="%1"/>
      <w:lvlJc w:val="left"/>
      <w:pPr>
        <w:ind w:left="1283" w:hanging="432"/>
      </w:pPr>
      <w:rPr>
        <w:rFonts w:hint="default"/>
      </w:rPr>
    </w:lvl>
    <w:lvl w:ilvl="1">
      <w:start w:val="1"/>
      <w:numFmt w:val="decimal"/>
      <w:lvlText w:val="%1.%2"/>
      <w:lvlJc w:val="left"/>
      <w:pPr>
        <w:ind w:left="576" w:hanging="576"/>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98B14B6"/>
    <w:multiLevelType w:val="multilevel"/>
    <w:tmpl w:val="856CFE4E"/>
    <w:lvl w:ilvl="0">
      <w:start w:val="8"/>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B7B79F3"/>
    <w:multiLevelType w:val="multilevel"/>
    <w:tmpl w:val="4B2C6198"/>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C1165C2"/>
    <w:multiLevelType w:val="hybridMultilevel"/>
    <w:tmpl w:val="0E2293A8"/>
    <w:lvl w:ilvl="0" w:tplc="2036FF2C">
      <w:start w:val="1"/>
      <w:numFmt w:val="bullet"/>
      <w:lvlText w:val=""/>
      <w:lvlJc w:val="left"/>
      <w:pPr>
        <w:ind w:left="363" w:hanging="360"/>
      </w:pPr>
      <w:rPr>
        <w:rFonts w:ascii="Symbol" w:hAnsi="Symbol" w:hint="default"/>
        <w:color w:val="auto"/>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24" w15:restartNumberingAfterBreak="0">
    <w:nsid w:val="4C116657"/>
    <w:multiLevelType w:val="multilevel"/>
    <w:tmpl w:val="2D5C735A"/>
    <w:styleLink w:val="DJRHeading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FA76F4E"/>
    <w:multiLevelType w:val="multilevel"/>
    <w:tmpl w:val="CAE2FFA8"/>
    <w:lvl w:ilvl="0">
      <w:start w:val="7"/>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41611C2"/>
    <w:multiLevelType w:val="multilevel"/>
    <w:tmpl w:val="D2ACAA5A"/>
    <w:styleLink w:val="ZZTablebullets"/>
    <w:lvl w:ilvl="0">
      <w:start w:val="1"/>
      <w:numFmt w:val="bullet"/>
      <w:lvlText w:val="•"/>
      <w:lvlJc w:val="left"/>
      <w:pPr>
        <w:ind w:left="227" w:hanging="227"/>
      </w:pPr>
      <w:rPr>
        <w:rFonts w:ascii="Calibri" w:hAnsi="Calibri" w:hint="default"/>
      </w:rPr>
    </w:lvl>
    <w:lvl w:ilvl="1">
      <w:start w:val="1"/>
      <w:numFmt w:val="bullet"/>
      <w:lvlRestart w:val="0"/>
      <w:pStyle w:val="DJC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4BA1E5A"/>
    <w:multiLevelType w:val="multilevel"/>
    <w:tmpl w:val="21984544"/>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5DB68FC"/>
    <w:multiLevelType w:val="hybridMultilevel"/>
    <w:tmpl w:val="C9DA5062"/>
    <w:lvl w:ilvl="0" w:tplc="76C03C82">
      <w:start w:val="1"/>
      <w:numFmt w:val="bullet"/>
      <w:pStyle w:val="bulletL1"/>
      <w:lvlText w:val=""/>
      <w:lvlJc w:val="left"/>
      <w:pPr>
        <w:ind w:left="360" w:hanging="360"/>
      </w:pPr>
      <w:rPr>
        <w:rFonts w:ascii="Symbol" w:hAnsi="Symbol" w:hint="default"/>
        <w:color w:val="626464"/>
        <w:sz w:val="18"/>
      </w:rPr>
    </w:lvl>
    <w:lvl w:ilvl="1" w:tplc="13D088DA">
      <w:start w:val="1"/>
      <w:numFmt w:val="bullet"/>
      <w:lvlText w:val=""/>
      <w:lvlJc w:val="left"/>
      <w:pPr>
        <w:tabs>
          <w:tab w:val="num" w:pos="1080"/>
        </w:tabs>
        <w:ind w:left="1080" w:hanging="360"/>
      </w:pPr>
      <w:rPr>
        <w:rFonts w:ascii="Symbol" w:hAnsi="Symbol" w:hint="default"/>
        <w:sz w:val="19"/>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8057634"/>
    <w:multiLevelType w:val="multilevel"/>
    <w:tmpl w:val="DE6C72DC"/>
    <w:lvl w:ilvl="0">
      <w:start w:val="7"/>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99566EB"/>
    <w:multiLevelType w:val="hybridMultilevel"/>
    <w:tmpl w:val="464C2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EF5CA6"/>
    <w:multiLevelType w:val="hybridMultilevel"/>
    <w:tmpl w:val="F298440C"/>
    <w:lvl w:ilvl="0" w:tplc="0C090001">
      <w:start w:val="1"/>
      <w:numFmt w:val="bullet"/>
      <w:lvlText w:val=""/>
      <w:lvlJc w:val="left"/>
      <w:pPr>
        <w:ind w:left="-145" w:hanging="360"/>
      </w:pPr>
      <w:rPr>
        <w:rFonts w:ascii="Symbol" w:hAnsi="Symbol" w:hint="default"/>
      </w:rPr>
    </w:lvl>
    <w:lvl w:ilvl="1" w:tplc="0C09001B">
      <w:start w:val="1"/>
      <w:numFmt w:val="lowerRoman"/>
      <w:lvlText w:val="%2."/>
      <w:lvlJc w:val="right"/>
      <w:pPr>
        <w:ind w:left="575" w:hanging="360"/>
      </w:pPr>
      <w:rPr>
        <w:b w:val="0"/>
      </w:rPr>
    </w:lvl>
    <w:lvl w:ilvl="2" w:tplc="0C09001B" w:tentative="1">
      <w:start w:val="1"/>
      <w:numFmt w:val="lowerRoman"/>
      <w:lvlText w:val="%3."/>
      <w:lvlJc w:val="right"/>
      <w:pPr>
        <w:ind w:left="1295" w:hanging="180"/>
      </w:pPr>
    </w:lvl>
    <w:lvl w:ilvl="3" w:tplc="0C09000F" w:tentative="1">
      <w:start w:val="1"/>
      <w:numFmt w:val="decimal"/>
      <w:lvlText w:val="%4."/>
      <w:lvlJc w:val="left"/>
      <w:pPr>
        <w:ind w:left="2015" w:hanging="360"/>
      </w:pPr>
    </w:lvl>
    <w:lvl w:ilvl="4" w:tplc="0C090019" w:tentative="1">
      <w:start w:val="1"/>
      <w:numFmt w:val="lowerLetter"/>
      <w:lvlText w:val="%5."/>
      <w:lvlJc w:val="left"/>
      <w:pPr>
        <w:ind w:left="2735" w:hanging="360"/>
      </w:pPr>
    </w:lvl>
    <w:lvl w:ilvl="5" w:tplc="0C09001B" w:tentative="1">
      <w:start w:val="1"/>
      <w:numFmt w:val="lowerRoman"/>
      <w:lvlText w:val="%6."/>
      <w:lvlJc w:val="right"/>
      <w:pPr>
        <w:ind w:left="3455" w:hanging="180"/>
      </w:pPr>
    </w:lvl>
    <w:lvl w:ilvl="6" w:tplc="0C09000F" w:tentative="1">
      <w:start w:val="1"/>
      <w:numFmt w:val="decimal"/>
      <w:lvlText w:val="%7."/>
      <w:lvlJc w:val="left"/>
      <w:pPr>
        <w:ind w:left="4175" w:hanging="360"/>
      </w:pPr>
    </w:lvl>
    <w:lvl w:ilvl="7" w:tplc="0C090019" w:tentative="1">
      <w:start w:val="1"/>
      <w:numFmt w:val="lowerLetter"/>
      <w:lvlText w:val="%8."/>
      <w:lvlJc w:val="left"/>
      <w:pPr>
        <w:ind w:left="4895" w:hanging="360"/>
      </w:pPr>
    </w:lvl>
    <w:lvl w:ilvl="8" w:tplc="0C09001B" w:tentative="1">
      <w:start w:val="1"/>
      <w:numFmt w:val="lowerRoman"/>
      <w:lvlText w:val="%9."/>
      <w:lvlJc w:val="right"/>
      <w:pPr>
        <w:ind w:left="5615" w:hanging="180"/>
      </w:pPr>
    </w:lvl>
  </w:abstractNum>
  <w:abstractNum w:abstractNumId="32" w15:restartNumberingAfterBreak="0">
    <w:nsid w:val="62E06EB2"/>
    <w:multiLevelType w:val="hybridMultilevel"/>
    <w:tmpl w:val="A7864A58"/>
    <w:lvl w:ilvl="0" w:tplc="228A767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09259F"/>
    <w:multiLevelType w:val="multilevel"/>
    <w:tmpl w:val="5A92EA04"/>
    <w:styleLink w:val="ZZQuotebullets"/>
    <w:lvl w:ilvl="0">
      <w:start w:val="1"/>
      <w:numFmt w:val="bullet"/>
      <w:pStyle w:val="DJCSquotebullet1"/>
      <w:lvlText w:val="•"/>
      <w:lvlJc w:val="left"/>
      <w:pPr>
        <w:tabs>
          <w:tab w:val="num" w:pos="1304"/>
        </w:tabs>
        <w:ind w:left="1418" w:hanging="341"/>
      </w:pPr>
      <w:rPr>
        <w:rFonts w:ascii="Calibri" w:hAnsi="Calibri" w:hint="default"/>
        <w:color w:val="auto"/>
      </w:rPr>
    </w:lvl>
    <w:lvl w:ilvl="1">
      <w:start w:val="1"/>
      <w:numFmt w:val="bullet"/>
      <w:lvlRestart w:val="0"/>
      <w:pStyle w:val="DJCSquotebullet2"/>
      <w:lvlText w:val="–"/>
      <w:lvlJc w:val="left"/>
      <w:pPr>
        <w:ind w:left="1758"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665C1723"/>
    <w:multiLevelType w:val="hybridMultilevel"/>
    <w:tmpl w:val="85929B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90542F2"/>
    <w:multiLevelType w:val="multilevel"/>
    <w:tmpl w:val="7BC60172"/>
    <w:lvl w:ilvl="0">
      <w:start w:val="1"/>
      <w:numFmt w:val="decimal"/>
      <w:lvlText w:val="%1"/>
      <w:lvlJc w:val="left"/>
      <w:pPr>
        <w:ind w:left="1283" w:hanging="432"/>
      </w:pPr>
      <w:rPr>
        <w:rFonts w:hint="default"/>
      </w:rPr>
    </w:lvl>
    <w:lvl w:ilvl="1">
      <w:numFmt w:val="decimal"/>
      <w:lvlText w:val="%1.%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699D0A61"/>
    <w:multiLevelType w:val="hybridMultilevel"/>
    <w:tmpl w:val="7F206EDC"/>
    <w:lvl w:ilvl="0" w:tplc="8A32171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DAF2566"/>
    <w:multiLevelType w:val="hybridMultilevel"/>
    <w:tmpl w:val="0C7425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2BE34FC"/>
    <w:multiLevelType w:val="multilevel"/>
    <w:tmpl w:val="A93E5F58"/>
    <w:styleLink w:val="zzDJRnumberdigit"/>
    <w:lvl w:ilvl="0">
      <w:start w:val="1"/>
      <w:numFmt w:val="decimal"/>
      <w:pStyle w:val="DJCSlist-numberdigitlevel1"/>
      <w:lvlText w:val="%1."/>
      <w:lvlJc w:val="left"/>
      <w:pPr>
        <w:tabs>
          <w:tab w:val="num" w:pos="680"/>
        </w:tabs>
        <w:ind w:left="1077" w:hanging="397"/>
      </w:pPr>
      <w:rPr>
        <w:rFonts w:hint="default"/>
      </w:rPr>
    </w:lvl>
    <w:lvl w:ilvl="1">
      <w:start w:val="1"/>
      <w:numFmt w:val="decimal"/>
      <w:lvlRestart w:val="0"/>
      <w:lvlText w:val="%2."/>
      <w:lvlJc w:val="left"/>
      <w:pPr>
        <w:tabs>
          <w:tab w:val="num" w:pos="907"/>
        </w:tabs>
        <w:ind w:left="794" w:firstLine="31975"/>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9" w15:restartNumberingAfterBreak="0">
    <w:nsid w:val="74547E4F"/>
    <w:multiLevelType w:val="hybridMultilevel"/>
    <w:tmpl w:val="7D1290CA"/>
    <w:lvl w:ilvl="0" w:tplc="0C09000F">
      <w:start w:val="1"/>
      <w:numFmt w:val="decimal"/>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0" w15:restartNumberingAfterBreak="0">
    <w:nsid w:val="787B53A8"/>
    <w:multiLevelType w:val="multilevel"/>
    <w:tmpl w:val="AD06323A"/>
    <w:styleLink w:val="zzDJRbullets"/>
    <w:lvl w:ilvl="0">
      <w:start w:val="1"/>
      <w:numFmt w:val="bullet"/>
      <w:pStyle w:val="DJCSlist-bulletlevel1"/>
      <w:lvlText w:val="•"/>
      <w:lvlJc w:val="left"/>
      <w:pPr>
        <w:tabs>
          <w:tab w:val="num" w:pos="680"/>
        </w:tabs>
        <w:ind w:left="964" w:hanging="284"/>
      </w:pPr>
      <w:rPr>
        <w:rFonts w:ascii="Calibri" w:hAnsi="Calibri" w:hint="default"/>
      </w:rPr>
    </w:lvl>
    <w:lvl w:ilvl="1">
      <w:start w:val="1"/>
      <w:numFmt w:val="bullet"/>
      <w:pStyle w:val="DJCSlist-bulletlevel2"/>
      <w:lvlText w:val="–"/>
      <w:lvlJc w:val="left"/>
      <w:pPr>
        <w:ind w:left="1304" w:hanging="340"/>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95B6FEC"/>
    <w:multiLevelType w:val="multilevel"/>
    <w:tmpl w:val="3280D20C"/>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A502DF4"/>
    <w:multiLevelType w:val="multilevel"/>
    <w:tmpl w:val="545E2B9C"/>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CDA7F29"/>
    <w:multiLevelType w:val="hybridMultilevel"/>
    <w:tmpl w:val="126AE77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DAD21FC"/>
    <w:multiLevelType w:val="multilevel"/>
    <w:tmpl w:val="45125736"/>
    <w:styleLink w:val="zzzznumberloweralphaindent"/>
    <w:lvl w:ilvl="0">
      <w:start w:val="1"/>
      <w:numFmt w:val="lowerLetter"/>
      <w:pStyle w:val="DJCSlist-loweralphalevel2"/>
      <w:lvlText w:val="%1)"/>
      <w:lvlJc w:val="left"/>
      <w:pPr>
        <w:ind w:left="1474"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52048016">
    <w:abstractNumId w:val="27"/>
  </w:num>
  <w:num w:numId="2" w16cid:durableId="1878081990">
    <w:abstractNumId w:val="17"/>
  </w:num>
  <w:num w:numId="3" w16cid:durableId="732703157">
    <w:abstractNumId w:val="3"/>
  </w:num>
  <w:num w:numId="4" w16cid:durableId="1458715265">
    <w:abstractNumId w:val="14"/>
  </w:num>
  <w:num w:numId="5" w16cid:durableId="831219725">
    <w:abstractNumId w:val="33"/>
  </w:num>
  <w:num w:numId="6" w16cid:durableId="1314067462">
    <w:abstractNumId w:val="26"/>
  </w:num>
  <w:num w:numId="7" w16cid:durableId="1759255320">
    <w:abstractNumId w:val="24"/>
  </w:num>
  <w:num w:numId="8" w16cid:durableId="1892767314">
    <w:abstractNumId w:val="16"/>
  </w:num>
  <w:num w:numId="9" w16cid:durableId="1992588609">
    <w:abstractNumId w:val="44"/>
  </w:num>
  <w:num w:numId="10" w16cid:durableId="931620451">
    <w:abstractNumId w:val="40"/>
  </w:num>
  <w:num w:numId="11" w16cid:durableId="1337077391">
    <w:abstractNumId w:val="4"/>
  </w:num>
  <w:num w:numId="12" w16cid:durableId="601764867">
    <w:abstractNumId w:val="38"/>
    <w:lvlOverride w:ilvl="0">
      <w:lvl w:ilvl="0">
        <w:start w:val="1"/>
        <w:numFmt w:val="decimal"/>
        <w:pStyle w:val="DJCSlist-numberdigitlevel1"/>
        <w:lvlText w:val="%1."/>
        <w:lvlJc w:val="left"/>
        <w:pPr>
          <w:tabs>
            <w:tab w:val="num" w:pos="680"/>
          </w:tabs>
          <w:ind w:left="1077" w:hanging="397"/>
        </w:pPr>
        <w:rPr>
          <w:rFonts w:cs="Times New Roman"/>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16cid:durableId="225339845">
    <w:abstractNumId w:val="38"/>
  </w:num>
  <w:num w:numId="14" w16cid:durableId="7105960">
    <w:abstractNumId w:val="26"/>
  </w:num>
  <w:num w:numId="15" w16cid:durableId="1754666590">
    <w:abstractNumId w:val="11"/>
  </w:num>
  <w:num w:numId="16" w16cid:durableId="938878628">
    <w:abstractNumId w:val="6"/>
  </w:num>
  <w:num w:numId="17" w16cid:durableId="98838092">
    <w:abstractNumId w:val="13"/>
  </w:num>
  <w:num w:numId="18" w16cid:durableId="2005358053">
    <w:abstractNumId w:val="1"/>
  </w:num>
  <w:num w:numId="19" w16cid:durableId="1220438246">
    <w:abstractNumId w:val="28"/>
  </w:num>
  <w:num w:numId="20" w16cid:durableId="1518933519">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5173453">
    <w:abstractNumId w:val="35"/>
  </w:num>
  <w:num w:numId="22" w16cid:durableId="1279797821">
    <w:abstractNumId w:val="23"/>
  </w:num>
  <w:num w:numId="23" w16cid:durableId="1003973620">
    <w:abstractNumId w:val="35"/>
  </w:num>
  <w:num w:numId="24" w16cid:durableId="853423052">
    <w:abstractNumId w:val="0"/>
  </w:num>
  <w:num w:numId="25" w16cid:durableId="1247228989">
    <w:abstractNumId w:val="36"/>
  </w:num>
  <w:num w:numId="26" w16cid:durableId="933712512">
    <w:abstractNumId w:val="31"/>
  </w:num>
  <w:num w:numId="27" w16cid:durableId="1837726012">
    <w:abstractNumId w:val="15"/>
  </w:num>
  <w:num w:numId="28" w16cid:durableId="985401629">
    <w:abstractNumId w:val="37"/>
  </w:num>
  <w:num w:numId="29" w16cid:durableId="2085251742">
    <w:abstractNumId w:val="34"/>
  </w:num>
  <w:num w:numId="30" w16cid:durableId="146551437">
    <w:abstractNumId w:val="7"/>
  </w:num>
  <w:num w:numId="31" w16cid:durableId="647436304">
    <w:abstractNumId w:val="20"/>
  </w:num>
  <w:num w:numId="32" w16cid:durableId="121581425">
    <w:abstractNumId w:val="10"/>
  </w:num>
  <w:num w:numId="33" w16cid:durableId="1746537515">
    <w:abstractNumId w:val="12"/>
  </w:num>
  <w:num w:numId="34" w16cid:durableId="1734545067">
    <w:abstractNumId w:val="32"/>
  </w:num>
  <w:num w:numId="35" w16cid:durableId="54009647">
    <w:abstractNumId w:val="2"/>
  </w:num>
  <w:num w:numId="36" w16cid:durableId="1746800484">
    <w:abstractNumId w:val="41"/>
  </w:num>
  <w:num w:numId="37" w16cid:durableId="818882493">
    <w:abstractNumId w:val="18"/>
  </w:num>
  <w:num w:numId="38" w16cid:durableId="2125031652">
    <w:abstractNumId w:val="29"/>
  </w:num>
  <w:num w:numId="39" w16cid:durableId="1824077208">
    <w:abstractNumId w:val="39"/>
  </w:num>
  <w:num w:numId="40" w16cid:durableId="1065377399">
    <w:abstractNumId w:val="42"/>
  </w:num>
  <w:num w:numId="41" w16cid:durableId="1896239687">
    <w:abstractNumId w:val="11"/>
  </w:num>
  <w:num w:numId="42" w16cid:durableId="1475491735">
    <w:abstractNumId w:val="25"/>
  </w:num>
  <w:num w:numId="43" w16cid:durableId="1203131245">
    <w:abstractNumId w:val="11"/>
  </w:num>
  <w:num w:numId="44" w16cid:durableId="1284120739">
    <w:abstractNumId w:val="21"/>
  </w:num>
  <w:num w:numId="45" w16cid:durableId="587421514">
    <w:abstractNumId w:val="9"/>
  </w:num>
  <w:num w:numId="46" w16cid:durableId="1748306546">
    <w:abstractNumId w:val="43"/>
  </w:num>
  <w:num w:numId="47" w16cid:durableId="1964384759">
    <w:abstractNumId w:val="19"/>
  </w:num>
  <w:num w:numId="48" w16cid:durableId="747533034">
    <w:abstractNumId w:val="0"/>
  </w:num>
  <w:num w:numId="49" w16cid:durableId="1009796833">
    <w:abstractNumId w:val="11"/>
  </w:num>
  <w:num w:numId="50" w16cid:durableId="409158030">
    <w:abstractNumId w:val="11"/>
  </w:num>
  <w:num w:numId="51" w16cid:durableId="1263799301">
    <w:abstractNumId w:val="11"/>
  </w:num>
  <w:num w:numId="52" w16cid:durableId="303387239">
    <w:abstractNumId w:val="11"/>
  </w:num>
  <w:num w:numId="53" w16cid:durableId="652179743">
    <w:abstractNumId w:val="11"/>
  </w:num>
  <w:num w:numId="54" w16cid:durableId="1077823935">
    <w:abstractNumId w:val="22"/>
  </w:num>
  <w:num w:numId="55" w16cid:durableId="1641380519">
    <w:abstractNumId w:val="11"/>
  </w:num>
  <w:num w:numId="56" w16cid:durableId="396561839">
    <w:abstractNumId w:val="11"/>
  </w:num>
  <w:num w:numId="57" w16cid:durableId="452408544">
    <w:abstractNumId w:val="11"/>
  </w:num>
  <w:num w:numId="58" w16cid:durableId="88434858">
    <w:abstractNumId w:val="11"/>
  </w:num>
  <w:num w:numId="59" w16cid:durableId="1006664211">
    <w:abstractNumId w:val="11"/>
  </w:num>
  <w:num w:numId="60" w16cid:durableId="2046981931">
    <w:abstractNumId w:val="11"/>
  </w:num>
  <w:num w:numId="61" w16cid:durableId="1216235978">
    <w:abstractNumId w:val="11"/>
  </w:num>
  <w:num w:numId="62" w16cid:durableId="8333378">
    <w:abstractNumId w:val="11"/>
  </w:num>
  <w:num w:numId="63" w16cid:durableId="1143232937">
    <w:abstractNumId w:val="5"/>
  </w:num>
  <w:num w:numId="64" w16cid:durableId="195195194">
    <w:abstractNumId w:val="11"/>
  </w:num>
  <w:num w:numId="65" w16cid:durableId="1940916906">
    <w:abstractNumId w:val="30"/>
  </w:num>
  <w:num w:numId="66" w16cid:durableId="1271398466">
    <w:abstractNumId w:val="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728"/>
    <w:rsid w:val="00000B3E"/>
    <w:rsid w:val="000014D8"/>
    <w:rsid w:val="000024CD"/>
    <w:rsid w:val="00002990"/>
    <w:rsid w:val="000033B3"/>
    <w:rsid w:val="00003729"/>
    <w:rsid w:val="000048AC"/>
    <w:rsid w:val="00007D1F"/>
    <w:rsid w:val="00011F91"/>
    <w:rsid w:val="00012943"/>
    <w:rsid w:val="00013183"/>
    <w:rsid w:val="000140BF"/>
    <w:rsid w:val="00014FC4"/>
    <w:rsid w:val="00015E16"/>
    <w:rsid w:val="00016621"/>
    <w:rsid w:val="0002070C"/>
    <w:rsid w:val="00020AAB"/>
    <w:rsid w:val="00020CC0"/>
    <w:rsid w:val="00021160"/>
    <w:rsid w:val="00021450"/>
    <w:rsid w:val="00021FA7"/>
    <w:rsid w:val="000223A4"/>
    <w:rsid w:val="00022E60"/>
    <w:rsid w:val="000230D1"/>
    <w:rsid w:val="00023F65"/>
    <w:rsid w:val="00024960"/>
    <w:rsid w:val="00025350"/>
    <w:rsid w:val="00026647"/>
    <w:rsid w:val="00026C19"/>
    <w:rsid w:val="0002753E"/>
    <w:rsid w:val="00030FF6"/>
    <w:rsid w:val="00031263"/>
    <w:rsid w:val="00031E5B"/>
    <w:rsid w:val="0003615F"/>
    <w:rsid w:val="000368BD"/>
    <w:rsid w:val="00037350"/>
    <w:rsid w:val="00037406"/>
    <w:rsid w:val="00042180"/>
    <w:rsid w:val="00042371"/>
    <w:rsid w:val="000423AF"/>
    <w:rsid w:val="00043224"/>
    <w:rsid w:val="00043C34"/>
    <w:rsid w:val="00043C76"/>
    <w:rsid w:val="00044BB6"/>
    <w:rsid w:val="0004622E"/>
    <w:rsid w:val="000509EE"/>
    <w:rsid w:val="00050E19"/>
    <w:rsid w:val="000518FC"/>
    <w:rsid w:val="00051E6C"/>
    <w:rsid w:val="00054A42"/>
    <w:rsid w:val="0005587D"/>
    <w:rsid w:val="000558B7"/>
    <w:rsid w:val="00060A8C"/>
    <w:rsid w:val="00060E93"/>
    <w:rsid w:val="0006409D"/>
    <w:rsid w:val="00064936"/>
    <w:rsid w:val="00064E81"/>
    <w:rsid w:val="000701EB"/>
    <w:rsid w:val="00070715"/>
    <w:rsid w:val="00073486"/>
    <w:rsid w:val="000734F8"/>
    <w:rsid w:val="000736B8"/>
    <w:rsid w:val="0007404C"/>
    <w:rsid w:val="000758B0"/>
    <w:rsid w:val="000817CB"/>
    <w:rsid w:val="00083ED2"/>
    <w:rsid w:val="00084E01"/>
    <w:rsid w:val="0008683B"/>
    <w:rsid w:val="000873EF"/>
    <w:rsid w:val="0008760D"/>
    <w:rsid w:val="00091F17"/>
    <w:rsid w:val="00092847"/>
    <w:rsid w:val="000A0E3E"/>
    <w:rsid w:val="000A12D5"/>
    <w:rsid w:val="000A1A03"/>
    <w:rsid w:val="000A1FBD"/>
    <w:rsid w:val="000A2393"/>
    <w:rsid w:val="000A2B96"/>
    <w:rsid w:val="000A4B03"/>
    <w:rsid w:val="000A724D"/>
    <w:rsid w:val="000B10C7"/>
    <w:rsid w:val="000B1380"/>
    <w:rsid w:val="000B1B83"/>
    <w:rsid w:val="000B273A"/>
    <w:rsid w:val="000B3792"/>
    <w:rsid w:val="000B76E7"/>
    <w:rsid w:val="000B78B9"/>
    <w:rsid w:val="000C00DA"/>
    <w:rsid w:val="000C1552"/>
    <w:rsid w:val="000C2594"/>
    <w:rsid w:val="000C3816"/>
    <w:rsid w:val="000C46BD"/>
    <w:rsid w:val="000C5A02"/>
    <w:rsid w:val="000C6242"/>
    <w:rsid w:val="000C648B"/>
    <w:rsid w:val="000C68DB"/>
    <w:rsid w:val="000D0281"/>
    <w:rsid w:val="000D0562"/>
    <w:rsid w:val="000D148F"/>
    <w:rsid w:val="000D170D"/>
    <w:rsid w:val="000D1962"/>
    <w:rsid w:val="000D2C32"/>
    <w:rsid w:val="000D62CA"/>
    <w:rsid w:val="000D7956"/>
    <w:rsid w:val="000E03E2"/>
    <w:rsid w:val="000E15C2"/>
    <w:rsid w:val="000E3EDE"/>
    <w:rsid w:val="000E482D"/>
    <w:rsid w:val="000E6964"/>
    <w:rsid w:val="000E6F72"/>
    <w:rsid w:val="000E74AD"/>
    <w:rsid w:val="000E7BFA"/>
    <w:rsid w:val="000F0478"/>
    <w:rsid w:val="000F0784"/>
    <w:rsid w:val="000F0A50"/>
    <w:rsid w:val="000F25C8"/>
    <w:rsid w:val="000F3CA1"/>
    <w:rsid w:val="000F6399"/>
    <w:rsid w:val="000F6597"/>
    <w:rsid w:val="000F783F"/>
    <w:rsid w:val="00102169"/>
    <w:rsid w:val="00103979"/>
    <w:rsid w:val="00103D5E"/>
    <w:rsid w:val="00104EA7"/>
    <w:rsid w:val="00105CBA"/>
    <w:rsid w:val="00105FAD"/>
    <w:rsid w:val="0011155B"/>
    <w:rsid w:val="00111A4A"/>
    <w:rsid w:val="00111A6A"/>
    <w:rsid w:val="00111E53"/>
    <w:rsid w:val="00112C90"/>
    <w:rsid w:val="001131D6"/>
    <w:rsid w:val="001148DB"/>
    <w:rsid w:val="0012040A"/>
    <w:rsid w:val="00121BF1"/>
    <w:rsid w:val="00122C25"/>
    <w:rsid w:val="0012391D"/>
    <w:rsid w:val="00125B31"/>
    <w:rsid w:val="00125B59"/>
    <w:rsid w:val="00125E4F"/>
    <w:rsid w:val="001270A5"/>
    <w:rsid w:val="00127595"/>
    <w:rsid w:val="00127A8B"/>
    <w:rsid w:val="00127E57"/>
    <w:rsid w:val="0013169A"/>
    <w:rsid w:val="00131C4C"/>
    <w:rsid w:val="001321E0"/>
    <w:rsid w:val="00134198"/>
    <w:rsid w:val="00134BE5"/>
    <w:rsid w:val="00136228"/>
    <w:rsid w:val="001374DD"/>
    <w:rsid w:val="00140BA7"/>
    <w:rsid w:val="001412D1"/>
    <w:rsid w:val="00142160"/>
    <w:rsid w:val="001423E3"/>
    <w:rsid w:val="00145577"/>
    <w:rsid w:val="001475EA"/>
    <w:rsid w:val="00147EE4"/>
    <w:rsid w:val="00150375"/>
    <w:rsid w:val="001504F5"/>
    <w:rsid w:val="001507B0"/>
    <w:rsid w:val="001517BD"/>
    <w:rsid w:val="00153743"/>
    <w:rsid w:val="0015405E"/>
    <w:rsid w:val="00155109"/>
    <w:rsid w:val="0016100D"/>
    <w:rsid w:val="001625D1"/>
    <w:rsid w:val="00164EDF"/>
    <w:rsid w:val="0016626C"/>
    <w:rsid w:val="0017248D"/>
    <w:rsid w:val="00173626"/>
    <w:rsid w:val="00173A34"/>
    <w:rsid w:val="00174B1F"/>
    <w:rsid w:val="00174FDF"/>
    <w:rsid w:val="0017614A"/>
    <w:rsid w:val="00176E6C"/>
    <w:rsid w:val="001802D4"/>
    <w:rsid w:val="00180A72"/>
    <w:rsid w:val="00180FC6"/>
    <w:rsid w:val="0018177B"/>
    <w:rsid w:val="001817CD"/>
    <w:rsid w:val="0018235E"/>
    <w:rsid w:val="001869DE"/>
    <w:rsid w:val="00186F21"/>
    <w:rsid w:val="00187003"/>
    <w:rsid w:val="00187074"/>
    <w:rsid w:val="0018768C"/>
    <w:rsid w:val="0019107E"/>
    <w:rsid w:val="001914FA"/>
    <w:rsid w:val="00192BA0"/>
    <w:rsid w:val="00193FE9"/>
    <w:rsid w:val="00197303"/>
    <w:rsid w:val="00197EFA"/>
    <w:rsid w:val="001A0168"/>
    <w:rsid w:val="001A17EA"/>
    <w:rsid w:val="001A1C75"/>
    <w:rsid w:val="001A1D17"/>
    <w:rsid w:val="001A22AA"/>
    <w:rsid w:val="001A2B33"/>
    <w:rsid w:val="001A2CB0"/>
    <w:rsid w:val="001A2D1B"/>
    <w:rsid w:val="001A4B3D"/>
    <w:rsid w:val="001A4F43"/>
    <w:rsid w:val="001A559A"/>
    <w:rsid w:val="001A584F"/>
    <w:rsid w:val="001A6B1A"/>
    <w:rsid w:val="001A6E69"/>
    <w:rsid w:val="001A6FDC"/>
    <w:rsid w:val="001A7A18"/>
    <w:rsid w:val="001A7F80"/>
    <w:rsid w:val="001B0651"/>
    <w:rsid w:val="001B1565"/>
    <w:rsid w:val="001B166D"/>
    <w:rsid w:val="001B28B5"/>
    <w:rsid w:val="001B2975"/>
    <w:rsid w:val="001B385F"/>
    <w:rsid w:val="001B5E16"/>
    <w:rsid w:val="001B6398"/>
    <w:rsid w:val="001B6636"/>
    <w:rsid w:val="001B7DB6"/>
    <w:rsid w:val="001C08A9"/>
    <w:rsid w:val="001C097E"/>
    <w:rsid w:val="001C0CEB"/>
    <w:rsid w:val="001C0E31"/>
    <w:rsid w:val="001C122D"/>
    <w:rsid w:val="001C1545"/>
    <w:rsid w:val="001C17CA"/>
    <w:rsid w:val="001C40FF"/>
    <w:rsid w:val="001C5DD7"/>
    <w:rsid w:val="001C5E2B"/>
    <w:rsid w:val="001C648B"/>
    <w:rsid w:val="001C6F96"/>
    <w:rsid w:val="001D0210"/>
    <w:rsid w:val="001D2A2D"/>
    <w:rsid w:val="001D2A82"/>
    <w:rsid w:val="001D2D58"/>
    <w:rsid w:val="001D569B"/>
    <w:rsid w:val="001D773D"/>
    <w:rsid w:val="001E09AC"/>
    <w:rsid w:val="001E0EA3"/>
    <w:rsid w:val="001E380A"/>
    <w:rsid w:val="001E3A17"/>
    <w:rsid w:val="001E4995"/>
    <w:rsid w:val="001E4EEA"/>
    <w:rsid w:val="001E7A42"/>
    <w:rsid w:val="001F09DC"/>
    <w:rsid w:val="001F0C65"/>
    <w:rsid w:val="001F2554"/>
    <w:rsid w:val="001F2DD2"/>
    <w:rsid w:val="001F2F14"/>
    <w:rsid w:val="001F40F5"/>
    <w:rsid w:val="001F43B0"/>
    <w:rsid w:val="001F43E6"/>
    <w:rsid w:val="001F5BEF"/>
    <w:rsid w:val="001F6456"/>
    <w:rsid w:val="001F7072"/>
    <w:rsid w:val="002010D4"/>
    <w:rsid w:val="00201925"/>
    <w:rsid w:val="002022B0"/>
    <w:rsid w:val="0020381C"/>
    <w:rsid w:val="00205B20"/>
    <w:rsid w:val="00205E12"/>
    <w:rsid w:val="002101E2"/>
    <w:rsid w:val="002106DC"/>
    <w:rsid w:val="00213772"/>
    <w:rsid w:val="002153F3"/>
    <w:rsid w:val="00215AED"/>
    <w:rsid w:val="00215C6F"/>
    <w:rsid w:val="00215D68"/>
    <w:rsid w:val="002161E0"/>
    <w:rsid w:val="00216CE8"/>
    <w:rsid w:val="0021794B"/>
    <w:rsid w:val="00220749"/>
    <w:rsid w:val="00223E30"/>
    <w:rsid w:val="0022422C"/>
    <w:rsid w:val="00224581"/>
    <w:rsid w:val="00224BBD"/>
    <w:rsid w:val="00224DB5"/>
    <w:rsid w:val="0022724E"/>
    <w:rsid w:val="002279B2"/>
    <w:rsid w:val="00230666"/>
    <w:rsid w:val="00230AD8"/>
    <w:rsid w:val="002310FF"/>
    <w:rsid w:val="00231153"/>
    <w:rsid w:val="00231978"/>
    <w:rsid w:val="00231EF9"/>
    <w:rsid w:val="0023252E"/>
    <w:rsid w:val="00233ECD"/>
    <w:rsid w:val="00235681"/>
    <w:rsid w:val="00235C66"/>
    <w:rsid w:val="00240FC3"/>
    <w:rsid w:val="00241C31"/>
    <w:rsid w:val="00242551"/>
    <w:rsid w:val="002426DF"/>
    <w:rsid w:val="002430EB"/>
    <w:rsid w:val="0024451B"/>
    <w:rsid w:val="002447FF"/>
    <w:rsid w:val="00246AB1"/>
    <w:rsid w:val="002472FA"/>
    <w:rsid w:val="00247A04"/>
    <w:rsid w:val="00250007"/>
    <w:rsid w:val="0025085C"/>
    <w:rsid w:val="00250D70"/>
    <w:rsid w:val="002533DB"/>
    <w:rsid w:val="0025448B"/>
    <w:rsid w:val="002552F0"/>
    <w:rsid w:val="0025621B"/>
    <w:rsid w:val="0025646C"/>
    <w:rsid w:val="00256E7C"/>
    <w:rsid w:val="00260228"/>
    <w:rsid w:val="002619D9"/>
    <w:rsid w:val="0026285E"/>
    <w:rsid w:val="00263188"/>
    <w:rsid w:val="002645BC"/>
    <w:rsid w:val="00264D6B"/>
    <w:rsid w:val="002659E3"/>
    <w:rsid w:val="002679D5"/>
    <w:rsid w:val="00270556"/>
    <w:rsid w:val="00270DC8"/>
    <w:rsid w:val="002714FD"/>
    <w:rsid w:val="00274E73"/>
    <w:rsid w:val="00275F94"/>
    <w:rsid w:val="002772FE"/>
    <w:rsid w:val="00281B9C"/>
    <w:rsid w:val="00283619"/>
    <w:rsid w:val="0028377F"/>
    <w:rsid w:val="00284C9B"/>
    <w:rsid w:val="00284D53"/>
    <w:rsid w:val="00284FE3"/>
    <w:rsid w:val="00286C61"/>
    <w:rsid w:val="002906E9"/>
    <w:rsid w:val="00290F83"/>
    <w:rsid w:val="00291447"/>
    <w:rsid w:val="00292635"/>
    <w:rsid w:val="00292799"/>
    <w:rsid w:val="00292CF1"/>
    <w:rsid w:val="00295285"/>
    <w:rsid w:val="0029612E"/>
    <w:rsid w:val="002974CD"/>
    <w:rsid w:val="00297AFC"/>
    <w:rsid w:val="00297C30"/>
    <w:rsid w:val="002A03AB"/>
    <w:rsid w:val="002A0A13"/>
    <w:rsid w:val="002A0DBB"/>
    <w:rsid w:val="002A141B"/>
    <w:rsid w:val="002A22E5"/>
    <w:rsid w:val="002A26B6"/>
    <w:rsid w:val="002A2EBB"/>
    <w:rsid w:val="002A2ED1"/>
    <w:rsid w:val="002A3423"/>
    <w:rsid w:val="002A34D8"/>
    <w:rsid w:val="002A6A4E"/>
    <w:rsid w:val="002A7F54"/>
    <w:rsid w:val="002A7F87"/>
    <w:rsid w:val="002B06F4"/>
    <w:rsid w:val="002B0B74"/>
    <w:rsid w:val="002B0E48"/>
    <w:rsid w:val="002B124B"/>
    <w:rsid w:val="002B1895"/>
    <w:rsid w:val="002B1C8F"/>
    <w:rsid w:val="002B2622"/>
    <w:rsid w:val="002B271E"/>
    <w:rsid w:val="002B34CA"/>
    <w:rsid w:val="002B55C8"/>
    <w:rsid w:val="002B5A85"/>
    <w:rsid w:val="002B63A7"/>
    <w:rsid w:val="002C0A4C"/>
    <w:rsid w:val="002C1439"/>
    <w:rsid w:val="002C22E6"/>
    <w:rsid w:val="002C2583"/>
    <w:rsid w:val="002C3736"/>
    <w:rsid w:val="002C3BBB"/>
    <w:rsid w:val="002C42BA"/>
    <w:rsid w:val="002C5127"/>
    <w:rsid w:val="002C5543"/>
    <w:rsid w:val="002C6722"/>
    <w:rsid w:val="002C71EE"/>
    <w:rsid w:val="002D0F7F"/>
    <w:rsid w:val="002D153D"/>
    <w:rsid w:val="002D181C"/>
    <w:rsid w:val="002D278E"/>
    <w:rsid w:val="002D2D7E"/>
    <w:rsid w:val="002D3BC7"/>
    <w:rsid w:val="002D4687"/>
    <w:rsid w:val="002E0198"/>
    <w:rsid w:val="002E01F6"/>
    <w:rsid w:val="002E0240"/>
    <w:rsid w:val="002E0800"/>
    <w:rsid w:val="002E107F"/>
    <w:rsid w:val="002E14BE"/>
    <w:rsid w:val="002E1D7C"/>
    <w:rsid w:val="002E317E"/>
    <w:rsid w:val="002E3665"/>
    <w:rsid w:val="002E3E2B"/>
    <w:rsid w:val="002E4A35"/>
    <w:rsid w:val="002E5F60"/>
    <w:rsid w:val="002E6159"/>
    <w:rsid w:val="002E6BAA"/>
    <w:rsid w:val="002F1F5B"/>
    <w:rsid w:val="002F449B"/>
    <w:rsid w:val="002F4D86"/>
    <w:rsid w:val="002F5D69"/>
    <w:rsid w:val="002F66D4"/>
    <w:rsid w:val="002F7C77"/>
    <w:rsid w:val="002F7CC5"/>
    <w:rsid w:val="00300C38"/>
    <w:rsid w:val="00300CB3"/>
    <w:rsid w:val="00301F29"/>
    <w:rsid w:val="003022BC"/>
    <w:rsid w:val="00302415"/>
    <w:rsid w:val="0030394B"/>
    <w:rsid w:val="003039F9"/>
    <w:rsid w:val="00304110"/>
    <w:rsid w:val="0030493F"/>
    <w:rsid w:val="00304F7F"/>
    <w:rsid w:val="00305AE1"/>
    <w:rsid w:val="00306392"/>
    <w:rsid w:val="0030645A"/>
    <w:rsid w:val="003072C6"/>
    <w:rsid w:val="00307751"/>
    <w:rsid w:val="00310591"/>
    <w:rsid w:val="00310D8E"/>
    <w:rsid w:val="003113F5"/>
    <w:rsid w:val="0031189E"/>
    <w:rsid w:val="00311D06"/>
    <w:rsid w:val="003145DD"/>
    <w:rsid w:val="003154BD"/>
    <w:rsid w:val="00315BBD"/>
    <w:rsid w:val="00316AB8"/>
    <w:rsid w:val="00317505"/>
    <w:rsid w:val="0031753A"/>
    <w:rsid w:val="003201DA"/>
    <w:rsid w:val="00320293"/>
    <w:rsid w:val="00320325"/>
    <w:rsid w:val="0032131E"/>
    <w:rsid w:val="00322CC2"/>
    <w:rsid w:val="003243A2"/>
    <w:rsid w:val="00324D53"/>
    <w:rsid w:val="003271DC"/>
    <w:rsid w:val="0032722F"/>
    <w:rsid w:val="003273B2"/>
    <w:rsid w:val="00327BED"/>
    <w:rsid w:val="00327ED2"/>
    <w:rsid w:val="00330A15"/>
    <w:rsid w:val="00330F36"/>
    <w:rsid w:val="00331E26"/>
    <w:rsid w:val="00332C27"/>
    <w:rsid w:val="0033361F"/>
    <w:rsid w:val="00334B54"/>
    <w:rsid w:val="0033503B"/>
    <w:rsid w:val="0033739E"/>
    <w:rsid w:val="0033766A"/>
    <w:rsid w:val="00337C29"/>
    <w:rsid w:val="00340934"/>
    <w:rsid w:val="00341546"/>
    <w:rsid w:val="00341731"/>
    <w:rsid w:val="00342142"/>
    <w:rsid w:val="00343733"/>
    <w:rsid w:val="0034485F"/>
    <w:rsid w:val="00344C11"/>
    <w:rsid w:val="00344C44"/>
    <w:rsid w:val="00344C58"/>
    <w:rsid w:val="00345974"/>
    <w:rsid w:val="00345DAC"/>
    <w:rsid w:val="00346ABE"/>
    <w:rsid w:val="0034738A"/>
    <w:rsid w:val="00351352"/>
    <w:rsid w:val="0035258B"/>
    <w:rsid w:val="0035275F"/>
    <w:rsid w:val="003536D4"/>
    <w:rsid w:val="00355886"/>
    <w:rsid w:val="00356769"/>
    <w:rsid w:val="00356814"/>
    <w:rsid w:val="00362DC1"/>
    <w:rsid w:val="003638AC"/>
    <w:rsid w:val="0037100E"/>
    <w:rsid w:val="0037149A"/>
    <w:rsid w:val="0037167B"/>
    <w:rsid w:val="00372639"/>
    <w:rsid w:val="003741AD"/>
    <w:rsid w:val="0037454F"/>
    <w:rsid w:val="003747BD"/>
    <w:rsid w:val="00374F85"/>
    <w:rsid w:val="0038019F"/>
    <w:rsid w:val="0038082D"/>
    <w:rsid w:val="00382071"/>
    <w:rsid w:val="003823AE"/>
    <w:rsid w:val="00382402"/>
    <w:rsid w:val="00384961"/>
    <w:rsid w:val="00384CDA"/>
    <w:rsid w:val="00386516"/>
    <w:rsid w:val="003867CD"/>
    <w:rsid w:val="003869A0"/>
    <w:rsid w:val="00390C76"/>
    <w:rsid w:val="0039146F"/>
    <w:rsid w:val="003916D2"/>
    <w:rsid w:val="00392B67"/>
    <w:rsid w:val="00394FA5"/>
    <w:rsid w:val="003957B5"/>
    <w:rsid w:val="003A151F"/>
    <w:rsid w:val="003A2EC6"/>
    <w:rsid w:val="003A2F25"/>
    <w:rsid w:val="003A3FA0"/>
    <w:rsid w:val="003A5E10"/>
    <w:rsid w:val="003A6604"/>
    <w:rsid w:val="003A68BD"/>
    <w:rsid w:val="003B229C"/>
    <w:rsid w:val="003B2807"/>
    <w:rsid w:val="003B3DB5"/>
    <w:rsid w:val="003B4011"/>
    <w:rsid w:val="003B48C3"/>
    <w:rsid w:val="003B4D29"/>
    <w:rsid w:val="003B65A1"/>
    <w:rsid w:val="003B66A2"/>
    <w:rsid w:val="003C3B0A"/>
    <w:rsid w:val="003C4B47"/>
    <w:rsid w:val="003C58CB"/>
    <w:rsid w:val="003C68F2"/>
    <w:rsid w:val="003C7680"/>
    <w:rsid w:val="003D0962"/>
    <w:rsid w:val="003D12B8"/>
    <w:rsid w:val="003D12C5"/>
    <w:rsid w:val="003D16DF"/>
    <w:rsid w:val="003D1AD2"/>
    <w:rsid w:val="003D37AA"/>
    <w:rsid w:val="003D3838"/>
    <w:rsid w:val="003D491D"/>
    <w:rsid w:val="003D58B8"/>
    <w:rsid w:val="003D5CFB"/>
    <w:rsid w:val="003E11A1"/>
    <w:rsid w:val="003E1595"/>
    <w:rsid w:val="003E1798"/>
    <w:rsid w:val="003E25EE"/>
    <w:rsid w:val="003E2636"/>
    <w:rsid w:val="003E2E12"/>
    <w:rsid w:val="003E574D"/>
    <w:rsid w:val="003E5DB3"/>
    <w:rsid w:val="003E67FB"/>
    <w:rsid w:val="003E6C0F"/>
    <w:rsid w:val="003E7A1A"/>
    <w:rsid w:val="003E7AFF"/>
    <w:rsid w:val="003F0AE9"/>
    <w:rsid w:val="003F39CE"/>
    <w:rsid w:val="003F427F"/>
    <w:rsid w:val="00400A17"/>
    <w:rsid w:val="00400B78"/>
    <w:rsid w:val="00400BA3"/>
    <w:rsid w:val="00400F43"/>
    <w:rsid w:val="00401108"/>
    <w:rsid w:val="00402927"/>
    <w:rsid w:val="00402993"/>
    <w:rsid w:val="00407993"/>
    <w:rsid w:val="00407FC5"/>
    <w:rsid w:val="00410AFD"/>
    <w:rsid w:val="00411833"/>
    <w:rsid w:val="0041235F"/>
    <w:rsid w:val="00412B1D"/>
    <w:rsid w:val="00412F64"/>
    <w:rsid w:val="00413785"/>
    <w:rsid w:val="00413E67"/>
    <w:rsid w:val="004149B4"/>
    <w:rsid w:val="00417BEB"/>
    <w:rsid w:val="00417CC6"/>
    <w:rsid w:val="00417F63"/>
    <w:rsid w:val="004206D5"/>
    <w:rsid w:val="00421D9C"/>
    <w:rsid w:val="00425CC8"/>
    <w:rsid w:val="004261B7"/>
    <w:rsid w:val="00427087"/>
    <w:rsid w:val="004324FF"/>
    <w:rsid w:val="00432A55"/>
    <w:rsid w:val="00432D53"/>
    <w:rsid w:val="004343E7"/>
    <w:rsid w:val="00434920"/>
    <w:rsid w:val="0043507A"/>
    <w:rsid w:val="0043579D"/>
    <w:rsid w:val="00435F39"/>
    <w:rsid w:val="004372B7"/>
    <w:rsid w:val="00437E30"/>
    <w:rsid w:val="00440533"/>
    <w:rsid w:val="00440976"/>
    <w:rsid w:val="00440AD9"/>
    <w:rsid w:val="0044191A"/>
    <w:rsid w:val="004424B2"/>
    <w:rsid w:val="0044260A"/>
    <w:rsid w:val="00442939"/>
    <w:rsid w:val="00442A6C"/>
    <w:rsid w:val="00444B07"/>
    <w:rsid w:val="00444D82"/>
    <w:rsid w:val="004453C8"/>
    <w:rsid w:val="004455B1"/>
    <w:rsid w:val="00447960"/>
    <w:rsid w:val="0045140B"/>
    <w:rsid w:val="00452768"/>
    <w:rsid w:val="00452D50"/>
    <w:rsid w:val="00454418"/>
    <w:rsid w:val="004564C6"/>
    <w:rsid w:val="004603F2"/>
    <w:rsid w:val="004610CC"/>
    <w:rsid w:val="0046180E"/>
    <w:rsid w:val="00461C14"/>
    <w:rsid w:val="0046276E"/>
    <w:rsid w:val="00465464"/>
    <w:rsid w:val="00465E87"/>
    <w:rsid w:val="00466D45"/>
    <w:rsid w:val="00470332"/>
    <w:rsid w:val="00471675"/>
    <w:rsid w:val="00472A1D"/>
    <w:rsid w:val="00472B86"/>
    <w:rsid w:val="00472F4C"/>
    <w:rsid w:val="00474137"/>
    <w:rsid w:val="00476A14"/>
    <w:rsid w:val="0047786A"/>
    <w:rsid w:val="00477A65"/>
    <w:rsid w:val="0048044E"/>
    <w:rsid w:val="00480CE9"/>
    <w:rsid w:val="00482DB3"/>
    <w:rsid w:val="0048375C"/>
    <w:rsid w:val="0048531E"/>
    <w:rsid w:val="00485D9E"/>
    <w:rsid w:val="00486263"/>
    <w:rsid w:val="0049233C"/>
    <w:rsid w:val="00493A39"/>
    <w:rsid w:val="004A0080"/>
    <w:rsid w:val="004A0236"/>
    <w:rsid w:val="004A369A"/>
    <w:rsid w:val="004A3B3E"/>
    <w:rsid w:val="004A56B5"/>
    <w:rsid w:val="004A6967"/>
    <w:rsid w:val="004A6F7B"/>
    <w:rsid w:val="004A7217"/>
    <w:rsid w:val="004B0874"/>
    <w:rsid w:val="004B0D2C"/>
    <w:rsid w:val="004B1249"/>
    <w:rsid w:val="004B1572"/>
    <w:rsid w:val="004B15AF"/>
    <w:rsid w:val="004B25B6"/>
    <w:rsid w:val="004B2729"/>
    <w:rsid w:val="004B28CD"/>
    <w:rsid w:val="004B3A8D"/>
    <w:rsid w:val="004B6143"/>
    <w:rsid w:val="004B6175"/>
    <w:rsid w:val="004B62E0"/>
    <w:rsid w:val="004B65F7"/>
    <w:rsid w:val="004B67A5"/>
    <w:rsid w:val="004C07D1"/>
    <w:rsid w:val="004C1361"/>
    <w:rsid w:val="004C342C"/>
    <w:rsid w:val="004C3A2E"/>
    <w:rsid w:val="004C5777"/>
    <w:rsid w:val="004C6E34"/>
    <w:rsid w:val="004D0173"/>
    <w:rsid w:val="004D07A3"/>
    <w:rsid w:val="004D1056"/>
    <w:rsid w:val="004D1231"/>
    <w:rsid w:val="004D1F35"/>
    <w:rsid w:val="004D2B2C"/>
    <w:rsid w:val="004D2B7B"/>
    <w:rsid w:val="004D3577"/>
    <w:rsid w:val="004D6F07"/>
    <w:rsid w:val="004E16DF"/>
    <w:rsid w:val="004E1AE4"/>
    <w:rsid w:val="004E1EDE"/>
    <w:rsid w:val="004E21E2"/>
    <w:rsid w:val="004E293F"/>
    <w:rsid w:val="004E3250"/>
    <w:rsid w:val="004E3803"/>
    <w:rsid w:val="004E380D"/>
    <w:rsid w:val="004E3B6E"/>
    <w:rsid w:val="004E40AC"/>
    <w:rsid w:val="004E634F"/>
    <w:rsid w:val="004E6C05"/>
    <w:rsid w:val="004E6E5E"/>
    <w:rsid w:val="004E7922"/>
    <w:rsid w:val="004E7D1E"/>
    <w:rsid w:val="004F0DFC"/>
    <w:rsid w:val="004F1691"/>
    <w:rsid w:val="004F16BA"/>
    <w:rsid w:val="004F2354"/>
    <w:rsid w:val="004F2A9B"/>
    <w:rsid w:val="004F3441"/>
    <w:rsid w:val="004F3481"/>
    <w:rsid w:val="004F3AD4"/>
    <w:rsid w:val="004F41B2"/>
    <w:rsid w:val="004F4AFC"/>
    <w:rsid w:val="004F52A5"/>
    <w:rsid w:val="004F6421"/>
    <w:rsid w:val="00500C8C"/>
    <w:rsid w:val="00500C9E"/>
    <w:rsid w:val="00501065"/>
    <w:rsid w:val="0050126B"/>
    <w:rsid w:val="00501375"/>
    <w:rsid w:val="00501D3B"/>
    <w:rsid w:val="005022C9"/>
    <w:rsid w:val="00502B8F"/>
    <w:rsid w:val="00503097"/>
    <w:rsid w:val="0050326B"/>
    <w:rsid w:val="005049B4"/>
    <w:rsid w:val="0050555E"/>
    <w:rsid w:val="00505AA6"/>
    <w:rsid w:val="00506F95"/>
    <w:rsid w:val="0050779D"/>
    <w:rsid w:val="00507F9E"/>
    <w:rsid w:val="005106CE"/>
    <w:rsid w:val="00510B8C"/>
    <w:rsid w:val="00511A98"/>
    <w:rsid w:val="00511B7D"/>
    <w:rsid w:val="00511F26"/>
    <w:rsid w:val="00512C36"/>
    <w:rsid w:val="005137F7"/>
    <w:rsid w:val="005139EA"/>
    <w:rsid w:val="005158E7"/>
    <w:rsid w:val="00520B68"/>
    <w:rsid w:val="00520BBB"/>
    <w:rsid w:val="00520C72"/>
    <w:rsid w:val="00520E6F"/>
    <w:rsid w:val="00521BAD"/>
    <w:rsid w:val="00521C70"/>
    <w:rsid w:val="0052264C"/>
    <w:rsid w:val="005239ED"/>
    <w:rsid w:val="00523B56"/>
    <w:rsid w:val="00524310"/>
    <w:rsid w:val="00525456"/>
    <w:rsid w:val="005257D4"/>
    <w:rsid w:val="00525F0E"/>
    <w:rsid w:val="00527634"/>
    <w:rsid w:val="005276B9"/>
    <w:rsid w:val="00527A64"/>
    <w:rsid w:val="00530548"/>
    <w:rsid w:val="00531328"/>
    <w:rsid w:val="00532236"/>
    <w:rsid w:val="0053279D"/>
    <w:rsid w:val="005338EA"/>
    <w:rsid w:val="005407EF"/>
    <w:rsid w:val="00541DFE"/>
    <w:rsid w:val="00543461"/>
    <w:rsid w:val="00543E6C"/>
    <w:rsid w:val="00544184"/>
    <w:rsid w:val="00545535"/>
    <w:rsid w:val="005455D4"/>
    <w:rsid w:val="00545F81"/>
    <w:rsid w:val="00547A8B"/>
    <w:rsid w:val="00550740"/>
    <w:rsid w:val="00551466"/>
    <w:rsid w:val="00551789"/>
    <w:rsid w:val="00551EA4"/>
    <w:rsid w:val="005520DC"/>
    <w:rsid w:val="005527D1"/>
    <w:rsid w:val="00553F68"/>
    <w:rsid w:val="005552FD"/>
    <w:rsid w:val="005560B1"/>
    <w:rsid w:val="005600E5"/>
    <w:rsid w:val="00560738"/>
    <w:rsid w:val="0056133D"/>
    <w:rsid w:val="005625AD"/>
    <w:rsid w:val="005649FD"/>
    <w:rsid w:val="00564B26"/>
    <w:rsid w:val="00564E8F"/>
    <w:rsid w:val="00565F69"/>
    <w:rsid w:val="00566080"/>
    <w:rsid w:val="00570A63"/>
    <w:rsid w:val="00570C71"/>
    <w:rsid w:val="00572089"/>
    <w:rsid w:val="005721F4"/>
    <w:rsid w:val="00572458"/>
    <w:rsid w:val="005728A4"/>
    <w:rsid w:val="00573F2C"/>
    <w:rsid w:val="00575097"/>
    <w:rsid w:val="00575C4B"/>
    <w:rsid w:val="005763FC"/>
    <w:rsid w:val="00576EB4"/>
    <w:rsid w:val="00577B30"/>
    <w:rsid w:val="005807D4"/>
    <w:rsid w:val="005808CB"/>
    <w:rsid w:val="00582768"/>
    <w:rsid w:val="00583442"/>
    <w:rsid w:val="00583461"/>
    <w:rsid w:val="00583887"/>
    <w:rsid w:val="00584436"/>
    <w:rsid w:val="005856A4"/>
    <w:rsid w:val="00585C87"/>
    <w:rsid w:val="00587164"/>
    <w:rsid w:val="005901A5"/>
    <w:rsid w:val="00590730"/>
    <w:rsid w:val="00592A13"/>
    <w:rsid w:val="005944C1"/>
    <w:rsid w:val="0059499B"/>
    <w:rsid w:val="00595046"/>
    <w:rsid w:val="005963F2"/>
    <w:rsid w:val="005A086B"/>
    <w:rsid w:val="005A3051"/>
    <w:rsid w:val="005A4D52"/>
    <w:rsid w:val="005A53FE"/>
    <w:rsid w:val="005A5993"/>
    <w:rsid w:val="005A74C7"/>
    <w:rsid w:val="005B2A7B"/>
    <w:rsid w:val="005B370F"/>
    <w:rsid w:val="005B3F83"/>
    <w:rsid w:val="005B4B75"/>
    <w:rsid w:val="005B65A3"/>
    <w:rsid w:val="005B6FCE"/>
    <w:rsid w:val="005B7D22"/>
    <w:rsid w:val="005C029E"/>
    <w:rsid w:val="005C097C"/>
    <w:rsid w:val="005C13EB"/>
    <w:rsid w:val="005C2786"/>
    <w:rsid w:val="005C4D0D"/>
    <w:rsid w:val="005C5592"/>
    <w:rsid w:val="005C5E06"/>
    <w:rsid w:val="005C63DF"/>
    <w:rsid w:val="005D1823"/>
    <w:rsid w:val="005D2879"/>
    <w:rsid w:val="005D2C04"/>
    <w:rsid w:val="005D2EED"/>
    <w:rsid w:val="005D4D7C"/>
    <w:rsid w:val="005D535E"/>
    <w:rsid w:val="005D5B3F"/>
    <w:rsid w:val="005D64C7"/>
    <w:rsid w:val="005D75B6"/>
    <w:rsid w:val="005D7FDC"/>
    <w:rsid w:val="005E085D"/>
    <w:rsid w:val="005E0CFA"/>
    <w:rsid w:val="005E24F7"/>
    <w:rsid w:val="005E2650"/>
    <w:rsid w:val="005E3DFD"/>
    <w:rsid w:val="005E3FA7"/>
    <w:rsid w:val="005E42F1"/>
    <w:rsid w:val="005E794E"/>
    <w:rsid w:val="005E7963"/>
    <w:rsid w:val="005F052F"/>
    <w:rsid w:val="005F0D34"/>
    <w:rsid w:val="005F218C"/>
    <w:rsid w:val="005F24E9"/>
    <w:rsid w:val="005F3826"/>
    <w:rsid w:val="005F4523"/>
    <w:rsid w:val="005F692A"/>
    <w:rsid w:val="005F6D5C"/>
    <w:rsid w:val="005F7490"/>
    <w:rsid w:val="006001D2"/>
    <w:rsid w:val="00600FCE"/>
    <w:rsid w:val="00601460"/>
    <w:rsid w:val="00601C26"/>
    <w:rsid w:val="00601D4D"/>
    <w:rsid w:val="006021B4"/>
    <w:rsid w:val="006025F7"/>
    <w:rsid w:val="00602E2D"/>
    <w:rsid w:val="00604B8A"/>
    <w:rsid w:val="00605B5B"/>
    <w:rsid w:val="00605F34"/>
    <w:rsid w:val="006062D8"/>
    <w:rsid w:val="00606827"/>
    <w:rsid w:val="006077CC"/>
    <w:rsid w:val="0061155B"/>
    <w:rsid w:val="006132A8"/>
    <w:rsid w:val="00614DA4"/>
    <w:rsid w:val="00616BE7"/>
    <w:rsid w:val="00616F25"/>
    <w:rsid w:val="00620227"/>
    <w:rsid w:val="00620262"/>
    <w:rsid w:val="00621361"/>
    <w:rsid w:val="00621B4C"/>
    <w:rsid w:val="00621B9D"/>
    <w:rsid w:val="0062265D"/>
    <w:rsid w:val="0062291E"/>
    <w:rsid w:val="006266B9"/>
    <w:rsid w:val="00627501"/>
    <w:rsid w:val="00627C52"/>
    <w:rsid w:val="00630937"/>
    <w:rsid w:val="00631B35"/>
    <w:rsid w:val="00632F0A"/>
    <w:rsid w:val="006335D3"/>
    <w:rsid w:val="00634974"/>
    <w:rsid w:val="00635B84"/>
    <w:rsid w:val="0064185C"/>
    <w:rsid w:val="006433E1"/>
    <w:rsid w:val="00644842"/>
    <w:rsid w:val="00644B5B"/>
    <w:rsid w:val="00645985"/>
    <w:rsid w:val="00645C62"/>
    <w:rsid w:val="00645DF8"/>
    <w:rsid w:val="006462DB"/>
    <w:rsid w:val="00647230"/>
    <w:rsid w:val="00651C38"/>
    <w:rsid w:val="0065359B"/>
    <w:rsid w:val="00653B84"/>
    <w:rsid w:val="00653E0D"/>
    <w:rsid w:val="00654A28"/>
    <w:rsid w:val="00655543"/>
    <w:rsid w:val="00656A23"/>
    <w:rsid w:val="00657DB5"/>
    <w:rsid w:val="006602B6"/>
    <w:rsid w:val="00660973"/>
    <w:rsid w:val="00660CED"/>
    <w:rsid w:val="0066110D"/>
    <w:rsid w:val="00661635"/>
    <w:rsid w:val="006616E5"/>
    <w:rsid w:val="006624A5"/>
    <w:rsid w:val="006627F7"/>
    <w:rsid w:val="0066318C"/>
    <w:rsid w:val="0066421B"/>
    <w:rsid w:val="006657D0"/>
    <w:rsid w:val="00666336"/>
    <w:rsid w:val="00667AD7"/>
    <w:rsid w:val="0067112D"/>
    <w:rsid w:val="00671981"/>
    <w:rsid w:val="0067331D"/>
    <w:rsid w:val="00674448"/>
    <w:rsid w:val="0067587A"/>
    <w:rsid w:val="00677B55"/>
    <w:rsid w:val="006805A4"/>
    <w:rsid w:val="00681EC2"/>
    <w:rsid w:val="00681F9C"/>
    <w:rsid w:val="00683CC2"/>
    <w:rsid w:val="00685366"/>
    <w:rsid w:val="00685F09"/>
    <w:rsid w:val="006865C8"/>
    <w:rsid w:val="00686B48"/>
    <w:rsid w:val="00687038"/>
    <w:rsid w:val="0068714E"/>
    <w:rsid w:val="006872F5"/>
    <w:rsid w:val="00690530"/>
    <w:rsid w:val="00691472"/>
    <w:rsid w:val="0069161A"/>
    <w:rsid w:val="00691F41"/>
    <w:rsid w:val="006929F7"/>
    <w:rsid w:val="00692EDC"/>
    <w:rsid w:val="0069334E"/>
    <w:rsid w:val="0069374A"/>
    <w:rsid w:val="006944C4"/>
    <w:rsid w:val="00694AB8"/>
    <w:rsid w:val="0069507D"/>
    <w:rsid w:val="0069597E"/>
    <w:rsid w:val="00695C29"/>
    <w:rsid w:val="00695EF7"/>
    <w:rsid w:val="00696079"/>
    <w:rsid w:val="0069699D"/>
    <w:rsid w:val="00696D6D"/>
    <w:rsid w:val="00697618"/>
    <w:rsid w:val="006A1090"/>
    <w:rsid w:val="006A2DB2"/>
    <w:rsid w:val="006A30D5"/>
    <w:rsid w:val="006A62EB"/>
    <w:rsid w:val="006A673F"/>
    <w:rsid w:val="006A7445"/>
    <w:rsid w:val="006B21C0"/>
    <w:rsid w:val="006B2397"/>
    <w:rsid w:val="006B26F0"/>
    <w:rsid w:val="006B2C51"/>
    <w:rsid w:val="006B532D"/>
    <w:rsid w:val="006B599F"/>
    <w:rsid w:val="006B6231"/>
    <w:rsid w:val="006B6361"/>
    <w:rsid w:val="006B6571"/>
    <w:rsid w:val="006C0D04"/>
    <w:rsid w:val="006C46CF"/>
    <w:rsid w:val="006C4C29"/>
    <w:rsid w:val="006C4DCC"/>
    <w:rsid w:val="006C5977"/>
    <w:rsid w:val="006C5E24"/>
    <w:rsid w:val="006D02E6"/>
    <w:rsid w:val="006D07D6"/>
    <w:rsid w:val="006D0B15"/>
    <w:rsid w:val="006D10B5"/>
    <w:rsid w:val="006D11EA"/>
    <w:rsid w:val="006D24CE"/>
    <w:rsid w:val="006D316A"/>
    <w:rsid w:val="006D360C"/>
    <w:rsid w:val="006D4ACB"/>
    <w:rsid w:val="006D5AC9"/>
    <w:rsid w:val="006D5C4B"/>
    <w:rsid w:val="006D5F83"/>
    <w:rsid w:val="006D66ED"/>
    <w:rsid w:val="006E121D"/>
    <w:rsid w:val="006E3AF0"/>
    <w:rsid w:val="006E4891"/>
    <w:rsid w:val="006E4D12"/>
    <w:rsid w:val="006E5DBA"/>
    <w:rsid w:val="006E6472"/>
    <w:rsid w:val="006E786B"/>
    <w:rsid w:val="006E7C59"/>
    <w:rsid w:val="006F13A9"/>
    <w:rsid w:val="006F1EF7"/>
    <w:rsid w:val="006F2945"/>
    <w:rsid w:val="006F39FE"/>
    <w:rsid w:val="006F3CF2"/>
    <w:rsid w:val="006F3E0E"/>
    <w:rsid w:val="006F49D0"/>
    <w:rsid w:val="006F4A7F"/>
    <w:rsid w:val="006F4F8C"/>
    <w:rsid w:val="007002B1"/>
    <w:rsid w:val="0070031A"/>
    <w:rsid w:val="00702F29"/>
    <w:rsid w:val="0070360C"/>
    <w:rsid w:val="00704EB7"/>
    <w:rsid w:val="00705742"/>
    <w:rsid w:val="00705C12"/>
    <w:rsid w:val="007104FE"/>
    <w:rsid w:val="007112B7"/>
    <w:rsid w:val="00711B0C"/>
    <w:rsid w:val="007121A2"/>
    <w:rsid w:val="00713981"/>
    <w:rsid w:val="0071538E"/>
    <w:rsid w:val="00716968"/>
    <w:rsid w:val="007176D6"/>
    <w:rsid w:val="00723020"/>
    <w:rsid w:val="007251C0"/>
    <w:rsid w:val="007279D2"/>
    <w:rsid w:val="00727A53"/>
    <w:rsid w:val="00727D54"/>
    <w:rsid w:val="00730644"/>
    <w:rsid w:val="0073083A"/>
    <w:rsid w:val="00731EF2"/>
    <w:rsid w:val="00731EF4"/>
    <w:rsid w:val="00733869"/>
    <w:rsid w:val="007339FE"/>
    <w:rsid w:val="007342A6"/>
    <w:rsid w:val="007344C5"/>
    <w:rsid w:val="00734959"/>
    <w:rsid w:val="0073501F"/>
    <w:rsid w:val="00735137"/>
    <w:rsid w:val="0073520D"/>
    <w:rsid w:val="00735CF5"/>
    <w:rsid w:val="0073715B"/>
    <w:rsid w:val="007372E1"/>
    <w:rsid w:val="007400BC"/>
    <w:rsid w:val="0074076C"/>
    <w:rsid w:val="007443E8"/>
    <w:rsid w:val="00744DB1"/>
    <w:rsid w:val="0074629D"/>
    <w:rsid w:val="0074665B"/>
    <w:rsid w:val="00746A21"/>
    <w:rsid w:val="00747AA3"/>
    <w:rsid w:val="00747D33"/>
    <w:rsid w:val="00747F67"/>
    <w:rsid w:val="00750746"/>
    <w:rsid w:val="00750EC9"/>
    <w:rsid w:val="00750F43"/>
    <w:rsid w:val="00751912"/>
    <w:rsid w:val="007534EE"/>
    <w:rsid w:val="007540E1"/>
    <w:rsid w:val="007565DC"/>
    <w:rsid w:val="00756A18"/>
    <w:rsid w:val="00756AA3"/>
    <w:rsid w:val="00757248"/>
    <w:rsid w:val="007617CF"/>
    <w:rsid w:val="00764317"/>
    <w:rsid w:val="00766645"/>
    <w:rsid w:val="00766A17"/>
    <w:rsid w:val="00772271"/>
    <w:rsid w:val="007722AD"/>
    <w:rsid w:val="00772C46"/>
    <w:rsid w:val="007760AC"/>
    <w:rsid w:val="00776111"/>
    <w:rsid w:val="00777E11"/>
    <w:rsid w:val="00780226"/>
    <w:rsid w:val="00780D17"/>
    <w:rsid w:val="0078101D"/>
    <w:rsid w:val="00781AB4"/>
    <w:rsid w:val="00781C7E"/>
    <w:rsid w:val="00782117"/>
    <w:rsid w:val="00786AE6"/>
    <w:rsid w:val="00787751"/>
    <w:rsid w:val="007910BF"/>
    <w:rsid w:val="007923B7"/>
    <w:rsid w:val="00792616"/>
    <w:rsid w:val="007926BB"/>
    <w:rsid w:val="00793064"/>
    <w:rsid w:val="0079344C"/>
    <w:rsid w:val="00793E9B"/>
    <w:rsid w:val="00795031"/>
    <w:rsid w:val="00795D5E"/>
    <w:rsid w:val="00796324"/>
    <w:rsid w:val="007968AE"/>
    <w:rsid w:val="00796CDC"/>
    <w:rsid w:val="00797416"/>
    <w:rsid w:val="00797C96"/>
    <w:rsid w:val="007A0283"/>
    <w:rsid w:val="007A0C3E"/>
    <w:rsid w:val="007A3279"/>
    <w:rsid w:val="007A3486"/>
    <w:rsid w:val="007A3566"/>
    <w:rsid w:val="007A3A1A"/>
    <w:rsid w:val="007A3BBD"/>
    <w:rsid w:val="007A4008"/>
    <w:rsid w:val="007A50CB"/>
    <w:rsid w:val="007B19D1"/>
    <w:rsid w:val="007B2B6C"/>
    <w:rsid w:val="007B55E1"/>
    <w:rsid w:val="007B71D4"/>
    <w:rsid w:val="007B7239"/>
    <w:rsid w:val="007B7846"/>
    <w:rsid w:val="007C02C7"/>
    <w:rsid w:val="007C184A"/>
    <w:rsid w:val="007C21EE"/>
    <w:rsid w:val="007C3931"/>
    <w:rsid w:val="007D0525"/>
    <w:rsid w:val="007D0818"/>
    <w:rsid w:val="007D20B3"/>
    <w:rsid w:val="007D3A2E"/>
    <w:rsid w:val="007D4E2F"/>
    <w:rsid w:val="007D53C9"/>
    <w:rsid w:val="007D5D1B"/>
    <w:rsid w:val="007D6652"/>
    <w:rsid w:val="007D7825"/>
    <w:rsid w:val="007E0020"/>
    <w:rsid w:val="007E0542"/>
    <w:rsid w:val="007E343D"/>
    <w:rsid w:val="007E5882"/>
    <w:rsid w:val="007E61CA"/>
    <w:rsid w:val="007E66FC"/>
    <w:rsid w:val="007E706F"/>
    <w:rsid w:val="007E7EAF"/>
    <w:rsid w:val="007F330B"/>
    <w:rsid w:val="007F36A8"/>
    <w:rsid w:val="007F4383"/>
    <w:rsid w:val="007F5858"/>
    <w:rsid w:val="007F61E3"/>
    <w:rsid w:val="007F6862"/>
    <w:rsid w:val="007F7C2E"/>
    <w:rsid w:val="00801601"/>
    <w:rsid w:val="0080169A"/>
    <w:rsid w:val="00801951"/>
    <w:rsid w:val="008036A7"/>
    <w:rsid w:val="00804D50"/>
    <w:rsid w:val="008071CA"/>
    <w:rsid w:val="00810991"/>
    <w:rsid w:val="00811448"/>
    <w:rsid w:val="008117F9"/>
    <w:rsid w:val="00811FF0"/>
    <w:rsid w:val="008127AF"/>
    <w:rsid w:val="008128CB"/>
    <w:rsid w:val="00814271"/>
    <w:rsid w:val="00814A9B"/>
    <w:rsid w:val="00814F66"/>
    <w:rsid w:val="00814F96"/>
    <w:rsid w:val="00817C9E"/>
    <w:rsid w:val="008205AF"/>
    <w:rsid w:val="00821213"/>
    <w:rsid w:val="008225E5"/>
    <w:rsid w:val="008243C4"/>
    <w:rsid w:val="00824992"/>
    <w:rsid w:val="00826215"/>
    <w:rsid w:val="00827C5B"/>
    <w:rsid w:val="00831053"/>
    <w:rsid w:val="008314D2"/>
    <w:rsid w:val="008324A7"/>
    <w:rsid w:val="0083254D"/>
    <w:rsid w:val="0083322D"/>
    <w:rsid w:val="008336DF"/>
    <w:rsid w:val="008342ED"/>
    <w:rsid w:val="00834B34"/>
    <w:rsid w:val="00836249"/>
    <w:rsid w:val="00836293"/>
    <w:rsid w:val="0083667A"/>
    <w:rsid w:val="0083689C"/>
    <w:rsid w:val="00836F00"/>
    <w:rsid w:val="00840B9F"/>
    <w:rsid w:val="00840F6F"/>
    <w:rsid w:val="00843F1F"/>
    <w:rsid w:val="00844DA9"/>
    <w:rsid w:val="00846192"/>
    <w:rsid w:val="008464CF"/>
    <w:rsid w:val="00846569"/>
    <w:rsid w:val="008471A3"/>
    <w:rsid w:val="0084739D"/>
    <w:rsid w:val="0084768A"/>
    <w:rsid w:val="008503F7"/>
    <w:rsid w:val="00850806"/>
    <w:rsid w:val="00850955"/>
    <w:rsid w:val="008521A8"/>
    <w:rsid w:val="00853D5D"/>
    <w:rsid w:val="00854669"/>
    <w:rsid w:val="008546E0"/>
    <w:rsid w:val="008553C8"/>
    <w:rsid w:val="0085615D"/>
    <w:rsid w:val="00856A1B"/>
    <w:rsid w:val="00860B24"/>
    <w:rsid w:val="00862007"/>
    <w:rsid w:val="008621C3"/>
    <w:rsid w:val="00862A42"/>
    <w:rsid w:val="00862E36"/>
    <w:rsid w:val="0086545D"/>
    <w:rsid w:val="00865486"/>
    <w:rsid w:val="008669BE"/>
    <w:rsid w:val="008671D8"/>
    <w:rsid w:val="008706D0"/>
    <w:rsid w:val="00870DD7"/>
    <w:rsid w:val="008711CD"/>
    <w:rsid w:val="008713EC"/>
    <w:rsid w:val="00874A88"/>
    <w:rsid w:val="008751EA"/>
    <w:rsid w:val="00876275"/>
    <w:rsid w:val="008811A0"/>
    <w:rsid w:val="0088150D"/>
    <w:rsid w:val="00881B41"/>
    <w:rsid w:val="00882B30"/>
    <w:rsid w:val="00882B99"/>
    <w:rsid w:val="008833A1"/>
    <w:rsid w:val="00885097"/>
    <w:rsid w:val="00885FBD"/>
    <w:rsid w:val="00886121"/>
    <w:rsid w:val="00887132"/>
    <w:rsid w:val="00887489"/>
    <w:rsid w:val="00887989"/>
    <w:rsid w:val="00894174"/>
    <w:rsid w:val="00894371"/>
    <w:rsid w:val="0089486C"/>
    <w:rsid w:val="00894CA0"/>
    <w:rsid w:val="00894FAB"/>
    <w:rsid w:val="008954D9"/>
    <w:rsid w:val="00896852"/>
    <w:rsid w:val="008A295B"/>
    <w:rsid w:val="008A2E54"/>
    <w:rsid w:val="008A390A"/>
    <w:rsid w:val="008A5B97"/>
    <w:rsid w:val="008A6604"/>
    <w:rsid w:val="008B1C73"/>
    <w:rsid w:val="008B38B6"/>
    <w:rsid w:val="008B48B1"/>
    <w:rsid w:val="008B5482"/>
    <w:rsid w:val="008B7009"/>
    <w:rsid w:val="008C11F4"/>
    <w:rsid w:val="008C1A63"/>
    <w:rsid w:val="008C2BEC"/>
    <w:rsid w:val="008C33D6"/>
    <w:rsid w:val="008C42FB"/>
    <w:rsid w:val="008C616E"/>
    <w:rsid w:val="008C6523"/>
    <w:rsid w:val="008C6D0E"/>
    <w:rsid w:val="008C7208"/>
    <w:rsid w:val="008D09D2"/>
    <w:rsid w:val="008D1DFC"/>
    <w:rsid w:val="008D39C5"/>
    <w:rsid w:val="008D488F"/>
    <w:rsid w:val="008D6B32"/>
    <w:rsid w:val="008E0D26"/>
    <w:rsid w:val="008E1728"/>
    <w:rsid w:val="008E1D89"/>
    <w:rsid w:val="008E3E3E"/>
    <w:rsid w:val="008E5250"/>
    <w:rsid w:val="008F05F9"/>
    <w:rsid w:val="008F080C"/>
    <w:rsid w:val="008F1474"/>
    <w:rsid w:val="008F234A"/>
    <w:rsid w:val="008F340B"/>
    <w:rsid w:val="008F4C4C"/>
    <w:rsid w:val="008F5F87"/>
    <w:rsid w:val="009005BB"/>
    <w:rsid w:val="009008D8"/>
    <w:rsid w:val="00900A34"/>
    <w:rsid w:val="00900E2F"/>
    <w:rsid w:val="00902AC4"/>
    <w:rsid w:val="00906132"/>
    <w:rsid w:val="00906E35"/>
    <w:rsid w:val="00907073"/>
    <w:rsid w:val="0090748D"/>
    <w:rsid w:val="00911976"/>
    <w:rsid w:val="00912709"/>
    <w:rsid w:val="00912929"/>
    <w:rsid w:val="009131FA"/>
    <w:rsid w:val="009146FB"/>
    <w:rsid w:val="0091533F"/>
    <w:rsid w:val="0091717F"/>
    <w:rsid w:val="009208F5"/>
    <w:rsid w:val="0092109A"/>
    <w:rsid w:val="009252DD"/>
    <w:rsid w:val="00927D51"/>
    <w:rsid w:val="00927DD6"/>
    <w:rsid w:val="009303F7"/>
    <w:rsid w:val="00932017"/>
    <w:rsid w:val="0093222C"/>
    <w:rsid w:val="00932272"/>
    <w:rsid w:val="00932862"/>
    <w:rsid w:val="0093554C"/>
    <w:rsid w:val="00935BC3"/>
    <w:rsid w:val="00935D60"/>
    <w:rsid w:val="00937EBF"/>
    <w:rsid w:val="009419AF"/>
    <w:rsid w:val="00943E7A"/>
    <w:rsid w:val="009447BB"/>
    <w:rsid w:val="00944C48"/>
    <w:rsid w:val="00946335"/>
    <w:rsid w:val="009464C5"/>
    <w:rsid w:val="009513C4"/>
    <w:rsid w:val="00952D29"/>
    <w:rsid w:val="00955E55"/>
    <w:rsid w:val="009605BF"/>
    <w:rsid w:val="00962200"/>
    <w:rsid w:val="00962D9A"/>
    <w:rsid w:val="009636D8"/>
    <w:rsid w:val="00963855"/>
    <w:rsid w:val="00963DA9"/>
    <w:rsid w:val="00963FDE"/>
    <w:rsid w:val="009642AD"/>
    <w:rsid w:val="00964813"/>
    <w:rsid w:val="009665B7"/>
    <w:rsid w:val="00966F54"/>
    <w:rsid w:val="009715A2"/>
    <w:rsid w:val="00973242"/>
    <w:rsid w:val="00975E61"/>
    <w:rsid w:val="00975F16"/>
    <w:rsid w:val="00976E31"/>
    <w:rsid w:val="0097739C"/>
    <w:rsid w:val="00977C63"/>
    <w:rsid w:val="00980087"/>
    <w:rsid w:val="009809D4"/>
    <w:rsid w:val="00980C0B"/>
    <w:rsid w:val="0098101F"/>
    <w:rsid w:val="00982088"/>
    <w:rsid w:val="00982A7E"/>
    <w:rsid w:val="009849F9"/>
    <w:rsid w:val="0098524F"/>
    <w:rsid w:val="0098658A"/>
    <w:rsid w:val="00986928"/>
    <w:rsid w:val="00987ABE"/>
    <w:rsid w:val="009906C7"/>
    <w:rsid w:val="0099155F"/>
    <w:rsid w:val="00991AE9"/>
    <w:rsid w:val="0099257A"/>
    <w:rsid w:val="00993B77"/>
    <w:rsid w:val="00993C93"/>
    <w:rsid w:val="009952D0"/>
    <w:rsid w:val="009963CD"/>
    <w:rsid w:val="00997220"/>
    <w:rsid w:val="009972F3"/>
    <w:rsid w:val="00997FFE"/>
    <w:rsid w:val="009A3F63"/>
    <w:rsid w:val="009A4AFB"/>
    <w:rsid w:val="009A4B6F"/>
    <w:rsid w:val="009A4EE0"/>
    <w:rsid w:val="009A5441"/>
    <w:rsid w:val="009A5B48"/>
    <w:rsid w:val="009B0A8B"/>
    <w:rsid w:val="009B1BAE"/>
    <w:rsid w:val="009B266D"/>
    <w:rsid w:val="009B4609"/>
    <w:rsid w:val="009B4ACD"/>
    <w:rsid w:val="009B539A"/>
    <w:rsid w:val="009B5CBF"/>
    <w:rsid w:val="009B6BAA"/>
    <w:rsid w:val="009B70AF"/>
    <w:rsid w:val="009B7411"/>
    <w:rsid w:val="009B7F43"/>
    <w:rsid w:val="009C0D07"/>
    <w:rsid w:val="009C184A"/>
    <w:rsid w:val="009C2AF7"/>
    <w:rsid w:val="009C2CA5"/>
    <w:rsid w:val="009C3BD1"/>
    <w:rsid w:val="009C5719"/>
    <w:rsid w:val="009C6DAE"/>
    <w:rsid w:val="009C79D1"/>
    <w:rsid w:val="009D0487"/>
    <w:rsid w:val="009D0CDA"/>
    <w:rsid w:val="009D1CFE"/>
    <w:rsid w:val="009D3E45"/>
    <w:rsid w:val="009D41CA"/>
    <w:rsid w:val="009D4234"/>
    <w:rsid w:val="009D4788"/>
    <w:rsid w:val="009D5735"/>
    <w:rsid w:val="009D5B20"/>
    <w:rsid w:val="009D7C04"/>
    <w:rsid w:val="009E01E1"/>
    <w:rsid w:val="009E0305"/>
    <w:rsid w:val="009E1510"/>
    <w:rsid w:val="009E2D8D"/>
    <w:rsid w:val="009E318E"/>
    <w:rsid w:val="009E3CBC"/>
    <w:rsid w:val="009E51B8"/>
    <w:rsid w:val="009E5612"/>
    <w:rsid w:val="009E5A41"/>
    <w:rsid w:val="009E7876"/>
    <w:rsid w:val="009E78E8"/>
    <w:rsid w:val="009E7B87"/>
    <w:rsid w:val="009F0173"/>
    <w:rsid w:val="009F0698"/>
    <w:rsid w:val="009F080B"/>
    <w:rsid w:val="009F1124"/>
    <w:rsid w:val="009F2F23"/>
    <w:rsid w:val="009F351F"/>
    <w:rsid w:val="009F3F89"/>
    <w:rsid w:val="009F480E"/>
    <w:rsid w:val="00A022A2"/>
    <w:rsid w:val="00A02D15"/>
    <w:rsid w:val="00A035D2"/>
    <w:rsid w:val="00A04C61"/>
    <w:rsid w:val="00A062B1"/>
    <w:rsid w:val="00A06A84"/>
    <w:rsid w:val="00A108AE"/>
    <w:rsid w:val="00A1103E"/>
    <w:rsid w:val="00A11403"/>
    <w:rsid w:val="00A12291"/>
    <w:rsid w:val="00A12925"/>
    <w:rsid w:val="00A12E77"/>
    <w:rsid w:val="00A14773"/>
    <w:rsid w:val="00A1523A"/>
    <w:rsid w:val="00A15E86"/>
    <w:rsid w:val="00A17CD0"/>
    <w:rsid w:val="00A20FD3"/>
    <w:rsid w:val="00A229C1"/>
    <w:rsid w:val="00A23C92"/>
    <w:rsid w:val="00A25082"/>
    <w:rsid w:val="00A26402"/>
    <w:rsid w:val="00A264DD"/>
    <w:rsid w:val="00A26B0D"/>
    <w:rsid w:val="00A26BA7"/>
    <w:rsid w:val="00A32CE4"/>
    <w:rsid w:val="00A33DD2"/>
    <w:rsid w:val="00A34527"/>
    <w:rsid w:val="00A34C8A"/>
    <w:rsid w:val="00A34CEF"/>
    <w:rsid w:val="00A3735A"/>
    <w:rsid w:val="00A407EB"/>
    <w:rsid w:val="00A41FD9"/>
    <w:rsid w:val="00A42F1B"/>
    <w:rsid w:val="00A44794"/>
    <w:rsid w:val="00A44EBE"/>
    <w:rsid w:val="00A466D8"/>
    <w:rsid w:val="00A47D3B"/>
    <w:rsid w:val="00A5038B"/>
    <w:rsid w:val="00A510C8"/>
    <w:rsid w:val="00A51F35"/>
    <w:rsid w:val="00A5434E"/>
    <w:rsid w:val="00A546BC"/>
    <w:rsid w:val="00A5482B"/>
    <w:rsid w:val="00A555FB"/>
    <w:rsid w:val="00A55989"/>
    <w:rsid w:val="00A55E72"/>
    <w:rsid w:val="00A560F8"/>
    <w:rsid w:val="00A5694A"/>
    <w:rsid w:val="00A56E44"/>
    <w:rsid w:val="00A6032B"/>
    <w:rsid w:val="00A629D2"/>
    <w:rsid w:val="00A62C6C"/>
    <w:rsid w:val="00A62FB6"/>
    <w:rsid w:val="00A63DA4"/>
    <w:rsid w:val="00A65D9E"/>
    <w:rsid w:val="00A662AA"/>
    <w:rsid w:val="00A6633A"/>
    <w:rsid w:val="00A70FAC"/>
    <w:rsid w:val="00A710B8"/>
    <w:rsid w:val="00A74108"/>
    <w:rsid w:val="00A74495"/>
    <w:rsid w:val="00A752BE"/>
    <w:rsid w:val="00A754A9"/>
    <w:rsid w:val="00A75C8D"/>
    <w:rsid w:val="00A75CD5"/>
    <w:rsid w:val="00A7630E"/>
    <w:rsid w:val="00A763D5"/>
    <w:rsid w:val="00A76494"/>
    <w:rsid w:val="00A76BD2"/>
    <w:rsid w:val="00A76FFA"/>
    <w:rsid w:val="00A771CA"/>
    <w:rsid w:val="00A7790B"/>
    <w:rsid w:val="00A830CC"/>
    <w:rsid w:val="00A83DF3"/>
    <w:rsid w:val="00A84992"/>
    <w:rsid w:val="00A85915"/>
    <w:rsid w:val="00A86259"/>
    <w:rsid w:val="00A86270"/>
    <w:rsid w:val="00A8692F"/>
    <w:rsid w:val="00A874EA"/>
    <w:rsid w:val="00A911E9"/>
    <w:rsid w:val="00A916B4"/>
    <w:rsid w:val="00A92C41"/>
    <w:rsid w:val="00A9327E"/>
    <w:rsid w:val="00A952AB"/>
    <w:rsid w:val="00A974F0"/>
    <w:rsid w:val="00A9783D"/>
    <w:rsid w:val="00A97EE6"/>
    <w:rsid w:val="00AA0FBD"/>
    <w:rsid w:val="00AA2D35"/>
    <w:rsid w:val="00AA36F0"/>
    <w:rsid w:val="00AA45E6"/>
    <w:rsid w:val="00AA485C"/>
    <w:rsid w:val="00AA5A37"/>
    <w:rsid w:val="00AA6AA3"/>
    <w:rsid w:val="00AA7295"/>
    <w:rsid w:val="00AB0BB6"/>
    <w:rsid w:val="00AB1751"/>
    <w:rsid w:val="00AB1B35"/>
    <w:rsid w:val="00AB4014"/>
    <w:rsid w:val="00AB489C"/>
    <w:rsid w:val="00AB4C03"/>
    <w:rsid w:val="00AB50C1"/>
    <w:rsid w:val="00AB5E33"/>
    <w:rsid w:val="00AB6936"/>
    <w:rsid w:val="00AC0C3B"/>
    <w:rsid w:val="00AC2106"/>
    <w:rsid w:val="00AC24F5"/>
    <w:rsid w:val="00AC2B20"/>
    <w:rsid w:val="00AC2D63"/>
    <w:rsid w:val="00AC4EA2"/>
    <w:rsid w:val="00AC5983"/>
    <w:rsid w:val="00AC5EE6"/>
    <w:rsid w:val="00AC6CE4"/>
    <w:rsid w:val="00AC7982"/>
    <w:rsid w:val="00AC7F0E"/>
    <w:rsid w:val="00AD0034"/>
    <w:rsid w:val="00AD0049"/>
    <w:rsid w:val="00AD00BB"/>
    <w:rsid w:val="00AD03D8"/>
    <w:rsid w:val="00AD0533"/>
    <w:rsid w:val="00AD0711"/>
    <w:rsid w:val="00AD0A13"/>
    <w:rsid w:val="00AD1D4E"/>
    <w:rsid w:val="00AD3014"/>
    <w:rsid w:val="00AD3187"/>
    <w:rsid w:val="00AD4D3E"/>
    <w:rsid w:val="00AD704E"/>
    <w:rsid w:val="00AD777D"/>
    <w:rsid w:val="00AD7AE6"/>
    <w:rsid w:val="00AE010D"/>
    <w:rsid w:val="00AE0947"/>
    <w:rsid w:val="00AE257E"/>
    <w:rsid w:val="00AE2603"/>
    <w:rsid w:val="00AE2935"/>
    <w:rsid w:val="00AE5FE0"/>
    <w:rsid w:val="00AE60B7"/>
    <w:rsid w:val="00AE649B"/>
    <w:rsid w:val="00AE6C3A"/>
    <w:rsid w:val="00AE73AC"/>
    <w:rsid w:val="00AF1354"/>
    <w:rsid w:val="00AF14F0"/>
    <w:rsid w:val="00AF2615"/>
    <w:rsid w:val="00AF2735"/>
    <w:rsid w:val="00AF2AB7"/>
    <w:rsid w:val="00AF2B1C"/>
    <w:rsid w:val="00AF3285"/>
    <w:rsid w:val="00AF4D3F"/>
    <w:rsid w:val="00AF4FE5"/>
    <w:rsid w:val="00AF5964"/>
    <w:rsid w:val="00AF5978"/>
    <w:rsid w:val="00AF6031"/>
    <w:rsid w:val="00B0078A"/>
    <w:rsid w:val="00B00D9E"/>
    <w:rsid w:val="00B020F5"/>
    <w:rsid w:val="00B02352"/>
    <w:rsid w:val="00B02D0D"/>
    <w:rsid w:val="00B0300B"/>
    <w:rsid w:val="00B03C5B"/>
    <w:rsid w:val="00B04468"/>
    <w:rsid w:val="00B04680"/>
    <w:rsid w:val="00B05159"/>
    <w:rsid w:val="00B05457"/>
    <w:rsid w:val="00B057F5"/>
    <w:rsid w:val="00B05AA2"/>
    <w:rsid w:val="00B06195"/>
    <w:rsid w:val="00B128A0"/>
    <w:rsid w:val="00B1314B"/>
    <w:rsid w:val="00B1331D"/>
    <w:rsid w:val="00B135B0"/>
    <w:rsid w:val="00B13E6A"/>
    <w:rsid w:val="00B14BC4"/>
    <w:rsid w:val="00B14F5A"/>
    <w:rsid w:val="00B156D7"/>
    <w:rsid w:val="00B15D5E"/>
    <w:rsid w:val="00B15D79"/>
    <w:rsid w:val="00B162A7"/>
    <w:rsid w:val="00B16B29"/>
    <w:rsid w:val="00B20240"/>
    <w:rsid w:val="00B21565"/>
    <w:rsid w:val="00B22A25"/>
    <w:rsid w:val="00B23281"/>
    <w:rsid w:val="00B23961"/>
    <w:rsid w:val="00B27571"/>
    <w:rsid w:val="00B27A15"/>
    <w:rsid w:val="00B305BE"/>
    <w:rsid w:val="00B30D1F"/>
    <w:rsid w:val="00B32B63"/>
    <w:rsid w:val="00B40AC4"/>
    <w:rsid w:val="00B4164B"/>
    <w:rsid w:val="00B41DA6"/>
    <w:rsid w:val="00B42384"/>
    <w:rsid w:val="00B42DA1"/>
    <w:rsid w:val="00B44913"/>
    <w:rsid w:val="00B44F3D"/>
    <w:rsid w:val="00B454D1"/>
    <w:rsid w:val="00B461C5"/>
    <w:rsid w:val="00B4658E"/>
    <w:rsid w:val="00B477D5"/>
    <w:rsid w:val="00B504FA"/>
    <w:rsid w:val="00B50F52"/>
    <w:rsid w:val="00B533AB"/>
    <w:rsid w:val="00B53728"/>
    <w:rsid w:val="00B5409A"/>
    <w:rsid w:val="00B55574"/>
    <w:rsid w:val="00B56761"/>
    <w:rsid w:val="00B56DDA"/>
    <w:rsid w:val="00B56EF3"/>
    <w:rsid w:val="00B60068"/>
    <w:rsid w:val="00B60B51"/>
    <w:rsid w:val="00B620F0"/>
    <w:rsid w:val="00B63D5F"/>
    <w:rsid w:val="00B6525D"/>
    <w:rsid w:val="00B65ABA"/>
    <w:rsid w:val="00B67097"/>
    <w:rsid w:val="00B6790F"/>
    <w:rsid w:val="00B679A7"/>
    <w:rsid w:val="00B67C4C"/>
    <w:rsid w:val="00B705BB"/>
    <w:rsid w:val="00B70DBF"/>
    <w:rsid w:val="00B71B3B"/>
    <w:rsid w:val="00B72180"/>
    <w:rsid w:val="00B72786"/>
    <w:rsid w:val="00B7477A"/>
    <w:rsid w:val="00B74C5B"/>
    <w:rsid w:val="00B74F02"/>
    <w:rsid w:val="00B80608"/>
    <w:rsid w:val="00B808C4"/>
    <w:rsid w:val="00B8314E"/>
    <w:rsid w:val="00B840B0"/>
    <w:rsid w:val="00B853DB"/>
    <w:rsid w:val="00B857CA"/>
    <w:rsid w:val="00B86295"/>
    <w:rsid w:val="00B86F51"/>
    <w:rsid w:val="00B874BD"/>
    <w:rsid w:val="00B876F2"/>
    <w:rsid w:val="00B87D61"/>
    <w:rsid w:val="00B90FDD"/>
    <w:rsid w:val="00B91E47"/>
    <w:rsid w:val="00B9291B"/>
    <w:rsid w:val="00B93948"/>
    <w:rsid w:val="00B9584E"/>
    <w:rsid w:val="00BA17F1"/>
    <w:rsid w:val="00BA242F"/>
    <w:rsid w:val="00BA2BA4"/>
    <w:rsid w:val="00BA3427"/>
    <w:rsid w:val="00BA49FC"/>
    <w:rsid w:val="00BA4BC7"/>
    <w:rsid w:val="00BA55B7"/>
    <w:rsid w:val="00BA5A04"/>
    <w:rsid w:val="00BA5E47"/>
    <w:rsid w:val="00BA74DE"/>
    <w:rsid w:val="00BA7D57"/>
    <w:rsid w:val="00BA7E79"/>
    <w:rsid w:val="00BB156E"/>
    <w:rsid w:val="00BB1A41"/>
    <w:rsid w:val="00BB3077"/>
    <w:rsid w:val="00BB3330"/>
    <w:rsid w:val="00BB47D7"/>
    <w:rsid w:val="00BB4A62"/>
    <w:rsid w:val="00BB669B"/>
    <w:rsid w:val="00BB72CE"/>
    <w:rsid w:val="00BC01A3"/>
    <w:rsid w:val="00BC01C1"/>
    <w:rsid w:val="00BC028E"/>
    <w:rsid w:val="00BC05C6"/>
    <w:rsid w:val="00BC318B"/>
    <w:rsid w:val="00BC3839"/>
    <w:rsid w:val="00BC3F77"/>
    <w:rsid w:val="00BC42D4"/>
    <w:rsid w:val="00BC45A1"/>
    <w:rsid w:val="00BC45B6"/>
    <w:rsid w:val="00BC5771"/>
    <w:rsid w:val="00BC5A34"/>
    <w:rsid w:val="00BC5BE3"/>
    <w:rsid w:val="00BC5D00"/>
    <w:rsid w:val="00BC76C9"/>
    <w:rsid w:val="00BD1590"/>
    <w:rsid w:val="00BD17F5"/>
    <w:rsid w:val="00BD188F"/>
    <w:rsid w:val="00BD27E5"/>
    <w:rsid w:val="00BD2F98"/>
    <w:rsid w:val="00BD5543"/>
    <w:rsid w:val="00BD6E05"/>
    <w:rsid w:val="00BD7B9E"/>
    <w:rsid w:val="00BD7C67"/>
    <w:rsid w:val="00BE2CF4"/>
    <w:rsid w:val="00BE31B5"/>
    <w:rsid w:val="00BE519A"/>
    <w:rsid w:val="00BE54D0"/>
    <w:rsid w:val="00BE6A62"/>
    <w:rsid w:val="00BE7C16"/>
    <w:rsid w:val="00BF2295"/>
    <w:rsid w:val="00BF5212"/>
    <w:rsid w:val="00BF6B6C"/>
    <w:rsid w:val="00BF6D23"/>
    <w:rsid w:val="00BF7251"/>
    <w:rsid w:val="00BF72CE"/>
    <w:rsid w:val="00BF7F28"/>
    <w:rsid w:val="00C0150F"/>
    <w:rsid w:val="00C01909"/>
    <w:rsid w:val="00C039CD"/>
    <w:rsid w:val="00C05787"/>
    <w:rsid w:val="00C05B70"/>
    <w:rsid w:val="00C0799F"/>
    <w:rsid w:val="00C106BD"/>
    <w:rsid w:val="00C10D2C"/>
    <w:rsid w:val="00C11871"/>
    <w:rsid w:val="00C11EA6"/>
    <w:rsid w:val="00C12A03"/>
    <w:rsid w:val="00C12D2F"/>
    <w:rsid w:val="00C13059"/>
    <w:rsid w:val="00C14527"/>
    <w:rsid w:val="00C15006"/>
    <w:rsid w:val="00C152C6"/>
    <w:rsid w:val="00C156D4"/>
    <w:rsid w:val="00C16108"/>
    <w:rsid w:val="00C167A3"/>
    <w:rsid w:val="00C176AD"/>
    <w:rsid w:val="00C2062C"/>
    <w:rsid w:val="00C2181C"/>
    <w:rsid w:val="00C22305"/>
    <w:rsid w:val="00C2297D"/>
    <w:rsid w:val="00C23523"/>
    <w:rsid w:val="00C2392D"/>
    <w:rsid w:val="00C240B1"/>
    <w:rsid w:val="00C2657D"/>
    <w:rsid w:val="00C26A87"/>
    <w:rsid w:val="00C26A99"/>
    <w:rsid w:val="00C274D0"/>
    <w:rsid w:val="00C32FF0"/>
    <w:rsid w:val="00C35621"/>
    <w:rsid w:val="00C369C8"/>
    <w:rsid w:val="00C36C51"/>
    <w:rsid w:val="00C3745D"/>
    <w:rsid w:val="00C40BFD"/>
    <w:rsid w:val="00C416E1"/>
    <w:rsid w:val="00C4348C"/>
    <w:rsid w:val="00C4352A"/>
    <w:rsid w:val="00C43AB2"/>
    <w:rsid w:val="00C442BE"/>
    <w:rsid w:val="00C44EA7"/>
    <w:rsid w:val="00C45AFC"/>
    <w:rsid w:val="00C45F23"/>
    <w:rsid w:val="00C471F6"/>
    <w:rsid w:val="00C47BF8"/>
    <w:rsid w:val="00C500BC"/>
    <w:rsid w:val="00C51B1C"/>
    <w:rsid w:val="00C52F5B"/>
    <w:rsid w:val="00C53A22"/>
    <w:rsid w:val="00C53DCE"/>
    <w:rsid w:val="00C54A78"/>
    <w:rsid w:val="00C55612"/>
    <w:rsid w:val="00C5670C"/>
    <w:rsid w:val="00C6192E"/>
    <w:rsid w:val="00C626BB"/>
    <w:rsid w:val="00C629A0"/>
    <w:rsid w:val="00C643D1"/>
    <w:rsid w:val="00C650CD"/>
    <w:rsid w:val="00C655F2"/>
    <w:rsid w:val="00C65B4C"/>
    <w:rsid w:val="00C65B61"/>
    <w:rsid w:val="00C6783D"/>
    <w:rsid w:val="00C70021"/>
    <w:rsid w:val="00C702D5"/>
    <w:rsid w:val="00C709B8"/>
    <w:rsid w:val="00C70E53"/>
    <w:rsid w:val="00C72979"/>
    <w:rsid w:val="00C72D1A"/>
    <w:rsid w:val="00C74528"/>
    <w:rsid w:val="00C74EB4"/>
    <w:rsid w:val="00C75883"/>
    <w:rsid w:val="00C76B8C"/>
    <w:rsid w:val="00C81529"/>
    <w:rsid w:val="00C81BA6"/>
    <w:rsid w:val="00C821C6"/>
    <w:rsid w:val="00C82ACA"/>
    <w:rsid w:val="00C8377C"/>
    <w:rsid w:val="00C85A8F"/>
    <w:rsid w:val="00C869BD"/>
    <w:rsid w:val="00C877CD"/>
    <w:rsid w:val="00C902E9"/>
    <w:rsid w:val="00C908B7"/>
    <w:rsid w:val="00C91D81"/>
    <w:rsid w:val="00C92A42"/>
    <w:rsid w:val="00C9384B"/>
    <w:rsid w:val="00C94BD2"/>
    <w:rsid w:val="00C968B9"/>
    <w:rsid w:val="00C97543"/>
    <w:rsid w:val="00CA18F2"/>
    <w:rsid w:val="00CA1F28"/>
    <w:rsid w:val="00CA2072"/>
    <w:rsid w:val="00CA3964"/>
    <w:rsid w:val="00CA3D9E"/>
    <w:rsid w:val="00CA4871"/>
    <w:rsid w:val="00CA6722"/>
    <w:rsid w:val="00CA6D4E"/>
    <w:rsid w:val="00CA6EFE"/>
    <w:rsid w:val="00CA7B4B"/>
    <w:rsid w:val="00CB0427"/>
    <w:rsid w:val="00CB1B00"/>
    <w:rsid w:val="00CB2BDC"/>
    <w:rsid w:val="00CB36A8"/>
    <w:rsid w:val="00CB3AB5"/>
    <w:rsid w:val="00CB3FAF"/>
    <w:rsid w:val="00CB4FC7"/>
    <w:rsid w:val="00CB4FFE"/>
    <w:rsid w:val="00CB597B"/>
    <w:rsid w:val="00CC02DC"/>
    <w:rsid w:val="00CC0F15"/>
    <w:rsid w:val="00CC139A"/>
    <w:rsid w:val="00CC13FF"/>
    <w:rsid w:val="00CC1E7A"/>
    <w:rsid w:val="00CC3398"/>
    <w:rsid w:val="00CC3F0B"/>
    <w:rsid w:val="00CC4F64"/>
    <w:rsid w:val="00CC5051"/>
    <w:rsid w:val="00CC63C7"/>
    <w:rsid w:val="00CC7361"/>
    <w:rsid w:val="00CD0055"/>
    <w:rsid w:val="00CD058C"/>
    <w:rsid w:val="00CD39C6"/>
    <w:rsid w:val="00CD3B98"/>
    <w:rsid w:val="00CD405D"/>
    <w:rsid w:val="00CD4216"/>
    <w:rsid w:val="00CD4CF3"/>
    <w:rsid w:val="00CD4D83"/>
    <w:rsid w:val="00CD518C"/>
    <w:rsid w:val="00CD706A"/>
    <w:rsid w:val="00CD733F"/>
    <w:rsid w:val="00CD7A08"/>
    <w:rsid w:val="00CD7C65"/>
    <w:rsid w:val="00CE0942"/>
    <w:rsid w:val="00CE17C7"/>
    <w:rsid w:val="00CE2276"/>
    <w:rsid w:val="00CE6326"/>
    <w:rsid w:val="00CE640F"/>
    <w:rsid w:val="00CE7745"/>
    <w:rsid w:val="00CE7CA5"/>
    <w:rsid w:val="00CF1539"/>
    <w:rsid w:val="00CF1B0D"/>
    <w:rsid w:val="00CF1D81"/>
    <w:rsid w:val="00CF1F92"/>
    <w:rsid w:val="00CF2DC9"/>
    <w:rsid w:val="00CF3B37"/>
    <w:rsid w:val="00CF6715"/>
    <w:rsid w:val="00CF6B7F"/>
    <w:rsid w:val="00CF710D"/>
    <w:rsid w:val="00CF7CB6"/>
    <w:rsid w:val="00D03540"/>
    <w:rsid w:val="00D048FF"/>
    <w:rsid w:val="00D05657"/>
    <w:rsid w:val="00D122D1"/>
    <w:rsid w:val="00D12401"/>
    <w:rsid w:val="00D137B0"/>
    <w:rsid w:val="00D1385C"/>
    <w:rsid w:val="00D15248"/>
    <w:rsid w:val="00D15BB2"/>
    <w:rsid w:val="00D15ECF"/>
    <w:rsid w:val="00D160BA"/>
    <w:rsid w:val="00D17321"/>
    <w:rsid w:val="00D1762D"/>
    <w:rsid w:val="00D20090"/>
    <w:rsid w:val="00D213F0"/>
    <w:rsid w:val="00D263A2"/>
    <w:rsid w:val="00D26536"/>
    <w:rsid w:val="00D267AF"/>
    <w:rsid w:val="00D309D7"/>
    <w:rsid w:val="00D311AB"/>
    <w:rsid w:val="00D3143F"/>
    <w:rsid w:val="00D32290"/>
    <w:rsid w:val="00D32303"/>
    <w:rsid w:val="00D325A8"/>
    <w:rsid w:val="00D34416"/>
    <w:rsid w:val="00D34C3B"/>
    <w:rsid w:val="00D34DD8"/>
    <w:rsid w:val="00D35A84"/>
    <w:rsid w:val="00D363EE"/>
    <w:rsid w:val="00D4007C"/>
    <w:rsid w:val="00D401B7"/>
    <w:rsid w:val="00D42002"/>
    <w:rsid w:val="00D421E0"/>
    <w:rsid w:val="00D436BB"/>
    <w:rsid w:val="00D4401A"/>
    <w:rsid w:val="00D442AD"/>
    <w:rsid w:val="00D446B4"/>
    <w:rsid w:val="00D45D7D"/>
    <w:rsid w:val="00D47CC0"/>
    <w:rsid w:val="00D521A7"/>
    <w:rsid w:val="00D532B5"/>
    <w:rsid w:val="00D5339E"/>
    <w:rsid w:val="00D543DB"/>
    <w:rsid w:val="00D55041"/>
    <w:rsid w:val="00D5565F"/>
    <w:rsid w:val="00D5607B"/>
    <w:rsid w:val="00D5618A"/>
    <w:rsid w:val="00D5640D"/>
    <w:rsid w:val="00D5783D"/>
    <w:rsid w:val="00D5784B"/>
    <w:rsid w:val="00D63EFB"/>
    <w:rsid w:val="00D658AF"/>
    <w:rsid w:val="00D70289"/>
    <w:rsid w:val="00D70A79"/>
    <w:rsid w:val="00D7267F"/>
    <w:rsid w:val="00D774D8"/>
    <w:rsid w:val="00D777BB"/>
    <w:rsid w:val="00D77F0F"/>
    <w:rsid w:val="00D83DE9"/>
    <w:rsid w:val="00D8450D"/>
    <w:rsid w:val="00D84832"/>
    <w:rsid w:val="00D856A9"/>
    <w:rsid w:val="00D91AB1"/>
    <w:rsid w:val="00D9237A"/>
    <w:rsid w:val="00D94DF0"/>
    <w:rsid w:val="00D95AF9"/>
    <w:rsid w:val="00D964A7"/>
    <w:rsid w:val="00D972E1"/>
    <w:rsid w:val="00DA09C9"/>
    <w:rsid w:val="00DA14D5"/>
    <w:rsid w:val="00DA1822"/>
    <w:rsid w:val="00DA1FD9"/>
    <w:rsid w:val="00DA2019"/>
    <w:rsid w:val="00DA2A7C"/>
    <w:rsid w:val="00DA2D7A"/>
    <w:rsid w:val="00DA30A2"/>
    <w:rsid w:val="00DA3645"/>
    <w:rsid w:val="00DA7DF6"/>
    <w:rsid w:val="00DB0DA2"/>
    <w:rsid w:val="00DB1AD1"/>
    <w:rsid w:val="00DB2969"/>
    <w:rsid w:val="00DB5147"/>
    <w:rsid w:val="00DB51E8"/>
    <w:rsid w:val="00DB5E1F"/>
    <w:rsid w:val="00DB703B"/>
    <w:rsid w:val="00DB76D3"/>
    <w:rsid w:val="00DC0743"/>
    <w:rsid w:val="00DC0CAE"/>
    <w:rsid w:val="00DC129F"/>
    <w:rsid w:val="00DC19D8"/>
    <w:rsid w:val="00DC1CDB"/>
    <w:rsid w:val="00DC2613"/>
    <w:rsid w:val="00DC2B96"/>
    <w:rsid w:val="00DC375A"/>
    <w:rsid w:val="00DC41D3"/>
    <w:rsid w:val="00DC4512"/>
    <w:rsid w:val="00DC6466"/>
    <w:rsid w:val="00DC6646"/>
    <w:rsid w:val="00DC7A2D"/>
    <w:rsid w:val="00DD06E6"/>
    <w:rsid w:val="00DD3691"/>
    <w:rsid w:val="00DD3ADE"/>
    <w:rsid w:val="00DD4B55"/>
    <w:rsid w:val="00DD54D1"/>
    <w:rsid w:val="00DD5DD5"/>
    <w:rsid w:val="00DD6598"/>
    <w:rsid w:val="00DE04CE"/>
    <w:rsid w:val="00DE1E90"/>
    <w:rsid w:val="00DE24E6"/>
    <w:rsid w:val="00DE2896"/>
    <w:rsid w:val="00DE29A4"/>
    <w:rsid w:val="00DE44A8"/>
    <w:rsid w:val="00DE5064"/>
    <w:rsid w:val="00DE5C8A"/>
    <w:rsid w:val="00DE7435"/>
    <w:rsid w:val="00DF03E0"/>
    <w:rsid w:val="00DF07AD"/>
    <w:rsid w:val="00DF07C4"/>
    <w:rsid w:val="00DF1DA2"/>
    <w:rsid w:val="00DF3188"/>
    <w:rsid w:val="00DF3364"/>
    <w:rsid w:val="00DF4C50"/>
    <w:rsid w:val="00DF504C"/>
    <w:rsid w:val="00DF755A"/>
    <w:rsid w:val="00DF7A77"/>
    <w:rsid w:val="00E010AF"/>
    <w:rsid w:val="00E021A3"/>
    <w:rsid w:val="00E02998"/>
    <w:rsid w:val="00E03330"/>
    <w:rsid w:val="00E04D27"/>
    <w:rsid w:val="00E05480"/>
    <w:rsid w:val="00E055BB"/>
    <w:rsid w:val="00E06467"/>
    <w:rsid w:val="00E064F0"/>
    <w:rsid w:val="00E07C7C"/>
    <w:rsid w:val="00E11988"/>
    <w:rsid w:val="00E11B13"/>
    <w:rsid w:val="00E12D92"/>
    <w:rsid w:val="00E13E7A"/>
    <w:rsid w:val="00E1405C"/>
    <w:rsid w:val="00E1421F"/>
    <w:rsid w:val="00E14477"/>
    <w:rsid w:val="00E1559E"/>
    <w:rsid w:val="00E15DA9"/>
    <w:rsid w:val="00E163E8"/>
    <w:rsid w:val="00E1716B"/>
    <w:rsid w:val="00E17427"/>
    <w:rsid w:val="00E2095D"/>
    <w:rsid w:val="00E20FE9"/>
    <w:rsid w:val="00E227E6"/>
    <w:rsid w:val="00E26927"/>
    <w:rsid w:val="00E26B5D"/>
    <w:rsid w:val="00E2799E"/>
    <w:rsid w:val="00E30414"/>
    <w:rsid w:val="00E304EF"/>
    <w:rsid w:val="00E324CA"/>
    <w:rsid w:val="00E3362C"/>
    <w:rsid w:val="00E40769"/>
    <w:rsid w:val="00E4086E"/>
    <w:rsid w:val="00E42BE4"/>
    <w:rsid w:val="00E42C90"/>
    <w:rsid w:val="00E42E8B"/>
    <w:rsid w:val="00E46173"/>
    <w:rsid w:val="00E469BD"/>
    <w:rsid w:val="00E506CB"/>
    <w:rsid w:val="00E50C8B"/>
    <w:rsid w:val="00E5125C"/>
    <w:rsid w:val="00E523EE"/>
    <w:rsid w:val="00E52E65"/>
    <w:rsid w:val="00E56B4B"/>
    <w:rsid w:val="00E57CEA"/>
    <w:rsid w:val="00E6002C"/>
    <w:rsid w:val="00E60F12"/>
    <w:rsid w:val="00E623B4"/>
    <w:rsid w:val="00E63599"/>
    <w:rsid w:val="00E64BB7"/>
    <w:rsid w:val="00E652FB"/>
    <w:rsid w:val="00E66C20"/>
    <w:rsid w:val="00E67C14"/>
    <w:rsid w:val="00E71C46"/>
    <w:rsid w:val="00E731B7"/>
    <w:rsid w:val="00E7329A"/>
    <w:rsid w:val="00E73846"/>
    <w:rsid w:val="00E7496D"/>
    <w:rsid w:val="00E74EA4"/>
    <w:rsid w:val="00E75692"/>
    <w:rsid w:val="00E75CFC"/>
    <w:rsid w:val="00E75ED2"/>
    <w:rsid w:val="00E8192C"/>
    <w:rsid w:val="00E8280C"/>
    <w:rsid w:val="00E83E4C"/>
    <w:rsid w:val="00E8436A"/>
    <w:rsid w:val="00E8487C"/>
    <w:rsid w:val="00E8662D"/>
    <w:rsid w:val="00E91096"/>
    <w:rsid w:val="00E91434"/>
    <w:rsid w:val="00E91933"/>
    <w:rsid w:val="00E92A81"/>
    <w:rsid w:val="00E956CA"/>
    <w:rsid w:val="00E95715"/>
    <w:rsid w:val="00E95CCA"/>
    <w:rsid w:val="00E969B1"/>
    <w:rsid w:val="00E96B46"/>
    <w:rsid w:val="00E97203"/>
    <w:rsid w:val="00EA1660"/>
    <w:rsid w:val="00EA2EF1"/>
    <w:rsid w:val="00EA5000"/>
    <w:rsid w:val="00EA7B97"/>
    <w:rsid w:val="00EB0D30"/>
    <w:rsid w:val="00EB2749"/>
    <w:rsid w:val="00EB2E19"/>
    <w:rsid w:val="00EB300B"/>
    <w:rsid w:val="00EB36FB"/>
    <w:rsid w:val="00EB3F0D"/>
    <w:rsid w:val="00EB445A"/>
    <w:rsid w:val="00EB57C1"/>
    <w:rsid w:val="00EB6552"/>
    <w:rsid w:val="00EB7747"/>
    <w:rsid w:val="00EC03B0"/>
    <w:rsid w:val="00EC1807"/>
    <w:rsid w:val="00EC18E6"/>
    <w:rsid w:val="00EC1984"/>
    <w:rsid w:val="00EC234C"/>
    <w:rsid w:val="00EC2AE9"/>
    <w:rsid w:val="00EC48B7"/>
    <w:rsid w:val="00EC6A8C"/>
    <w:rsid w:val="00EC70C1"/>
    <w:rsid w:val="00EC76CD"/>
    <w:rsid w:val="00ED06D5"/>
    <w:rsid w:val="00ED3529"/>
    <w:rsid w:val="00ED411E"/>
    <w:rsid w:val="00ED4362"/>
    <w:rsid w:val="00ED4D17"/>
    <w:rsid w:val="00ED52DC"/>
    <w:rsid w:val="00ED7615"/>
    <w:rsid w:val="00EE3E2D"/>
    <w:rsid w:val="00EE3E55"/>
    <w:rsid w:val="00EE47D5"/>
    <w:rsid w:val="00EE6CD3"/>
    <w:rsid w:val="00EE7EDB"/>
    <w:rsid w:val="00EF1B27"/>
    <w:rsid w:val="00EF20D7"/>
    <w:rsid w:val="00EF2AC5"/>
    <w:rsid w:val="00EF3419"/>
    <w:rsid w:val="00EF5092"/>
    <w:rsid w:val="00EF5AD7"/>
    <w:rsid w:val="00EF6F1D"/>
    <w:rsid w:val="00EF76EE"/>
    <w:rsid w:val="00EF7D35"/>
    <w:rsid w:val="00EF7E6C"/>
    <w:rsid w:val="00F0119C"/>
    <w:rsid w:val="00F0172C"/>
    <w:rsid w:val="00F01884"/>
    <w:rsid w:val="00F02BDB"/>
    <w:rsid w:val="00F03B78"/>
    <w:rsid w:val="00F03D93"/>
    <w:rsid w:val="00F0441B"/>
    <w:rsid w:val="00F0446B"/>
    <w:rsid w:val="00F06C0F"/>
    <w:rsid w:val="00F070E5"/>
    <w:rsid w:val="00F07623"/>
    <w:rsid w:val="00F07D0B"/>
    <w:rsid w:val="00F11528"/>
    <w:rsid w:val="00F11738"/>
    <w:rsid w:val="00F12304"/>
    <w:rsid w:val="00F13B3F"/>
    <w:rsid w:val="00F13C90"/>
    <w:rsid w:val="00F15688"/>
    <w:rsid w:val="00F205F1"/>
    <w:rsid w:val="00F2073E"/>
    <w:rsid w:val="00F21528"/>
    <w:rsid w:val="00F21CEB"/>
    <w:rsid w:val="00F22506"/>
    <w:rsid w:val="00F2479A"/>
    <w:rsid w:val="00F26313"/>
    <w:rsid w:val="00F2793D"/>
    <w:rsid w:val="00F3136B"/>
    <w:rsid w:val="00F314F1"/>
    <w:rsid w:val="00F327EA"/>
    <w:rsid w:val="00F33641"/>
    <w:rsid w:val="00F33E3A"/>
    <w:rsid w:val="00F34F17"/>
    <w:rsid w:val="00F404A6"/>
    <w:rsid w:val="00F41977"/>
    <w:rsid w:val="00F42842"/>
    <w:rsid w:val="00F43B6E"/>
    <w:rsid w:val="00F43EE0"/>
    <w:rsid w:val="00F441B8"/>
    <w:rsid w:val="00F44DC1"/>
    <w:rsid w:val="00F46E40"/>
    <w:rsid w:val="00F4760A"/>
    <w:rsid w:val="00F47CE2"/>
    <w:rsid w:val="00F51DA6"/>
    <w:rsid w:val="00F529FE"/>
    <w:rsid w:val="00F52A2D"/>
    <w:rsid w:val="00F52B8E"/>
    <w:rsid w:val="00F53CFD"/>
    <w:rsid w:val="00F54AF5"/>
    <w:rsid w:val="00F557E3"/>
    <w:rsid w:val="00F56356"/>
    <w:rsid w:val="00F5698B"/>
    <w:rsid w:val="00F61A60"/>
    <w:rsid w:val="00F61E78"/>
    <w:rsid w:val="00F62353"/>
    <w:rsid w:val="00F635C5"/>
    <w:rsid w:val="00F643AA"/>
    <w:rsid w:val="00F648B1"/>
    <w:rsid w:val="00F64E79"/>
    <w:rsid w:val="00F70982"/>
    <w:rsid w:val="00F736E3"/>
    <w:rsid w:val="00F73FEC"/>
    <w:rsid w:val="00F74C9B"/>
    <w:rsid w:val="00F75B93"/>
    <w:rsid w:val="00F75F82"/>
    <w:rsid w:val="00F767E8"/>
    <w:rsid w:val="00F77524"/>
    <w:rsid w:val="00F807FF"/>
    <w:rsid w:val="00F812FD"/>
    <w:rsid w:val="00F81D21"/>
    <w:rsid w:val="00F81D55"/>
    <w:rsid w:val="00F82534"/>
    <w:rsid w:val="00F8338E"/>
    <w:rsid w:val="00F83DAD"/>
    <w:rsid w:val="00F84215"/>
    <w:rsid w:val="00F843A9"/>
    <w:rsid w:val="00F8443A"/>
    <w:rsid w:val="00F84AAF"/>
    <w:rsid w:val="00F84EB6"/>
    <w:rsid w:val="00F8505C"/>
    <w:rsid w:val="00F85BFF"/>
    <w:rsid w:val="00F86A3F"/>
    <w:rsid w:val="00F86E95"/>
    <w:rsid w:val="00F9035A"/>
    <w:rsid w:val="00F91297"/>
    <w:rsid w:val="00F9133B"/>
    <w:rsid w:val="00F921F3"/>
    <w:rsid w:val="00F92A34"/>
    <w:rsid w:val="00F9359A"/>
    <w:rsid w:val="00F95057"/>
    <w:rsid w:val="00F97730"/>
    <w:rsid w:val="00F97F01"/>
    <w:rsid w:val="00FA1792"/>
    <w:rsid w:val="00FA1FED"/>
    <w:rsid w:val="00FA3D1E"/>
    <w:rsid w:val="00FA423A"/>
    <w:rsid w:val="00FA52B7"/>
    <w:rsid w:val="00FA584E"/>
    <w:rsid w:val="00FA58CE"/>
    <w:rsid w:val="00FB32A4"/>
    <w:rsid w:val="00FB3600"/>
    <w:rsid w:val="00FB3741"/>
    <w:rsid w:val="00FB3C1B"/>
    <w:rsid w:val="00FB4A22"/>
    <w:rsid w:val="00FB4A8D"/>
    <w:rsid w:val="00FB594D"/>
    <w:rsid w:val="00FB5F51"/>
    <w:rsid w:val="00FB7CAF"/>
    <w:rsid w:val="00FC4102"/>
    <w:rsid w:val="00FC49BB"/>
    <w:rsid w:val="00FC5E86"/>
    <w:rsid w:val="00FC7718"/>
    <w:rsid w:val="00FD03A4"/>
    <w:rsid w:val="00FD23FE"/>
    <w:rsid w:val="00FD28D8"/>
    <w:rsid w:val="00FD2E5F"/>
    <w:rsid w:val="00FD3691"/>
    <w:rsid w:val="00FD47EC"/>
    <w:rsid w:val="00FD544D"/>
    <w:rsid w:val="00FD616B"/>
    <w:rsid w:val="00FD64BD"/>
    <w:rsid w:val="00FE0146"/>
    <w:rsid w:val="00FE07C2"/>
    <w:rsid w:val="00FE10B9"/>
    <w:rsid w:val="00FE165C"/>
    <w:rsid w:val="00FE188A"/>
    <w:rsid w:val="00FE1D5D"/>
    <w:rsid w:val="00FE23CB"/>
    <w:rsid w:val="00FE367F"/>
    <w:rsid w:val="00FE3FF9"/>
    <w:rsid w:val="00FE5225"/>
    <w:rsid w:val="00FE524E"/>
    <w:rsid w:val="00FE541C"/>
    <w:rsid w:val="00FE6A13"/>
    <w:rsid w:val="00FF0B9F"/>
    <w:rsid w:val="00FF0DAE"/>
    <w:rsid w:val="00FF1D7B"/>
    <w:rsid w:val="00FF29DC"/>
    <w:rsid w:val="00FF3859"/>
    <w:rsid w:val="00FF38AB"/>
    <w:rsid w:val="00FF4203"/>
    <w:rsid w:val="00FF4F41"/>
    <w:rsid w:val="00FF5F73"/>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C18419"/>
  <w15:docId w15:val="{3D54EE30-4CCB-43A6-8DAF-79C82FED8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qFormat="1"/>
    <w:lsdException w:name="Light Shading" w:uiPriority="60"/>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1"/>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semiHidden="1" w:uiPriority="34" w:qFormat="1"/>
    <w:lsdException w:name="Quote" w:semiHidden="1"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qFormat="1"/>
    <w:lsdException w:name="Book Title" w:semiHidden="1"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216CE8"/>
    <w:rPr>
      <w:rFonts w:ascii="Cambria" w:hAnsi="Cambria"/>
      <w:lang w:eastAsia="en-US"/>
    </w:rPr>
  </w:style>
  <w:style w:type="paragraph" w:styleId="Heading1">
    <w:name w:val="heading 1"/>
    <w:next w:val="DJCSbody"/>
    <w:link w:val="Heading1Char"/>
    <w:uiPriority w:val="9"/>
    <w:qFormat/>
    <w:rsid w:val="00AC24F5"/>
    <w:pPr>
      <w:keepNext/>
      <w:keepLines/>
      <w:numPr>
        <w:numId w:val="15"/>
      </w:numPr>
      <w:spacing w:before="360" w:after="240" w:line="260" w:lineRule="atLeast"/>
      <w:outlineLvl w:val="0"/>
    </w:pPr>
    <w:rPr>
      <w:rFonts w:ascii="Arial" w:eastAsia="MS Gothic" w:hAnsi="Arial" w:cs="Arial"/>
      <w:b/>
      <w:bCs/>
      <w:color w:val="16145F" w:themeColor="accent3"/>
      <w:kern w:val="32"/>
      <w:sz w:val="32"/>
      <w:szCs w:val="40"/>
      <w:lang w:eastAsia="en-US"/>
    </w:rPr>
  </w:style>
  <w:style w:type="paragraph" w:styleId="Heading2">
    <w:name w:val="heading 2"/>
    <w:next w:val="DJCSbody"/>
    <w:link w:val="Heading2Char"/>
    <w:uiPriority w:val="9"/>
    <w:qFormat/>
    <w:rsid w:val="00AC24F5"/>
    <w:pPr>
      <w:keepNext/>
      <w:keepLines/>
      <w:numPr>
        <w:ilvl w:val="1"/>
        <w:numId w:val="15"/>
      </w:numPr>
      <w:spacing w:before="240" w:after="120" w:line="320" w:lineRule="atLeast"/>
      <w:outlineLvl w:val="1"/>
    </w:pPr>
    <w:rPr>
      <w:rFonts w:ascii="Arial" w:eastAsiaTheme="majorEastAsia" w:hAnsi="Arial" w:cstheme="majorBidi"/>
      <w:b/>
      <w:color w:val="16145F" w:themeColor="accent3"/>
      <w:sz w:val="28"/>
      <w:szCs w:val="28"/>
      <w:lang w:eastAsia="en-US"/>
    </w:rPr>
  </w:style>
  <w:style w:type="paragraph" w:styleId="Heading3">
    <w:name w:val="heading 3"/>
    <w:next w:val="DJCSbody"/>
    <w:link w:val="Heading3Char"/>
    <w:uiPriority w:val="9"/>
    <w:unhideWhenUsed/>
    <w:qFormat/>
    <w:rsid w:val="00BA5A04"/>
    <w:pPr>
      <w:keepNext/>
      <w:keepLines/>
      <w:numPr>
        <w:ilvl w:val="2"/>
        <w:numId w:val="15"/>
      </w:numPr>
      <w:spacing w:before="280" w:after="120" w:line="200" w:lineRule="atLeast"/>
      <w:outlineLvl w:val="2"/>
    </w:pPr>
    <w:rPr>
      <w:rFonts w:ascii="Arial" w:eastAsia="MS Gothic" w:hAnsi="Arial" w:cstheme="majorBidi"/>
      <w:b/>
      <w:bCs/>
      <w:color w:val="808080" w:themeColor="background1" w:themeShade="80"/>
      <w:sz w:val="24"/>
      <w:szCs w:val="26"/>
      <w:lang w:eastAsia="en-US"/>
    </w:rPr>
  </w:style>
  <w:style w:type="paragraph" w:styleId="Heading4">
    <w:name w:val="heading 4"/>
    <w:next w:val="DJCSbody"/>
    <w:link w:val="Heading4Char"/>
    <w:uiPriority w:val="9"/>
    <w:unhideWhenUsed/>
    <w:qFormat/>
    <w:rsid w:val="00BA5A04"/>
    <w:pPr>
      <w:keepNext/>
      <w:keepLines/>
      <w:spacing w:before="240" w:after="120" w:line="240" w:lineRule="atLeast"/>
      <w:ind w:left="851"/>
      <w:outlineLvl w:val="3"/>
    </w:pPr>
    <w:rPr>
      <w:rFonts w:ascii="Arial" w:eastAsia="MS Mincho" w:hAnsi="Arial" w:cstheme="majorBidi"/>
      <w:b/>
      <w:bCs/>
      <w:color w:val="808080" w:themeColor="background1" w:themeShade="80"/>
      <w:sz w:val="22"/>
      <w:lang w:eastAsia="en-US"/>
    </w:rPr>
  </w:style>
  <w:style w:type="paragraph" w:styleId="Heading5">
    <w:name w:val="heading 5"/>
    <w:basedOn w:val="Normal"/>
    <w:next w:val="Normal"/>
    <w:link w:val="Heading5Char"/>
    <w:uiPriority w:val="9"/>
    <w:qFormat/>
    <w:rsid w:val="00A062B1"/>
    <w:pPr>
      <w:spacing w:before="240" w:after="60"/>
      <w:ind w:left="680"/>
      <w:outlineLvl w:val="4"/>
    </w:pPr>
    <w:rPr>
      <w:rFonts w:ascii="Arial" w:eastAsia="MS Mincho" w:hAnsi="Arial" w:cstheme="majorBidi"/>
      <w:bCs/>
      <w:i/>
      <w:iCs/>
      <w:color w:val="16145F" w:themeColor="accent3"/>
      <w:sz w:val="22"/>
      <w:szCs w:val="26"/>
    </w:rPr>
  </w:style>
  <w:style w:type="paragraph" w:styleId="Heading6">
    <w:name w:val="heading 6"/>
    <w:basedOn w:val="Normal"/>
    <w:next w:val="Normal"/>
    <w:link w:val="Heading6Char"/>
    <w:uiPriority w:val="9"/>
    <w:semiHidden/>
    <w:unhideWhenUsed/>
    <w:qFormat/>
    <w:rsid w:val="00C40BFD"/>
    <w:pPr>
      <w:keepNext/>
      <w:keepLines/>
      <w:spacing w:before="40"/>
      <w:outlineLvl w:val="5"/>
    </w:pPr>
    <w:rPr>
      <w:rFonts w:asciiTheme="majorHAnsi" w:eastAsiaTheme="majorEastAsia" w:hAnsiTheme="majorHAnsi" w:cstheme="majorBidi"/>
      <w:color w:val="003E61" w:themeColor="accent1" w:themeShade="7F"/>
    </w:rPr>
  </w:style>
  <w:style w:type="paragraph" w:styleId="Heading7">
    <w:name w:val="heading 7"/>
    <w:basedOn w:val="Normal"/>
    <w:next w:val="Normal"/>
    <w:link w:val="Heading7Char"/>
    <w:uiPriority w:val="9"/>
    <w:semiHidden/>
    <w:unhideWhenUsed/>
    <w:qFormat/>
    <w:rsid w:val="00C40BFD"/>
    <w:pPr>
      <w:keepNext/>
      <w:keepLines/>
      <w:spacing w:before="40"/>
      <w:outlineLvl w:val="6"/>
    </w:pPr>
    <w:rPr>
      <w:rFonts w:asciiTheme="majorHAnsi" w:eastAsiaTheme="majorEastAsia" w:hAnsiTheme="majorHAnsi" w:cstheme="majorBidi"/>
      <w:i/>
      <w:iCs/>
      <w:color w:val="003E61" w:themeColor="accent1" w:themeShade="7F"/>
    </w:rPr>
  </w:style>
  <w:style w:type="paragraph" w:styleId="Heading8">
    <w:name w:val="heading 8"/>
    <w:basedOn w:val="Normal"/>
    <w:next w:val="Normal"/>
    <w:link w:val="Heading8Char"/>
    <w:uiPriority w:val="9"/>
    <w:semiHidden/>
    <w:unhideWhenUsed/>
    <w:qFormat/>
    <w:rsid w:val="00C40BF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40BF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C24F5"/>
    <w:rPr>
      <w:rFonts w:ascii="Arial" w:eastAsia="MS Gothic" w:hAnsi="Arial" w:cs="Arial"/>
      <w:b/>
      <w:bCs/>
      <w:color w:val="16145F" w:themeColor="accent3"/>
      <w:kern w:val="32"/>
      <w:sz w:val="32"/>
      <w:szCs w:val="40"/>
      <w:lang w:eastAsia="en-US"/>
    </w:rPr>
  </w:style>
  <w:style w:type="character" w:customStyle="1" w:styleId="Heading2Char">
    <w:name w:val="Heading 2 Char"/>
    <w:link w:val="Heading2"/>
    <w:uiPriority w:val="9"/>
    <w:rsid w:val="00AC24F5"/>
    <w:rPr>
      <w:rFonts w:ascii="Arial" w:eastAsiaTheme="majorEastAsia" w:hAnsi="Arial" w:cstheme="majorBidi"/>
      <w:b/>
      <w:color w:val="16145F" w:themeColor="accent3"/>
      <w:sz w:val="28"/>
      <w:szCs w:val="28"/>
      <w:lang w:eastAsia="en-US"/>
    </w:rPr>
  </w:style>
  <w:style w:type="character" w:customStyle="1" w:styleId="Heading3Char">
    <w:name w:val="Heading 3 Char"/>
    <w:link w:val="Heading3"/>
    <w:uiPriority w:val="9"/>
    <w:rsid w:val="00BA5A04"/>
    <w:rPr>
      <w:rFonts w:ascii="Arial" w:eastAsia="MS Gothic" w:hAnsi="Arial" w:cstheme="majorBidi"/>
      <w:b/>
      <w:bCs/>
      <w:color w:val="808080" w:themeColor="background1" w:themeShade="80"/>
      <w:sz w:val="24"/>
      <w:szCs w:val="26"/>
      <w:lang w:eastAsia="en-US"/>
    </w:rPr>
  </w:style>
  <w:style w:type="character" w:customStyle="1" w:styleId="Heading4Char">
    <w:name w:val="Heading 4 Char"/>
    <w:link w:val="Heading4"/>
    <w:uiPriority w:val="9"/>
    <w:rsid w:val="00BA5A04"/>
    <w:rPr>
      <w:rFonts w:ascii="Arial" w:eastAsia="MS Mincho" w:hAnsi="Arial" w:cstheme="majorBidi"/>
      <w:b/>
      <w:bCs/>
      <w:color w:val="808080" w:themeColor="background1" w:themeShade="80"/>
      <w:sz w:val="22"/>
      <w:lang w:eastAsia="en-US"/>
    </w:rPr>
  </w:style>
  <w:style w:type="paragraph" w:customStyle="1" w:styleId="DJCSbodynospace">
    <w:name w:val="DJCS body no space"/>
    <w:basedOn w:val="DJCSbody"/>
    <w:rsid w:val="00BE6A62"/>
    <w:pPr>
      <w:spacing w:after="0"/>
    </w:pPr>
  </w:style>
  <w:style w:type="character" w:styleId="FollowedHyperlink">
    <w:name w:val="FollowedHyperlink"/>
    <w:rsid w:val="00DC6466"/>
    <w:rPr>
      <w:color w:val="00529B" w:themeColor="accent2"/>
      <w:u w:val="dotted"/>
    </w:rPr>
  </w:style>
  <w:style w:type="paragraph" w:styleId="Subtitle">
    <w:name w:val="Subtitle"/>
    <w:basedOn w:val="Normal"/>
    <w:next w:val="Normal"/>
    <w:link w:val="SubtitleChar"/>
    <w:uiPriority w:val="11"/>
    <w:semiHidden/>
    <w:rsid w:val="00EF5AD7"/>
    <w:pPr>
      <w:spacing w:after="60"/>
      <w:jc w:val="center"/>
    </w:pPr>
    <w:rPr>
      <w:rFonts w:ascii="Calibri Light" w:eastAsiaTheme="majorEastAsia" w:hAnsi="Calibri Light" w:cstheme="majorBidi"/>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uiPriority w:val="39"/>
    <w:rsid w:val="002310F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DA7946"/>
  </w:style>
  <w:style w:type="paragraph" w:customStyle="1" w:styleId="DJCSreportsubtitlecover">
    <w:name w:val="DJCS report subtitle cover"/>
    <w:basedOn w:val="Normal"/>
    <w:uiPriority w:val="4"/>
    <w:rsid w:val="00AC24F5"/>
    <w:pPr>
      <w:spacing w:after="120" w:line="380" w:lineRule="atLeast"/>
    </w:pPr>
    <w:rPr>
      <w:rFonts w:ascii="Arial" w:hAnsi="Arial"/>
      <w:color w:val="808080" w:themeColor="background1" w:themeShade="80"/>
      <w:sz w:val="32"/>
      <w:szCs w:val="30"/>
    </w:rPr>
  </w:style>
  <w:style w:type="paragraph" w:styleId="FootnoteText">
    <w:name w:val="footnote text"/>
    <w:basedOn w:val="Normal"/>
    <w:link w:val="FootnoteTextChar"/>
    <w:uiPriority w:val="99"/>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BE6A62"/>
    <w:pPr>
      <w:keepNext/>
      <w:keepLines/>
      <w:tabs>
        <w:tab w:val="left" w:pos="567"/>
        <w:tab w:val="right" w:leader="dot" w:pos="10204"/>
      </w:tabs>
      <w:spacing w:before="160" w:after="60" w:line="270" w:lineRule="atLeast"/>
    </w:pPr>
    <w:rPr>
      <w:rFonts w:ascii="Arial" w:hAnsi="Arial"/>
      <w:b/>
      <w:noProof/>
      <w:color w:val="000000" w:themeColor="text1"/>
    </w:rPr>
  </w:style>
  <w:style w:type="paragraph" w:styleId="TOC2">
    <w:name w:val="toc 2"/>
    <w:basedOn w:val="Normal"/>
    <w:next w:val="Normal"/>
    <w:uiPriority w:val="39"/>
    <w:rsid w:val="00BE6A62"/>
    <w:pPr>
      <w:keepNext/>
      <w:keepLines/>
      <w:tabs>
        <w:tab w:val="left" w:pos="567"/>
        <w:tab w:val="right" w:leader="dot" w:pos="10204"/>
      </w:tabs>
      <w:spacing w:after="60" w:line="270" w:lineRule="atLeast"/>
    </w:pPr>
    <w:rPr>
      <w:rFonts w:ascii="Arial" w:hAnsi="Arial"/>
      <w:noProof/>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JCSreportmaintitlecover">
    <w:name w:val="DJCS report main title cover"/>
    <w:uiPriority w:val="4"/>
    <w:rsid w:val="00AC24F5"/>
    <w:pPr>
      <w:keepLines/>
      <w:spacing w:after="240" w:line="580" w:lineRule="atLeast"/>
    </w:pPr>
    <w:rPr>
      <w:rFonts w:ascii="Arial" w:hAnsi="Arial"/>
      <w:b/>
      <w:bCs/>
      <w:color w:val="16145F" w:themeColor="accent3"/>
      <w:sz w:val="52"/>
      <w:szCs w:val="50"/>
      <w:lang w:eastAsia="en-US"/>
    </w:rPr>
  </w:style>
  <w:style w:type="character" w:customStyle="1" w:styleId="Heading5Char">
    <w:name w:val="Heading 5 Char"/>
    <w:link w:val="Heading5"/>
    <w:uiPriority w:val="9"/>
    <w:rsid w:val="00A062B1"/>
    <w:rPr>
      <w:rFonts w:ascii="Arial" w:eastAsia="MS Mincho" w:hAnsi="Arial" w:cstheme="majorBidi"/>
      <w:bCs/>
      <w:i/>
      <w:iCs/>
      <w:color w:val="16145F" w:themeColor="accent3"/>
      <w:sz w:val="22"/>
      <w:szCs w:val="26"/>
      <w:lang w:eastAsia="en-US"/>
    </w:rPr>
  </w:style>
  <w:style w:type="paragraph" w:styleId="DocumentMap">
    <w:name w:val="Document Map"/>
    <w:basedOn w:val="Normal"/>
    <w:link w:val="DocumentMapChar"/>
    <w:semiHidden/>
    <w:unhideWhenUsed/>
    <w:rsid w:val="001E0EA3"/>
    <w:rPr>
      <w:rFonts w:ascii="Lucida Grande" w:hAnsi="Lucida Grande" w:cs="Lucida Grande"/>
      <w:sz w:val="24"/>
      <w:szCs w:val="24"/>
    </w:rPr>
  </w:style>
  <w:style w:type="character" w:customStyle="1" w:styleId="DocumentMapChar">
    <w:name w:val="Document Map Char"/>
    <w:link w:val="DocumentMap"/>
    <w:semiHidden/>
    <w:rsid w:val="001E0EA3"/>
    <w:rPr>
      <w:rFonts w:ascii="Lucida Grande" w:hAnsi="Lucida Grande" w:cs="Lucida Grande"/>
      <w:sz w:val="24"/>
      <w:szCs w:val="24"/>
    </w:rPr>
  </w:style>
  <w:style w:type="character" w:styleId="Hyperlink">
    <w:name w:val="Hyperlink"/>
    <w:uiPriority w:val="99"/>
    <w:rsid w:val="00DC6466"/>
    <w:rPr>
      <w:color w:val="007DC3" w:themeColor="accent1"/>
      <w:u w:val="dotted"/>
    </w:rPr>
  </w:style>
  <w:style w:type="numbering" w:customStyle="1" w:styleId="DJRHeading1">
    <w:name w:val="DJR Heading 1"/>
    <w:uiPriority w:val="99"/>
    <w:rsid w:val="000B1B83"/>
    <w:pPr>
      <w:numPr>
        <w:numId w:val="7"/>
      </w:numPr>
    </w:pPr>
  </w:style>
  <w:style w:type="paragraph" w:styleId="BodyText">
    <w:name w:val="Body Text"/>
    <w:basedOn w:val="Normal"/>
    <w:link w:val="BodyTextChar"/>
    <w:uiPriority w:val="1"/>
    <w:semiHidden/>
    <w:unhideWhenUsed/>
    <w:qFormat/>
    <w:rsid w:val="00C40BFD"/>
    <w:pPr>
      <w:spacing w:after="120"/>
    </w:pPr>
  </w:style>
  <w:style w:type="character" w:customStyle="1" w:styleId="BodyTextChar">
    <w:name w:val="Body Text Char"/>
    <w:basedOn w:val="DefaultParagraphFont"/>
    <w:link w:val="BodyText"/>
    <w:uiPriority w:val="1"/>
    <w:semiHidden/>
    <w:rsid w:val="00C40BFD"/>
    <w:rPr>
      <w:rFonts w:ascii="Cambria" w:hAnsi="Cambria"/>
      <w:lang w:eastAsia="en-US"/>
    </w:rPr>
  </w:style>
  <w:style w:type="paragraph" w:customStyle="1" w:styleId="DJCSfooter">
    <w:name w:val="DJCS footer"/>
    <w:uiPriority w:val="11"/>
    <w:rsid w:val="00140BA7"/>
    <w:pPr>
      <w:tabs>
        <w:tab w:val="right" w:pos="9299"/>
      </w:tabs>
      <w:spacing w:after="40"/>
    </w:pPr>
    <w:rPr>
      <w:rFonts w:ascii="Arial" w:hAnsi="Arial" w:cs="Arial"/>
      <w:szCs w:val="18"/>
      <w:lang w:eastAsia="en-US"/>
    </w:rPr>
  </w:style>
  <w:style w:type="character" w:customStyle="1" w:styleId="Heading6Char">
    <w:name w:val="Heading 6 Char"/>
    <w:basedOn w:val="DefaultParagraphFont"/>
    <w:link w:val="Heading6"/>
    <w:uiPriority w:val="9"/>
    <w:semiHidden/>
    <w:rsid w:val="00C40BFD"/>
    <w:rPr>
      <w:rFonts w:asciiTheme="majorHAnsi" w:eastAsiaTheme="majorEastAsia" w:hAnsiTheme="majorHAnsi" w:cstheme="majorBidi"/>
      <w:color w:val="003E61" w:themeColor="accent1" w:themeShade="7F"/>
      <w:lang w:eastAsia="en-US"/>
    </w:rPr>
  </w:style>
  <w:style w:type="paragraph" w:customStyle="1" w:styleId="DJCSheader">
    <w:name w:val="DJCS header"/>
    <w:basedOn w:val="DJCSfooter"/>
    <w:uiPriority w:val="11"/>
    <w:rsid w:val="004B65F7"/>
    <w:pPr>
      <w:tabs>
        <w:tab w:val="clear" w:pos="9299"/>
        <w:tab w:val="right" w:pos="8505"/>
      </w:tabs>
      <w:ind w:left="284"/>
    </w:pPr>
    <w:rPr>
      <w:color w:val="FFFFFF" w:themeColor="background1"/>
    </w:rPr>
  </w:style>
  <w:style w:type="character" w:styleId="Strong">
    <w:name w:val="Strong"/>
    <w:uiPriority w:val="22"/>
    <w:qFormat/>
    <w:rsid w:val="00EF5AD7"/>
    <w:rPr>
      <w:b/>
      <w:bCs/>
    </w:rPr>
  </w:style>
  <w:style w:type="character" w:customStyle="1" w:styleId="Heading7Char">
    <w:name w:val="Heading 7 Char"/>
    <w:basedOn w:val="DefaultParagraphFont"/>
    <w:link w:val="Heading7"/>
    <w:uiPriority w:val="9"/>
    <w:semiHidden/>
    <w:rsid w:val="00C40BFD"/>
    <w:rPr>
      <w:rFonts w:asciiTheme="majorHAnsi" w:eastAsiaTheme="majorEastAsia" w:hAnsiTheme="majorHAnsi" w:cstheme="majorBidi"/>
      <w:i/>
      <w:iCs/>
      <w:color w:val="003E61" w:themeColor="accent1" w:themeShade="7F"/>
      <w:lang w:eastAsia="en-US"/>
    </w:rPr>
  </w:style>
  <w:style w:type="paragraph" w:customStyle="1" w:styleId="DJCSTOCheadingreport">
    <w:name w:val="DJCS TOC heading report"/>
    <w:link w:val="DJCSTOCheadingreportChar"/>
    <w:uiPriority w:val="5"/>
    <w:rsid w:val="00BA5A04"/>
    <w:rPr>
      <w:rFonts w:ascii="Arial" w:eastAsia="MS Gothic" w:hAnsi="Arial" w:cs="Arial"/>
      <w:b/>
      <w:bCs/>
      <w:color w:val="808080" w:themeColor="background1" w:themeShade="80"/>
      <w:kern w:val="32"/>
      <w:sz w:val="40"/>
      <w:szCs w:val="40"/>
      <w:lang w:eastAsia="en-US"/>
    </w:rPr>
  </w:style>
  <w:style w:type="character" w:customStyle="1" w:styleId="DJCSTOCheadingreportChar">
    <w:name w:val="DJCS TOC heading report Char"/>
    <w:link w:val="DJCSTOCheadingreport"/>
    <w:uiPriority w:val="5"/>
    <w:rsid w:val="00BA5A04"/>
    <w:rPr>
      <w:rFonts w:ascii="Arial" w:eastAsia="MS Gothic" w:hAnsi="Arial" w:cs="Arial"/>
      <w:b/>
      <w:bCs/>
      <w:color w:val="808080" w:themeColor="background1" w:themeShade="80"/>
      <w:kern w:val="32"/>
      <w:sz w:val="40"/>
      <w:szCs w:val="40"/>
      <w:lang w:eastAsia="en-US"/>
    </w:rPr>
  </w:style>
  <w:style w:type="character" w:customStyle="1" w:styleId="Heading8Char">
    <w:name w:val="Heading 8 Char"/>
    <w:basedOn w:val="DefaultParagraphFont"/>
    <w:link w:val="Heading8"/>
    <w:uiPriority w:val="9"/>
    <w:semiHidden/>
    <w:rsid w:val="00C40BFD"/>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40BFD"/>
    <w:rPr>
      <w:rFonts w:asciiTheme="majorHAnsi" w:eastAsiaTheme="majorEastAsia" w:hAnsiTheme="majorHAnsi" w:cstheme="majorBidi"/>
      <w:i/>
      <w:iCs/>
      <w:color w:val="272727" w:themeColor="text1" w:themeTint="D8"/>
      <w:sz w:val="21"/>
      <w:szCs w:val="21"/>
      <w:lang w:eastAsia="en-US"/>
    </w:rPr>
  </w:style>
  <w:style w:type="numbering" w:customStyle="1" w:styleId="ZZBullets">
    <w:name w:val="ZZ Bullets"/>
    <w:rsid w:val="00B1331D"/>
    <w:pPr>
      <w:numPr>
        <w:numId w:val="1"/>
      </w:numPr>
    </w:pPr>
  </w:style>
  <w:style w:type="numbering" w:customStyle="1" w:styleId="DJRHeadingnumber">
    <w:name w:val="DJR Heading number"/>
    <w:uiPriority w:val="99"/>
    <w:rsid w:val="00CE640F"/>
    <w:pPr>
      <w:numPr>
        <w:numId w:val="8"/>
      </w:numPr>
    </w:pPr>
  </w:style>
  <w:style w:type="character" w:customStyle="1" w:styleId="SubtitleChar">
    <w:name w:val="Subtitle Char"/>
    <w:link w:val="Subtitle"/>
    <w:uiPriority w:val="11"/>
    <w:semiHidden/>
    <w:rsid w:val="00024960"/>
    <w:rPr>
      <w:rFonts w:ascii="Calibri Light" w:eastAsiaTheme="majorEastAsia" w:hAnsi="Calibri Light" w:cstheme="majorBidi"/>
      <w:sz w:val="24"/>
      <w:szCs w:val="24"/>
      <w:lang w:eastAsia="en-US"/>
    </w:rPr>
  </w:style>
  <w:style w:type="numbering" w:customStyle="1" w:styleId="ZZNumbersdigit">
    <w:name w:val="ZZ Numbers digit"/>
    <w:rsid w:val="00AF5978"/>
    <w:pPr>
      <w:numPr>
        <w:numId w:val="2"/>
      </w:numPr>
    </w:pPr>
  </w:style>
  <w:style w:type="numbering" w:customStyle="1" w:styleId="ZZNumbersloweralpha">
    <w:name w:val="ZZ Numbers lower alpha"/>
    <w:basedOn w:val="NoList"/>
    <w:rsid w:val="00EF76EE"/>
    <w:pPr>
      <w:numPr>
        <w:numId w:val="3"/>
      </w:numPr>
    </w:pPr>
  </w:style>
  <w:style w:type="numbering" w:customStyle="1" w:styleId="ZZQuotebullets">
    <w:name w:val="ZZ Quote bullets"/>
    <w:basedOn w:val="ZZNumbersdigit"/>
    <w:rsid w:val="00317505"/>
    <w:pPr>
      <w:numPr>
        <w:numId w:val="5"/>
      </w:numPr>
    </w:pPr>
  </w:style>
  <w:style w:type="numbering" w:customStyle="1" w:styleId="ZZNumberslowerromanindent">
    <w:name w:val="ZZ Numbers lower roman indent"/>
    <w:basedOn w:val="ZZQuotebullets"/>
    <w:rsid w:val="00575097"/>
    <w:pPr>
      <w:numPr>
        <w:numId w:val="4"/>
      </w:numPr>
    </w:pPr>
  </w:style>
  <w:style w:type="numbering" w:customStyle="1" w:styleId="ZZTablebullets">
    <w:name w:val="ZZ Table bullets"/>
    <w:basedOn w:val="NoList"/>
    <w:rsid w:val="008669BE"/>
    <w:pPr>
      <w:numPr>
        <w:numId w:val="6"/>
      </w:numPr>
    </w:pPr>
  </w:style>
  <w:style w:type="paragraph" w:customStyle="1" w:styleId="DJCSbody">
    <w:name w:val="DJCS body"/>
    <w:link w:val="DJCSbodyChar"/>
    <w:qFormat/>
    <w:rsid w:val="00BE6A62"/>
    <w:pPr>
      <w:spacing w:after="120" w:line="250" w:lineRule="atLeast"/>
      <w:ind w:left="851"/>
    </w:pPr>
    <w:rPr>
      <w:rFonts w:ascii="Arial" w:eastAsia="Times" w:hAnsi="Arial"/>
      <w:sz w:val="22"/>
      <w:lang w:eastAsia="en-US"/>
    </w:rPr>
  </w:style>
  <w:style w:type="paragraph" w:customStyle="1" w:styleId="DJCSlist-bulletlevel1">
    <w:name w:val="DJCS list - bullet level 1"/>
    <w:basedOn w:val="DJCSbody"/>
    <w:qFormat/>
    <w:rsid w:val="00BE6A62"/>
    <w:pPr>
      <w:numPr>
        <w:numId w:val="16"/>
      </w:numPr>
      <w:tabs>
        <w:tab w:val="clear" w:pos="680"/>
        <w:tab w:val="num" w:pos="1134"/>
      </w:tabs>
      <w:spacing w:after="40"/>
      <w:ind w:left="1134"/>
    </w:pPr>
  </w:style>
  <w:style w:type="paragraph" w:customStyle="1" w:styleId="DJCStabletext">
    <w:name w:val="DJCS table text"/>
    <w:uiPriority w:val="3"/>
    <w:qFormat/>
    <w:rsid w:val="00C40BFD"/>
    <w:pPr>
      <w:spacing w:before="80" w:after="60"/>
    </w:pPr>
    <w:rPr>
      <w:rFonts w:ascii="Arial" w:hAnsi="Arial"/>
      <w:sz w:val="22"/>
      <w:lang w:eastAsia="en-US"/>
    </w:rPr>
  </w:style>
  <w:style w:type="paragraph" w:customStyle="1" w:styleId="DJCStablecaption">
    <w:name w:val="DJCS table caption"/>
    <w:next w:val="DJCSbody"/>
    <w:uiPriority w:val="3"/>
    <w:qFormat/>
    <w:rsid w:val="00BE6A62"/>
    <w:pPr>
      <w:keepNext/>
      <w:keepLines/>
      <w:spacing w:before="240" w:after="120" w:line="240" w:lineRule="atLeast"/>
      <w:ind w:left="851"/>
    </w:pPr>
    <w:rPr>
      <w:rFonts w:ascii="Arial" w:hAnsi="Arial"/>
      <w:i/>
      <w:color w:val="000000" w:themeColor="text1"/>
      <w:sz w:val="22"/>
      <w:lang w:eastAsia="en-US"/>
    </w:rPr>
  </w:style>
  <w:style w:type="paragraph" w:customStyle="1" w:styleId="DJCSbody-introbold115">
    <w:name w:val="DJCS body - intro bold 11.5"/>
    <w:basedOn w:val="DJCSbody"/>
    <w:uiPriority w:val="11"/>
    <w:rsid w:val="00BE6A62"/>
    <w:pPr>
      <w:spacing w:after="240"/>
    </w:pPr>
    <w:rPr>
      <w:b/>
      <w:sz w:val="23"/>
    </w:rPr>
  </w:style>
  <w:style w:type="paragraph" w:customStyle="1" w:styleId="DJCSfigurecaption">
    <w:name w:val="DJCS figure caption"/>
    <w:next w:val="DJCSbody"/>
    <w:rsid w:val="00BE6A62"/>
    <w:pPr>
      <w:keepNext/>
      <w:keepLines/>
      <w:spacing w:before="240" w:after="120"/>
      <w:ind w:left="851"/>
    </w:pPr>
    <w:rPr>
      <w:rFonts w:ascii="Arial" w:hAnsi="Arial"/>
      <w:i/>
      <w:color w:val="000000" w:themeColor="text1"/>
      <w:sz w:val="22"/>
      <w:lang w:eastAsia="en-US"/>
    </w:rPr>
  </w:style>
  <w:style w:type="paragraph" w:customStyle="1" w:styleId="DJCSlist-bulletlevel2">
    <w:name w:val="DJCS list - bullet level 2"/>
    <w:basedOn w:val="DJCSbody"/>
    <w:uiPriority w:val="2"/>
    <w:qFormat/>
    <w:rsid w:val="00BE6A62"/>
    <w:pPr>
      <w:numPr>
        <w:ilvl w:val="1"/>
        <w:numId w:val="16"/>
      </w:numPr>
      <w:spacing w:after="40"/>
      <w:ind w:left="1701"/>
    </w:pPr>
  </w:style>
  <w:style w:type="paragraph" w:customStyle="1" w:styleId="DJCSbodyafterbullets">
    <w:name w:val="DJCS body after bullets"/>
    <w:basedOn w:val="DJCSbody"/>
    <w:uiPriority w:val="11"/>
    <w:rsid w:val="00BE6A62"/>
    <w:pPr>
      <w:spacing w:before="120"/>
    </w:pPr>
  </w:style>
  <w:style w:type="paragraph" w:customStyle="1" w:styleId="DJCStablebullet2">
    <w:name w:val="DJCS table bullet 2"/>
    <w:basedOn w:val="DJCStabletext"/>
    <w:uiPriority w:val="11"/>
    <w:rsid w:val="00BE6A62"/>
    <w:pPr>
      <w:numPr>
        <w:ilvl w:val="1"/>
        <w:numId w:val="14"/>
      </w:numPr>
      <w:tabs>
        <w:tab w:val="clear" w:pos="227"/>
        <w:tab w:val="num" w:pos="369"/>
      </w:tabs>
      <w:ind w:left="596"/>
    </w:pPr>
  </w:style>
  <w:style w:type="paragraph" w:customStyle="1" w:styleId="DJCStablebullet1">
    <w:name w:val="DJCS table bullet 1"/>
    <w:basedOn w:val="DJCStabletext"/>
    <w:uiPriority w:val="3"/>
    <w:qFormat/>
    <w:rsid w:val="00BE6A62"/>
    <w:pPr>
      <w:numPr>
        <w:numId w:val="17"/>
      </w:numPr>
      <w:ind w:left="312" w:hanging="283"/>
    </w:pPr>
  </w:style>
  <w:style w:type="paragraph" w:customStyle="1" w:styleId="DJCSlist-bulletsafterlevel1numberromanoralpha">
    <w:name w:val="DJCS list - bullets after level 1 number roman or alpha"/>
    <w:basedOn w:val="DJCSbody"/>
    <w:uiPriority w:val="4"/>
    <w:rsid w:val="00BE6A62"/>
    <w:pPr>
      <w:numPr>
        <w:numId w:val="2"/>
      </w:numPr>
      <w:ind w:left="1560"/>
    </w:pPr>
  </w:style>
  <w:style w:type="character" w:customStyle="1" w:styleId="FootnoteTextChar">
    <w:name w:val="Footnote Text Char"/>
    <w:link w:val="FootnoteText"/>
    <w:uiPriority w:val="99"/>
    <w:rsid w:val="00F95057"/>
    <w:rPr>
      <w:rFonts w:ascii="Arial" w:eastAsia="MS Gothic" w:hAnsi="Arial" w:cs="Arial"/>
      <w:sz w:val="16"/>
      <w:szCs w:val="16"/>
      <w:lang w:eastAsia="en-US"/>
    </w:rPr>
  </w:style>
  <w:style w:type="paragraph" w:customStyle="1" w:styleId="DJCSlist-numberdigitlevel1">
    <w:name w:val="DJCS list - number digit level 1"/>
    <w:basedOn w:val="DJCSbody"/>
    <w:uiPriority w:val="2"/>
    <w:rsid w:val="00BE6A62"/>
    <w:pPr>
      <w:numPr>
        <w:numId w:val="12"/>
      </w:numPr>
      <w:tabs>
        <w:tab w:val="clear" w:pos="680"/>
        <w:tab w:val="num" w:pos="1276"/>
      </w:tabs>
      <w:ind w:left="1276"/>
    </w:pPr>
  </w:style>
  <w:style w:type="paragraph" w:customStyle="1" w:styleId="DJCSlist-loweralphalevel2">
    <w:name w:val="DJCS list - lower alpha level 2"/>
    <w:basedOn w:val="DJCSbody"/>
    <w:uiPriority w:val="3"/>
    <w:rsid w:val="00BE6A62"/>
    <w:pPr>
      <w:numPr>
        <w:numId w:val="9"/>
      </w:numPr>
      <w:ind w:left="1701"/>
    </w:pPr>
  </w:style>
  <w:style w:type="paragraph" w:customStyle="1" w:styleId="DJCSlist-numberdigitlevel2">
    <w:name w:val="DJCS list - number digit level 2"/>
    <w:basedOn w:val="DJCSlist-loweralphalevel2"/>
    <w:uiPriority w:val="3"/>
    <w:rsid w:val="00BE6A62"/>
  </w:style>
  <w:style w:type="paragraph" w:customStyle="1" w:styleId="DJCSlist-loweralphalevel1">
    <w:name w:val="DJCS list - lower alpha level 1"/>
    <w:basedOn w:val="DJCSbody"/>
    <w:uiPriority w:val="3"/>
    <w:rsid w:val="00BE6A62"/>
    <w:pPr>
      <w:numPr>
        <w:numId w:val="3"/>
      </w:numPr>
      <w:tabs>
        <w:tab w:val="num" w:pos="1276"/>
      </w:tabs>
      <w:ind w:left="1276"/>
    </w:pPr>
  </w:style>
  <w:style w:type="paragraph" w:customStyle="1" w:styleId="DJCSlist-lowerromanlevel1">
    <w:name w:val="DJCS list - lower roman level 1"/>
    <w:basedOn w:val="DJCSbody"/>
    <w:uiPriority w:val="3"/>
    <w:rsid w:val="00BE6A62"/>
    <w:pPr>
      <w:numPr>
        <w:numId w:val="11"/>
      </w:numPr>
      <w:ind w:left="1276"/>
    </w:pPr>
  </w:style>
  <w:style w:type="paragraph" w:customStyle="1" w:styleId="DJCSlist-lowerromanlevel2">
    <w:name w:val="DJCS list - lower roman level 2"/>
    <w:basedOn w:val="DJCSbody"/>
    <w:uiPriority w:val="3"/>
    <w:rsid w:val="00BE6A62"/>
    <w:pPr>
      <w:numPr>
        <w:numId w:val="4"/>
      </w:numPr>
      <w:ind w:left="1701"/>
    </w:pPr>
  </w:style>
  <w:style w:type="paragraph" w:customStyle="1" w:styleId="DJCSquote">
    <w:name w:val="DJCS quote"/>
    <w:basedOn w:val="DJCSbody"/>
    <w:uiPriority w:val="4"/>
    <w:rsid w:val="00BE6A62"/>
    <w:pPr>
      <w:ind w:left="1276"/>
    </w:pPr>
    <w:rPr>
      <w:i/>
      <w:szCs w:val="18"/>
    </w:rPr>
  </w:style>
  <w:style w:type="paragraph" w:customStyle="1" w:styleId="DJCStablefigurenote">
    <w:name w:val="DJCS table/figure note"/>
    <w:uiPriority w:val="4"/>
    <w:rsid w:val="00BE6A62"/>
    <w:pPr>
      <w:spacing w:before="60" w:after="60" w:line="220" w:lineRule="exact"/>
      <w:ind w:left="851"/>
    </w:pPr>
    <w:rPr>
      <w:rFonts w:ascii="Arial" w:hAnsi="Arial"/>
      <w:sz w:val="18"/>
      <w:lang w:eastAsia="en-US"/>
    </w:rPr>
  </w:style>
  <w:style w:type="paragraph" w:customStyle="1" w:styleId="DJCSbodyaftertablefigure">
    <w:name w:val="DJCS body after table/figure"/>
    <w:basedOn w:val="DJCSbody"/>
    <w:next w:val="DJCSbody"/>
    <w:uiPriority w:val="1"/>
    <w:rsid w:val="00BE6A62"/>
    <w:pPr>
      <w:spacing w:before="240"/>
    </w:pPr>
  </w:style>
  <w:style w:type="paragraph" w:customStyle="1" w:styleId="DJCSlist-bulletsafterlevel2numberromanoralpha">
    <w:name w:val="DJCS list - bullets after level 2 number roman or alpha"/>
    <w:basedOn w:val="DJCSbody"/>
    <w:rsid w:val="00BE6A62"/>
    <w:pPr>
      <w:numPr>
        <w:ilvl w:val="1"/>
        <w:numId w:val="2"/>
      </w:numPr>
      <w:ind w:left="1985"/>
    </w:pPr>
  </w:style>
  <w:style w:type="paragraph" w:customStyle="1" w:styleId="DJCSquotebullet1">
    <w:name w:val="DJCS quote bullet 1"/>
    <w:basedOn w:val="DJCSquote"/>
    <w:rsid w:val="00BE6A62"/>
    <w:pPr>
      <w:numPr>
        <w:numId w:val="5"/>
      </w:numPr>
      <w:tabs>
        <w:tab w:val="clear" w:pos="1304"/>
        <w:tab w:val="num" w:pos="1701"/>
      </w:tabs>
      <w:ind w:left="1701"/>
    </w:pPr>
  </w:style>
  <w:style w:type="paragraph" w:customStyle="1" w:styleId="DJCSquotebullet2">
    <w:name w:val="DJCS quote bullet 2"/>
    <w:basedOn w:val="DJCSquote"/>
    <w:rsid w:val="00BE6A62"/>
    <w:pPr>
      <w:numPr>
        <w:ilvl w:val="1"/>
        <w:numId w:val="5"/>
      </w:numPr>
      <w:ind w:left="2127"/>
    </w:pPr>
  </w:style>
  <w:style w:type="paragraph" w:customStyle="1" w:styleId="DJCStablecolumnheadwhite">
    <w:name w:val="DJCS table column head white"/>
    <w:basedOn w:val="Normal"/>
    <w:uiPriority w:val="11"/>
    <w:qFormat/>
    <w:rsid w:val="00BE6A62"/>
    <w:pPr>
      <w:spacing w:before="80" w:after="60"/>
    </w:pPr>
    <w:rPr>
      <w:rFonts w:ascii="Arial" w:hAnsi="Arial"/>
      <w:color w:val="FFFFFF" w:themeColor="background1"/>
      <w:sz w:val="22"/>
    </w:rPr>
  </w:style>
  <w:style w:type="table" w:customStyle="1" w:styleId="DJRtablestyleNavy">
    <w:name w:val="DJR table style Navy"/>
    <w:basedOn w:val="TableNormal"/>
    <w:uiPriority w:val="99"/>
    <w:rsid w:val="00B70DBF"/>
    <w:rPr>
      <w:rFonts w:ascii="Arial" w:hAnsi="Arial"/>
    </w:rPr>
    <w:tblPr>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cPr>
      <w:shd w:val="clear" w:color="auto" w:fill="auto"/>
    </w:tcPr>
    <w:tblStylePr w:type="firstRow">
      <w:tblPr/>
      <w:tcPr>
        <w:tcBorders>
          <w:insideV w:val="single" w:sz="4" w:space="0" w:color="FFFFFF" w:themeColor="background1"/>
        </w:tcBorders>
        <w:shd w:val="clear" w:color="auto" w:fill="16145F" w:themeFill="text2"/>
      </w:tcPr>
    </w:tblStylePr>
  </w:style>
  <w:style w:type="table" w:customStyle="1" w:styleId="DJRReporttablestyleNavy">
    <w:name w:val="DJR Report table style Navy"/>
    <w:basedOn w:val="TableNormal"/>
    <w:uiPriority w:val="99"/>
    <w:rsid w:val="00BE6A62"/>
    <w:pPr>
      <w:spacing w:before="80" w:after="60"/>
    </w:pPr>
    <w:rPr>
      <w:rFonts w:ascii="Arial" w:hAnsi="Arial"/>
    </w:rPr>
    <w:tblPr>
      <w:tblInd w:w="680" w:type="dxa"/>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blStylePr w:type="firstRow">
      <w:rPr>
        <w:rFonts w:ascii="Arial" w:hAnsi="Arial"/>
        <w:b/>
        <w:sz w:val="22"/>
      </w:rPr>
      <w:tblPr/>
      <w:tcPr>
        <w:tcBorders>
          <w:insideV w:val="single" w:sz="4" w:space="0" w:color="FFFFFF" w:themeColor="background1"/>
        </w:tcBorders>
        <w:shd w:val="clear" w:color="auto" w:fill="16145F" w:themeFill="text2"/>
      </w:tcPr>
    </w:tblStylePr>
  </w:style>
  <w:style w:type="numbering" w:customStyle="1" w:styleId="zzzznumberloweralphaindent">
    <w:name w:val="zzzz number lower alpha indent"/>
    <w:uiPriority w:val="99"/>
    <w:rsid w:val="008E5250"/>
    <w:pPr>
      <w:numPr>
        <w:numId w:val="9"/>
      </w:numPr>
    </w:pPr>
  </w:style>
  <w:style w:type="paragraph" w:customStyle="1" w:styleId="Heading2notappearinginTOC">
    <w:name w:val="Heading 2 (not appearing in TOC)"/>
    <w:next w:val="DJCSbody"/>
    <w:qFormat/>
    <w:rsid w:val="00BA5A04"/>
    <w:pPr>
      <w:spacing w:before="160" w:after="120"/>
      <w:ind w:left="851"/>
    </w:pPr>
    <w:rPr>
      <w:rFonts w:ascii="Arial" w:hAnsi="Arial"/>
      <w:b/>
      <w:color w:val="808080" w:themeColor="background1" w:themeShade="80"/>
      <w:sz w:val="28"/>
      <w:szCs w:val="28"/>
      <w:lang w:eastAsia="en-US"/>
    </w:rPr>
  </w:style>
  <w:style w:type="paragraph" w:customStyle="1" w:styleId="DJCSsmallgapbetweentables">
    <w:name w:val="DJCS small gap between tables"/>
    <w:basedOn w:val="DJCSbodynospace"/>
    <w:rsid w:val="002E4A35"/>
    <w:pPr>
      <w:spacing w:line="120" w:lineRule="atLeast"/>
    </w:pPr>
    <w:rPr>
      <w:sz w:val="12"/>
    </w:rPr>
  </w:style>
  <w:style w:type="numbering" w:customStyle="1" w:styleId="zzDJRbullets">
    <w:name w:val="zz DJR bullets"/>
    <w:uiPriority w:val="99"/>
    <w:rsid w:val="00246AB1"/>
    <w:pPr>
      <w:numPr>
        <w:numId w:val="10"/>
      </w:numPr>
    </w:pPr>
  </w:style>
  <w:style w:type="numbering" w:customStyle="1" w:styleId="zznumberloweralpharoman">
    <w:name w:val="zz number lower alpha roman"/>
    <w:uiPriority w:val="99"/>
    <w:rsid w:val="00BD1590"/>
    <w:pPr>
      <w:numPr>
        <w:numId w:val="11"/>
      </w:numPr>
    </w:pPr>
  </w:style>
  <w:style w:type="numbering" w:customStyle="1" w:styleId="zzDJRnumberdigit">
    <w:name w:val="zz DJR number digit"/>
    <w:uiPriority w:val="99"/>
    <w:rsid w:val="0092109A"/>
    <w:pPr>
      <w:numPr>
        <w:numId w:val="13"/>
      </w:numPr>
    </w:pPr>
  </w:style>
  <w:style w:type="character" w:customStyle="1" w:styleId="DJCSbodyincontentcontrolbox">
    <w:name w:val="DJCS body in content control box"/>
    <w:basedOn w:val="DefaultParagraphFont"/>
    <w:uiPriority w:val="1"/>
    <w:rsid w:val="004E634F"/>
    <w:rPr>
      <w:rFonts w:ascii="Arial" w:hAnsi="Arial"/>
      <w:b w:val="0"/>
      <w:caps w:val="0"/>
      <w:smallCaps w:val="0"/>
      <w:color w:val="000000" w:themeColor="text1"/>
      <w:sz w:val="20"/>
    </w:rPr>
  </w:style>
  <w:style w:type="paragraph" w:styleId="Caption">
    <w:name w:val="caption"/>
    <w:basedOn w:val="Normal"/>
    <w:next w:val="Normal"/>
    <w:uiPriority w:val="35"/>
    <w:unhideWhenUsed/>
    <w:qFormat/>
    <w:rsid w:val="00C40BFD"/>
    <w:pPr>
      <w:spacing w:after="200"/>
    </w:pPr>
    <w:rPr>
      <w:i/>
      <w:iCs/>
      <w:color w:val="16145F" w:themeColor="text2"/>
      <w:sz w:val="18"/>
      <w:szCs w:val="18"/>
    </w:rPr>
  </w:style>
  <w:style w:type="paragraph" w:styleId="IntenseQuote">
    <w:name w:val="Intense Quote"/>
    <w:basedOn w:val="Normal"/>
    <w:next w:val="Normal"/>
    <w:link w:val="IntenseQuoteChar"/>
    <w:uiPriority w:val="60"/>
    <w:semiHidden/>
    <w:rsid w:val="004E634F"/>
    <w:pPr>
      <w:pBdr>
        <w:top w:val="single" w:sz="4" w:space="10" w:color="007DC3" w:themeColor="accent1"/>
        <w:bottom w:val="single" w:sz="4" w:space="10" w:color="007DC3" w:themeColor="accent1"/>
      </w:pBdr>
      <w:spacing w:before="360" w:after="360"/>
      <w:ind w:left="864" w:right="864"/>
      <w:jc w:val="center"/>
    </w:pPr>
    <w:rPr>
      <w:rFonts w:eastAsiaTheme="majorEastAsia" w:cstheme="majorBidi"/>
      <w:i/>
      <w:iCs/>
      <w:color w:val="007DC3" w:themeColor="accent1"/>
    </w:rPr>
  </w:style>
  <w:style w:type="character" w:customStyle="1" w:styleId="IntenseQuoteChar">
    <w:name w:val="Intense Quote Char"/>
    <w:basedOn w:val="DefaultParagraphFont"/>
    <w:link w:val="IntenseQuote"/>
    <w:uiPriority w:val="60"/>
    <w:semiHidden/>
    <w:rsid w:val="00024960"/>
    <w:rPr>
      <w:rFonts w:ascii="Cambria" w:eastAsiaTheme="majorEastAsia" w:hAnsi="Cambria" w:cstheme="majorBidi"/>
      <w:i/>
      <w:iCs/>
      <w:color w:val="007DC3" w:themeColor="accent1"/>
      <w:lang w:eastAsia="en-US"/>
    </w:rPr>
  </w:style>
  <w:style w:type="character" w:styleId="SubtleEmphasis">
    <w:name w:val="Subtle Emphasis"/>
    <w:basedOn w:val="DefaultParagraphFont"/>
    <w:uiPriority w:val="65"/>
    <w:semiHidden/>
    <w:rsid w:val="004E634F"/>
    <w:rPr>
      <w:i/>
      <w:iCs/>
      <w:color w:val="404040" w:themeColor="text1" w:themeTint="BF"/>
    </w:rPr>
  </w:style>
  <w:style w:type="character" w:styleId="IntenseEmphasis">
    <w:name w:val="Intense Emphasis"/>
    <w:basedOn w:val="DefaultParagraphFont"/>
    <w:uiPriority w:val="66"/>
    <w:semiHidden/>
    <w:rsid w:val="004E634F"/>
    <w:rPr>
      <w:i/>
      <w:iCs/>
      <w:color w:val="007DC3" w:themeColor="accent1"/>
    </w:rPr>
  </w:style>
  <w:style w:type="character" w:styleId="SubtleReference">
    <w:name w:val="Subtle Reference"/>
    <w:basedOn w:val="DefaultParagraphFont"/>
    <w:uiPriority w:val="67"/>
    <w:semiHidden/>
    <w:rsid w:val="004E634F"/>
    <w:rPr>
      <w:smallCaps/>
      <w:color w:val="5A5A5A" w:themeColor="text1" w:themeTint="A5"/>
    </w:rPr>
  </w:style>
  <w:style w:type="character" w:styleId="IntenseReference">
    <w:name w:val="Intense Reference"/>
    <w:basedOn w:val="DefaultParagraphFont"/>
    <w:uiPriority w:val="68"/>
    <w:semiHidden/>
    <w:qFormat/>
    <w:rsid w:val="00C40BFD"/>
    <w:rPr>
      <w:b/>
      <w:bCs/>
      <w:smallCaps/>
      <w:color w:val="007DC3" w:themeColor="accent1"/>
      <w:spacing w:val="5"/>
    </w:rPr>
  </w:style>
  <w:style w:type="character" w:styleId="BookTitle">
    <w:name w:val="Book Title"/>
    <w:basedOn w:val="DefaultParagraphFont"/>
    <w:uiPriority w:val="69"/>
    <w:semiHidden/>
    <w:qFormat/>
    <w:rsid w:val="00C40BFD"/>
    <w:rPr>
      <w:b/>
      <w:bCs/>
      <w:i/>
      <w:iCs/>
      <w:spacing w:val="5"/>
    </w:rPr>
  </w:style>
  <w:style w:type="paragraph" w:styleId="TOCHeading">
    <w:name w:val="TOC Heading"/>
    <w:basedOn w:val="Heading1"/>
    <w:next w:val="Normal"/>
    <w:uiPriority w:val="39"/>
    <w:unhideWhenUsed/>
    <w:qFormat/>
    <w:rsid w:val="00C40BFD"/>
    <w:pPr>
      <w:numPr>
        <w:numId w:val="0"/>
      </w:numPr>
      <w:spacing w:before="240" w:after="0" w:line="240" w:lineRule="auto"/>
      <w:outlineLvl w:val="9"/>
    </w:pPr>
    <w:rPr>
      <w:rFonts w:asciiTheme="majorHAnsi" w:eastAsiaTheme="majorEastAsia" w:hAnsiTheme="majorHAnsi" w:cstheme="majorBidi"/>
      <w:b w:val="0"/>
      <w:bCs w:val="0"/>
      <w:color w:val="005D92" w:themeColor="accent1" w:themeShade="BF"/>
      <w:kern w:val="0"/>
      <w:szCs w:val="32"/>
    </w:rPr>
  </w:style>
  <w:style w:type="paragraph" w:styleId="BalloonText">
    <w:name w:val="Balloon Text"/>
    <w:basedOn w:val="Normal"/>
    <w:link w:val="BalloonTextChar"/>
    <w:uiPriority w:val="99"/>
    <w:semiHidden/>
    <w:unhideWhenUsed/>
    <w:rsid w:val="00432D53"/>
    <w:rPr>
      <w:rFonts w:ascii="Tahoma" w:hAnsi="Tahoma" w:cs="Tahoma"/>
      <w:sz w:val="16"/>
      <w:szCs w:val="16"/>
    </w:rPr>
  </w:style>
  <w:style w:type="character" w:customStyle="1" w:styleId="BalloonTextChar">
    <w:name w:val="Balloon Text Char"/>
    <w:basedOn w:val="DefaultParagraphFont"/>
    <w:link w:val="BalloonText"/>
    <w:uiPriority w:val="99"/>
    <w:semiHidden/>
    <w:rsid w:val="00432D53"/>
    <w:rPr>
      <w:rFonts w:ascii="Tahoma" w:hAnsi="Tahoma" w:cs="Tahoma"/>
      <w:sz w:val="16"/>
      <w:szCs w:val="16"/>
      <w:lang w:eastAsia="en-US"/>
    </w:rPr>
  </w:style>
  <w:style w:type="character" w:styleId="PlaceholderText">
    <w:name w:val="Placeholder Text"/>
    <w:basedOn w:val="DefaultParagraphFont"/>
    <w:uiPriority w:val="99"/>
    <w:semiHidden/>
    <w:rsid w:val="002645BC"/>
    <w:rPr>
      <w:color w:val="808080"/>
    </w:rPr>
  </w:style>
  <w:style w:type="paragraph" w:styleId="Header">
    <w:name w:val="header"/>
    <w:basedOn w:val="Normal"/>
    <w:link w:val="HeaderChar"/>
    <w:uiPriority w:val="99"/>
    <w:unhideWhenUsed/>
    <w:rsid w:val="00B876F2"/>
    <w:pPr>
      <w:tabs>
        <w:tab w:val="center" w:pos="4513"/>
        <w:tab w:val="right" w:pos="9026"/>
      </w:tabs>
    </w:pPr>
  </w:style>
  <w:style w:type="character" w:customStyle="1" w:styleId="HeaderChar">
    <w:name w:val="Header Char"/>
    <w:basedOn w:val="DefaultParagraphFont"/>
    <w:link w:val="Header"/>
    <w:uiPriority w:val="99"/>
    <w:rsid w:val="00B876F2"/>
    <w:rPr>
      <w:rFonts w:ascii="Cambria" w:hAnsi="Cambria"/>
      <w:lang w:eastAsia="en-US"/>
    </w:rPr>
  </w:style>
  <w:style w:type="paragraph" w:styleId="Footer">
    <w:name w:val="footer"/>
    <w:basedOn w:val="Normal"/>
    <w:link w:val="FooterChar"/>
    <w:uiPriority w:val="99"/>
    <w:unhideWhenUsed/>
    <w:rsid w:val="00B876F2"/>
    <w:pPr>
      <w:tabs>
        <w:tab w:val="center" w:pos="4513"/>
        <w:tab w:val="right" w:pos="9026"/>
      </w:tabs>
    </w:pPr>
  </w:style>
  <w:style w:type="character" w:customStyle="1" w:styleId="FooterChar">
    <w:name w:val="Footer Char"/>
    <w:basedOn w:val="DefaultParagraphFont"/>
    <w:link w:val="Footer"/>
    <w:uiPriority w:val="99"/>
    <w:rsid w:val="00B876F2"/>
    <w:rPr>
      <w:rFonts w:ascii="Cambria" w:hAnsi="Cambria"/>
      <w:lang w:eastAsia="en-US"/>
    </w:rPr>
  </w:style>
  <w:style w:type="paragraph" w:styleId="TOC3">
    <w:name w:val="toc 3"/>
    <w:basedOn w:val="Normal"/>
    <w:next w:val="Normal"/>
    <w:autoRedefine/>
    <w:uiPriority w:val="39"/>
    <w:unhideWhenUsed/>
    <w:rsid w:val="00BE6A62"/>
    <w:pPr>
      <w:tabs>
        <w:tab w:val="left" w:pos="567"/>
        <w:tab w:val="right" w:leader="dot" w:pos="10206"/>
      </w:tabs>
      <w:spacing w:after="100"/>
      <w:ind w:right="142"/>
    </w:pPr>
    <w:rPr>
      <w:rFonts w:ascii="Arial" w:hAnsi="Arial" w:cs="Arial"/>
      <w:noProof/>
    </w:rPr>
  </w:style>
  <w:style w:type="paragraph" w:customStyle="1" w:styleId="DJCSguidancetext">
    <w:name w:val="DJCS guidance text"/>
    <w:basedOn w:val="DJCSbody"/>
    <w:link w:val="DJCSguidancetextChar"/>
    <w:qFormat/>
    <w:rsid w:val="00695C29"/>
    <w:pPr>
      <w:spacing w:before="60" w:after="60"/>
    </w:pPr>
    <w:rPr>
      <w:i/>
      <w:vanish/>
      <w:color w:val="000000" w:themeColor="text1"/>
      <w:sz w:val="20"/>
    </w:rPr>
  </w:style>
  <w:style w:type="paragraph" w:customStyle="1" w:styleId="DJCStablebullet3">
    <w:name w:val="DJCS table bullet 3"/>
    <w:basedOn w:val="DJCStabletext"/>
    <w:uiPriority w:val="11"/>
    <w:rsid w:val="00216CE8"/>
    <w:pPr>
      <w:tabs>
        <w:tab w:val="num" w:pos="227"/>
      </w:tabs>
      <w:ind w:left="454" w:hanging="227"/>
    </w:pPr>
  </w:style>
  <w:style w:type="character" w:customStyle="1" w:styleId="DJCSbodyChar">
    <w:name w:val="DJCS body Char"/>
    <w:basedOn w:val="DefaultParagraphFont"/>
    <w:link w:val="DJCSbody"/>
    <w:rsid w:val="00216CE8"/>
    <w:rPr>
      <w:rFonts w:ascii="Arial" w:eastAsia="Times" w:hAnsi="Arial"/>
      <w:sz w:val="22"/>
      <w:lang w:eastAsia="en-US"/>
    </w:rPr>
  </w:style>
  <w:style w:type="character" w:customStyle="1" w:styleId="DJCSguidancetextChar">
    <w:name w:val="DJCS guidance text Char"/>
    <w:basedOn w:val="DJCSbodyChar"/>
    <w:link w:val="DJCSguidancetext"/>
    <w:rsid w:val="00695C29"/>
    <w:rPr>
      <w:rFonts w:ascii="Arial" w:eastAsia="Times" w:hAnsi="Arial"/>
      <w:i/>
      <w:vanish/>
      <w:color w:val="000000" w:themeColor="text1"/>
      <w:sz w:val="22"/>
      <w:lang w:eastAsia="en-US"/>
    </w:rPr>
  </w:style>
  <w:style w:type="paragraph" w:customStyle="1" w:styleId="DJCSbody-landscape">
    <w:name w:val="DJCS body - landscape"/>
    <w:basedOn w:val="DJCSbody"/>
    <w:link w:val="DJCSbody-landscapeChar"/>
    <w:qFormat/>
    <w:rsid w:val="00705C12"/>
    <w:pPr>
      <w:ind w:left="0"/>
    </w:pPr>
  </w:style>
  <w:style w:type="character" w:customStyle="1" w:styleId="DJCSbody-landscapeChar">
    <w:name w:val="DJCS body - landscape Char"/>
    <w:basedOn w:val="DJCSbodyChar"/>
    <w:link w:val="DJCSbody-landscape"/>
    <w:rsid w:val="00705C12"/>
    <w:rPr>
      <w:rFonts w:ascii="Arial" w:eastAsia="Times" w:hAnsi="Arial"/>
      <w:sz w:val="22"/>
      <w:lang w:eastAsia="en-US"/>
    </w:rPr>
  </w:style>
  <w:style w:type="paragraph" w:customStyle="1" w:styleId="bulletL2">
    <w:name w:val="# bullet L2"/>
    <w:basedOn w:val="Normal"/>
    <w:rsid w:val="004D1231"/>
    <w:pPr>
      <w:numPr>
        <w:numId w:val="18"/>
      </w:numPr>
      <w:spacing w:after="60"/>
      <w:ind w:left="851" w:hanging="425"/>
    </w:pPr>
    <w:rPr>
      <w:rFonts w:ascii="Arial" w:hAnsi="Arial"/>
      <w:color w:val="53565A"/>
      <w:sz w:val="18"/>
    </w:rPr>
  </w:style>
  <w:style w:type="paragraph" w:customStyle="1" w:styleId="covertitle">
    <w:name w:val="# cover title"/>
    <w:basedOn w:val="Normal"/>
    <w:next w:val="Normal"/>
    <w:qFormat/>
    <w:rsid w:val="004D1231"/>
    <w:pPr>
      <w:spacing w:after="120" w:line="420" w:lineRule="exact"/>
    </w:pPr>
    <w:rPr>
      <w:rFonts w:ascii="Arial" w:hAnsi="Arial"/>
      <w:b/>
      <w:color w:val="FFFFFF"/>
      <w:sz w:val="44"/>
    </w:rPr>
  </w:style>
  <w:style w:type="paragraph" w:customStyle="1" w:styleId="coversub-title">
    <w:name w:val="# cover sub-title"/>
    <w:basedOn w:val="Normal"/>
    <w:rsid w:val="004D1231"/>
    <w:pPr>
      <w:spacing w:before="180" w:after="120"/>
    </w:pPr>
    <w:rPr>
      <w:rFonts w:ascii="Arial" w:hAnsi="Arial"/>
      <w:color w:val="FFFFFF"/>
      <w:sz w:val="32"/>
    </w:rPr>
  </w:style>
  <w:style w:type="paragraph" w:customStyle="1" w:styleId="bodyCopy">
    <w:name w:val="#  body Copy"/>
    <w:basedOn w:val="Normal"/>
    <w:rsid w:val="004D1231"/>
    <w:pPr>
      <w:spacing w:before="120" w:after="200"/>
    </w:pPr>
    <w:rPr>
      <w:rFonts w:ascii="Arial" w:hAnsi="Arial"/>
      <w:color w:val="53565A"/>
      <w:sz w:val="18"/>
    </w:rPr>
  </w:style>
  <w:style w:type="paragraph" w:customStyle="1" w:styleId="bulletL1">
    <w:name w:val="# bullet L1"/>
    <w:basedOn w:val="Normal"/>
    <w:rsid w:val="004D1231"/>
    <w:pPr>
      <w:numPr>
        <w:numId w:val="19"/>
      </w:numPr>
      <w:spacing w:after="60"/>
    </w:pPr>
    <w:rPr>
      <w:rFonts w:ascii="Arial" w:hAnsi="Arial"/>
      <w:color w:val="53565A"/>
      <w:sz w:val="18"/>
    </w:rPr>
  </w:style>
  <w:style w:type="paragraph" w:customStyle="1" w:styleId="appendices">
    <w:name w:val="# appendices"/>
    <w:basedOn w:val="Normal"/>
    <w:link w:val="appendicesChar"/>
    <w:qFormat/>
    <w:rsid w:val="004D1231"/>
    <w:pPr>
      <w:spacing w:after="400"/>
    </w:pPr>
    <w:rPr>
      <w:rFonts w:ascii="Arial" w:hAnsi="Arial"/>
      <w:b/>
      <w:caps/>
      <w:color w:val="53565A"/>
      <w:sz w:val="36"/>
    </w:rPr>
  </w:style>
  <w:style w:type="character" w:customStyle="1" w:styleId="appendicesChar">
    <w:name w:val="# appendices Char"/>
    <w:basedOn w:val="DefaultParagraphFont"/>
    <w:link w:val="appendices"/>
    <w:rsid w:val="004D1231"/>
    <w:rPr>
      <w:rFonts w:ascii="Arial" w:hAnsi="Arial"/>
      <w:b/>
      <w:caps/>
      <w:color w:val="53565A"/>
      <w:sz w:val="36"/>
      <w:lang w:eastAsia="en-US"/>
    </w:rPr>
  </w:style>
  <w:style w:type="paragraph" w:customStyle="1" w:styleId="contentfiguresheading">
    <w:name w:val="# content/figures heading"/>
    <w:basedOn w:val="Normal"/>
    <w:link w:val="contentfiguresheadingChar"/>
    <w:qFormat/>
    <w:rsid w:val="004D1231"/>
    <w:pPr>
      <w:spacing w:after="400"/>
    </w:pPr>
    <w:rPr>
      <w:rFonts w:ascii="Arial" w:hAnsi="Arial"/>
      <w:b/>
      <w:caps/>
      <w:color w:val="53565A"/>
      <w:sz w:val="36"/>
      <w:szCs w:val="48"/>
    </w:rPr>
  </w:style>
  <w:style w:type="paragraph" w:customStyle="1" w:styleId="instructions">
    <w:name w:val="# instructions"/>
    <w:basedOn w:val="Normal"/>
    <w:link w:val="instructionsChar"/>
    <w:qFormat/>
    <w:rsid w:val="004D1231"/>
    <w:pPr>
      <w:spacing w:before="60" w:after="120"/>
    </w:pPr>
    <w:rPr>
      <w:rFonts w:ascii="Arial" w:hAnsi="Arial"/>
      <w:color w:val="00529B" w:themeColor="accent2"/>
      <w:sz w:val="18"/>
    </w:rPr>
  </w:style>
  <w:style w:type="character" w:customStyle="1" w:styleId="contentfiguresheadingChar">
    <w:name w:val="# content/figures heading Char"/>
    <w:basedOn w:val="DefaultParagraphFont"/>
    <w:link w:val="contentfiguresheading"/>
    <w:rsid w:val="004D1231"/>
    <w:rPr>
      <w:rFonts w:ascii="Arial" w:hAnsi="Arial"/>
      <w:b/>
      <w:caps/>
      <w:color w:val="53565A"/>
      <w:sz w:val="36"/>
      <w:szCs w:val="48"/>
      <w:lang w:eastAsia="en-US"/>
    </w:rPr>
  </w:style>
  <w:style w:type="character" w:customStyle="1" w:styleId="instructionsChar">
    <w:name w:val="# instructions Char"/>
    <w:basedOn w:val="DefaultParagraphFont"/>
    <w:link w:val="instructions"/>
    <w:rsid w:val="004D1231"/>
    <w:rPr>
      <w:rFonts w:ascii="Arial" w:hAnsi="Arial"/>
      <w:color w:val="00529B" w:themeColor="accent2"/>
      <w:sz w:val="18"/>
      <w:lang w:eastAsia="en-US"/>
    </w:rPr>
  </w:style>
  <w:style w:type="table" w:customStyle="1" w:styleId="DOT1">
    <w:name w:val="DOT 1"/>
    <w:basedOn w:val="TableNormal"/>
    <w:uiPriority w:val="99"/>
    <w:rsid w:val="004D1231"/>
    <w:rPr>
      <w:rFonts w:ascii="Arial" w:eastAsiaTheme="minorHAnsi" w:hAnsi="Arial" w:cstheme="minorBidi"/>
      <w:szCs w:val="22"/>
      <w:lang w:eastAsia="en-US"/>
    </w:rPr>
    <w:tblP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Pr>
    <w:tcPr>
      <w:shd w:val="clear" w:color="auto" w:fill="auto"/>
    </w:tcPr>
    <w:tblStylePr w:type="firstRow">
      <w:pPr>
        <w:jc w:val="left"/>
      </w:pPr>
      <w:rPr>
        <w:rFonts w:ascii="Arial" w:hAnsi="Arial"/>
        <w:b/>
        <w:sz w:val="22"/>
      </w:rPr>
      <w:tblPr/>
      <w:tcPr>
        <w:shd w:val="clear" w:color="auto" w:fill="D8D8D8" w:themeFill="background2"/>
      </w:tcPr>
    </w:tblStylePr>
    <w:tblStylePr w:type="firstCol">
      <w:rPr>
        <w:rFonts w:ascii="Arial" w:hAnsi="Arial"/>
        <w:b/>
        <w:sz w:val="20"/>
      </w:rPr>
    </w:tblStylePr>
  </w:style>
  <w:style w:type="table" w:styleId="LightShading">
    <w:name w:val="Light Shading"/>
    <w:basedOn w:val="TableNormal"/>
    <w:uiPriority w:val="60"/>
    <w:rsid w:val="004D1231"/>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4">
    <w:name w:val="toc 4"/>
    <w:basedOn w:val="Normal"/>
    <w:next w:val="Normal"/>
    <w:autoRedefine/>
    <w:uiPriority w:val="39"/>
    <w:unhideWhenUsed/>
    <w:rsid w:val="004D1231"/>
    <w:pPr>
      <w:spacing w:before="120" w:after="100"/>
      <w:ind w:left="600"/>
    </w:pPr>
    <w:rPr>
      <w:rFonts w:ascii="Arial" w:hAnsi="Arial"/>
      <w:color w:val="53565A"/>
      <w:sz w:val="18"/>
    </w:rPr>
  </w:style>
  <w:style w:type="paragraph" w:styleId="TableofFigures">
    <w:name w:val="table of figures"/>
    <w:basedOn w:val="Normal"/>
    <w:next w:val="Normal"/>
    <w:uiPriority w:val="99"/>
    <w:unhideWhenUsed/>
    <w:rsid w:val="004D1231"/>
    <w:pPr>
      <w:spacing w:before="120"/>
    </w:pPr>
    <w:rPr>
      <w:rFonts w:ascii="Arial" w:hAnsi="Arial"/>
      <w:color w:val="53565A"/>
      <w:sz w:val="18"/>
    </w:rPr>
  </w:style>
  <w:style w:type="paragraph" w:customStyle="1" w:styleId="footerinfo">
    <w:name w:val="footer info"/>
    <w:basedOn w:val="bodyCopy"/>
    <w:qFormat/>
    <w:rsid w:val="004D1231"/>
    <w:pPr>
      <w:spacing w:before="0" w:after="0"/>
    </w:pPr>
  </w:style>
  <w:style w:type="paragraph" w:customStyle="1" w:styleId="introparagraph">
    <w:name w:val="# intro paragraph"/>
    <w:basedOn w:val="bodyCopy"/>
    <w:next w:val="bodyCopy"/>
    <w:qFormat/>
    <w:rsid w:val="004D1231"/>
    <w:rPr>
      <w:color w:val="808080" w:themeColor="background1" w:themeShade="80"/>
      <w:sz w:val="28"/>
    </w:rPr>
  </w:style>
  <w:style w:type="paragraph" w:styleId="ListParagraph">
    <w:name w:val="List Paragraph"/>
    <w:aliases w:val="DdeM List Paragraph"/>
    <w:basedOn w:val="Normal"/>
    <w:uiPriority w:val="34"/>
    <w:qFormat/>
    <w:rsid w:val="004D1231"/>
    <w:pPr>
      <w:ind w:left="720"/>
      <w:contextualSpacing/>
    </w:pPr>
    <w:rPr>
      <w:rFonts w:ascii="Times New Roman" w:hAnsi="Times New Roman"/>
      <w:color w:val="53565A"/>
      <w:sz w:val="24"/>
      <w:szCs w:val="24"/>
      <w:lang w:eastAsia="en-AU"/>
    </w:rPr>
  </w:style>
  <w:style w:type="paragraph" w:customStyle="1" w:styleId="authorisedby">
    <w:name w:val="# authorised by"/>
    <w:basedOn w:val="Normal"/>
    <w:qFormat/>
    <w:rsid w:val="004D1231"/>
    <w:pPr>
      <w:spacing w:before="120" w:after="120"/>
    </w:pPr>
    <w:rPr>
      <w:rFonts w:ascii="Arial" w:eastAsiaTheme="minorHAnsi" w:hAnsi="Arial"/>
      <w:color w:val="53565A"/>
      <w:sz w:val="18"/>
    </w:rPr>
  </w:style>
  <w:style w:type="paragraph" w:customStyle="1" w:styleId="instructions0">
    <w:name w:val="instructions"/>
    <w:basedOn w:val="Normal"/>
    <w:link w:val="instructionsChar0"/>
    <w:qFormat/>
    <w:rsid w:val="004D1231"/>
    <w:pPr>
      <w:spacing w:before="60" w:after="120"/>
    </w:pPr>
    <w:rPr>
      <w:rFonts w:ascii="Arial" w:hAnsi="Arial"/>
      <w:color w:val="00529B" w:themeColor="accent2"/>
      <w:sz w:val="18"/>
    </w:rPr>
  </w:style>
  <w:style w:type="character" w:customStyle="1" w:styleId="instructionsChar0">
    <w:name w:val="instructions Char"/>
    <w:basedOn w:val="DefaultParagraphFont"/>
    <w:link w:val="instructions0"/>
    <w:rsid w:val="004D1231"/>
    <w:rPr>
      <w:rFonts w:ascii="Arial" w:hAnsi="Arial"/>
      <w:color w:val="00529B" w:themeColor="accent2"/>
      <w:sz w:val="18"/>
      <w:lang w:eastAsia="en-US"/>
    </w:rPr>
  </w:style>
  <w:style w:type="paragraph" w:customStyle="1" w:styleId="tablename">
    <w:name w:val="# table name"/>
    <w:basedOn w:val="Normal"/>
    <w:qFormat/>
    <w:rsid w:val="004D1231"/>
    <w:pPr>
      <w:keepNext/>
      <w:spacing w:before="240" w:after="120"/>
    </w:pPr>
    <w:rPr>
      <w:rFonts w:ascii="Arial" w:hAnsi="Arial" w:cs="Arial"/>
      <w:b/>
      <w:color w:val="064EA8"/>
      <w:sz w:val="18"/>
      <w:szCs w:val="18"/>
      <w:lang w:eastAsia="en-AU"/>
    </w:rPr>
  </w:style>
  <w:style w:type="paragraph" w:customStyle="1" w:styleId="tabletitles">
    <w:name w:val="# table titles"/>
    <w:basedOn w:val="Normal"/>
    <w:qFormat/>
    <w:rsid w:val="004D1231"/>
    <w:pPr>
      <w:spacing w:before="60" w:after="60"/>
    </w:pPr>
    <w:rPr>
      <w:rFonts w:ascii="Arial" w:hAnsi="Arial" w:cs="Arial"/>
      <w:b/>
      <w:color w:val="FFFFFF"/>
      <w:sz w:val="18"/>
      <w:lang w:eastAsia="en-AU"/>
    </w:rPr>
  </w:style>
  <w:style w:type="paragraph" w:customStyle="1" w:styleId="tabletext">
    <w:name w:val="# table text"/>
    <w:basedOn w:val="Normal"/>
    <w:qFormat/>
    <w:rsid w:val="004D1231"/>
    <w:pPr>
      <w:spacing w:before="60" w:after="60"/>
    </w:pPr>
    <w:rPr>
      <w:rFonts w:ascii="Arial" w:hAnsi="Arial" w:cs="Arial"/>
      <w:color w:val="53565A"/>
      <w:sz w:val="18"/>
      <w:szCs w:val="18"/>
      <w:lang w:eastAsia="en-AU"/>
    </w:rPr>
  </w:style>
  <w:style w:type="table" w:styleId="LightList-Accent1">
    <w:name w:val="Light List Accent 1"/>
    <w:basedOn w:val="TableNormal"/>
    <w:uiPriority w:val="61"/>
    <w:rsid w:val="004D1231"/>
    <w:rPr>
      <w:rFonts w:asciiTheme="minorHAnsi" w:eastAsiaTheme="minorHAnsi" w:hAnsiTheme="minorHAnsi" w:cstheme="minorBidi"/>
      <w:sz w:val="22"/>
      <w:szCs w:val="22"/>
      <w:lang w:eastAsia="en-US"/>
    </w:rPr>
    <w:tblPr>
      <w:tblStyleRowBandSize w:val="1"/>
      <w:tblStyleColBandSize w:val="1"/>
      <w:tblBorders>
        <w:top w:val="single" w:sz="8" w:space="0" w:color="007DC3" w:themeColor="accent1"/>
        <w:left w:val="single" w:sz="8" w:space="0" w:color="007DC3" w:themeColor="accent1"/>
        <w:bottom w:val="single" w:sz="8" w:space="0" w:color="007DC3" w:themeColor="accent1"/>
        <w:right w:val="single" w:sz="8" w:space="0" w:color="007DC3" w:themeColor="accent1"/>
      </w:tblBorders>
    </w:tblPr>
    <w:tblStylePr w:type="firstRow">
      <w:pPr>
        <w:spacing w:before="0" w:after="0" w:line="240" w:lineRule="auto"/>
      </w:pPr>
      <w:rPr>
        <w:b/>
        <w:bCs/>
        <w:color w:val="FFFFFF" w:themeColor="background1"/>
      </w:rPr>
      <w:tblPr/>
      <w:tcPr>
        <w:shd w:val="clear" w:color="auto" w:fill="007DC3" w:themeFill="accent1"/>
      </w:tcPr>
    </w:tblStylePr>
    <w:tblStylePr w:type="lastRow">
      <w:pPr>
        <w:spacing w:before="0" w:after="0" w:line="240" w:lineRule="auto"/>
      </w:pPr>
      <w:rPr>
        <w:b/>
        <w:bCs/>
      </w:rPr>
      <w:tblPr/>
      <w:tcPr>
        <w:tcBorders>
          <w:top w:val="double" w:sz="6" w:space="0" w:color="007DC3" w:themeColor="accent1"/>
          <w:left w:val="single" w:sz="8" w:space="0" w:color="007DC3" w:themeColor="accent1"/>
          <w:bottom w:val="single" w:sz="8" w:space="0" w:color="007DC3" w:themeColor="accent1"/>
          <w:right w:val="single" w:sz="8" w:space="0" w:color="007DC3" w:themeColor="accent1"/>
        </w:tcBorders>
      </w:tcPr>
    </w:tblStylePr>
    <w:tblStylePr w:type="firstCol">
      <w:rPr>
        <w:b/>
        <w:bCs/>
      </w:rPr>
    </w:tblStylePr>
    <w:tblStylePr w:type="lastCol">
      <w:rPr>
        <w:b/>
        <w:bCs/>
      </w:rPr>
    </w:tblStylePr>
    <w:tblStylePr w:type="band1Vert">
      <w:tblPr/>
      <w:tcPr>
        <w:tcBorders>
          <w:top w:val="single" w:sz="8" w:space="0" w:color="007DC3" w:themeColor="accent1"/>
          <w:left w:val="single" w:sz="8" w:space="0" w:color="007DC3" w:themeColor="accent1"/>
          <w:bottom w:val="single" w:sz="8" w:space="0" w:color="007DC3" w:themeColor="accent1"/>
          <w:right w:val="single" w:sz="8" w:space="0" w:color="007DC3" w:themeColor="accent1"/>
        </w:tcBorders>
      </w:tcPr>
    </w:tblStylePr>
    <w:tblStylePr w:type="band1Horz">
      <w:tblPr/>
      <w:tcPr>
        <w:tcBorders>
          <w:top w:val="single" w:sz="8" w:space="0" w:color="007DC3" w:themeColor="accent1"/>
          <w:left w:val="single" w:sz="8" w:space="0" w:color="007DC3" w:themeColor="accent1"/>
          <w:bottom w:val="single" w:sz="8" w:space="0" w:color="007DC3" w:themeColor="accent1"/>
          <w:right w:val="single" w:sz="8" w:space="0" w:color="007DC3" w:themeColor="accent1"/>
        </w:tcBorders>
      </w:tcPr>
    </w:tblStylePr>
  </w:style>
  <w:style w:type="table" w:customStyle="1" w:styleId="TableGrid1">
    <w:name w:val="Table Grid1"/>
    <w:basedOn w:val="TableNormal"/>
    <w:next w:val="TableGrid"/>
    <w:uiPriority w:val="59"/>
    <w:rsid w:val="004D12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4D1231"/>
    <w:rPr>
      <w:vertAlign w:val="superscript"/>
    </w:rPr>
  </w:style>
  <w:style w:type="table" w:customStyle="1" w:styleId="LightList-Accent11">
    <w:name w:val="Light List - Accent 11"/>
    <w:basedOn w:val="TableNormal"/>
    <w:next w:val="LightList-Accent1"/>
    <w:uiPriority w:val="61"/>
    <w:rsid w:val="004D1231"/>
    <w:rPr>
      <w:rFonts w:asciiTheme="minorHAnsi" w:eastAsiaTheme="minorHAnsi" w:hAnsiTheme="minorHAnsi" w:cstheme="minorBidi"/>
      <w:sz w:val="22"/>
      <w:szCs w:val="22"/>
      <w:lang w:eastAsia="en-US"/>
    </w:rPr>
    <w:tblPr>
      <w:tblStyleRowBandSize w:val="1"/>
      <w:tblStyleColBandSize w:val="1"/>
      <w:tblBorders>
        <w:top w:val="single" w:sz="8" w:space="0" w:color="007DC3" w:themeColor="accent1"/>
        <w:left w:val="single" w:sz="8" w:space="0" w:color="007DC3" w:themeColor="accent1"/>
        <w:bottom w:val="single" w:sz="8" w:space="0" w:color="007DC3" w:themeColor="accent1"/>
        <w:right w:val="single" w:sz="8" w:space="0" w:color="007DC3" w:themeColor="accent1"/>
      </w:tblBorders>
    </w:tblPr>
    <w:tblStylePr w:type="firstRow">
      <w:pPr>
        <w:spacing w:before="0" w:after="0" w:line="240" w:lineRule="auto"/>
      </w:pPr>
      <w:rPr>
        <w:b/>
        <w:bCs/>
        <w:color w:val="FFFFFF" w:themeColor="background1"/>
      </w:rPr>
      <w:tblPr/>
      <w:tcPr>
        <w:shd w:val="clear" w:color="auto" w:fill="007DC3" w:themeFill="accent1"/>
      </w:tcPr>
    </w:tblStylePr>
    <w:tblStylePr w:type="lastRow">
      <w:pPr>
        <w:spacing w:before="0" w:after="0" w:line="240" w:lineRule="auto"/>
      </w:pPr>
      <w:rPr>
        <w:b/>
        <w:bCs/>
      </w:rPr>
      <w:tblPr/>
      <w:tcPr>
        <w:tcBorders>
          <w:top w:val="double" w:sz="6" w:space="0" w:color="007DC3" w:themeColor="accent1"/>
          <w:left w:val="single" w:sz="8" w:space="0" w:color="007DC3" w:themeColor="accent1"/>
          <w:bottom w:val="single" w:sz="8" w:space="0" w:color="007DC3" w:themeColor="accent1"/>
          <w:right w:val="single" w:sz="8" w:space="0" w:color="007DC3" w:themeColor="accent1"/>
        </w:tcBorders>
      </w:tcPr>
    </w:tblStylePr>
    <w:tblStylePr w:type="firstCol">
      <w:rPr>
        <w:b/>
        <w:bCs/>
      </w:rPr>
    </w:tblStylePr>
    <w:tblStylePr w:type="lastCol">
      <w:rPr>
        <w:b/>
        <w:bCs/>
      </w:rPr>
    </w:tblStylePr>
    <w:tblStylePr w:type="band1Vert">
      <w:tblPr/>
      <w:tcPr>
        <w:tcBorders>
          <w:top w:val="single" w:sz="8" w:space="0" w:color="007DC3" w:themeColor="accent1"/>
          <w:left w:val="single" w:sz="8" w:space="0" w:color="007DC3" w:themeColor="accent1"/>
          <w:bottom w:val="single" w:sz="8" w:space="0" w:color="007DC3" w:themeColor="accent1"/>
          <w:right w:val="single" w:sz="8" w:space="0" w:color="007DC3" w:themeColor="accent1"/>
        </w:tcBorders>
      </w:tcPr>
    </w:tblStylePr>
    <w:tblStylePr w:type="band1Horz">
      <w:tblPr/>
      <w:tcPr>
        <w:tcBorders>
          <w:top w:val="single" w:sz="8" w:space="0" w:color="007DC3" w:themeColor="accent1"/>
          <w:left w:val="single" w:sz="8" w:space="0" w:color="007DC3" w:themeColor="accent1"/>
          <w:bottom w:val="single" w:sz="8" w:space="0" w:color="007DC3" w:themeColor="accent1"/>
          <w:right w:val="single" w:sz="8" w:space="0" w:color="007DC3" w:themeColor="accent1"/>
        </w:tcBorders>
      </w:tcPr>
    </w:tblStylePr>
  </w:style>
  <w:style w:type="paragraph" w:styleId="CommentText">
    <w:name w:val="annotation text"/>
    <w:basedOn w:val="Normal"/>
    <w:link w:val="CommentTextChar"/>
    <w:uiPriority w:val="99"/>
    <w:unhideWhenUsed/>
    <w:rsid w:val="004D1231"/>
    <w:pPr>
      <w:spacing w:after="200"/>
    </w:pPr>
    <w:rPr>
      <w:rFonts w:ascii="Arial" w:hAnsi="Arial"/>
    </w:rPr>
  </w:style>
  <w:style w:type="character" w:customStyle="1" w:styleId="CommentTextChar">
    <w:name w:val="Comment Text Char"/>
    <w:basedOn w:val="DefaultParagraphFont"/>
    <w:link w:val="CommentText"/>
    <w:uiPriority w:val="99"/>
    <w:rsid w:val="004D1231"/>
    <w:rPr>
      <w:rFonts w:ascii="Arial" w:hAnsi="Arial"/>
      <w:lang w:eastAsia="en-US"/>
    </w:rPr>
  </w:style>
  <w:style w:type="character" w:styleId="CommentReference">
    <w:name w:val="annotation reference"/>
    <w:basedOn w:val="DefaultParagraphFont"/>
    <w:uiPriority w:val="99"/>
    <w:semiHidden/>
    <w:unhideWhenUsed/>
    <w:rsid w:val="004D1231"/>
    <w:rPr>
      <w:sz w:val="16"/>
      <w:szCs w:val="16"/>
    </w:rPr>
  </w:style>
  <w:style w:type="paragraph" w:styleId="CommentSubject">
    <w:name w:val="annotation subject"/>
    <w:basedOn w:val="CommentText"/>
    <w:next w:val="CommentText"/>
    <w:link w:val="CommentSubjectChar"/>
    <w:uiPriority w:val="99"/>
    <w:semiHidden/>
    <w:unhideWhenUsed/>
    <w:rsid w:val="004D1231"/>
    <w:pPr>
      <w:spacing w:before="120" w:after="120"/>
    </w:pPr>
    <w:rPr>
      <w:b/>
      <w:bCs/>
      <w:color w:val="53565A"/>
    </w:rPr>
  </w:style>
  <w:style w:type="character" w:customStyle="1" w:styleId="CommentSubjectChar">
    <w:name w:val="Comment Subject Char"/>
    <w:basedOn w:val="CommentTextChar"/>
    <w:link w:val="CommentSubject"/>
    <w:uiPriority w:val="99"/>
    <w:semiHidden/>
    <w:rsid w:val="004D1231"/>
    <w:rPr>
      <w:rFonts w:ascii="Arial" w:hAnsi="Arial"/>
      <w:b/>
      <w:bCs/>
      <w:color w:val="53565A"/>
      <w:lang w:eastAsia="en-US"/>
    </w:rPr>
  </w:style>
  <w:style w:type="paragraph" w:styleId="Revision">
    <w:name w:val="Revision"/>
    <w:hidden/>
    <w:uiPriority w:val="99"/>
    <w:semiHidden/>
    <w:rsid w:val="004D1231"/>
    <w:rPr>
      <w:rFonts w:ascii="Arial" w:hAnsi="Arial"/>
      <w:color w:val="53565A"/>
      <w:sz w:val="18"/>
      <w:lang w:eastAsia="en-US"/>
    </w:rPr>
  </w:style>
  <w:style w:type="character" w:styleId="UnresolvedMention">
    <w:name w:val="Unresolved Mention"/>
    <w:basedOn w:val="DefaultParagraphFont"/>
    <w:uiPriority w:val="99"/>
    <w:semiHidden/>
    <w:unhideWhenUsed/>
    <w:rsid w:val="004D1231"/>
    <w:rPr>
      <w:color w:val="808080"/>
      <w:shd w:val="clear" w:color="auto" w:fill="E6E6E6"/>
    </w:rPr>
  </w:style>
  <w:style w:type="paragraph" w:styleId="NormalWeb">
    <w:name w:val="Normal (Web)"/>
    <w:basedOn w:val="Normal"/>
    <w:uiPriority w:val="99"/>
    <w:unhideWhenUsed/>
    <w:rsid w:val="004D1231"/>
    <w:pPr>
      <w:spacing w:before="100" w:beforeAutospacing="1" w:after="100" w:afterAutospacing="1"/>
    </w:pPr>
    <w:rPr>
      <w:rFonts w:ascii="Times New Roman" w:hAnsi="Times New Roman"/>
      <w:sz w:val="24"/>
      <w:szCs w:val="24"/>
      <w:lang w:eastAsia="en-AU"/>
    </w:rPr>
  </w:style>
  <w:style w:type="paragraph" w:styleId="NoSpacing">
    <w:name w:val="No Spacing"/>
    <w:uiPriority w:val="1"/>
    <w:qFormat/>
    <w:rsid w:val="004D1231"/>
    <w:rPr>
      <w:rFonts w:ascii="Arial" w:hAnsi="Arial"/>
      <w:color w:val="53565A"/>
      <w:sz w:val="18"/>
      <w:lang w:eastAsia="en-US"/>
    </w:rPr>
  </w:style>
  <w:style w:type="table" w:customStyle="1" w:styleId="LightList-Accent111">
    <w:name w:val="Light List - Accent 111"/>
    <w:basedOn w:val="TableNormal"/>
    <w:next w:val="LightList-Accent1"/>
    <w:uiPriority w:val="61"/>
    <w:rsid w:val="004D1231"/>
    <w:rPr>
      <w:rFonts w:asciiTheme="minorHAnsi" w:eastAsiaTheme="minorHAnsi" w:hAnsiTheme="minorHAnsi" w:cstheme="minorBidi"/>
      <w:sz w:val="22"/>
      <w:szCs w:val="22"/>
      <w:lang w:eastAsia="en-US"/>
    </w:rPr>
    <w:tblPr>
      <w:tblStyleRowBandSize w:val="1"/>
      <w:tblStyleColBandSize w:val="1"/>
      <w:tblBorders>
        <w:top w:val="single" w:sz="8" w:space="0" w:color="007DC3" w:themeColor="accent1"/>
        <w:left w:val="single" w:sz="8" w:space="0" w:color="007DC3" w:themeColor="accent1"/>
        <w:bottom w:val="single" w:sz="8" w:space="0" w:color="007DC3" w:themeColor="accent1"/>
        <w:right w:val="single" w:sz="8" w:space="0" w:color="007DC3" w:themeColor="accent1"/>
      </w:tblBorders>
    </w:tblPr>
    <w:tblStylePr w:type="firstRow">
      <w:pPr>
        <w:spacing w:before="0" w:after="0" w:line="240" w:lineRule="auto"/>
      </w:pPr>
      <w:rPr>
        <w:b/>
        <w:bCs/>
        <w:color w:val="FFFFFF" w:themeColor="background1"/>
      </w:rPr>
      <w:tblPr/>
      <w:tcPr>
        <w:shd w:val="clear" w:color="auto" w:fill="007DC3" w:themeFill="accent1"/>
      </w:tcPr>
    </w:tblStylePr>
    <w:tblStylePr w:type="lastRow">
      <w:pPr>
        <w:spacing w:before="0" w:after="0" w:line="240" w:lineRule="auto"/>
      </w:pPr>
      <w:rPr>
        <w:b/>
        <w:bCs/>
      </w:rPr>
      <w:tblPr/>
      <w:tcPr>
        <w:tcBorders>
          <w:top w:val="double" w:sz="6" w:space="0" w:color="007DC3" w:themeColor="accent1"/>
          <w:left w:val="single" w:sz="8" w:space="0" w:color="007DC3" w:themeColor="accent1"/>
          <w:bottom w:val="single" w:sz="8" w:space="0" w:color="007DC3" w:themeColor="accent1"/>
          <w:right w:val="single" w:sz="8" w:space="0" w:color="007DC3" w:themeColor="accent1"/>
        </w:tcBorders>
      </w:tcPr>
    </w:tblStylePr>
    <w:tblStylePr w:type="firstCol">
      <w:rPr>
        <w:b/>
        <w:bCs/>
      </w:rPr>
    </w:tblStylePr>
    <w:tblStylePr w:type="lastCol">
      <w:rPr>
        <w:b/>
        <w:bCs/>
      </w:rPr>
    </w:tblStylePr>
    <w:tblStylePr w:type="band1Vert">
      <w:tblPr/>
      <w:tcPr>
        <w:tcBorders>
          <w:top w:val="single" w:sz="8" w:space="0" w:color="007DC3" w:themeColor="accent1"/>
          <w:left w:val="single" w:sz="8" w:space="0" w:color="007DC3" w:themeColor="accent1"/>
          <w:bottom w:val="single" w:sz="8" w:space="0" w:color="007DC3" w:themeColor="accent1"/>
          <w:right w:val="single" w:sz="8" w:space="0" w:color="007DC3" w:themeColor="accent1"/>
        </w:tcBorders>
      </w:tcPr>
    </w:tblStylePr>
    <w:tblStylePr w:type="band1Horz">
      <w:tblPr/>
      <w:tcPr>
        <w:tcBorders>
          <w:top w:val="single" w:sz="8" w:space="0" w:color="007DC3" w:themeColor="accent1"/>
          <w:left w:val="single" w:sz="8" w:space="0" w:color="007DC3" w:themeColor="accent1"/>
          <w:bottom w:val="single" w:sz="8" w:space="0" w:color="007DC3" w:themeColor="accent1"/>
          <w:right w:val="single" w:sz="8" w:space="0" w:color="007DC3" w:themeColor="accent1"/>
        </w:tcBorders>
      </w:tcPr>
    </w:tblStylePr>
  </w:style>
  <w:style w:type="paragraph" w:customStyle="1" w:styleId="TableBullet">
    <w:name w:val="Table Bullet"/>
    <w:basedOn w:val="Normal"/>
    <w:qFormat/>
    <w:rsid w:val="004D1231"/>
    <w:pPr>
      <w:numPr>
        <w:numId w:val="30"/>
      </w:numPr>
      <w:spacing w:after="120"/>
      <w:ind w:left="346" w:hanging="346"/>
    </w:pPr>
    <w:rPr>
      <w:rFonts w:ascii="Arial" w:eastAsia="MS Mincho" w:hAnsi="Arial" w:cs="Arial"/>
      <w:spacing w:val="-4"/>
      <w:szCs w:val="24"/>
      <w:lang w:val="en-US"/>
    </w:rPr>
  </w:style>
  <w:style w:type="character" w:customStyle="1" w:styleId="Medium">
    <w:name w:val="Medium"/>
    <w:uiPriority w:val="99"/>
    <w:rsid w:val="004D1231"/>
    <w:rPr>
      <w:rFonts w:ascii="VIC Medium" w:hAnsi="VIC Medium" w:cs="VIC Medium"/>
    </w:rPr>
  </w:style>
  <w:style w:type="paragraph" w:customStyle="1" w:styleId="Default">
    <w:name w:val="Default"/>
    <w:rsid w:val="00E163E8"/>
    <w:pPr>
      <w:autoSpaceDE w:val="0"/>
      <w:autoSpaceDN w:val="0"/>
      <w:adjustRightInd w:val="0"/>
    </w:pPr>
    <w:rPr>
      <w:rFonts w:ascii="VIC" w:hAnsi="VIC" w:cs="V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3849">
      <w:bodyDiv w:val="1"/>
      <w:marLeft w:val="0"/>
      <w:marRight w:val="0"/>
      <w:marTop w:val="0"/>
      <w:marBottom w:val="0"/>
      <w:divBdr>
        <w:top w:val="none" w:sz="0" w:space="0" w:color="auto"/>
        <w:left w:val="none" w:sz="0" w:space="0" w:color="auto"/>
        <w:bottom w:val="none" w:sz="0" w:space="0" w:color="auto"/>
        <w:right w:val="none" w:sz="0" w:space="0" w:color="auto"/>
      </w:divBdr>
      <w:divsChild>
        <w:div w:id="519972534">
          <w:marLeft w:val="806"/>
          <w:marRight w:val="0"/>
          <w:marTop w:val="0"/>
          <w:marBottom w:val="0"/>
          <w:divBdr>
            <w:top w:val="none" w:sz="0" w:space="0" w:color="auto"/>
            <w:left w:val="none" w:sz="0" w:space="0" w:color="auto"/>
            <w:bottom w:val="none" w:sz="0" w:space="0" w:color="auto"/>
            <w:right w:val="none" w:sz="0" w:space="0" w:color="auto"/>
          </w:divBdr>
        </w:div>
        <w:div w:id="2136022508">
          <w:marLeft w:val="806"/>
          <w:marRight w:val="0"/>
          <w:marTop w:val="0"/>
          <w:marBottom w:val="109"/>
          <w:divBdr>
            <w:top w:val="none" w:sz="0" w:space="0" w:color="auto"/>
            <w:left w:val="none" w:sz="0" w:space="0" w:color="auto"/>
            <w:bottom w:val="none" w:sz="0" w:space="0" w:color="auto"/>
            <w:right w:val="none" w:sz="0" w:space="0" w:color="auto"/>
          </w:divBdr>
        </w:div>
      </w:divsChild>
    </w:div>
    <w:div w:id="198009027">
      <w:bodyDiv w:val="1"/>
      <w:marLeft w:val="0"/>
      <w:marRight w:val="0"/>
      <w:marTop w:val="0"/>
      <w:marBottom w:val="0"/>
      <w:divBdr>
        <w:top w:val="none" w:sz="0" w:space="0" w:color="auto"/>
        <w:left w:val="none" w:sz="0" w:space="0" w:color="auto"/>
        <w:bottom w:val="none" w:sz="0" w:space="0" w:color="auto"/>
        <w:right w:val="none" w:sz="0" w:space="0" w:color="auto"/>
      </w:divBdr>
      <w:divsChild>
        <w:div w:id="382292988">
          <w:marLeft w:val="806"/>
          <w:marRight w:val="0"/>
          <w:marTop w:val="0"/>
          <w:marBottom w:val="109"/>
          <w:divBdr>
            <w:top w:val="none" w:sz="0" w:space="0" w:color="auto"/>
            <w:left w:val="none" w:sz="0" w:space="0" w:color="auto"/>
            <w:bottom w:val="none" w:sz="0" w:space="0" w:color="auto"/>
            <w:right w:val="none" w:sz="0" w:space="0" w:color="auto"/>
          </w:divBdr>
        </w:div>
        <w:div w:id="1620917596">
          <w:marLeft w:val="806"/>
          <w:marRight w:val="0"/>
          <w:marTop w:val="0"/>
          <w:marBottom w:val="0"/>
          <w:divBdr>
            <w:top w:val="none" w:sz="0" w:space="0" w:color="auto"/>
            <w:left w:val="none" w:sz="0" w:space="0" w:color="auto"/>
            <w:bottom w:val="none" w:sz="0" w:space="0" w:color="auto"/>
            <w:right w:val="none" w:sz="0" w:space="0" w:color="auto"/>
          </w:divBdr>
        </w:div>
        <w:div w:id="2008940778">
          <w:marLeft w:val="806"/>
          <w:marRight w:val="0"/>
          <w:marTop w:val="0"/>
          <w:marBottom w:val="0"/>
          <w:divBdr>
            <w:top w:val="none" w:sz="0" w:space="0" w:color="auto"/>
            <w:left w:val="none" w:sz="0" w:space="0" w:color="auto"/>
            <w:bottom w:val="none" w:sz="0" w:space="0" w:color="auto"/>
            <w:right w:val="none" w:sz="0" w:space="0" w:color="auto"/>
          </w:divBdr>
        </w:div>
        <w:div w:id="2048722635">
          <w:marLeft w:val="806"/>
          <w:marRight w:val="0"/>
          <w:marTop w:val="0"/>
          <w:marBottom w:val="0"/>
          <w:divBdr>
            <w:top w:val="none" w:sz="0" w:space="0" w:color="auto"/>
            <w:left w:val="none" w:sz="0" w:space="0" w:color="auto"/>
            <w:bottom w:val="none" w:sz="0" w:space="0" w:color="auto"/>
            <w:right w:val="none" w:sz="0" w:space="0" w:color="auto"/>
          </w:divBdr>
        </w:div>
      </w:divsChild>
    </w:div>
    <w:div w:id="443772808">
      <w:bodyDiv w:val="1"/>
      <w:marLeft w:val="0"/>
      <w:marRight w:val="0"/>
      <w:marTop w:val="0"/>
      <w:marBottom w:val="0"/>
      <w:divBdr>
        <w:top w:val="none" w:sz="0" w:space="0" w:color="auto"/>
        <w:left w:val="none" w:sz="0" w:space="0" w:color="auto"/>
        <w:bottom w:val="none" w:sz="0" w:space="0" w:color="auto"/>
        <w:right w:val="none" w:sz="0" w:space="0" w:color="auto"/>
      </w:divBdr>
      <w:divsChild>
        <w:div w:id="304510684">
          <w:marLeft w:val="1541"/>
          <w:marRight w:val="0"/>
          <w:marTop w:val="0"/>
          <w:marBottom w:val="120"/>
          <w:divBdr>
            <w:top w:val="none" w:sz="0" w:space="0" w:color="auto"/>
            <w:left w:val="none" w:sz="0" w:space="0" w:color="auto"/>
            <w:bottom w:val="none" w:sz="0" w:space="0" w:color="auto"/>
            <w:right w:val="none" w:sz="0" w:space="0" w:color="auto"/>
          </w:divBdr>
        </w:div>
        <w:div w:id="891237455">
          <w:marLeft w:val="1541"/>
          <w:marRight w:val="0"/>
          <w:marTop w:val="0"/>
          <w:marBottom w:val="120"/>
          <w:divBdr>
            <w:top w:val="none" w:sz="0" w:space="0" w:color="auto"/>
            <w:left w:val="none" w:sz="0" w:space="0" w:color="auto"/>
            <w:bottom w:val="none" w:sz="0" w:space="0" w:color="auto"/>
            <w:right w:val="none" w:sz="0" w:space="0" w:color="auto"/>
          </w:divBdr>
        </w:div>
        <w:div w:id="1704015543">
          <w:marLeft w:val="1541"/>
          <w:marRight w:val="0"/>
          <w:marTop w:val="0"/>
          <w:marBottom w:val="120"/>
          <w:divBdr>
            <w:top w:val="none" w:sz="0" w:space="0" w:color="auto"/>
            <w:left w:val="none" w:sz="0" w:space="0" w:color="auto"/>
            <w:bottom w:val="none" w:sz="0" w:space="0" w:color="auto"/>
            <w:right w:val="none" w:sz="0" w:space="0" w:color="auto"/>
          </w:divBdr>
        </w:div>
        <w:div w:id="2056080173">
          <w:marLeft w:val="1541"/>
          <w:marRight w:val="0"/>
          <w:marTop w:val="0"/>
          <w:marBottom w:val="120"/>
          <w:divBdr>
            <w:top w:val="none" w:sz="0" w:space="0" w:color="auto"/>
            <w:left w:val="none" w:sz="0" w:space="0" w:color="auto"/>
            <w:bottom w:val="none" w:sz="0" w:space="0" w:color="auto"/>
            <w:right w:val="none" w:sz="0" w:space="0" w:color="auto"/>
          </w:divBdr>
        </w:div>
      </w:divsChild>
    </w:div>
    <w:div w:id="484080945">
      <w:bodyDiv w:val="1"/>
      <w:marLeft w:val="0"/>
      <w:marRight w:val="0"/>
      <w:marTop w:val="0"/>
      <w:marBottom w:val="0"/>
      <w:divBdr>
        <w:top w:val="none" w:sz="0" w:space="0" w:color="auto"/>
        <w:left w:val="none" w:sz="0" w:space="0" w:color="auto"/>
        <w:bottom w:val="none" w:sz="0" w:space="0" w:color="auto"/>
        <w:right w:val="none" w:sz="0" w:space="0" w:color="auto"/>
      </w:divBdr>
    </w:div>
    <w:div w:id="786778792">
      <w:bodyDiv w:val="1"/>
      <w:marLeft w:val="0"/>
      <w:marRight w:val="0"/>
      <w:marTop w:val="0"/>
      <w:marBottom w:val="0"/>
      <w:divBdr>
        <w:top w:val="none" w:sz="0" w:space="0" w:color="auto"/>
        <w:left w:val="none" w:sz="0" w:space="0" w:color="auto"/>
        <w:bottom w:val="none" w:sz="0" w:space="0" w:color="auto"/>
        <w:right w:val="none" w:sz="0" w:space="0" w:color="auto"/>
      </w:divBdr>
    </w:div>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250579907">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211231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localjobsfirst.vic.gov.au/" TargetMode="Externa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www.vic.gov.au/victorias-racing-industry" TargetMode="External"/><Relationship Id="rId33"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yperlink" Target="mailto:vrif@justice.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yperlink" Target="http://www.dpc.vic.gov.au/index.php/communication/policies-and-guidelines"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yperlink" Target="mailto:privacy@justice.vic.gov.au" TargetMode="External"/><Relationship Id="rId30" Type="http://schemas.openxmlformats.org/officeDocument/2006/relationships/header" Target="header10.xml"/><Relationship Id="rId35" Type="http://schemas.openxmlformats.org/officeDocument/2006/relationships/theme" Target="theme/theme1.xml"/></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footer6.xml.rels><?xml version="1.0" encoding="UTF-8" standalone="yes"?>
<Relationships xmlns="http://schemas.openxmlformats.org/package/2006/relationships"><Relationship Id="rId1" Type="http://schemas.openxmlformats.org/officeDocument/2006/relationships/image" Target="media/image5.jpg"/></Relationships>
</file>

<file path=word/_rels/header11.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DJR theme">
  <a:themeElements>
    <a:clrScheme name="DJR report">
      <a:dk1>
        <a:sysClr val="windowText" lastClr="000000"/>
      </a:dk1>
      <a:lt1>
        <a:sysClr val="window" lastClr="FFFFFF"/>
      </a:lt1>
      <a:dk2>
        <a:srgbClr val="16145F"/>
      </a:dk2>
      <a:lt2>
        <a:srgbClr val="D8D8D8"/>
      </a:lt2>
      <a:accent1>
        <a:srgbClr val="007DC3"/>
      </a:accent1>
      <a:accent2>
        <a:srgbClr val="00529B"/>
      </a:accent2>
      <a:accent3>
        <a:srgbClr val="16145F"/>
      </a:accent3>
      <a:accent4>
        <a:srgbClr val="6E6C9D"/>
      </a:accent4>
      <a:accent5>
        <a:srgbClr val="595959"/>
      </a:accent5>
      <a:accent6>
        <a:srgbClr val="A5A5A5"/>
      </a:accent6>
      <a:hlink>
        <a:srgbClr val="007DC3"/>
      </a:hlink>
      <a:folHlink>
        <a:srgbClr val="0052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f25f29-b3a5-448c-aad7-2d826a84b43c">
      <Terms xmlns="http://schemas.microsoft.com/office/infopath/2007/PartnerControls"/>
    </lcf76f155ced4ddcb4097134ff3c332f>
    <TaxCatchAll xmlns="498a0cc5-c2a5-4cf9-8fa4-b0a7e7f6882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B8D6916B66CF4BB06602604F730AF3" ma:contentTypeVersion="17" ma:contentTypeDescription="Create a new document." ma:contentTypeScope="" ma:versionID="cf8fc10bf4159c0f24e40fed73146335">
  <xsd:schema xmlns:xsd="http://www.w3.org/2001/XMLSchema" xmlns:xs="http://www.w3.org/2001/XMLSchema" xmlns:p="http://schemas.microsoft.com/office/2006/metadata/properties" xmlns:ns2="498a0cc5-c2a5-4cf9-8fa4-b0a7e7f68826" xmlns:ns3="c1f25f29-b3a5-448c-aad7-2d826a84b43c" targetNamespace="http://schemas.microsoft.com/office/2006/metadata/properties" ma:root="true" ma:fieldsID="1dac9b426e82ec53c26fc04a2380e997" ns2:_="" ns3:_="">
    <xsd:import namespace="498a0cc5-c2a5-4cf9-8fa4-b0a7e7f68826"/>
    <xsd:import namespace="c1f25f29-b3a5-448c-aad7-2d826a84b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164cd7-e662-442b-8628-6c92a6e900c2}"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f25f29-b3a5-448c-aad7-2d826a84b4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072575-0782-4E02-9FDB-3EA1D13942E2}">
  <ds:schemaRefs>
    <ds:schemaRef ds:uri="http://schemas.openxmlformats.org/officeDocument/2006/bibliography"/>
  </ds:schemaRefs>
</ds:datastoreItem>
</file>

<file path=customXml/itemProps2.xml><?xml version="1.0" encoding="utf-8"?>
<ds:datastoreItem xmlns:ds="http://schemas.openxmlformats.org/officeDocument/2006/customXml" ds:itemID="{4578916F-538A-4A35-8D6B-F790DFF132FD}">
  <ds:schemaRefs>
    <ds:schemaRef ds:uri="http://schemas.microsoft.com/sharepoint/v3/contenttype/forms"/>
  </ds:schemaRefs>
</ds:datastoreItem>
</file>

<file path=customXml/itemProps3.xml><?xml version="1.0" encoding="utf-8"?>
<ds:datastoreItem xmlns:ds="http://schemas.openxmlformats.org/officeDocument/2006/customXml" ds:itemID="{BA862887-0F19-4E4F-946C-B663BAC8FA5E}">
  <ds:schemaRefs>
    <ds:schemaRef ds:uri="http://schemas.microsoft.com/office/2006/metadata/properties"/>
    <ds:schemaRef ds:uri="http://schemas.microsoft.com/office/infopath/2007/PartnerControls"/>
    <ds:schemaRef ds:uri="c1f25f29-b3a5-448c-aad7-2d826a84b43c"/>
    <ds:schemaRef ds:uri="498a0cc5-c2a5-4cf9-8fa4-b0a7e7f68826"/>
  </ds:schemaRefs>
</ds:datastoreItem>
</file>

<file path=customXml/itemProps4.xml><?xml version="1.0" encoding="utf-8"?>
<ds:datastoreItem xmlns:ds="http://schemas.openxmlformats.org/officeDocument/2006/customXml" ds:itemID="{35B94370-C660-4B79-830E-9D66C0567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8a0cc5-c2a5-4cf9-8fa4-b0a7e7f68826"/>
    <ds:schemaRef ds:uri="c1f25f29-b3a5-448c-aad7-2d826a84b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3526</Words>
  <Characters>20099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Attachment A - Amended VRIF Guidelines.docx</vt:lpstr>
    </vt:vector>
  </TitlesOfParts>
  <Manager/>
  <Company>DJCS</Company>
  <LinksUpToDate>false</LinksUpToDate>
  <CharactersWithSpaces>23578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 - Draft Program Guidelines - Racing and Training Facilities.docx</dc:title>
  <dc:subject/>
  <dc:creator>Microsoft Office User</dc:creator>
  <cp:keywords/>
  <dc:description/>
  <cp:lastModifiedBy>Therese E Howell (DJCS)</cp:lastModifiedBy>
  <cp:revision>16</cp:revision>
  <cp:lastPrinted>2023-07-18T03:55:00Z</cp:lastPrinted>
  <dcterms:created xsi:type="dcterms:W3CDTF">2023-07-17T06:01:00Z</dcterms:created>
  <dcterms:modified xsi:type="dcterms:W3CDTF">2023-07-18T03:55:00Z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0x01010063B8D6916B66CF4BB06602604F730AF3</vt:lpwstr>
  </property>
  <property fmtid="{D5CDD505-2E9C-101B-9397-08002B2CF9AE}" pid="4" name="_dlc_DocIdItemGuid">
    <vt:lpwstr>877bb3b5-9a22-4a6e-a824-5825208e6d98</vt:lpwstr>
  </property>
  <property fmtid="{D5CDD505-2E9C-101B-9397-08002B2CF9AE}" pid="5" name="MediaServiceImageTags">
    <vt:lpwstr/>
  </property>
  <property fmtid="{D5CDD505-2E9C-101B-9397-08002B2CF9AE}" pid="6" name="E2_PolicyToPrepareTaxHTField">
    <vt:lpwstr/>
  </property>
  <property fmtid="{D5CDD505-2E9C-101B-9397-08002B2CF9AE}" pid="7" name="E2_ReplyBy">
    <vt:lpwstr/>
  </property>
  <property fmtid="{D5CDD505-2E9C-101B-9397-08002B2CF9AE}" pid="8" name="E2_AGOMOActionTaxHTField">
    <vt:lpwstr/>
  </property>
  <property fmtid="{D5CDD505-2E9C-101B-9397-08002B2CF9AE}" pid="9" name="E2_LegislativeAssemblyElectorate">
    <vt:lpwstr/>
  </property>
  <property fmtid="{D5CDD505-2E9C-101B-9397-08002B2CF9AE}" pid="10" name="E2_Committee">
    <vt:lpwstr/>
  </property>
  <property fmtid="{D5CDD505-2E9C-101B-9397-08002B2CF9AE}" pid="11" name="E2_BriefingRecipientTaxHTField">
    <vt:lpwstr/>
  </property>
  <property fmtid="{D5CDD505-2E9C-101B-9397-08002B2CF9AE}" pid="12" name="E2_AskedBy">
    <vt:lpwstr/>
  </property>
  <property fmtid="{D5CDD505-2E9C-101B-9397-08002B2CF9AE}" pid="13" name="E2_Status">
    <vt:lpwstr/>
  </property>
  <property fmtid="{D5CDD505-2E9C-101B-9397-08002B2CF9AE}" pid="14" name="E2_SecurityClassification">
    <vt:lpwstr/>
  </property>
  <property fmtid="{D5CDD505-2E9C-101B-9397-08002B2CF9AE}" pid="15" name="E2_PolicyToPrepare">
    <vt:lpwstr/>
  </property>
  <property fmtid="{D5CDD505-2E9C-101B-9397-08002B2CF9AE}" pid="16" name="E2_House">
    <vt:lpwstr/>
  </property>
  <property fmtid="{D5CDD505-2E9C-101B-9397-08002B2CF9AE}" pid="17" name="E2_Portfolio">
    <vt:lpwstr/>
  </property>
  <property fmtid="{D5CDD505-2E9C-101B-9397-08002B2CF9AE}" pid="18" name="E2_SCBToPrepareTaxHTField">
    <vt:lpwstr/>
  </property>
  <property fmtid="{D5CDD505-2E9C-101B-9397-08002B2CF9AE}" pid="19" name="E2_InitiatedBy">
    <vt:lpwstr/>
  </property>
  <property fmtid="{D5CDD505-2E9C-101B-9397-08002B2CF9AE}" pid="20" name="E2_BriefingRecipient">
    <vt:lpwstr/>
  </property>
  <property fmtid="{D5CDD505-2E9C-101B-9397-08002B2CF9AE}" pid="21" name="E2_StatusTaxHTField">
    <vt:lpwstr/>
  </property>
  <property fmtid="{D5CDD505-2E9C-101B-9397-08002B2CF9AE}" pid="22" name="E2_SCBToPrepare">
    <vt:lpwstr/>
  </property>
  <property fmtid="{D5CDD505-2E9C-101B-9397-08002B2CF9AE}" pid="23" name="E2_AllocateToTaxHTField">
    <vt:lpwstr/>
  </property>
  <property fmtid="{D5CDD505-2E9C-101B-9397-08002B2CF9AE}" pid="24" name="E2_SecurityClassificationTaxHTField">
    <vt:lpwstr/>
  </property>
  <property fmtid="{D5CDD505-2E9C-101B-9397-08002B2CF9AE}" pid="25" name="E2_GovernmentPortfolio">
    <vt:lpwstr/>
  </property>
  <property fmtid="{D5CDD505-2E9C-101B-9397-08002B2CF9AE}" pid="26" name="E2_LegislativeCouncilRegion">
    <vt:lpwstr/>
  </property>
  <property fmtid="{D5CDD505-2E9C-101B-9397-08002B2CF9AE}" pid="27" name="E2_AGOMOAction">
    <vt:lpwstr/>
  </property>
  <property fmtid="{D5CDD505-2E9C-101B-9397-08002B2CF9AE}" pid="28" name="E2_PortfolioTaxHTField">
    <vt:lpwstr/>
  </property>
  <property fmtid="{D5CDD505-2E9C-101B-9397-08002B2CF9AE}" pid="29" name="E2_DeptActionRequired">
    <vt:lpwstr/>
  </property>
  <property fmtid="{D5CDD505-2E9C-101B-9397-08002B2CF9AE}" pid="30" name="E2_Department">
    <vt:lpwstr/>
  </property>
  <property fmtid="{D5CDD505-2E9C-101B-9397-08002B2CF9AE}" pid="31" name="E2_DeptActionRequiredTaxHTField">
    <vt:lpwstr/>
  </property>
  <property fmtid="{D5CDD505-2E9C-101B-9397-08002B2CF9AE}" pid="32" name="E2_AllocateTo">
    <vt:lpwstr/>
  </property>
  <property fmtid="{D5CDD505-2E9C-101B-9397-08002B2CF9AE}" pid="33" name="E2_InitiatedByTaxHTField">
    <vt:lpwstr/>
  </property>
  <property fmtid="{D5CDD505-2E9C-101B-9397-08002B2CF9AE}" pid="34" name="E2_ReplyByTaxHTField">
    <vt:lpwstr/>
  </property>
  <property fmtid="{D5CDD505-2E9C-101B-9397-08002B2CF9AE}" pid="35" name="TaxCatchAll">
    <vt:lpwstr/>
  </property>
  <property fmtid="{D5CDD505-2E9C-101B-9397-08002B2CF9AE}" pid="36" name="MSIP_Label_d00a4df9-c942-4b09-b23a-6c1023f6de27_Enabled">
    <vt:lpwstr>true</vt:lpwstr>
  </property>
  <property fmtid="{D5CDD505-2E9C-101B-9397-08002B2CF9AE}" pid="37" name="MSIP_Label_d00a4df9-c942-4b09-b23a-6c1023f6de27_SetDate">
    <vt:lpwstr>2023-06-08T03:46:27Z</vt:lpwstr>
  </property>
  <property fmtid="{D5CDD505-2E9C-101B-9397-08002B2CF9AE}" pid="38" name="MSIP_Label_d00a4df9-c942-4b09-b23a-6c1023f6de27_Method">
    <vt:lpwstr>Privileged</vt:lpwstr>
  </property>
  <property fmtid="{D5CDD505-2E9C-101B-9397-08002B2CF9AE}" pid="39" name="MSIP_Label_d00a4df9-c942-4b09-b23a-6c1023f6de27_Name">
    <vt:lpwstr>Official (DJPR)</vt:lpwstr>
  </property>
  <property fmtid="{D5CDD505-2E9C-101B-9397-08002B2CF9AE}" pid="40" name="MSIP_Label_d00a4df9-c942-4b09-b23a-6c1023f6de27_SiteId">
    <vt:lpwstr>722ea0be-3e1c-4b11-ad6f-9401d6856e24</vt:lpwstr>
  </property>
  <property fmtid="{D5CDD505-2E9C-101B-9397-08002B2CF9AE}" pid="41" name="MSIP_Label_d00a4df9-c942-4b09-b23a-6c1023f6de27_ActionId">
    <vt:lpwstr>706de3b9-d09e-440a-8128-304820bb31e2</vt:lpwstr>
  </property>
  <property fmtid="{D5CDD505-2E9C-101B-9397-08002B2CF9AE}" pid="42" name="MSIP_Label_d00a4df9-c942-4b09-b23a-6c1023f6de27_ContentBits">
    <vt:lpwstr>3</vt:lpwstr>
  </property>
  <property fmtid="{D5CDD505-2E9C-101B-9397-08002B2CF9AE}" pid="43" name="E2_LegislativeCouncilRegionTaxHTField">
    <vt:lpwstr/>
  </property>
  <property fmtid="{D5CDD505-2E9C-101B-9397-08002B2CF9AE}" pid="44" name="E2_GovernmentPortfolioTaxHTField">
    <vt:lpwstr/>
  </property>
  <property fmtid="{D5CDD505-2E9C-101B-9397-08002B2CF9AE}" pid="45" name="E2_LegislativeAssemblyElectorateTaxHTField">
    <vt:lpwstr/>
  </property>
  <property fmtid="{D5CDD505-2E9C-101B-9397-08002B2CF9AE}" pid="46" name="E2_HouseTaxHTField">
    <vt:lpwstr/>
  </property>
  <property fmtid="{D5CDD505-2E9C-101B-9397-08002B2CF9AE}" pid="47" name="E2_DepartmentTaxHTField">
    <vt:lpwstr/>
  </property>
  <property fmtid="{D5CDD505-2E9C-101B-9397-08002B2CF9AE}" pid="48" name="E2_CommitteeTaxHTField">
    <vt:lpwstr/>
  </property>
  <property fmtid="{D5CDD505-2E9C-101B-9397-08002B2CF9AE}" pid="49" name="E2_AskedByTaxHTField">
    <vt:lpwstr/>
  </property>
</Properties>
</file>