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0"/>
        <w:gridCol w:w="6098"/>
      </w:tblGrid>
      <w:tr w:rsidR="00724E76" w14:paraId="238DB500" w14:textId="77777777" w:rsidTr="005B0E05">
        <w:tc>
          <w:tcPr>
            <w:tcW w:w="3540" w:type="dxa"/>
          </w:tcPr>
          <w:p w14:paraId="7618291C" w14:textId="4A5586BE" w:rsidR="00724E76" w:rsidRDefault="00724E76" w:rsidP="000C6B0E">
            <w:pPr>
              <w:pStyle w:val="Header"/>
              <w:rPr>
                <w:b/>
                <w:bCs/>
                <w:color w:val="364283"/>
                <w:sz w:val="28"/>
                <w:szCs w:val="28"/>
              </w:rPr>
            </w:pPr>
            <w:r>
              <w:rPr>
                <w:noProof/>
                <w:lang w:eastAsia="en-AU"/>
              </w:rPr>
              <w:drawing>
                <wp:inline distT="0" distB="0" distL="0" distR="0" wp14:anchorId="16131075" wp14:editId="040CFC99">
                  <wp:extent cx="2241631" cy="876300"/>
                  <wp:effectExtent l="0" t="0" r="635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4761" cy="889251"/>
                          </a:xfrm>
                          <a:prstGeom prst="rect">
                            <a:avLst/>
                          </a:prstGeom>
                        </pic:spPr>
                      </pic:pic>
                    </a:graphicData>
                  </a:graphic>
                </wp:inline>
              </w:drawing>
            </w:r>
          </w:p>
        </w:tc>
        <w:tc>
          <w:tcPr>
            <w:tcW w:w="6098" w:type="dxa"/>
          </w:tcPr>
          <w:p w14:paraId="349F6D39" w14:textId="1A831E70" w:rsidR="00724E76" w:rsidRPr="005B0E05" w:rsidRDefault="00724E76" w:rsidP="005B0E05">
            <w:pPr>
              <w:pStyle w:val="Header"/>
              <w:spacing w:before="120" w:after="120" w:line="480" w:lineRule="atLeast"/>
              <w:ind w:left="146"/>
              <w:rPr>
                <w:b/>
                <w:bCs/>
                <w:color w:val="364283"/>
                <w:sz w:val="36"/>
                <w:szCs w:val="36"/>
              </w:rPr>
            </w:pPr>
            <w:bookmarkStart w:id="0" w:name="_Hlk79757864"/>
            <w:r w:rsidRPr="005B0E05">
              <w:rPr>
                <w:b/>
                <w:bCs/>
                <w:color w:val="364283"/>
                <w:sz w:val="36"/>
                <w:szCs w:val="36"/>
              </w:rPr>
              <w:t xml:space="preserve">LEARNER ELIGIBILITY </w:t>
            </w:r>
            <w:r w:rsidR="00772F88">
              <w:rPr>
                <w:b/>
                <w:bCs/>
                <w:color w:val="364283"/>
                <w:sz w:val="36"/>
                <w:szCs w:val="36"/>
              </w:rPr>
              <w:t>ASSESSMENT</w:t>
            </w:r>
            <w:r w:rsidRPr="005B0E05">
              <w:rPr>
                <w:b/>
                <w:bCs/>
                <w:color w:val="364283"/>
                <w:sz w:val="36"/>
                <w:szCs w:val="36"/>
              </w:rPr>
              <w:t xml:space="preserve"> AND EVIDENCE</w:t>
            </w:r>
            <w:bookmarkEnd w:id="0"/>
          </w:p>
          <w:p w14:paraId="17EE144E" w14:textId="634CB160" w:rsidR="00724E76" w:rsidRPr="00724E76" w:rsidRDefault="00724E76" w:rsidP="00322224">
            <w:pPr>
              <w:pStyle w:val="Header"/>
              <w:spacing w:before="120" w:after="120"/>
              <w:ind w:left="147"/>
              <w:rPr>
                <w:b/>
                <w:bCs/>
                <w:color w:val="364283"/>
                <w:sz w:val="48"/>
                <w:szCs w:val="48"/>
              </w:rPr>
            </w:pPr>
            <w:r w:rsidRPr="009D33A3">
              <w:rPr>
                <w:b/>
                <w:bCs/>
                <w:color w:val="364283"/>
                <w:sz w:val="24"/>
                <w:szCs w:val="24"/>
              </w:rPr>
              <w:t>202</w:t>
            </w:r>
            <w:r w:rsidR="007A0CDB">
              <w:rPr>
                <w:b/>
                <w:bCs/>
                <w:color w:val="364283"/>
                <w:sz w:val="24"/>
                <w:szCs w:val="24"/>
              </w:rPr>
              <w:t>4</w:t>
            </w:r>
            <w:r w:rsidRPr="009D33A3">
              <w:rPr>
                <w:b/>
                <w:bCs/>
                <w:color w:val="364283"/>
                <w:sz w:val="24"/>
                <w:szCs w:val="24"/>
              </w:rPr>
              <w:t xml:space="preserve"> </w:t>
            </w:r>
            <w:r w:rsidR="005E1F5D">
              <w:rPr>
                <w:b/>
                <w:bCs/>
                <w:color w:val="364283"/>
                <w:sz w:val="24"/>
                <w:szCs w:val="24"/>
              </w:rPr>
              <w:t xml:space="preserve">ACFE </w:t>
            </w:r>
            <w:r w:rsidRPr="009D33A3">
              <w:rPr>
                <w:b/>
                <w:bCs/>
                <w:color w:val="364283"/>
                <w:sz w:val="24"/>
                <w:szCs w:val="24"/>
              </w:rPr>
              <w:t>Training Delivery Guideline</w:t>
            </w:r>
            <w:r w:rsidR="00322224">
              <w:rPr>
                <w:b/>
                <w:bCs/>
                <w:color w:val="364283"/>
                <w:sz w:val="24"/>
                <w:szCs w:val="24"/>
              </w:rPr>
              <w:t>s</w:t>
            </w:r>
            <w:r w:rsidR="00C36D68">
              <w:rPr>
                <w:b/>
                <w:bCs/>
                <w:color w:val="364283"/>
                <w:sz w:val="24"/>
                <w:szCs w:val="24"/>
              </w:rPr>
              <w:t xml:space="preserve"> </w:t>
            </w:r>
            <w:r>
              <w:rPr>
                <w:b/>
                <w:bCs/>
                <w:color w:val="364283"/>
                <w:sz w:val="24"/>
                <w:szCs w:val="24"/>
              </w:rPr>
              <w:t>Fact</w:t>
            </w:r>
            <w:r w:rsidR="00F12EFC">
              <w:rPr>
                <w:b/>
                <w:bCs/>
                <w:color w:val="364283"/>
                <w:sz w:val="24"/>
                <w:szCs w:val="24"/>
              </w:rPr>
              <w:t xml:space="preserve"> S</w:t>
            </w:r>
            <w:r>
              <w:rPr>
                <w:b/>
                <w:bCs/>
                <w:color w:val="364283"/>
                <w:sz w:val="24"/>
                <w:szCs w:val="24"/>
              </w:rPr>
              <w:t>heet</w:t>
            </w:r>
          </w:p>
        </w:tc>
      </w:tr>
      <w:tr w:rsidR="009D33A3" w:rsidRPr="009D33A3" w14:paraId="4203A29F" w14:textId="77777777" w:rsidTr="005B0E05">
        <w:tc>
          <w:tcPr>
            <w:tcW w:w="3540" w:type="dxa"/>
            <w:tcBorders>
              <w:bottom w:val="single" w:sz="8" w:space="0" w:color="364283"/>
            </w:tcBorders>
          </w:tcPr>
          <w:p w14:paraId="56501FEF" w14:textId="77777777" w:rsidR="009D33A3" w:rsidRPr="009D33A3" w:rsidRDefault="009D33A3" w:rsidP="000C6B0E">
            <w:pPr>
              <w:pStyle w:val="Header"/>
              <w:rPr>
                <w:b/>
                <w:bCs/>
                <w:color w:val="364283"/>
                <w:sz w:val="12"/>
                <w:szCs w:val="12"/>
              </w:rPr>
            </w:pPr>
          </w:p>
        </w:tc>
        <w:tc>
          <w:tcPr>
            <w:tcW w:w="6098" w:type="dxa"/>
            <w:tcBorders>
              <w:bottom w:val="single" w:sz="8" w:space="0" w:color="364283"/>
            </w:tcBorders>
          </w:tcPr>
          <w:p w14:paraId="5AE5EEB6" w14:textId="77777777" w:rsidR="009D33A3" w:rsidRPr="009D33A3" w:rsidRDefault="009D33A3" w:rsidP="000C6B0E">
            <w:pPr>
              <w:pStyle w:val="Header"/>
              <w:rPr>
                <w:b/>
                <w:bCs/>
                <w:color w:val="364283"/>
                <w:sz w:val="12"/>
                <w:szCs w:val="12"/>
              </w:rPr>
            </w:pPr>
          </w:p>
        </w:tc>
      </w:tr>
      <w:tr w:rsidR="009D33A3" w:rsidRPr="009D33A3" w14:paraId="45D62E0D" w14:textId="77777777" w:rsidTr="005B0E05">
        <w:tc>
          <w:tcPr>
            <w:tcW w:w="3540" w:type="dxa"/>
            <w:tcBorders>
              <w:top w:val="single" w:sz="8" w:space="0" w:color="364283"/>
            </w:tcBorders>
          </w:tcPr>
          <w:p w14:paraId="35B29817" w14:textId="77777777" w:rsidR="009D33A3" w:rsidRPr="009D33A3" w:rsidRDefault="009D33A3" w:rsidP="000C6B0E">
            <w:pPr>
              <w:pStyle w:val="Header"/>
              <w:rPr>
                <w:b/>
                <w:bCs/>
                <w:color w:val="364283"/>
                <w:sz w:val="12"/>
                <w:szCs w:val="12"/>
              </w:rPr>
            </w:pPr>
          </w:p>
        </w:tc>
        <w:tc>
          <w:tcPr>
            <w:tcW w:w="6098" w:type="dxa"/>
            <w:tcBorders>
              <w:top w:val="single" w:sz="8" w:space="0" w:color="364283"/>
            </w:tcBorders>
          </w:tcPr>
          <w:p w14:paraId="1F817E47" w14:textId="77777777" w:rsidR="009D33A3" w:rsidRPr="009D33A3" w:rsidRDefault="009D33A3" w:rsidP="000C6B0E">
            <w:pPr>
              <w:pStyle w:val="Header"/>
              <w:rPr>
                <w:b/>
                <w:bCs/>
                <w:color w:val="364283"/>
                <w:sz w:val="12"/>
                <w:szCs w:val="12"/>
              </w:rPr>
            </w:pPr>
          </w:p>
        </w:tc>
      </w:tr>
    </w:tbl>
    <w:p w14:paraId="1883BB16" w14:textId="34FC1F28" w:rsidR="002545C9" w:rsidRDefault="002545C9" w:rsidP="00FD341E">
      <w:pPr>
        <w:rPr>
          <w:b/>
          <w:bCs/>
          <w:i/>
          <w:iCs/>
          <w:color w:val="364283"/>
        </w:rPr>
      </w:pPr>
      <w:r w:rsidRPr="002545C9">
        <w:rPr>
          <w:b/>
          <w:bCs/>
          <w:i/>
          <w:iCs/>
          <w:color w:val="364283"/>
        </w:rPr>
        <w:t xml:space="preserve">This </w:t>
      </w:r>
      <w:r w:rsidR="006A064E">
        <w:rPr>
          <w:b/>
          <w:bCs/>
          <w:i/>
          <w:iCs/>
          <w:color w:val="364283"/>
        </w:rPr>
        <w:t>F</w:t>
      </w:r>
      <w:r w:rsidRPr="002545C9">
        <w:rPr>
          <w:b/>
          <w:bCs/>
          <w:i/>
          <w:iCs/>
          <w:color w:val="364283"/>
        </w:rPr>
        <w:t>act</w:t>
      </w:r>
      <w:r w:rsidR="006A064E">
        <w:rPr>
          <w:b/>
          <w:bCs/>
          <w:i/>
          <w:iCs/>
          <w:color w:val="364283"/>
        </w:rPr>
        <w:t xml:space="preserve"> S</w:t>
      </w:r>
      <w:r w:rsidRPr="002545C9">
        <w:rPr>
          <w:b/>
          <w:bCs/>
          <w:i/>
          <w:iCs/>
          <w:color w:val="364283"/>
        </w:rPr>
        <w:t>heet explains</w:t>
      </w:r>
      <w:r w:rsidR="006D50A1">
        <w:rPr>
          <w:b/>
          <w:bCs/>
          <w:i/>
          <w:iCs/>
          <w:color w:val="364283"/>
        </w:rPr>
        <w:t xml:space="preserve"> the process for </w:t>
      </w:r>
      <w:r w:rsidRPr="002545C9">
        <w:rPr>
          <w:b/>
          <w:bCs/>
          <w:i/>
          <w:iCs/>
          <w:color w:val="364283"/>
        </w:rPr>
        <w:t>check</w:t>
      </w:r>
      <w:r w:rsidR="006D50A1">
        <w:rPr>
          <w:b/>
          <w:bCs/>
          <w:i/>
          <w:iCs/>
          <w:color w:val="364283"/>
        </w:rPr>
        <w:t>ing and recording</w:t>
      </w:r>
      <w:r w:rsidRPr="002545C9">
        <w:rPr>
          <w:b/>
          <w:bCs/>
          <w:i/>
          <w:iCs/>
          <w:color w:val="364283"/>
        </w:rPr>
        <w:t xml:space="preserve"> a </w:t>
      </w:r>
      <w:r w:rsidR="004514C9">
        <w:rPr>
          <w:b/>
          <w:bCs/>
          <w:i/>
          <w:iCs/>
          <w:color w:val="364283"/>
        </w:rPr>
        <w:t xml:space="preserve">prospective </w:t>
      </w:r>
      <w:r w:rsidRPr="002545C9">
        <w:rPr>
          <w:b/>
          <w:bCs/>
          <w:i/>
          <w:iCs/>
          <w:color w:val="364283"/>
        </w:rPr>
        <w:t xml:space="preserve">student’s evidence of eligibility for </w:t>
      </w:r>
      <w:r w:rsidR="00FC74C5" w:rsidRPr="002545C9">
        <w:rPr>
          <w:b/>
          <w:bCs/>
          <w:i/>
          <w:iCs/>
          <w:color w:val="364283"/>
        </w:rPr>
        <w:t xml:space="preserve">pre-accredited </w:t>
      </w:r>
      <w:r w:rsidRPr="002545C9">
        <w:rPr>
          <w:b/>
          <w:bCs/>
          <w:i/>
          <w:iCs/>
          <w:color w:val="364283"/>
        </w:rPr>
        <w:t>program</w:t>
      </w:r>
      <w:r w:rsidR="00FC74C5">
        <w:rPr>
          <w:b/>
          <w:bCs/>
          <w:i/>
          <w:iCs/>
          <w:color w:val="364283"/>
        </w:rPr>
        <w:t xml:space="preserve"> funding</w:t>
      </w:r>
      <w:r w:rsidR="00AC23A1">
        <w:rPr>
          <w:b/>
          <w:bCs/>
          <w:i/>
          <w:iCs/>
          <w:color w:val="364283"/>
        </w:rPr>
        <w:t>.</w:t>
      </w:r>
    </w:p>
    <w:p w14:paraId="2629DBFC" w14:textId="11D2764E" w:rsidR="00B47B85" w:rsidRPr="00B47B85" w:rsidRDefault="00B47B85" w:rsidP="00FD341E">
      <w:pPr>
        <w:rPr>
          <w:color w:val="364283"/>
        </w:rPr>
      </w:pPr>
    </w:p>
    <w:tbl>
      <w:tblPr>
        <w:tblStyle w:val="TableGrid"/>
        <w:tblW w:w="0" w:type="auto"/>
        <w:tblLook w:val="04A0" w:firstRow="1" w:lastRow="0" w:firstColumn="1" w:lastColumn="0" w:noHBand="0" w:noVBand="1"/>
      </w:tblPr>
      <w:tblGrid>
        <w:gridCol w:w="9628"/>
      </w:tblGrid>
      <w:tr w:rsidR="00B47B85" w14:paraId="22A58F7C" w14:textId="77777777" w:rsidTr="00B47B85">
        <w:tc>
          <w:tcPr>
            <w:tcW w:w="9628" w:type="dxa"/>
          </w:tcPr>
          <w:p w14:paraId="74A447CD" w14:textId="23D62349" w:rsidR="00B47B85" w:rsidRDefault="00B47B85" w:rsidP="00B47B85">
            <w:pPr>
              <w:spacing w:line="259" w:lineRule="auto"/>
            </w:pPr>
            <w:r>
              <w:t xml:space="preserve">The learner eligibility criteria outlined in the </w:t>
            </w:r>
            <w:r w:rsidRPr="00B47B85">
              <w:rPr>
                <w:i/>
                <w:iCs/>
              </w:rPr>
              <w:t>202</w:t>
            </w:r>
            <w:r w:rsidR="007A0CDB">
              <w:rPr>
                <w:i/>
                <w:iCs/>
              </w:rPr>
              <w:t>4</w:t>
            </w:r>
            <w:r w:rsidRPr="00B47B85">
              <w:rPr>
                <w:i/>
                <w:iCs/>
              </w:rPr>
              <w:t xml:space="preserve"> ACFE Training Delivery Guidelines</w:t>
            </w:r>
            <w:r>
              <w:t xml:space="preserve"> states that to enrol in an ACFE Board funded pre-accredited program, the prospective learner must be:</w:t>
            </w:r>
          </w:p>
          <w:p w14:paraId="5D6382D9" w14:textId="77777777" w:rsidR="00B47B85" w:rsidRDefault="00B47B85" w:rsidP="00B47B85">
            <w:pPr>
              <w:pStyle w:val="ESBulletsinTable"/>
            </w:pPr>
            <w:r>
              <w:t>an Australian or New Zealand citizen, or</w:t>
            </w:r>
          </w:p>
          <w:p w14:paraId="4D9FB6F1" w14:textId="77777777" w:rsidR="00B47B85" w:rsidRDefault="00B47B85" w:rsidP="00B47B85">
            <w:pPr>
              <w:pStyle w:val="ListParagraph"/>
              <w:numPr>
                <w:ilvl w:val="1"/>
                <w:numId w:val="22"/>
              </w:numPr>
            </w:pPr>
            <w:r>
              <w:t>a holder of an Australian permanent visa</w:t>
            </w:r>
          </w:p>
          <w:p w14:paraId="033A1BEA" w14:textId="1FA4FEDC" w:rsidR="00B47B85" w:rsidRDefault="00B47B85" w:rsidP="002369DC">
            <w:pPr>
              <w:pStyle w:val="ListParagraph"/>
              <w:numPr>
                <w:ilvl w:val="1"/>
                <w:numId w:val="22"/>
              </w:numPr>
              <w:spacing w:line="259" w:lineRule="auto"/>
              <w:ind w:left="1434" w:hanging="357"/>
            </w:pPr>
            <w:r>
              <w:t xml:space="preserve">an Asylum seeker holding a valid visa that confers eligibility for </w:t>
            </w:r>
            <w:r w:rsidRPr="006D50A1">
              <w:rPr>
                <w:i/>
                <w:iCs/>
              </w:rPr>
              <w:t>Skills First</w:t>
            </w:r>
            <w:r>
              <w:t xml:space="preserve"> training</w:t>
            </w:r>
            <w:r w:rsidR="00E54CBE">
              <w:t xml:space="preserve"> through the</w:t>
            </w:r>
            <w:r w:rsidR="001E31D3">
              <w:t xml:space="preserve"> </w:t>
            </w:r>
            <w:hyperlink r:id="rId13" w:history="1">
              <w:r w:rsidR="001E31D3">
                <w:rPr>
                  <w:color w:val="0000FF"/>
                  <w:u w:val="single"/>
                </w:rPr>
                <w:t xml:space="preserve">Asylum Seeker VET program </w:t>
              </w:r>
            </w:hyperlink>
            <w:r w:rsidR="00416385">
              <w:t>*</w:t>
            </w:r>
          </w:p>
          <w:p w14:paraId="674D83BF" w14:textId="77777777" w:rsidR="00B47B85" w:rsidRDefault="00B47B85" w:rsidP="002369DC">
            <w:pPr>
              <w:pStyle w:val="ESBulletsinTable"/>
              <w:spacing w:line="259" w:lineRule="auto"/>
            </w:pPr>
            <w:r>
              <w:t xml:space="preserve">17 years </w:t>
            </w:r>
            <w:r w:rsidRPr="00B47B85">
              <w:t>of</w:t>
            </w:r>
            <w:r>
              <w:t xml:space="preserve"> age and over and not enrolled at school, or under 17 and not enrolled at school with </w:t>
            </w:r>
            <w:r w:rsidRPr="00B47B85">
              <w:t>an</w:t>
            </w:r>
            <w:r>
              <w:t xml:space="preserve"> exemption from school. </w:t>
            </w:r>
          </w:p>
          <w:p w14:paraId="6AA5FE44" w14:textId="78E32FC0" w:rsidR="00A05B83" w:rsidRPr="00E66B7A" w:rsidRDefault="00A05B83" w:rsidP="00A05B83">
            <w:pPr>
              <w:rPr>
                <w:rFonts w:asciiTheme="minorHAnsi" w:hAnsiTheme="minorHAnsi" w:cstheme="minorHAnsi"/>
                <w:i/>
                <w:iCs/>
                <w:color w:val="000000" w:themeColor="text1"/>
                <w:sz w:val="20"/>
                <w:szCs w:val="20"/>
              </w:rPr>
            </w:pPr>
            <w:r w:rsidRPr="00E66B7A">
              <w:rPr>
                <w:sz w:val="20"/>
                <w:szCs w:val="20"/>
              </w:rPr>
              <w:t>*</w:t>
            </w:r>
            <w:r w:rsidRPr="00E66B7A">
              <w:rPr>
                <w:color w:val="000000" w:themeColor="text1"/>
                <w:sz w:val="20"/>
                <w:szCs w:val="20"/>
              </w:rPr>
              <w:t xml:space="preserve"> </w:t>
            </w:r>
            <w:r w:rsidRPr="00E66B7A">
              <w:rPr>
                <w:i/>
                <w:iCs/>
                <w:color w:val="000000" w:themeColor="text1"/>
                <w:sz w:val="20"/>
                <w:szCs w:val="20"/>
              </w:rPr>
              <w:t>From 11 July 2023, an individual or dependants of individuals are eligible to participate in the</w:t>
            </w:r>
            <w:r w:rsidR="00416385" w:rsidRPr="00E66B7A">
              <w:rPr>
                <w:i/>
                <w:iCs/>
                <w:color w:val="000000" w:themeColor="text1"/>
                <w:sz w:val="20"/>
                <w:szCs w:val="20"/>
              </w:rPr>
              <w:t xml:space="preserve"> Asylum Seeker VET Program </w:t>
            </w:r>
            <w:r w:rsidRPr="00E66B7A">
              <w:rPr>
                <w:i/>
                <w:iCs/>
                <w:color w:val="000000" w:themeColor="text1"/>
                <w:sz w:val="20"/>
                <w:szCs w:val="20"/>
              </w:rPr>
              <w:t>if they:</w:t>
            </w:r>
          </w:p>
          <w:p w14:paraId="7D18781A" w14:textId="77777777" w:rsidR="00A05B83" w:rsidRPr="00E66B7A" w:rsidRDefault="00A05B83" w:rsidP="00760FC0">
            <w:pPr>
              <w:pStyle w:val="ListParagraph"/>
              <w:numPr>
                <w:ilvl w:val="0"/>
                <w:numId w:val="28"/>
              </w:numPr>
              <w:spacing w:before="160" w:after="360" w:line="276" w:lineRule="auto"/>
              <w:contextualSpacing/>
              <w:rPr>
                <w:rFonts w:asciiTheme="minorHAnsi" w:hAnsiTheme="minorHAnsi" w:cstheme="minorHAnsi"/>
                <w:i/>
                <w:iCs/>
                <w:color w:val="000000" w:themeColor="text1"/>
              </w:rPr>
            </w:pPr>
            <w:r w:rsidRPr="00E66B7A">
              <w:rPr>
                <w:rFonts w:asciiTheme="minorHAnsi" w:hAnsiTheme="minorHAnsi" w:cstheme="minorHAnsi"/>
                <w:i/>
                <w:iCs/>
                <w:color w:val="000000" w:themeColor="text1"/>
              </w:rPr>
              <w:t xml:space="preserve">hold any humanitarian, protection, or refugee visa in </w:t>
            </w:r>
            <w:proofErr w:type="gramStart"/>
            <w:r w:rsidRPr="00E66B7A">
              <w:rPr>
                <w:rFonts w:asciiTheme="minorHAnsi" w:hAnsiTheme="minorHAnsi" w:cstheme="minorHAnsi"/>
                <w:i/>
                <w:iCs/>
                <w:color w:val="000000" w:themeColor="text1"/>
              </w:rPr>
              <w:t>Australia</w:t>
            </w:r>
            <w:proofErr w:type="gramEnd"/>
          </w:p>
          <w:p w14:paraId="2EC471E3" w14:textId="77777777" w:rsidR="00A05B83" w:rsidRPr="00E66B7A" w:rsidRDefault="00A05B83" w:rsidP="00760FC0">
            <w:pPr>
              <w:pStyle w:val="ListParagraph"/>
              <w:numPr>
                <w:ilvl w:val="0"/>
                <w:numId w:val="28"/>
              </w:numPr>
              <w:spacing w:before="160" w:after="360" w:line="276" w:lineRule="auto"/>
              <w:contextualSpacing/>
              <w:rPr>
                <w:rFonts w:asciiTheme="minorHAnsi" w:hAnsiTheme="minorHAnsi" w:cstheme="minorHAnsi"/>
                <w:i/>
                <w:iCs/>
                <w:color w:val="000000" w:themeColor="text1"/>
              </w:rPr>
            </w:pPr>
            <w:r w:rsidRPr="00E66B7A">
              <w:rPr>
                <w:rFonts w:asciiTheme="minorHAnsi" w:hAnsiTheme="minorHAnsi" w:cstheme="minorHAnsi"/>
                <w:i/>
                <w:iCs/>
                <w:color w:val="000000" w:themeColor="text1"/>
              </w:rPr>
              <w:t xml:space="preserve">have applied for a humanitarian, protection or refugee visa and hold a bridging visa for this </w:t>
            </w:r>
            <w:proofErr w:type="gramStart"/>
            <w:r w:rsidRPr="00E66B7A">
              <w:rPr>
                <w:rFonts w:asciiTheme="minorHAnsi" w:hAnsiTheme="minorHAnsi" w:cstheme="minorHAnsi"/>
                <w:i/>
                <w:iCs/>
                <w:color w:val="000000" w:themeColor="text1"/>
              </w:rPr>
              <w:t>purpose</w:t>
            </w:r>
            <w:proofErr w:type="gramEnd"/>
          </w:p>
          <w:p w14:paraId="3B1F28E2" w14:textId="072ABE83" w:rsidR="00501530" w:rsidRPr="00E66B7A" w:rsidRDefault="00A05B83" w:rsidP="00501530">
            <w:pPr>
              <w:pStyle w:val="ListParagraph"/>
              <w:numPr>
                <w:ilvl w:val="0"/>
                <w:numId w:val="28"/>
              </w:numPr>
              <w:spacing w:before="0" w:after="0"/>
              <w:contextualSpacing/>
              <w:rPr>
                <w:rFonts w:asciiTheme="minorHAnsi" w:hAnsiTheme="minorHAnsi" w:cstheme="minorHAnsi"/>
                <w:i/>
                <w:iCs/>
                <w:color w:val="000000" w:themeColor="text1"/>
              </w:rPr>
            </w:pPr>
            <w:r w:rsidRPr="00E66B7A">
              <w:rPr>
                <w:rFonts w:asciiTheme="minorHAnsi" w:hAnsiTheme="minorHAnsi" w:cstheme="minorHAnsi"/>
                <w:i/>
                <w:iCs/>
                <w:color w:val="000000" w:themeColor="text1"/>
              </w:rPr>
              <w:t>have made an application under s.417 or s.48b of the Migration Act 1958 (</w:t>
            </w:r>
            <w:proofErr w:type="spellStart"/>
            <w:r w:rsidRPr="00E66B7A">
              <w:rPr>
                <w:rFonts w:asciiTheme="minorHAnsi" w:hAnsiTheme="minorHAnsi" w:cstheme="minorHAnsi"/>
                <w:i/>
                <w:iCs/>
                <w:color w:val="000000" w:themeColor="text1"/>
              </w:rPr>
              <w:t>Cth</w:t>
            </w:r>
            <w:proofErr w:type="spellEnd"/>
            <w:r w:rsidRPr="00E66B7A">
              <w:rPr>
                <w:rFonts w:asciiTheme="minorHAnsi" w:hAnsiTheme="minorHAnsi" w:cstheme="minorHAnsi"/>
                <w:i/>
                <w:iCs/>
                <w:color w:val="000000" w:themeColor="text1"/>
              </w:rPr>
              <w:t>) which is yet to be determined and hold a bridging visa.</w:t>
            </w:r>
          </w:p>
          <w:p w14:paraId="7E59E4A3" w14:textId="77777777" w:rsidR="006D439C" w:rsidRPr="00E66B7A" w:rsidRDefault="006D439C" w:rsidP="006D439C">
            <w:pPr>
              <w:spacing w:before="0" w:after="0"/>
              <w:ind w:left="360"/>
              <w:contextualSpacing/>
              <w:rPr>
                <w:rFonts w:asciiTheme="minorHAnsi" w:hAnsiTheme="minorHAnsi" w:cstheme="minorHAnsi"/>
                <w:i/>
                <w:iCs/>
                <w:color w:val="000000" w:themeColor="text1"/>
                <w:sz w:val="16"/>
                <w:szCs w:val="16"/>
              </w:rPr>
            </w:pPr>
          </w:p>
          <w:p w14:paraId="57312D71" w14:textId="30D6CA64" w:rsidR="003B5621" w:rsidRPr="00E66B7A" w:rsidRDefault="003B5621" w:rsidP="00501530">
            <w:pPr>
              <w:spacing w:before="160" w:after="360" w:line="276" w:lineRule="auto"/>
              <w:ind w:left="360"/>
              <w:contextualSpacing/>
              <w:rPr>
                <w:i/>
                <w:iCs/>
                <w:sz w:val="20"/>
                <w:szCs w:val="20"/>
              </w:rPr>
            </w:pPr>
            <w:r w:rsidRPr="00E66B7A">
              <w:rPr>
                <w:i/>
                <w:iCs/>
                <w:sz w:val="20"/>
                <w:szCs w:val="20"/>
              </w:rPr>
              <w:t>Individuals must have study rights, and work rights are required for programs that include work placement.</w:t>
            </w:r>
          </w:p>
          <w:p w14:paraId="77C6C140" w14:textId="77777777" w:rsidR="00501530" w:rsidRPr="00501530" w:rsidRDefault="00501530" w:rsidP="00501530">
            <w:pPr>
              <w:spacing w:before="160" w:after="360" w:line="276" w:lineRule="auto"/>
              <w:ind w:left="360"/>
              <w:contextualSpacing/>
              <w:rPr>
                <w:rFonts w:asciiTheme="minorHAnsi" w:hAnsiTheme="minorHAnsi" w:cstheme="minorHAnsi"/>
                <w:i/>
                <w:iCs/>
                <w:color w:val="000000" w:themeColor="text1"/>
                <w:highlight w:val="yellow"/>
              </w:rPr>
            </w:pPr>
          </w:p>
          <w:p w14:paraId="220BE6DC" w14:textId="79413F95" w:rsidR="00471D21" w:rsidRDefault="00B47B85" w:rsidP="00B47B85">
            <w:pPr>
              <w:spacing w:line="259" w:lineRule="auto"/>
            </w:pPr>
            <w:r>
              <w:t>Where no documentation confirming citizenship can be produced, an authorised delegate of the Learn Local provider can grant eligibility based on a comprehensive review of the</w:t>
            </w:r>
            <w:r w:rsidR="00F03624">
              <w:t xml:space="preserve"> </w:t>
            </w:r>
            <w:r w:rsidR="00F03624" w:rsidRPr="0016604E">
              <w:t>learner’s</w:t>
            </w:r>
            <w:r w:rsidRPr="0016604E">
              <w:t xml:space="preserve"> </w:t>
            </w:r>
            <w:r w:rsidR="004076A0" w:rsidRPr="0016604E">
              <w:t xml:space="preserve">exceptional </w:t>
            </w:r>
            <w:r w:rsidRPr="0016604E">
              <w:t>circumstances.</w:t>
            </w:r>
            <w:r w:rsidR="004076A0" w:rsidRPr="0016604E">
              <w:t xml:space="preserve"> Refer to page 4 for further details.</w:t>
            </w:r>
          </w:p>
          <w:p w14:paraId="55B9378E" w14:textId="0B690F95" w:rsidR="00471D21" w:rsidRDefault="00471D21" w:rsidP="00B47B85">
            <w:pPr>
              <w:spacing w:line="259" w:lineRule="auto"/>
            </w:pPr>
            <w:r>
              <w:t xml:space="preserve">A person </w:t>
            </w:r>
            <w:r w:rsidRPr="00471D21">
              <w:rPr>
                <w:b/>
                <w:bCs/>
              </w:rPr>
              <w:t>cannot be enrolled</w:t>
            </w:r>
            <w:r>
              <w:t xml:space="preserve"> in an ACFE Board funded pre-accredited program if they are a:</w:t>
            </w:r>
          </w:p>
          <w:p w14:paraId="38C11C87" w14:textId="639C39C4" w:rsidR="00471D21" w:rsidRDefault="00471D21" w:rsidP="00471D21">
            <w:pPr>
              <w:pStyle w:val="ESBulletsinTable"/>
              <w:ind w:left="641" w:hanging="357"/>
            </w:pPr>
            <w:r>
              <w:t>prisoner held at a prison, within the meaning of the Corrections Act 1986.</w:t>
            </w:r>
          </w:p>
          <w:p w14:paraId="637026BB" w14:textId="55D47167" w:rsidR="00471D21" w:rsidRDefault="00471D21" w:rsidP="00471D21">
            <w:pPr>
              <w:pStyle w:val="ESBulletsinTable"/>
              <w:ind w:left="641" w:hanging="357"/>
            </w:pPr>
            <w:r>
              <w:t xml:space="preserve">person detained under the Mental Health Act 1986; or the Crimes (Mental Impairment and Unfitness to be Tried) Act 1997 or the Sentencing Act 1991 at the Thomas </w:t>
            </w:r>
            <w:proofErr w:type="spellStart"/>
            <w:r>
              <w:t>Embling</w:t>
            </w:r>
            <w:proofErr w:type="spellEnd"/>
            <w:r>
              <w:t xml:space="preserve"> Hospital.</w:t>
            </w:r>
          </w:p>
          <w:p w14:paraId="71B0B1E5" w14:textId="520AAEA1" w:rsidR="00471D21" w:rsidRPr="00B47B85" w:rsidRDefault="00471D21" w:rsidP="00C36D68">
            <w:pPr>
              <w:pStyle w:val="ESBulletsinTable"/>
              <w:ind w:left="641" w:hanging="357"/>
            </w:pPr>
            <w:r>
              <w:t>person detained (other than on weekend detention) under the Children, Youth and Families Act 2005 or the Sentencing Act 1991 or who is held on remand in the Malmsbury Juvenile Justice Centre or Parkville Youth Residential Centre.</w:t>
            </w:r>
          </w:p>
        </w:tc>
      </w:tr>
    </w:tbl>
    <w:p w14:paraId="1CAC3BFC" w14:textId="62C73105" w:rsidR="00B47B85" w:rsidRDefault="00B47B85" w:rsidP="00FD341E">
      <w:pPr>
        <w:rPr>
          <w:color w:val="364283"/>
        </w:rPr>
      </w:pPr>
    </w:p>
    <w:p w14:paraId="0748C598" w14:textId="77777777" w:rsidR="00014A94" w:rsidRDefault="00014A94" w:rsidP="00FD341E">
      <w:pPr>
        <w:rPr>
          <w:color w:val="364283"/>
        </w:rPr>
      </w:pPr>
    </w:p>
    <w:p w14:paraId="259B35C8" w14:textId="17D1F380" w:rsidR="00014A94" w:rsidRDefault="00416385" w:rsidP="00FD341E">
      <w:pPr>
        <w:rPr>
          <w:color w:val="364283"/>
        </w:rPr>
      </w:pPr>
      <w:r>
        <w:rPr>
          <w:color w:val="364283"/>
        </w:rPr>
        <w:lastRenderedPageBreak/>
        <w:t xml:space="preserve"> </w:t>
      </w:r>
    </w:p>
    <w:p w14:paraId="1E347848" w14:textId="77777777" w:rsidR="00014A94" w:rsidRPr="00B47B85" w:rsidRDefault="00014A94" w:rsidP="00FD341E">
      <w:pPr>
        <w:rPr>
          <w:color w:val="364283"/>
        </w:rPr>
      </w:pPr>
    </w:p>
    <w:p w14:paraId="7D3B2A1D" w14:textId="77777777" w:rsidR="00C93B25" w:rsidRDefault="004514C9" w:rsidP="004514C9">
      <w:pPr>
        <w:pStyle w:val="Heading2"/>
        <w:rPr>
          <w:b w:val="0"/>
          <w:bCs/>
        </w:rPr>
      </w:pPr>
      <w:r>
        <w:t xml:space="preserve">Steps </w:t>
      </w:r>
      <w:r w:rsidR="00C93B25">
        <w:t>for</w:t>
      </w:r>
      <w:r>
        <w:t xml:space="preserve"> e</w:t>
      </w:r>
      <w:r w:rsidR="002369DC">
        <w:t xml:space="preserve">nrolling a prospective </w:t>
      </w:r>
      <w:proofErr w:type="gramStart"/>
      <w:r w:rsidR="002369DC">
        <w:t>learner</w:t>
      </w:r>
      <w:proofErr w:type="gramEnd"/>
      <w:r w:rsidR="00C93B25" w:rsidRPr="00C93B25">
        <w:rPr>
          <w:b w:val="0"/>
          <w:bCs/>
        </w:rPr>
        <w:t xml:space="preserve"> </w:t>
      </w:r>
    </w:p>
    <w:p w14:paraId="64AB4211" w14:textId="5BD8C272" w:rsidR="002369DC" w:rsidRDefault="00C93B25" w:rsidP="00C93B25">
      <w:pPr>
        <w:pStyle w:val="Heading3"/>
      </w:pPr>
      <w:r w:rsidRPr="00C93B25">
        <w:t>Step 1</w:t>
      </w:r>
      <w:r>
        <w:t xml:space="preserve"> – Assess </w:t>
      </w:r>
      <w:proofErr w:type="gramStart"/>
      <w:r>
        <w:t>eligibility</w:t>
      </w:r>
      <w:proofErr w:type="gramEnd"/>
    </w:p>
    <w:p w14:paraId="4B6F4C6D" w14:textId="07D3D28F" w:rsidR="00C93B25" w:rsidRDefault="00C93B25" w:rsidP="00C93B25">
      <w:r>
        <w:t>Assess the eligibility of the learner against the above criteria, through discussion with the applicant and a thorough check of evidential documentation. Refer to page 3 of this Fact Sheet for a list of documents that can be accepted as evidence of eligibility.</w:t>
      </w:r>
    </w:p>
    <w:p w14:paraId="5FE5D6AD" w14:textId="77777777" w:rsidR="00C93B25" w:rsidRDefault="00C93B25" w:rsidP="00C93B25">
      <w:pPr>
        <w:pStyle w:val="Heading3"/>
      </w:pPr>
    </w:p>
    <w:p w14:paraId="52A15E9C" w14:textId="283DA4BE" w:rsidR="00C93B25" w:rsidRDefault="00C93B25" w:rsidP="00C93B25">
      <w:pPr>
        <w:pStyle w:val="Heading3"/>
      </w:pPr>
      <w:r w:rsidRPr="00C93B25">
        <w:t>Step 2</w:t>
      </w:r>
      <w:r>
        <w:t xml:space="preserve"> – Complete the </w:t>
      </w:r>
      <w:proofErr w:type="gramStart"/>
      <w:r>
        <w:t>documentation</w:t>
      </w:r>
      <w:proofErr w:type="gramEnd"/>
    </w:p>
    <w:p w14:paraId="3D02436D" w14:textId="18187D66" w:rsidR="00C93B25" w:rsidRDefault="00C93B25" w:rsidP="00C93B25">
      <w:r w:rsidRPr="00322224">
        <w:t xml:space="preserve">For each learner who is assessed </w:t>
      </w:r>
      <w:r>
        <w:t>as</w:t>
      </w:r>
      <w:r w:rsidRPr="00322224">
        <w:t xml:space="preserve"> eligible, the Learn Local provider</w:t>
      </w:r>
      <w:r>
        <w:t xml:space="preserve"> will</w:t>
      </w:r>
      <w:r w:rsidRPr="00322224">
        <w:t xml:space="preserve"> complete </w:t>
      </w:r>
      <w:r w:rsidRPr="0013373A">
        <w:t xml:space="preserve">the </w:t>
      </w:r>
      <w:bookmarkStart w:id="1" w:name="_Hlk80106295"/>
      <w:r w:rsidRPr="0013373A">
        <w:fldChar w:fldCharType="begin"/>
      </w:r>
      <w:r w:rsidRPr="0013373A">
        <w:instrText xml:space="preserve"> HYPERLINK  \l "_Attachment_1_-" </w:instrText>
      </w:r>
      <w:r w:rsidRPr="0013373A">
        <w:fldChar w:fldCharType="separate"/>
      </w:r>
      <w:r w:rsidRPr="0013373A">
        <w:rPr>
          <w:rStyle w:val="Hyperlink"/>
        </w:rPr>
        <w:t>Evidence of Eligibility and Student Declaration</w:t>
      </w:r>
      <w:r w:rsidRPr="0013373A">
        <w:fldChar w:fldCharType="end"/>
      </w:r>
      <w:r w:rsidRPr="00322224">
        <w:t xml:space="preserve"> form</w:t>
      </w:r>
      <w:bookmarkEnd w:id="1"/>
      <w:r w:rsidRPr="00322224">
        <w:t xml:space="preserve"> </w:t>
      </w:r>
      <w:r>
        <w:t xml:space="preserve">(Eligibility Form) </w:t>
      </w:r>
      <w:r w:rsidRPr="00322224">
        <w:t>(</w:t>
      </w:r>
      <w:r w:rsidRPr="002369DC">
        <w:t>Attachment 1</w:t>
      </w:r>
      <w:r w:rsidRPr="00322224">
        <w:t xml:space="preserve"> to this Factsheet)</w:t>
      </w:r>
      <w:r w:rsidRPr="002369DC">
        <w:t xml:space="preserve"> </w:t>
      </w:r>
      <w:r w:rsidRPr="00322224">
        <w:t>prior to the commencement of training</w:t>
      </w:r>
      <w:r>
        <w:t>.</w:t>
      </w:r>
    </w:p>
    <w:p w14:paraId="6141A102" w14:textId="77777777" w:rsidR="00C93B25" w:rsidRDefault="00C93B25" w:rsidP="00C93B25">
      <w:pPr>
        <w:spacing w:after="60"/>
      </w:pPr>
    </w:p>
    <w:p w14:paraId="5E596286" w14:textId="0F6999E5" w:rsidR="00C93B25" w:rsidRPr="00322224" w:rsidRDefault="00C93B25" w:rsidP="00C93B25">
      <w:pPr>
        <w:spacing w:after="60"/>
      </w:pPr>
      <w:r w:rsidRPr="00322224">
        <w:t>Th</w:t>
      </w:r>
      <w:bookmarkStart w:id="2" w:name="_Hlk79757770"/>
      <w:r>
        <w:t>e Eligibility Form</w:t>
      </w:r>
      <w:r w:rsidRPr="00322224">
        <w:t xml:space="preserve"> </w:t>
      </w:r>
      <w:bookmarkEnd w:id="2"/>
      <w:r w:rsidRPr="00322224">
        <w:t xml:space="preserve">must be completed by an authorised delegate of </w:t>
      </w:r>
      <w:r>
        <w:t>the Learn Local provider</w:t>
      </w:r>
      <w:r w:rsidRPr="00322224">
        <w:t>, defined as:</w:t>
      </w:r>
    </w:p>
    <w:p w14:paraId="2625A37F" w14:textId="77777777" w:rsidR="00C93B25" w:rsidRPr="00FD341E" w:rsidRDefault="00C93B25" w:rsidP="00C93B25">
      <w:pPr>
        <w:pStyle w:val="ESBulletsinTable"/>
      </w:pPr>
      <w:r w:rsidRPr="00FD341E">
        <w:t xml:space="preserve">an employee of the </w:t>
      </w:r>
      <w:r>
        <w:t>Learn Local p</w:t>
      </w:r>
      <w:r w:rsidRPr="00FD341E">
        <w:t xml:space="preserve">rovider who has been formally delegated this function </w:t>
      </w:r>
      <w:r>
        <w:t>by</w:t>
      </w:r>
      <w:r w:rsidRPr="00FD341E">
        <w:t xml:space="preserve"> the CEO or equivalent</w:t>
      </w:r>
      <w:r>
        <w:t>,</w:t>
      </w:r>
      <w:r w:rsidRPr="00FD341E">
        <w:t xml:space="preserve"> and written evidence of </w:t>
      </w:r>
      <w:r>
        <w:t>this</w:t>
      </w:r>
      <w:r w:rsidRPr="00FD341E">
        <w:t xml:space="preserve"> delegation is available at audit, or</w:t>
      </w:r>
    </w:p>
    <w:p w14:paraId="0CFDF96F" w14:textId="77777777" w:rsidR="00C93B25" w:rsidRDefault="00C93B25" w:rsidP="00C93B25">
      <w:pPr>
        <w:pStyle w:val="ESBulletsinTable"/>
      </w:pPr>
      <w:r w:rsidRPr="00FD341E">
        <w:t xml:space="preserve">a duly authorised agent of the </w:t>
      </w:r>
      <w:r>
        <w:t>Learn Local p</w:t>
      </w:r>
      <w:r w:rsidRPr="00FD341E">
        <w:t xml:space="preserve">rovider, </w:t>
      </w:r>
      <w:r>
        <w:t>where</w:t>
      </w:r>
      <w:r w:rsidRPr="00FD341E">
        <w:t xml:space="preserve"> a legally binding agreement between the </w:t>
      </w:r>
      <w:r>
        <w:t>Learn Local</w:t>
      </w:r>
      <w:r w:rsidRPr="00FD341E">
        <w:t xml:space="preserve"> </w:t>
      </w:r>
      <w:r>
        <w:t>p</w:t>
      </w:r>
      <w:r w:rsidRPr="00FD341E">
        <w:t>rovider and the agent is in place and available at audit.</w:t>
      </w:r>
    </w:p>
    <w:p w14:paraId="0656D6F1" w14:textId="77777777" w:rsidR="00C93B25" w:rsidRPr="00F12EFC" w:rsidRDefault="00C93B25" w:rsidP="00C93B25">
      <w:pPr>
        <w:pStyle w:val="ESBulletsinTable"/>
        <w:numPr>
          <w:ilvl w:val="0"/>
          <w:numId w:val="0"/>
        </w:numPr>
      </w:pPr>
      <w:r>
        <w:t>The authorised delegate will declare that evidence of eligibility has been sighted and note the type of evidence provided.</w:t>
      </w:r>
    </w:p>
    <w:p w14:paraId="4C809731" w14:textId="528373E4" w:rsidR="00C93B25" w:rsidRDefault="001E1252" w:rsidP="00C93B25">
      <w:pPr>
        <w:pStyle w:val="ESBulletsinTable"/>
        <w:numPr>
          <w:ilvl w:val="0"/>
          <w:numId w:val="0"/>
        </w:numPr>
        <w:rPr>
          <w:b/>
          <w:bCs/>
        </w:rPr>
      </w:pPr>
      <w:r>
        <w:rPr>
          <w:b/>
          <w:bCs/>
        </w:rPr>
        <w:t>There is</w:t>
      </w:r>
      <w:r w:rsidR="00C93B25" w:rsidRPr="00C36D68">
        <w:rPr>
          <w:b/>
          <w:bCs/>
        </w:rPr>
        <w:t xml:space="preserve"> no </w:t>
      </w:r>
      <w:r w:rsidR="00C93B25">
        <w:rPr>
          <w:b/>
          <w:bCs/>
        </w:rPr>
        <w:t xml:space="preserve">longer a </w:t>
      </w:r>
      <w:r w:rsidR="00C93B25" w:rsidRPr="00C36D68">
        <w:rPr>
          <w:b/>
          <w:bCs/>
        </w:rPr>
        <w:t xml:space="preserve">requirement to keep a copy of </w:t>
      </w:r>
      <w:r w:rsidR="00C93B25">
        <w:rPr>
          <w:b/>
          <w:bCs/>
        </w:rPr>
        <w:t>evidence relating to citizenship or age,</w:t>
      </w:r>
      <w:r w:rsidR="00C93B25" w:rsidRPr="00C36D68">
        <w:rPr>
          <w:b/>
          <w:bCs/>
        </w:rPr>
        <w:t xml:space="preserve"> or</w:t>
      </w:r>
      <w:r>
        <w:rPr>
          <w:b/>
          <w:bCs/>
        </w:rPr>
        <w:t xml:space="preserve"> to</w:t>
      </w:r>
      <w:r w:rsidR="00C93B25" w:rsidRPr="00C36D68">
        <w:rPr>
          <w:b/>
          <w:bCs/>
        </w:rPr>
        <w:t xml:space="preserve"> record the document identification number.</w:t>
      </w:r>
    </w:p>
    <w:p w14:paraId="7C35231D" w14:textId="77777777" w:rsidR="00C93B25" w:rsidRPr="0077178F" w:rsidRDefault="00C93B25" w:rsidP="00C93B25">
      <w:pPr>
        <w:rPr>
          <w:snapToGrid w:val="0"/>
        </w:rPr>
      </w:pPr>
      <w:r>
        <w:rPr>
          <w:snapToGrid w:val="0"/>
        </w:rPr>
        <w:t>Where the Eligibility Form</w:t>
      </w:r>
      <w:r w:rsidRPr="0077178F">
        <w:rPr>
          <w:snapToGrid w:val="0"/>
        </w:rPr>
        <w:t xml:space="preserve"> </w:t>
      </w:r>
      <w:r>
        <w:rPr>
          <w:snapToGrid w:val="0"/>
        </w:rPr>
        <w:t xml:space="preserve">is completed </w:t>
      </w:r>
      <w:r w:rsidRPr="0077178F">
        <w:rPr>
          <w:snapToGrid w:val="0"/>
        </w:rPr>
        <w:t xml:space="preserve">electronically, </w:t>
      </w:r>
      <w:r>
        <w:rPr>
          <w:snapToGrid w:val="0"/>
        </w:rPr>
        <w:t>the provider</w:t>
      </w:r>
      <w:r w:rsidRPr="0077178F">
        <w:rPr>
          <w:snapToGrid w:val="0"/>
        </w:rPr>
        <w:t xml:space="preserve"> must ensure:</w:t>
      </w:r>
    </w:p>
    <w:p w14:paraId="1D911A74" w14:textId="77777777" w:rsidR="00C93B25" w:rsidRPr="00FD341E" w:rsidRDefault="00C93B25" w:rsidP="00C93B25">
      <w:pPr>
        <w:pStyle w:val="ListParagraph"/>
        <w:numPr>
          <w:ilvl w:val="0"/>
          <w:numId w:val="6"/>
        </w:numPr>
        <w:ind w:left="357" w:hanging="357"/>
      </w:pPr>
      <w:r w:rsidRPr="00FD341E">
        <w:t xml:space="preserve">that the information </w:t>
      </w:r>
      <w:r>
        <w:t>record</w:t>
      </w:r>
      <w:r w:rsidRPr="00FD341E">
        <w:t xml:space="preserve">ed is the same as that which would have been </w:t>
      </w:r>
      <w:r>
        <w:t>record</w:t>
      </w:r>
      <w:r w:rsidRPr="00FD341E">
        <w:t>ed in hard copy</w:t>
      </w:r>
    </w:p>
    <w:p w14:paraId="62B0A4FD" w14:textId="77777777" w:rsidR="00C93B25" w:rsidRPr="0077178F" w:rsidRDefault="00C93B25" w:rsidP="00C93B25">
      <w:pPr>
        <w:pStyle w:val="ListParagraph"/>
        <w:numPr>
          <w:ilvl w:val="0"/>
          <w:numId w:val="6"/>
        </w:numPr>
        <w:ind w:left="357" w:hanging="357"/>
        <w:rPr>
          <w:rFonts w:eastAsia="Batang"/>
          <w:lang w:eastAsia="ko-KR"/>
        </w:rPr>
      </w:pPr>
      <w:r w:rsidRPr="00FD341E">
        <w:t>an electronic action equivalent to a signature is undertaken in any instance where a</w:t>
      </w:r>
      <w:r w:rsidRPr="0077178F">
        <w:rPr>
          <w:rFonts w:eastAsia="Batang"/>
          <w:lang w:eastAsia="ko-KR"/>
        </w:rPr>
        <w:t xml:space="preserve"> signature is required on the form.</w:t>
      </w:r>
    </w:p>
    <w:p w14:paraId="4A04B839" w14:textId="3B352C63" w:rsidR="00C93B25" w:rsidRDefault="00C93B25" w:rsidP="007A015F">
      <w:r w:rsidRPr="0016604E">
        <w:rPr>
          <w:i/>
          <w:iCs/>
          <w:shd w:val="clear" w:color="auto" w:fill="auto"/>
        </w:rPr>
        <w:t>Please note:</w:t>
      </w:r>
      <w:r w:rsidRPr="0016604E">
        <w:rPr>
          <w:shd w:val="clear" w:color="auto" w:fill="auto"/>
        </w:rPr>
        <w:t xml:space="preserve"> The completed Eligibility Form can be used for subsequent enrolments with the same Learn Local provider on the proviso that</w:t>
      </w:r>
      <w:r w:rsidR="007A015F" w:rsidRPr="0016604E">
        <w:rPr>
          <w:shd w:val="clear" w:color="auto" w:fill="auto"/>
        </w:rPr>
        <w:t xml:space="preserve"> </w:t>
      </w:r>
      <w:r w:rsidR="00E745BF" w:rsidRPr="0016604E">
        <w:rPr>
          <w:shd w:val="clear" w:color="auto" w:fill="auto"/>
        </w:rPr>
        <w:t>it</w:t>
      </w:r>
      <w:r w:rsidRPr="0016604E">
        <w:rPr>
          <w:shd w:val="clear" w:color="auto" w:fill="auto"/>
        </w:rPr>
        <w:t xml:space="preserve"> continues to be retained for audit, </w:t>
      </w:r>
      <w:proofErr w:type="gramStart"/>
      <w:r w:rsidRPr="0016604E">
        <w:rPr>
          <w:shd w:val="clear" w:color="auto" w:fill="auto"/>
        </w:rPr>
        <w:t>review</w:t>
      </w:r>
      <w:proofErr w:type="gramEnd"/>
      <w:r w:rsidRPr="0016604E">
        <w:rPr>
          <w:shd w:val="clear" w:color="auto" w:fill="auto"/>
        </w:rPr>
        <w:t xml:space="preserve"> or investigation purposes.</w:t>
      </w:r>
    </w:p>
    <w:p w14:paraId="3E675F40" w14:textId="77777777" w:rsidR="00C93B25" w:rsidRPr="00322224" w:rsidRDefault="00C93B25" w:rsidP="00C93B25">
      <w:pPr>
        <w:pStyle w:val="Heading3"/>
      </w:pPr>
    </w:p>
    <w:p w14:paraId="55B9C402" w14:textId="02336CA8" w:rsidR="00C93B25" w:rsidRDefault="00C93B25" w:rsidP="00C93B25">
      <w:pPr>
        <w:pStyle w:val="Heading3"/>
      </w:pPr>
      <w:r w:rsidRPr="00C93B25">
        <w:rPr>
          <w:bCs w:val="0"/>
        </w:rPr>
        <w:t>Step 3</w:t>
      </w:r>
      <w:r>
        <w:rPr>
          <w:b/>
        </w:rPr>
        <w:t xml:space="preserve"> </w:t>
      </w:r>
      <w:r w:rsidRPr="00504394">
        <w:t xml:space="preserve">– Store the </w:t>
      </w:r>
      <w:proofErr w:type="gramStart"/>
      <w:r w:rsidRPr="00504394">
        <w:t>documentation</w:t>
      </w:r>
      <w:proofErr w:type="gramEnd"/>
    </w:p>
    <w:p w14:paraId="5AB4AA9E" w14:textId="77777777" w:rsidR="00C93B25" w:rsidRPr="00F339A5" w:rsidRDefault="00C93B25" w:rsidP="00C93B25">
      <w:pPr>
        <w:rPr>
          <w:snapToGrid w:val="0"/>
        </w:rPr>
      </w:pPr>
      <w:r>
        <w:rPr>
          <w:snapToGrid w:val="0"/>
        </w:rPr>
        <w:t>Completed Eligibility Forms</w:t>
      </w:r>
      <w:r w:rsidRPr="00F339A5">
        <w:rPr>
          <w:snapToGrid w:val="0"/>
        </w:rPr>
        <w:t xml:space="preserve"> should </w:t>
      </w:r>
      <w:r>
        <w:rPr>
          <w:snapToGrid w:val="0"/>
        </w:rPr>
        <w:t xml:space="preserve">be stored in a </w:t>
      </w:r>
      <w:r w:rsidRPr="00F339A5">
        <w:rPr>
          <w:snapToGrid w:val="0"/>
        </w:rPr>
        <w:t>similar m</w:t>
      </w:r>
      <w:r>
        <w:rPr>
          <w:snapToGrid w:val="0"/>
        </w:rPr>
        <w:t>anner to other key</w:t>
      </w:r>
      <w:r w:rsidRPr="00F339A5">
        <w:rPr>
          <w:snapToGrid w:val="0"/>
        </w:rPr>
        <w:t xml:space="preserve"> documents such as </w:t>
      </w:r>
      <w:r>
        <w:rPr>
          <w:snapToGrid w:val="0"/>
        </w:rPr>
        <w:t>t</w:t>
      </w:r>
      <w:r w:rsidRPr="00F339A5">
        <w:rPr>
          <w:snapToGrid w:val="0"/>
        </w:rPr>
        <w:t>ax records</w:t>
      </w:r>
      <w:r>
        <w:rPr>
          <w:snapToGrid w:val="0"/>
        </w:rPr>
        <w:t>, including that:</w:t>
      </w:r>
    </w:p>
    <w:p w14:paraId="600254EA" w14:textId="7C5734B9" w:rsidR="00C93B25" w:rsidRPr="00F339A5" w:rsidRDefault="00C93B25" w:rsidP="00C93B25">
      <w:pPr>
        <w:pStyle w:val="ListParagraph"/>
        <w:numPr>
          <w:ilvl w:val="0"/>
          <w:numId w:val="6"/>
        </w:numPr>
        <w:ind w:left="357" w:hanging="357"/>
      </w:pPr>
      <w:r w:rsidRPr="00F339A5">
        <w:t xml:space="preserve">the documents are secure and can be easily accessed where </w:t>
      </w:r>
      <w:proofErr w:type="gramStart"/>
      <w:r w:rsidRPr="00F339A5">
        <w:t>required</w:t>
      </w:r>
      <w:proofErr w:type="gramEnd"/>
    </w:p>
    <w:p w14:paraId="54808AA5" w14:textId="388EA44E" w:rsidR="00C93B25" w:rsidRPr="00F339A5" w:rsidRDefault="00C93B25" w:rsidP="00C93B25">
      <w:pPr>
        <w:pStyle w:val="ListParagraph"/>
        <w:numPr>
          <w:ilvl w:val="0"/>
          <w:numId w:val="6"/>
        </w:numPr>
        <w:ind w:left="357" w:hanging="357"/>
      </w:pPr>
      <w:r>
        <w:t>s</w:t>
      </w:r>
      <w:r w:rsidRPr="00F339A5">
        <w:t xml:space="preserve">torage should be for a minimum of </w:t>
      </w:r>
      <w:r>
        <w:t>three</w:t>
      </w:r>
      <w:r w:rsidRPr="00F339A5">
        <w:t xml:space="preserve"> years after the student completes or withdraws from the course</w:t>
      </w:r>
      <w:r w:rsidR="004A3F25">
        <w:t>.</w:t>
      </w:r>
    </w:p>
    <w:p w14:paraId="6253BC86" w14:textId="77777777" w:rsidR="00C93B25" w:rsidRPr="00F339A5" w:rsidRDefault="00C93B25" w:rsidP="00C93B25">
      <w:r w:rsidRPr="00F12EFC">
        <w:rPr>
          <w:i/>
          <w:iCs/>
        </w:rPr>
        <w:lastRenderedPageBreak/>
        <w:t>Please note:</w:t>
      </w:r>
      <w:r>
        <w:t xml:space="preserve"> These forms can be stored electronically on</w:t>
      </w:r>
      <w:r w:rsidRPr="00F339A5">
        <w:t xml:space="preserve"> a student management system </w:t>
      </w:r>
      <w:r>
        <w:t>where there is provision to do so.</w:t>
      </w:r>
    </w:p>
    <w:p w14:paraId="09DC123F" w14:textId="77777777" w:rsidR="00C93B25" w:rsidRPr="00C93B25" w:rsidRDefault="00C93B25" w:rsidP="00C93B2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628"/>
      </w:tblGrid>
      <w:tr w:rsidR="00D952F4" w14:paraId="1F919DF9" w14:textId="77777777" w:rsidTr="0009699A">
        <w:tc>
          <w:tcPr>
            <w:tcW w:w="9628" w:type="dxa"/>
            <w:shd w:val="clear" w:color="auto" w:fill="DEEAF6" w:themeFill="accent1" w:themeFillTint="33"/>
          </w:tcPr>
          <w:p w14:paraId="5D1CDA5E" w14:textId="32F053B4" w:rsidR="00D952F4" w:rsidRPr="004514C9" w:rsidRDefault="00D952F4" w:rsidP="0009699A">
            <w:pPr>
              <w:jc w:val="both"/>
              <w:rPr>
                <w:snapToGrid w:val="0"/>
                <w:shd w:val="clear" w:color="auto" w:fill="DEEAF6" w:themeFill="accent1" w:themeFillTint="33"/>
              </w:rPr>
            </w:pPr>
            <w:bookmarkStart w:id="3" w:name="_Hlk79757674"/>
            <w:r w:rsidRPr="004514C9">
              <w:rPr>
                <w:snapToGrid w:val="0"/>
                <w:shd w:val="clear" w:color="auto" w:fill="DEEAF6" w:themeFill="accent1" w:themeFillTint="33"/>
              </w:rPr>
              <w:t>The Learn Local provider must have a clear and documented business process for</w:t>
            </w:r>
            <w:r w:rsidR="00C95E1E">
              <w:rPr>
                <w:snapToGrid w:val="0"/>
                <w:shd w:val="clear" w:color="auto" w:fill="DEEAF6" w:themeFill="accent1" w:themeFillTint="33"/>
              </w:rPr>
              <w:t xml:space="preserve"> how their organisation</w:t>
            </w:r>
            <w:r w:rsidRPr="004514C9">
              <w:rPr>
                <w:snapToGrid w:val="0"/>
                <w:shd w:val="clear" w:color="auto" w:fill="DEEAF6" w:themeFill="accent1" w:themeFillTint="33"/>
              </w:rPr>
              <w:t>:</w:t>
            </w:r>
          </w:p>
          <w:p w14:paraId="36F21D91" w14:textId="5A8FA624" w:rsidR="00D952F4" w:rsidRPr="004514C9" w:rsidRDefault="00D952F4" w:rsidP="0009699A">
            <w:pPr>
              <w:pStyle w:val="ESBulletsinTable"/>
              <w:rPr>
                <w:snapToGrid w:val="0"/>
              </w:rPr>
            </w:pPr>
            <w:r w:rsidRPr="004514C9">
              <w:rPr>
                <w:snapToGrid w:val="0"/>
                <w:shd w:val="clear" w:color="auto" w:fill="DEEAF6" w:themeFill="accent1" w:themeFillTint="33"/>
              </w:rPr>
              <w:t>determin</w:t>
            </w:r>
            <w:r w:rsidR="00C95E1E">
              <w:rPr>
                <w:snapToGrid w:val="0"/>
                <w:shd w:val="clear" w:color="auto" w:fill="DEEAF6" w:themeFill="accent1" w:themeFillTint="33"/>
              </w:rPr>
              <w:t>es</w:t>
            </w:r>
            <w:r w:rsidRPr="004514C9">
              <w:rPr>
                <w:snapToGrid w:val="0"/>
                <w:shd w:val="clear" w:color="auto" w:fill="DEEAF6" w:themeFill="accent1" w:themeFillTint="33"/>
              </w:rPr>
              <w:t xml:space="preserve"> a learner’s eligibility, including sighting and recording of evidence as specified in the</w:t>
            </w:r>
            <w:r>
              <w:rPr>
                <w:snapToGrid w:val="0"/>
                <w:shd w:val="clear" w:color="auto" w:fill="DEEAF6" w:themeFill="accent1" w:themeFillTint="33"/>
              </w:rPr>
              <w:t xml:space="preserve"> Eligibility</w:t>
            </w:r>
            <w:r w:rsidRPr="004514C9">
              <w:rPr>
                <w:snapToGrid w:val="0"/>
                <w:shd w:val="clear" w:color="auto" w:fill="DEEAF6" w:themeFill="accent1" w:themeFillTint="33"/>
              </w:rPr>
              <w:t xml:space="preserve"> </w:t>
            </w:r>
            <w:r>
              <w:rPr>
                <w:snapToGrid w:val="0"/>
                <w:shd w:val="clear" w:color="auto" w:fill="DEEAF6" w:themeFill="accent1" w:themeFillTint="33"/>
              </w:rPr>
              <w:t>F</w:t>
            </w:r>
            <w:r w:rsidRPr="004514C9">
              <w:rPr>
                <w:snapToGrid w:val="0"/>
                <w:shd w:val="clear" w:color="auto" w:fill="DEEAF6" w:themeFill="accent1" w:themeFillTint="33"/>
              </w:rPr>
              <w:t>orm</w:t>
            </w:r>
          </w:p>
          <w:p w14:paraId="01652037" w14:textId="57C96C04" w:rsidR="00D952F4" w:rsidRDefault="00D952F4" w:rsidP="0009699A">
            <w:pPr>
              <w:pStyle w:val="ESBulletsinTable"/>
              <w:rPr>
                <w:snapToGrid w:val="0"/>
              </w:rPr>
            </w:pPr>
            <w:r w:rsidRPr="004514C9">
              <w:rPr>
                <w:snapToGrid w:val="0"/>
                <w:shd w:val="clear" w:color="auto" w:fill="DEEAF6" w:themeFill="accent1" w:themeFillTint="33"/>
              </w:rPr>
              <w:t>stor</w:t>
            </w:r>
            <w:r w:rsidR="00C95E1E">
              <w:rPr>
                <w:snapToGrid w:val="0"/>
                <w:shd w:val="clear" w:color="auto" w:fill="DEEAF6" w:themeFill="accent1" w:themeFillTint="33"/>
              </w:rPr>
              <w:t>es</w:t>
            </w:r>
            <w:r w:rsidRPr="004514C9">
              <w:rPr>
                <w:snapToGrid w:val="0"/>
                <w:shd w:val="clear" w:color="auto" w:fill="DEEAF6" w:themeFill="accent1" w:themeFillTint="33"/>
              </w:rPr>
              <w:t xml:space="preserve"> the completed </w:t>
            </w:r>
            <w:r>
              <w:rPr>
                <w:snapToGrid w:val="0"/>
                <w:shd w:val="clear" w:color="auto" w:fill="DEEAF6" w:themeFill="accent1" w:themeFillTint="33"/>
              </w:rPr>
              <w:t>Eligibility F</w:t>
            </w:r>
            <w:r w:rsidRPr="004514C9">
              <w:rPr>
                <w:snapToGrid w:val="0"/>
                <w:shd w:val="clear" w:color="auto" w:fill="DEEAF6" w:themeFill="accent1" w:themeFillTint="33"/>
              </w:rPr>
              <w:t>orms.</w:t>
            </w:r>
          </w:p>
        </w:tc>
      </w:tr>
    </w:tbl>
    <w:p w14:paraId="5185F43B" w14:textId="77777777" w:rsidR="001B21EC" w:rsidRDefault="001B21EC" w:rsidP="00AF76FA">
      <w:pPr>
        <w:pStyle w:val="Heading1"/>
      </w:pPr>
    </w:p>
    <w:p w14:paraId="576E2C70" w14:textId="23FA39BE" w:rsidR="00471D21" w:rsidRDefault="00C36D68" w:rsidP="00AF76FA">
      <w:pPr>
        <w:pStyle w:val="Heading1"/>
      </w:pPr>
      <w:r>
        <w:t>Evidence of eligibilit</w:t>
      </w:r>
      <w:r w:rsidR="00504394">
        <w:t>y</w:t>
      </w:r>
    </w:p>
    <w:p w14:paraId="58DB7179" w14:textId="257531E2" w:rsidR="00C95E1E" w:rsidRPr="00C95E1E" w:rsidRDefault="00C95E1E" w:rsidP="00C95E1E">
      <w:pPr>
        <w:pStyle w:val="Heading3"/>
      </w:pPr>
      <w:r>
        <w:t>Evidence of citizenship and age</w:t>
      </w:r>
    </w:p>
    <w:p w14:paraId="209859D6" w14:textId="7C8BC519" w:rsidR="00C36D68" w:rsidRDefault="00C36D68" w:rsidP="00C36D68">
      <w:r>
        <w:t>The document</w:t>
      </w:r>
      <w:r w:rsidR="009705E7">
        <w:t>s</w:t>
      </w:r>
      <w:r>
        <w:t xml:space="preserve"> </w:t>
      </w:r>
      <w:r w:rsidR="000D1882">
        <w:t xml:space="preserve">in the table below </w:t>
      </w:r>
      <w:r>
        <w:t>can be accepted as evidence of eligibility</w:t>
      </w:r>
      <w:r w:rsidR="00504394">
        <w:t xml:space="preserve"> of citizenship and age.</w:t>
      </w:r>
      <w:r w:rsidR="000D1882">
        <w:t xml:space="preserve"> They must be in the form of:</w:t>
      </w:r>
    </w:p>
    <w:p w14:paraId="19153FA7" w14:textId="17DCE5C5" w:rsidR="000D1882" w:rsidRDefault="000D1882" w:rsidP="000D1882">
      <w:pPr>
        <w:pStyle w:val="ESBulletsinTable"/>
      </w:pPr>
      <w:r>
        <w:t>a hard copy original</w:t>
      </w:r>
    </w:p>
    <w:p w14:paraId="10677F2D" w14:textId="31125873" w:rsidR="000D1882" w:rsidRPr="000D1882" w:rsidRDefault="000D1882" w:rsidP="000D1882">
      <w:pPr>
        <w:pStyle w:val="ESBulletsinTable"/>
      </w:pPr>
      <w:r>
        <w:t>a</w:t>
      </w:r>
      <w:r w:rsidRPr="000D1882">
        <w:t xml:space="preserve"> certified photocopy (not in electronic form) of the hard copy original</w:t>
      </w:r>
    </w:p>
    <w:p w14:paraId="52D75337" w14:textId="72897F6C" w:rsidR="000D1882" w:rsidRDefault="000D1882" w:rsidP="000D1882">
      <w:pPr>
        <w:pStyle w:val="ESBulletsinTable"/>
      </w:pPr>
      <w:r>
        <w:rPr>
          <w:snapToGrid w:val="0"/>
        </w:rPr>
        <w:t>c</w:t>
      </w:r>
      <w:r w:rsidRPr="00D244FF">
        <w:rPr>
          <w:snapToGrid w:val="0"/>
        </w:rPr>
        <w:t>onfirmation from a Gateway Service Provider</w:t>
      </w:r>
      <w:r w:rsidRPr="00D244FF">
        <w:rPr>
          <w:vertAlign w:val="superscript"/>
        </w:rPr>
        <w:footnoteReference w:id="1"/>
      </w:r>
      <w:r w:rsidRPr="00D244FF">
        <w:rPr>
          <w:snapToGrid w:val="0"/>
        </w:rPr>
        <w:t xml:space="preserve"> that it has connected to the Commonwealth Government’s Document Verification Service (</w:t>
      </w:r>
      <w:r w:rsidR="00C95E1E">
        <w:rPr>
          <w:snapToGrid w:val="0"/>
        </w:rPr>
        <w:t xml:space="preserve">the </w:t>
      </w:r>
      <w:r w:rsidRPr="00D244FF">
        <w:rPr>
          <w:snapToGrid w:val="0"/>
        </w:rPr>
        <w:t>DVS)</w:t>
      </w:r>
      <w:r w:rsidRPr="00D244FF">
        <w:rPr>
          <w:vertAlign w:val="superscript"/>
        </w:rPr>
        <w:footnoteReference w:id="2"/>
      </w:r>
      <w:r w:rsidRPr="00D244FF">
        <w:rPr>
          <w:vertAlign w:val="superscript"/>
        </w:rPr>
        <w:t xml:space="preserve"> </w:t>
      </w:r>
      <w:r w:rsidRPr="00D244FF">
        <w:rPr>
          <w:snapToGrid w:val="0"/>
        </w:rPr>
        <w:t>and verified that an individual’s name, date of birth and document number match a current and valid record in the DVS.</w:t>
      </w:r>
      <w:r w:rsidRPr="000D1882">
        <w:t xml:space="preserve"> </w:t>
      </w:r>
    </w:p>
    <w:p w14:paraId="2398BD31" w14:textId="0EAAE989" w:rsidR="000D1882" w:rsidRDefault="000D1882" w:rsidP="00C36D68">
      <w:pPr>
        <w:pStyle w:val="ESBulletsinTable"/>
      </w:pPr>
      <w:r>
        <w:t>a</w:t>
      </w:r>
      <w:r w:rsidRPr="00D244FF">
        <w:t xml:space="preserve"> digital green Medicare card displayed on a Digital Wallet through Express Plus Medicare mobile application on the cardholder’s mobile device. The digital card may not be sighted via a screen shot of the card that is e-mailed or otherwise reproduced.</w:t>
      </w:r>
      <w:r w:rsidR="00C95E1E">
        <w:br/>
      </w:r>
    </w:p>
    <w:tbl>
      <w:tblPr>
        <w:tblStyle w:val="TableGrid"/>
        <w:tblW w:w="9639" w:type="dxa"/>
        <w:tblInd w:w="-5" w:type="dxa"/>
        <w:tblLook w:val="04A0" w:firstRow="1" w:lastRow="0" w:firstColumn="1" w:lastColumn="0" w:noHBand="0" w:noVBand="1"/>
      </w:tblPr>
      <w:tblGrid>
        <w:gridCol w:w="2694"/>
        <w:gridCol w:w="6945"/>
      </w:tblGrid>
      <w:tr w:rsidR="009705E7" w:rsidRPr="009705E7" w14:paraId="597DD0A3" w14:textId="77777777" w:rsidTr="009C631A">
        <w:trPr>
          <w:tblHeader/>
        </w:trPr>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3864" w:themeFill="accent5" w:themeFillShade="80"/>
            <w:tcMar>
              <w:top w:w="57" w:type="dxa"/>
              <w:left w:w="108" w:type="dxa"/>
              <w:bottom w:w="57" w:type="dxa"/>
              <w:right w:w="108" w:type="dxa"/>
            </w:tcMar>
            <w:vAlign w:val="center"/>
            <w:hideMark/>
          </w:tcPr>
          <w:p w14:paraId="77711946" w14:textId="77777777" w:rsidR="00C36D68" w:rsidRPr="009705E7" w:rsidRDefault="00C36D68" w:rsidP="00AF76FA">
            <w:pPr>
              <w:pStyle w:val="ListParagraph"/>
              <w:ind w:left="0"/>
              <w:rPr>
                <w:b/>
                <w:bCs/>
                <w:color w:val="FFFFFF" w:themeColor="background1"/>
                <w:sz w:val="20"/>
                <w:szCs w:val="22"/>
                <w:shd w:val="clear" w:color="auto" w:fill="auto"/>
              </w:rPr>
            </w:pPr>
            <w:r w:rsidRPr="009705E7">
              <w:rPr>
                <w:b/>
                <w:bCs/>
                <w:color w:val="FFFFFF" w:themeColor="background1"/>
                <w:sz w:val="20"/>
                <w:szCs w:val="22"/>
                <w:shd w:val="clear" w:color="auto" w:fill="1F3864" w:themeFill="accent5" w:themeFillShade="80"/>
              </w:rPr>
              <w:t>If the student is:</w:t>
            </w:r>
          </w:p>
        </w:tc>
        <w:tc>
          <w:tcPr>
            <w:tcW w:w="6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3864" w:themeFill="accent5" w:themeFillShade="80"/>
            <w:tcMar>
              <w:top w:w="57" w:type="dxa"/>
              <w:left w:w="108" w:type="dxa"/>
              <w:bottom w:w="57" w:type="dxa"/>
              <w:right w:w="108" w:type="dxa"/>
            </w:tcMar>
            <w:vAlign w:val="center"/>
            <w:hideMark/>
          </w:tcPr>
          <w:p w14:paraId="48E377F5" w14:textId="38A1BFC4" w:rsidR="00C36D68" w:rsidRPr="009705E7" w:rsidRDefault="00C36D68" w:rsidP="00AF76FA">
            <w:pPr>
              <w:pStyle w:val="ListParagraph"/>
              <w:ind w:left="0"/>
              <w:rPr>
                <w:b/>
                <w:bCs/>
                <w:color w:val="FFFFFF" w:themeColor="background1"/>
                <w:sz w:val="20"/>
                <w:szCs w:val="22"/>
              </w:rPr>
            </w:pPr>
            <w:r w:rsidRPr="009705E7">
              <w:rPr>
                <w:b/>
                <w:bCs/>
                <w:color w:val="FFFFFF" w:themeColor="background1"/>
                <w:sz w:val="20"/>
                <w:szCs w:val="22"/>
                <w:shd w:val="clear" w:color="auto" w:fill="1F3864" w:themeFill="accent5" w:themeFillShade="80"/>
              </w:rPr>
              <w:t xml:space="preserve">You can accept </w:t>
            </w:r>
            <w:r w:rsidR="00C95E1E">
              <w:rPr>
                <w:b/>
                <w:bCs/>
                <w:color w:val="FFFFFF" w:themeColor="background1"/>
                <w:sz w:val="20"/>
                <w:szCs w:val="22"/>
                <w:shd w:val="clear" w:color="auto" w:fill="1F3864" w:themeFill="accent5" w:themeFillShade="80"/>
              </w:rPr>
              <w:t>any</w:t>
            </w:r>
            <w:r w:rsidRPr="009705E7">
              <w:rPr>
                <w:b/>
                <w:bCs/>
                <w:color w:val="FFFFFF" w:themeColor="background1"/>
                <w:sz w:val="20"/>
                <w:szCs w:val="22"/>
                <w:shd w:val="clear" w:color="auto" w:fill="1F3864" w:themeFill="accent5" w:themeFillShade="80"/>
              </w:rPr>
              <w:t xml:space="preserve"> of these:</w:t>
            </w:r>
          </w:p>
        </w:tc>
      </w:tr>
      <w:tr w:rsidR="00C36D68" w14:paraId="4B14C934" w14:textId="77777777" w:rsidTr="009C631A">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57" w:type="dxa"/>
              <w:left w:w="108" w:type="dxa"/>
              <w:bottom w:w="57" w:type="dxa"/>
              <w:right w:w="108" w:type="dxa"/>
            </w:tcMar>
            <w:hideMark/>
          </w:tcPr>
          <w:p w14:paraId="4AB9E6DD" w14:textId="77777777" w:rsidR="00C36D68" w:rsidRDefault="00C36D68" w:rsidP="0009699A">
            <w:pPr>
              <w:spacing w:before="120"/>
              <w:rPr>
                <w:sz w:val="20"/>
                <w:szCs w:val="22"/>
                <w:lang w:val="en-GB"/>
              </w:rPr>
            </w:pPr>
            <w:r>
              <w:rPr>
                <w:sz w:val="20"/>
              </w:rPr>
              <w:t>an Australian citizen</w:t>
            </w:r>
          </w:p>
        </w:tc>
        <w:tc>
          <w:tcPr>
            <w:tcW w:w="6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57" w:type="dxa"/>
              <w:left w:w="108" w:type="dxa"/>
              <w:bottom w:w="57" w:type="dxa"/>
              <w:right w:w="108" w:type="dxa"/>
            </w:tcMar>
            <w:hideMark/>
          </w:tcPr>
          <w:p w14:paraId="58DA8A78" w14:textId="2E054842" w:rsidR="00C36D68" w:rsidRDefault="00C36D68" w:rsidP="0009699A">
            <w:pPr>
              <w:pStyle w:val="ListParagraph"/>
              <w:numPr>
                <w:ilvl w:val="0"/>
                <w:numId w:val="17"/>
              </w:numPr>
              <w:rPr>
                <w:sz w:val="20"/>
                <w:szCs w:val="22"/>
              </w:rPr>
            </w:pPr>
            <w:r>
              <w:rPr>
                <w:sz w:val="20"/>
                <w:szCs w:val="22"/>
              </w:rPr>
              <w:t>Australian birth certificate (</w:t>
            </w:r>
            <w:r w:rsidR="00E8341A">
              <w:rPr>
                <w:sz w:val="20"/>
                <w:szCs w:val="22"/>
              </w:rPr>
              <w:t>including</w:t>
            </w:r>
            <w:r>
              <w:rPr>
                <w:sz w:val="20"/>
                <w:szCs w:val="22"/>
              </w:rPr>
              <w:t xml:space="preserve"> birth extract) </w:t>
            </w:r>
          </w:p>
          <w:p w14:paraId="52FF03CC" w14:textId="77777777" w:rsidR="00C36D68" w:rsidRDefault="00C36D68" w:rsidP="0009699A">
            <w:pPr>
              <w:pStyle w:val="ListParagraph"/>
              <w:numPr>
                <w:ilvl w:val="0"/>
                <w:numId w:val="17"/>
              </w:numPr>
              <w:rPr>
                <w:sz w:val="20"/>
                <w:szCs w:val="22"/>
              </w:rPr>
            </w:pPr>
            <w:r>
              <w:rPr>
                <w:sz w:val="20"/>
                <w:szCs w:val="22"/>
              </w:rPr>
              <w:t>Current Australian Passport</w:t>
            </w:r>
          </w:p>
          <w:p w14:paraId="1C4179A9" w14:textId="77777777" w:rsidR="00C36D68" w:rsidRDefault="00C36D68" w:rsidP="0009699A">
            <w:pPr>
              <w:pStyle w:val="ListParagraph"/>
              <w:numPr>
                <w:ilvl w:val="0"/>
                <w:numId w:val="17"/>
              </w:numPr>
              <w:rPr>
                <w:sz w:val="20"/>
                <w:szCs w:val="22"/>
              </w:rPr>
            </w:pPr>
            <w:r>
              <w:rPr>
                <w:sz w:val="20"/>
                <w:szCs w:val="22"/>
              </w:rPr>
              <w:t>Australian citizenship certificate</w:t>
            </w:r>
          </w:p>
          <w:p w14:paraId="16E505FD" w14:textId="77777777" w:rsidR="00C36D68" w:rsidRDefault="00C36D68" w:rsidP="0009699A">
            <w:pPr>
              <w:pStyle w:val="ListParagraph"/>
              <w:numPr>
                <w:ilvl w:val="0"/>
                <w:numId w:val="17"/>
              </w:numPr>
              <w:rPr>
                <w:sz w:val="20"/>
                <w:szCs w:val="22"/>
              </w:rPr>
            </w:pPr>
            <w:r>
              <w:rPr>
                <w:sz w:val="20"/>
                <w:szCs w:val="22"/>
              </w:rPr>
              <w:t xml:space="preserve">Current green Medicare card </w:t>
            </w:r>
          </w:p>
          <w:p w14:paraId="6B237A39" w14:textId="77777777" w:rsidR="00C36D68" w:rsidRDefault="00C36D68" w:rsidP="0009699A">
            <w:pPr>
              <w:pStyle w:val="ListParagraph"/>
              <w:numPr>
                <w:ilvl w:val="0"/>
                <w:numId w:val="17"/>
              </w:numPr>
              <w:rPr>
                <w:sz w:val="20"/>
                <w:szCs w:val="22"/>
              </w:rPr>
            </w:pPr>
            <w:r>
              <w:rPr>
                <w:sz w:val="20"/>
                <w:szCs w:val="22"/>
              </w:rPr>
              <w:t>Australian certificate of registration by descent</w:t>
            </w:r>
          </w:p>
        </w:tc>
      </w:tr>
      <w:tr w:rsidR="00C36D68" w14:paraId="79AE22DB" w14:textId="77777777" w:rsidTr="009C631A">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57" w:type="dxa"/>
              <w:left w:w="108" w:type="dxa"/>
              <w:bottom w:w="57" w:type="dxa"/>
              <w:right w:w="108" w:type="dxa"/>
            </w:tcMar>
            <w:hideMark/>
          </w:tcPr>
          <w:p w14:paraId="7777AA53" w14:textId="74AE2320" w:rsidR="00C36D68" w:rsidRDefault="00C36D68" w:rsidP="0009699A">
            <w:pPr>
              <w:rPr>
                <w:sz w:val="20"/>
                <w:szCs w:val="22"/>
                <w:lang w:val="en-GB"/>
              </w:rPr>
            </w:pPr>
            <w:r>
              <w:rPr>
                <w:sz w:val="20"/>
              </w:rPr>
              <w:t>a N</w:t>
            </w:r>
            <w:r w:rsidR="00AF76FA">
              <w:rPr>
                <w:sz w:val="20"/>
              </w:rPr>
              <w:t xml:space="preserve">ew </w:t>
            </w:r>
            <w:r>
              <w:rPr>
                <w:sz w:val="20"/>
              </w:rPr>
              <w:t>Z</w:t>
            </w:r>
            <w:r w:rsidR="00AF76FA">
              <w:rPr>
                <w:sz w:val="20"/>
              </w:rPr>
              <w:t>ealand</w:t>
            </w:r>
            <w:r>
              <w:rPr>
                <w:sz w:val="20"/>
              </w:rPr>
              <w:t xml:space="preserve"> citizen</w:t>
            </w:r>
          </w:p>
        </w:tc>
        <w:tc>
          <w:tcPr>
            <w:tcW w:w="6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57" w:type="dxa"/>
              <w:left w:w="108" w:type="dxa"/>
              <w:bottom w:w="57" w:type="dxa"/>
              <w:right w:w="108" w:type="dxa"/>
            </w:tcMar>
            <w:hideMark/>
          </w:tcPr>
          <w:p w14:paraId="44CE3B92" w14:textId="77777777" w:rsidR="00C36D68" w:rsidRDefault="00C36D68" w:rsidP="0009699A">
            <w:pPr>
              <w:pStyle w:val="ListParagraph"/>
              <w:numPr>
                <w:ilvl w:val="0"/>
                <w:numId w:val="17"/>
              </w:numPr>
              <w:rPr>
                <w:sz w:val="20"/>
                <w:szCs w:val="22"/>
              </w:rPr>
            </w:pPr>
            <w:r>
              <w:rPr>
                <w:sz w:val="20"/>
                <w:szCs w:val="22"/>
              </w:rPr>
              <w:t xml:space="preserve">Current New Zealand Passport </w:t>
            </w:r>
          </w:p>
          <w:p w14:paraId="36D02EF9" w14:textId="77777777" w:rsidR="00C36D68" w:rsidRDefault="00C36D68" w:rsidP="0009699A">
            <w:pPr>
              <w:pStyle w:val="ListParagraph"/>
              <w:numPr>
                <w:ilvl w:val="0"/>
                <w:numId w:val="17"/>
              </w:numPr>
              <w:rPr>
                <w:sz w:val="20"/>
                <w:szCs w:val="22"/>
              </w:rPr>
            </w:pPr>
            <w:r>
              <w:rPr>
                <w:sz w:val="20"/>
                <w:szCs w:val="22"/>
              </w:rPr>
              <w:t>New Zealand birth certificate</w:t>
            </w:r>
          </w:p>
          <w:p w14:paraId="6BA6E59D" w14:textId="77777777" w:rsidR="00C36D68" w:rsidRDefault="00C36D68" w:rsidP="0009699A">
            <w:pPr>
              <w:pStyle w:val="ListParagraph"/>
              <w:numPr>
                <w:ilvl w:val="0"/>
                <w:numId w:val="17"/>
              </w:numPr>
              <w:rPr>
                <w:sz w:val="20"/>
                <w:szCs w:val="22"/>
              </w:rPr>
            </w:pPr>
            <w:r>
              <w:rPr>
                <w:sz w:val="20"/>
                <w:szCs w:val="22"/>
              </w:rPr>
              <w:t>New Zealand citizenship certificate</w:t>
            </w:r>
          </w:p>
          <w:p w14:paraId="7CC3AC18" w14:textId="77777777" w:rsidR="00C36D68" w:rsidRDefault="00C36D68" w:rsidP="0009699A">
            <w:pPr>
              <w:pStyle w:val="ListParagraph"/>
              <w:numPr>
                <w:ilvl w:val="0"/>
                <w:numId w:val="17"/>
              </w:numPr>
              <w:rPr>
                <w:sz w:val="20"/>
                <w:szCs w:val="22"/>
              </w:rPr>
            </w:pPr>
            <w:r>
              <w:rPr>
                <w:sz w:val="20"/>
                <w:szCs w:val="22"/>
              </w:rPr>
              <w:lastRenderedPageBreak/>
              <w:t>Current green Medicare card</w:t>
            </w:r>
          </w:p>
        </w:tc>
      </w:tr>
      <w:tr w:rsidR="00C36D68" w14:paraId="77CD8C18" w14:textId="77777777" w:rsidTr="009C631A">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57" w:type="dxa"/>
              <w:left w:w="108" w:type="dxa"/>
              <w:bottom w:w="57" w:type="dxa"/>
              <w:right w:w="108" w:type="dxa"/>
            </w:tcMar>
            <w:hideMark/>
          </w:tcPr>
          <w:p w14:paraId="287C1B6E" w14:textId="77777777" w:rsidR="00C36D68" w:rsidRDefault="00C36D68" w:rsidP="0009699A">
            <w:pPr>
              <w:rPr>
                <w:sz w:val="20"/>
                <w:szCs w:val="22"/>
                <w:lang w:val="en-GB"/>
              </w:rPr>
            </w:pPr>
            <w:r>
              <w:rPr>
                <w:sz w:val="20"/>
              </w:rPr>
              <w:lastRenderedPageBreak/>
              <w:t>a permanent resident</w:t>
            </w:r>
          </w:p>
        </w:tc>
        <w:tc>
          <w:tcPr>
            <w:tcW w:w="6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57" w:type="dxa"/>
              <w:left w:w="108" w:type="dxa"/>
              <w:bottom w:w="57" w:type="dxa"/>
              <w:right w:w="108" w:type="dxa"/>
            </w:tcMar>
            <w:hideMark/>
          </w:tcPr>
          <w:p w14:paraId="3C3505C8" w14:textId="77777777" w:rsidR="00C36D68" w:rsidRDefault="00C36D68" w:rsidP="0009699A">
            <w:pPr>
              <w:pStyle w:val="ListParagraph"/>
              <w:numPr>
                <w:ilvl w:val="0"/>
                <w:numId w:val="17"/>
              </w:numPr>
              <w:rPr>
                <w:sz w:val="20"/>
                <w:szCs w:val="22"/>
              </w:rPr>
            </w:pPr>
            <w:r>
              <w:rPr>
                <w:sz w:val="20"/>
                <w:szCs w:val="22"/>
              </w:rPr>
              <w:t>Current green Medicare card</w:t>
            </w:r>
          </w:p>
          <w:p w14:paraId="592B93AF" w14:textId="77777777" w:rsidR="00C36D68" w:rsidRDefault="00C36D68" w:rsidP="0009699A">
            <w:pPr>
              <w:pStyle w:val="ListParagraph"/>
              <w:numPr>
                <w:ilvl w:val="0"/>
                <w:numId w:val="17"/>
              </w:numPr>
              <w:rPr>
                <w:sz w:val="20"/>
                <w:szCs w:val="22"/>
              </w:rPr>
            </w:pPr>
            <w:r>
              <w:rPr>
                <w:sz w:val="20"/>
                <w:szCs w:val="22"/>
              </w:rPr>
              <w:t xml:space="preserve">Formal confirmation of permanent residence granted by the Department of Home Affairs </w:t>
            </w:r>
            <w:r>
              <w:rPr>
                <w:b/>
                <w:sz w:val="20"/>
                <w:szCs w:val="22"/>
              </w:rPr>
              <w:t>AND</w:t>
            </w:r>
            <w:r>
              <w:rPr>
                <w:sz w:val="20"/>
                <w:szCs w:val="22"/>
              </w:rPr>
              <w:t xml:space="preserve"> the student’s foreign passport or </w:t>
            </w:r>
            <w:proofErr w:type="spellStart"/>
            <w:r>
              <w:rPr>
                <w:sz w:val="20"/>
                <w:szCs w:val="22"/>
              </w:rPr>
              <w:t>ImmiCard</w:t>
            </w:r>
            <w:proofErr w:type="spellEnd"/>
            <w:r>
              <w:rPr>
                <w:sz w:val="20"/>
                <w:szCs w:val="22"/>
              </w:rPr>
              <w:t xml:space="preserve"> </w:t>
            </w:r>
          </w:p>
        </w:tc>
      </w:tr>
      <w:tr w:rsidR="00C36D68" w14:paraId="0669441B" w14:textId="77777777" w:rsidTr="009C631A">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57" w:type="dxa"/>
              <w:left w:w="108" w:type="dxa"/>
              <w:bottom w:w="57" w:type="dxa"/>
              <w:right w:w="108" w:type="dxa"/>
            </w:tcMar>
            <w:hideMark/>
          </w:tcPr>
          <w:p w14:paraId="238467A9" w14:textId="77777777" w:rsidR="00C36D68" w:rsidRDefault="00C36D68" w:rsidP="0009699A">
            <w:pPr>
              <w:rPr>
                <w:sz w:val="20"/>
                <w:szCs w:val="22"/>
                <w:lang w:val="en-GB"/>
              </w:rPr>
            </w:pPr>
            <w:r>
              <w:rPr>
                <w:sz w:val="20"/>
              </w:rPr>
              <w:t xml:space="preserve">an asylum seeker </w:t>
            </w:r>
          </w:p>
        </w:tc>
        <w:tc>
          <w:tcPr>
            <w:tcW w:w="6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57" w:type="dxa"/>
              <w:left w:w="108" w:type="dxa"/>
              <w:bottom w:w="57" w:type="dxa"/>
              <w:right w:w="108" w:type="dxa"/>
            </w:tcMar>
            <w:hideMark/>
          </w:tcPr>
          <w:p w14:paraId="29898A73" w14:textId="77777777" w:rsidR="00C36D68" w:rsidRDefault="00C36D68" w:rsidP="0009699A">
            <w:pPr>
              <w:pStyle w:val="ListParagraph"/>
              <w:numPr>
                <w:ilvl w:val="0"/>
                <w:numId w:val="17"/>
              </w:numPr>
              <w:rPr>
                <w:sz w:val="20"/>
                <w:szCs w:val="22"/>
              </w:rPr>
            </w:pPr>
            <w:r>
              <w:rPr>
                <w:sz w:val="20"/>
                <w:szCs w:val="22"/>
              </w:rPr>
              <w:t>a ‘</w:t>
            </w:r>
            <w:r>
              <w:rPr>
                <w:iCs/>
                <w:sz w:val="20"/>
                <w:szCs w:val="22"/>
              </w:rPr>
              <w:t>Referral to Government Subsidised Training - Asylum Seekers’</w:t>
            </w:r>
            <w:r>
              <w:rPr>
                <w:sz w:val="20"/>
                <w:szCs w:val="22"/>
              </w:rPr>
              <w:t xml:space="preserve"> form from the Asylum Seeker Resource Centre or the Australian Red Cross </w:t>
            </w:r>
          </w:p>
          <w:p w14:paraId="1C911F44" w14:textId="77777777" w:rsidR="00C36D68" w:rsidRDefault="00C36D68" w:rsidP="0009699A">
            <w:pPr>
              <w:pStyle w:val="ListParagraph"/>
              <w:numPr>
                <w:ilvl w:val="0"/>
                <w:numId w:val="17"/>
              </w:numPr>
              <w:rPr>
                <w:sz w:val="20"/>
                <w:szCs w:val="22"/>
              </w:rPr>
            </w:pPr>
            <w:r>
              <w:rPr>
                <w:sz w:val="20"/>
                <w:szCs w:val="22"/>
              </w:rPr>
              <w:t xml:space="preserve">Confirmation through the Visa Entitlement Verification Online (VEVO) system that the student has a valid visa type accepted for participation </w:t>
            </w:r>
          </w:p>
        </w:tc>
      </w:tr>
      <w:tr w:rsidR="00C36D68" w14:paraId="08D1DDC5" w14:textId="77777777" w:rsidTr="009C631A">
        <w:trPr>
          <w:trHeight w:val="596"/>
        </w:trPr>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57" w:type="dxa"/>
              <w:left w:w="108" w:type="dxa"/>
              <w:bottom w:w="57" w:type="dxa"/>
              <w:right w:w="108" w:type="dxa"/>
            </w:tcMar>
            <w:hideMark/>
          </w:tcPr>
          <w:p w14:paraId="0F666F77" w14:textId="68DEC778" w:rsidR="00C36D68" w:rsidRDefault="00C36D68" w:rsidP="0009699A">
            <w:pPr>
              <w:rPr>
                <w:sz w:val="20"/>
                <w:szCs w:val="22"/>
                <w:lang w:val="en-GB"/>
              </w:rPr>
            </w:pPr>
            <w:r>
              <w:rPr>
                <w:sz w:val="20"/>
              </w:rPr>
              <w:t>in exceptional circumstances</w:t>
            </w:r>
          </w:p>
        </w:tc>
        <w:tc>
          <w:tcPr>
            <w:tcW w:w="6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57" w:type="dxa"/>
              <w:left w:w="108" w:type="dxa"/>
              <w:bottom w:w="57" w:type="dxa"/>
              <w:right w:w="108" w:type="dxa"/>
            </w:tcMar>
            <w:hideMark/>
          </w:tcPr>
          <w:p w14:paraId="5615EDBC" w14:textId="73482BE4" w:rsidR="000D1882" w:rsidRPr="000D1882" w:rsidRDefault="000D1882" w:rsidP="000D1882">
            <w:pPr>
              <w:pStyle w:val="ListParagraph"/>
              <w:numPr>
                <w:ilvl w:val="0"/>
                <w:numId w:val="17"/>
              </w:numPr>
              <w:rPr>
                <w:sz w:val="20"/>
                <w:szCs w:val="22"/>
              </w:rPr>
            </w:pPr>
            <w:r>
              <w:rPr>
                <w:sz w:val="20"/>
                <w:szCs w:val="22"/>
              </w:rPr>
              <w:t xml:space="preserve">A proxy declaration signed by the Learn Local provider’s authorised delegate, or </w:t>
            </w:r>
            <w:r w:rsidRPr="000D1882">
              <w:rPr>
                <w:sz w:val="20"/>
                <w:szCs w:val="22"/>
              </w:rPr>
              <w:t>a relevant government or community service provider attesting to the student’s citizenship</w:t>
            </w:r>
            <w:r w:rsidR="001C7019">
              <w:rPr>
                <w:sz w:val="20"/>
                <w:szCs w:val="22"/>
              </w:rPr>
              <w:t xml:space="preserve"> and/</w:t>
            </w:r>
            <w:r w:rsidRPr="000D1882">
              <w:rPr>
                <w:sz w:val="20"/>
                <w:szCs w:val="22"/>
              </w:rPr>
              <w:t>or age status.</w:t>
            </w:r>
          </w:p>
          <w:p w14:paraId="67CEEFC9" w14:textId="303257C3" w:rsidR="00C36D68" w:rsidRDefault="00C36D68" w:rsidP="000D1882">
            <w:pPr>
              <w:rPr>
                <w:sz w:val="20"/>
                <w:szCs w:val="22"/>
              </w:rPr>
            </w:pPr>
          </w:p>
        </w:tc>
      </w:tr>
      <w:tr w:rsidR="00AE7D6C" w14:paraId="646B5109" w14:textId="77777777" w:rsidTr="009C631A">
        <w:trPr>
          <w:trHeight w:val="596"/>
        </w:trPr>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57" w:type="dxa"/>
              <w:left w:w="108" w:type="dxa"/>
              <w:bottom w:w="57" w:type="dxa"/>
              <w:right w:w="108" w:type="dxa"/>
            </w:tcMar>
          </w:tcPr>
          <w:p w14:paraId="7BC272C7" w14:textId="2BCA2C6C" w:rsidR="00B77AF2" w:rsidRPr="0016604E" w:rsidRDefault="00B77AF2" w:rsidP="00B77AF2">
            <w:pPr>
              <w:rPr>
                <w:sz w:val="20"/>
              </w:rPr>
            </w:pPr>
            <w:r w:rsidRPr="0016604E">
              <w:rPr>
                <w:sz w:val="20"/>
              </w:rPr>
              <w:t>required to show evidence of being 17 years of age or over, and the</w:t>
            </w:r>
            <w:r w:rsidR="00C951C7" w:rsidRPr="0016604E">
              <w:rPr>
                <w:sz w:val="20"/>
              </w:rPr>
              <w:t xml:space="preserve">ir citizenship </w:t>
            </w:r>
            <w:r w:rsidRPr="0016604E">
              <w:rPr>
                <w:sz w:val="20"/>
              </w:rPr>
              <w:t xml:space="preserve">document does not include a date of </w:t>
            </w:r>
            <w:proofErr w:type="gramStart"/>
            <w:r w:rsidRPr="0016604E">
              <w:rPr>
                <w:sz w:val="20"/>
              </w:rPr>
              <w:t>birth</w:t>
            </w:r>
            <w:proofErr w:type="gramEnd"/>
          </w:p>
          <w:p w14:paraId="4A2461B7" w14:textId="77777777" w:rsidR="00AE7D6C" w:rsidRPr="0016604E" w:rsidRDefault="00AE7D6C" w:rsidP="0009699A">
            <w:pPr>
              <w:rPr>
                <w:sz w:val="20"/>
              </w:rPr>
            </w:pPr>
          </w:p>
        </w:tc>
        <w:tc>
          <w:tcPr>
            <w:tcW w:w="6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57" w:type="dxa"/>
              <w:left w:w="108" w:type="dxa"/>
              <w:bottom w:w="57" w:type="dxa"/>
              <w:right w:w="108" w:type="dxa"/>
            </w:tcMar>
          </w:tcPr>
          <w:p w14:paraId="3FB39C9E" w14:textId="77777777" w:rsidR="00AE7D6C" w:rsidRPr="0016604E" w:rsidRDefault="008D1859" w:rsidP="000D1882">
            <w:pPr>
              <w:pStyle w:val="ListParagraph"/>
              <w:numPr>
                <w:ilvl w:val="0"/>
                <w:numId w:val="17"/>
              </w:numPr>
              <w:rPr>
                <w:sz w:val="20"/>
                <w:szCs w:val="22"/>
              </w:rPr>
            </w:pPr>
            <w:r w:rsidRPr="0016604E">
              <w:rPr>
                <w:sz w:val="20"/>
                <w:szCs w:val="22"/>
              </w:rPr>
              <w:t>Current drivers’ licence</w:t>
            </w:r>
          </w:p>
          <w:p w14:paraId="46FEE7E1" w14:textId="77777777" w:rsidR="008D1859" w:rsidRPr="0016604E" w:rsidRDefault="008D1859" w:rsidP="000D1882">
            <w:pPr>
              <w:pStyle w:val="ListParagraph"/>
              <w:numPr>
                <w:ilvl w:val="0"/>
                <w:numId w:val="17"/>
              </w:numPr>
              <w:rPr>
                <w:sz w:val="20"/>
                <w:szCs w:val="22"/>
              </w:rPr>
            </w:pPr>
            <w:proofErr w:type="spellStart"/>
            <w:r w:rsidRPr="0016604E">
              <w:rPr>
                <w:sz w:val="20"/>
                <w:szCs w:val="22"/>
              </w:rPr>
              <w:t>Keypass</w:t>
            </w:r>
            <w:proofErr w:type="spellEnd"/>
            <w:r w:rsidRPr="0016604E">
              <w:rPr>
                <w:sz w:val="20"/>
                <w:szCs w:val="22"/>
              </w:rPr>
              <w:t xml:space="preserve"> card</w:t>
            </w:r>
          </w:p>
          <w:p w14:paraId="24D05E7E" w14:textId="77777777" w:rsidR="008D1859" w:rsidRPr="0016604E" w:rsidRDefault="008D1859" w:rsidP="000D1882">
            <w:pPr>
              <w:pStyle w:val="ListParagraph"/>
              <w:numPr>
                <w:ilvl w:val="0"/>
                <w:numId w:val="17"/>
              </w:numPr>
              <w:rPr>
                <w:sz w:val="20"/>
                <w:szCs w:val="22"/>
              </w:rPr>
            </w:pPr>
            <w:r w:rsidRPr="0016604E">
              <w:rPr>
                <w:sz w:val="20"/>
                <w:szCs w:val="22"/>
              </w:rPr>
              <w:t>Current learners’ permit</w:t>
            </w:r>
          </w:p>
          <w:p w14:paraId="70C58424" w14:textId="7168316B" w:rsidR="008D1859" w:rsidRPr="0016604E" w:rsidRDefault="008D1859" w:rsidP="000D1882">
            <w:pPr>
              <w:pStyle w:val="ListParagraph"/>
              <w:numPr>
                <w:ilvl w:val="0"/>
                <w:numId w:val="17"/>
              </w:numPr>
              <w:rPr>
                <w:sz w:val="20"/>
                <w:szCs w:val="22"/>
              </w:rPr>
            </w:pPr>
            <w:r w:rsidRPr="0016604E">
              <w:rPr>
                <w:sz w:val="20"/>
                <w:szCs w:val="22"/>
              </w:rPr>
              <w:t>Proof of age card</w:t>
            </w:r>
          </w:p>
        </w:tc>
      </w:tr>
    </w:tbl>
    <w:p w14:paraId="42D0EE94" w14:textId="4EBB825A" w:rsidR="000D1215" w:rsidRPr="00F97EDC" w:rsidRDefault="000D1215" w:rsidP="00545DC5">
      <w:pPr>
        <w:tabs>
          <w:tab w:val="left" w:pos="8640"/>
        </w:tabs>
        <w:rPr>
          <w:b/>
          <w:bCs/>
          <w:szCs w:val="22"/>
        </w:rPr>
      </w:pPr>
      <w:r w:rsidRPr="000D1215">
        <w:rPr>
          <w:szCs w:val="22"/>
        </w:rPr>
        <w:t xml:space="preserve">In </w:t>
      </w:r>
      <w:r w:rsidRPr="00F97EDC">
        <w:rPr>
          <w:szCs w:val="22"/>
        </w:rPr>
        <w:t>exceptional circumstances</w:t>
      </w:r>
      <w:r w:rsidRPr="000D1215">
        <w:rPr>
          <w:szCs w:val="22"/>
        </w:rPr>
        <w:t>, where a student is unable to provide any of the evidence documents specified in the Eligibility</w:t>
      </w:r>
      <w:r>
        <w:rPr>
          <w:szCs w:val="22"/>
        </w:rPr>
        <w:t xml:space="preserve"> F</w:t>
      </w:r>
      <w:r w:rsidRPr="000D1215">
        <w:rPr>
          <w:szCs w:val="22"/>
        </w:rPr>
        <w:t xml:space="preserve">orm, the Department </w:t>
      </w:r>
      <w:r w:rsidR="002171CB">
        <w:rPr>
          <w:szCs w:val="22"/>
        </w:rPr>
        <w:t>will</w:t>
      </w:r>
      <w:r w:rsidRPr="000D1215">
        <w:rPr>
          <w:szCs w:val="22"/>
        </w:rPr>
        <w:t xml:space="preserve"> accept a proxy declaration in the form of a signed declaration by the CEO</w:t>
      </w:r>
      <w:r w:rsidR="00B42F4C">
        <w:rPr>
          <w:szCs w:val="22"/>
        </w:rPr>
        <w:t xml:space="preserve"> </w:t>
      </w:r>
      <w:r w:rsidR="00B42F4C" w:rsidRPr="0016604E">
        <w:rPr>
          <w:szCs w:val="22"/>
        </w:rPr>
        <w:t xml:space="preserve">(or </w:t>
      </w:r>
      <w:r w:rsidR="00413CFB" w:rsidRPr="0016604E">
        <w:rPr>
          <w:szCs w:val="22"/>
        </w:rPr>
        <w:t xml:space="preserve">authorised </w:t>
      </w:r>
      <w:r w:rsidR="00B42F4C" w:rsidRPr="0016604E">
        <w:rPr>
          <w:szCs w:val="22"/>
        </w:rPr>
        <w:t>delegate)</w:t>
      </w:r>
      <w:r w:rsidRPr="000D1215">
        <w:rPr>
          <w:szCs w:val="22"/>
        </w:rPr>
        <w:t xml:space="preserve"> of the </w:t>
      </w:r>
      <w:r w:rsidR="001C7019">
        <w:rPr>
          <w:szCs w:val="22"/>
        </w:rPr>
        <w:t>Learn Local provider</w:t>
      </w:r>
      <w:r w:rsidRPr="000D1215">
        <w:rPr>
          <w:szCs w:val="22"/>
        </w:rPr>
        <w:t xml:space="preserve"> or of a relevant government or community service provider attesting to the student’s citizenship</w:t>
      </w:r>
      <w:r w:rsidR="001C7019">
        <w:rPr>
          <w:szCs w:val="22"/>
        </w:rPr>
        <w:t xml:space="preserve"> and/</w:t>
      </w:r>
      <w:r w:rsidRPr="000D1215">
        <w:rPr>
          <w:szCs w:val="22"/>
        </w:rPr>
        <w:t>or age status.</w:t>
      </w:r>
      <w:r w:rsidR="00B8096A">
        <w:rPr>
          <w:szCs w:val="22"/>
        </w:rPr>
        <w:t xml:space="preserve"> </w:t>
      </w:r>
      <w:r w:rsidR="00B8096A" w:rsidRPr="00F97EDC">
        <w:rPr>
          <w:b/>
          <w:bCs/>
          <w:szCs w:val="22"/>
        </w:rPr>
        <w:t>This document must be retained with the Eligibility Form.</w:t>
      </w:r>
    </w:p>
    <w:p w14:paraId="179E421C" w14:textId="58EB9C3B" w:rsidR="000D1882" w:rsidRPr="00C302C0" w:rsidRDefault="000D1882" w:rsidP="00545DC5">
      <w:pPr>
        <w:tabs>
          <w:tab w:val="left" w:pos="8640"/>
        </w:tabs>
        <w:rPr>
          <w:szCs w:val="22"/>
        </w:rPr>
      </w:pPr>
      <w:r w:rsidRPr="00C302C0">
        <w:rPr>
          <w:szCs w:val="22"/>
        </w:rPr>
        <w:t xml:space="preserve">The Learn Local Provider must make all reasonable efforts to help a student demonstrate their citizenship/age status </w:t>
      </w:r>
      <w:r w:rsidRPr="00C302C0">
        <w:rPr>
          <w:snapToGrid w:val="0"/>
        </w:rPr>
        <w:t>through</w:t>
      </w:r>
      <w:r w:rsidRPr="00C302C0">
        <w:rPr>
          <w:szCs w:val="22"/>
        </w:rPr>
        <w:t xml:space="preserve"> providing one of the accepted evidence documents</w:t>
      </w:r>
      <w:r w:rsidR="00C95E1E" w:rsidRPr="00C302C0">
        <w:rPr>
          <w:szCs w:val="22"/>
        </w:rPr>
        <w:t>. A</w:t>
      </w:r>
      <w:r w:rsidRPr="00C302C0">
        <w:rPr>
          <w:szCs w:val="22"/>
        </w:rPr>
        <w:t xml:space="preserve"> proxy declaration can only be used in exceptional and specific circumstances</w:t>
      </w:r>
      <w:r w:rsidR="004D3E77">
        <w:rPr>
          <w:szCs w:val="22"/>
        </w:rPr>
        <w:t>, for example</w:t>
      </w:r>
      <w:r w:rsidR="006E080E">
        <w:rPr>
          <w:szCs w:val="22"/>
        </w:rPr>
        <w:t xml:space="preserve"> </w:t>
      </w:r>
      <w:r w:rsidR="006E080E" w:rsidRPr="0016604E">
        <w:rPr>
          <w:szCs w:val="22"/>
        </w:rPr>
        <w:t>(</w:t>
      </w:r>
      <w:r w:rsidR="00D62ACC" w:rsidRPr="0016604E">
        <w:rPr>
          <w:szCs w:val="22"/>
        </w:rPr>
        <w:t>but not limited to)</w:t>
      </w:r>
      <w:r w:rsidR="004D3E77">
        <w:rPr>
          <w:szCs w:val="22"/>
        </w:rPr>
        <w:t xml:space="preserve"> homelessness, fire, flood, domestic violence.</w:t>
      </w:r>
    </w:p>
    <w:p w14:paraId="2D5AE92A" w14:textId="715A035F" w:rsidR="000D1882" w:rsidRDefault="000D1882" w:rsidP="00545DC5">
      <w:pPr>
        <w:tabs>
          <w:tab w:val="left" w:pos="8640"/>
        </w:tabs>
        <w:rPr>
          <w:szCs w:val="22"/>
        </w:rPr>
      </w:pPr>
      <w:r w:rsidRPr="00C302C0">
        <w:rPr>
          <w:szCs w:val="22"/>
        </w:rPr>
        <w:t xml:space="preserve">Proxy declarations will not be accepted where a student has simply been reluctant to incur the cost or inconvenience of obtaining relevant evidence documents. </w:t>
      </w:r>
    </w:p>
    <w:p w14:paraId="64F7D696" w14:textId="13AFC48E" w:rsidR="00C36D68" w:rsidRPr="00C36D68" w:rsidRDefault="00C36D68" w:rsidP="00C36D68"/>
    <w:bookmarkEnd w:id="3"/>
    <w:p w14:paraId="6F41658D" w14:textId="69B32593" w:rsidR="002545C9" w:rsidRPr="00E15362" w:rsidRDefault="00C95E1E" w:rsidP="006C4BFE">
      <w:pPr>
        <w:pStyle w:val="Heading3"/>
        <w:rPr>
          <w:sz w:val="18"/>
          <w:szCs w:val="18"/>
        </w:rPr>
      </w:pPr>
      <w:r>
        <w:t xml:space="preserve">Evidence of </w:t>
      </w:r>
      <w:r w:rsidR="00A5328F">
        <w:t>an exemption from attending school (for people</w:t>
      </w:r>
      <w:r w:rsidR="002545C9">
        <w:t xml:space="preserve"> aged under 17</w:t>
      </w:r>
      <w:r w:rsidR="00A5328F">
        <w:t>)</w:t>
      </w:r>
    </w:p>
    <w:p w14:paraId="0CD5C7F9" w14:textId="4585C3A1" w:rsidR="00556273" w:rsidRDefault="002545C9" w:rsidP="002545C9">
      <w:r>
        <w:t>Victoria</w:t>
      </w:r>
      <w:r w:rsidR="00A5328F">
        <w:t>ns</w:t>
      </w:r>
      <w:r>
        <w:t xml:space="preserve"> aged from 6 to 1</w:t>
      </w:r>
      <w:r w:rsidR="00A5328F">
        <w:t>7</w:t>
      </w:r>
      <w:r>
        <w:t xml:space="preserve"> years are legally required to be at school unless they’ve been granted an </w:t>
      </w:r>
      <w:hyperlink r:id="rId14" w:history="1">
        <w:r w:rsidRPr="00A5328F">
          <w:rPr>
            <w:rStyle w:val="Hyperlink"/>
          </w:rPr>
          <w:t>exemption from school attendance and enrolment</w:t>
        </w:r>
      </w:hyperlink>
      <w:r>
        <w:t xml:space="preserve"> (exemption).</w:t>
      </w:r>
      <w:r w:rsidR="00193F32">
        <w:t xml:space="preserve"> </w:t>
      </w:r>
      <w:r w:rsidR="00A5328F">
        <w:t>A Learn Local provider</w:t>
      </w:r>
      <w:r>
        <w:t xml:space="preserve"> can enrol a </w:t>
      </w:r>
      <w:r w:rsidR="00193F32">
        <w:t>learner</w:t>
      </w:r>
      <w:r>
        <w:t xml:space="preserve"> who will be under 17 when their program starts </w:t>
      </w:r>
      <w:r w:rsidR="00193F32">
        <w:t>only if</w:t>
      </w:r>
      <w:r>
        <w:t xml:space="preserve"> they have </w:t>
      </w:r>
      <w:r w:rsidR="00C95E1E">
        <w:t>this</w:t>
      </w:r>
      <w:r>
        <w:t xml:space="preserve"> exemption.</w:t>
      </w:r>
    </w:p>
    <w:p w14:paraId="0848E86B" w14:textId="4ED20B66" w:rsidR="00E15362" w:rsidRDefault="00E15362" w:rsidP="009A068A">
      <w:pPr>
        <w:tabs>
          <w:tab w:val="left" w:pos="8640"/>
        </w:tabs>
        <w:jc w:val="both"/>
        <w:rPr>
          <w:snapToGrid w:val="0"/>
        </w:rPr>
      </w:pPr>
      <w:bookmarkStart w:id="4" w:name="_Toc17101895"/>
      <w:bookmarkStart w:id="5" w:name="_Toc422494263"/>
      <w:bookmarkStart w:id="6" w:name="_Toc422495673"/>
      <w:bookmarkStart w:id="7" w:name="_Toc422732286"/>
      <w:bookmarkStart w:id="8" w:name="_Toc422736710"/>
      <w:bookmarkStart w:id="9" w:name="_Toc422736978"/>
      <w:bookmarkStart w:id="10" w:name="_Toc422737374"/>
      <w:bookmarkStart w:id="11" w:name="_Toc422738623"/>
      <w:bookmarkStart w:id="12" w:name="_Toc422738780"/>
      <w:bookmarkStart w:id="13" w:name="_Toc423007948"/>
      <w:bookmarkStart w:id="14" w:name="_Toc423094598"/>
      <w:bookmarkStart w:id="15" w:name="_Toc423095609"/>
      <w:bookmarkStart w:id="16" w:name="_Toc455409034"/>
      <w:bookmarkStart w:id="17" w:name="_Toc455494830"/>
      <w:bookmarkStart w:id="18" w:name="_Toc490812517"/>
      <w:bookmarkStart w:id="19" w:name="_Toc514681841"/>
      <w:bookmarkStart w:id="20" w:name="_Toc519072609"/>
      <w:bookmarkStart w:id="21" w:name="_Toc520300887"/>
      <w:r w:rsidRPr="00923AD8">
        <w:rPr>
          <w:snapToGrid w:val="0"/>
        </w:rPr>
        <w:t xml:space="preserve">Prior to enrolling a student who will be under 17 years of age at the time their training commences, the </w:t>
      </w:r>
      <w:r w:rsidR="00A5328F">
        <w:rPr>
          <w:snapToGrid w:val="0"/>
        </w:rPr>
        <w:t>Learn Local p</w:t>
      </w:r>
      <w:r w:rsidRPr="00923AD8">
        <w:rPr>
          <w:snapToGrid w:val="0"/>
        </w:rPr>
        <w:t xml:space="preserve">rovider must </w:t>
      </w:r>
      <w:r w:rsidRPr="0001035E">
        <w:rPr>
          <w:b/>
          <w:bCs/>
          <w:snapToGrid w:val="0"/>
        </w:rPr>
        <w:t>sight and r</w:t>
      </w:r>
      <w:r w:rsidR="009A068A" w:rsidRPr="0001035E">
        <w:rPr>
          <w:b/>
          <w:bCs/>
          <w:snapToGrid w:val="0"/>
        </w:rPr>
        <w:t>etain</w:t>
      </w:r>
      <w:r w:rsidR="00A5328F">
        <w:rPr>
          <w:snapToGrid w:val="0"/>
        </w:rPr>
        <w:t xml:space="preserve"> </w:t>
      </w:r>
      <w:r w:rsidRPr="00923AD8">
        <w:rPr>
          <w:snapToGrid w:val="0"/>
        </w:rPr>
        <w:t>evidence</w:t>
      </w:r>
      <w:r w:rsidR="009A068A">
        <w:rPr>
          <w:snapToGrid w:val="0"/>
        </w:rPr>
        <w:t xml:space="preserve"> of an exemption, as detailed below.</w:t>
      </w:r>
    </w:p>
    <w:p w14:paraId="720DC075" w14:textId="77777777" w:rsidR="00973359" w:rsidRPr="00923AD8" w:rsidRDefault="00973359" w:rsidP="0001035E">
      <w:pPr>
        <w:tabs>
          <w:tab w:val="left" w:pos="8640"/>
        </w:tabs>
        <w:spacing w:before="0" w:after="0"/>
        <w:jc w:val="both"/>
        <w:rPr>
          <w:snapToGrid w:val="0"/>
        </w:rPr>
      </w:pPr>
    </w:p>
    <w:tbl>
      <w:tblPr>
        <w:tblStyle w:val="TableGrid1"/>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3402"/>
        <w:gridCol w:w="4110"/>
        <w:gridCol w:w="2127"/>
      </w:tblGrid>
      <w:tr w:rsidR="00E15362" w:rsidRPr="00E15362" w14:paraId="0A8BF4E2" w14:textId="77777777" w:rsidTr="00D5105B">
        <w:trPr>
          <w:trHeight w:val="605"/>
          <w:tblHeader/>
        </w:trPr>
        <w:tc>
          <w:tcPr>
            <w:tcW w:w="3402" w:type="dxa"/>
            <w:tcBorders>
              <w:right w:val="single" w:sz="4" w:space="0" w:color="FFFFFF" w:themeColor="background1"/>
            </w:tcBorders>
            <w:shd w:val="clear" w:color="auto" w:fill="1F3864" w:themeFill="accent5" w:themeFillShade="80"/>
          </w:tcPr>
          <w:p w14:paraId="700902B2" w14:textId="3FAC1DEC" w:rsidR="00E15362" w:rsidRPr="00E15362" w:rsidRDefault="00E15362" w:rsidP="00E15362">
            <w:pPr>
              <w:spacing w:after="60"/>
              <w:rPr>
                <w:b/>
                <w:color w:val="FFFFFF" w:themeColor="background1"/>
                <w:sz w:val="20"/>
                <w:szCs w:val="20"/>
              </w:rPr>
            </w:pPr>
            <w:bookmarkStart w:id="22" w:name="_Hlk42239611"/>
            <w:r w:rsidRPr="00E15362">
              <w:rPr>
                <w:b/>
                <w:color w:val="FFFFFF" w:themeColor="background1"/>
                <w:sz w:val="20"/>
                <w:szCs w:val="20"/>
                <w:shd w:val="clear" w:color="auto" w:fill="1F3864" w:themeFill="accent5" w:themeFillShade="80"/>
              </w:rPr>
              <w:lastRenderedPageBreak/>
              <w:t>If the stud</w:t>
            </w:r>
            <w:r w:rsidR="009A068A">
              <w:rPr>
                <w:b/>
                <w:color w:val="FFFFFF" w:themeColor="background1"/>
                <w:sz w:val="20"/>
                <w:szCs w:val="20"/>
                <w:shd w:val="clear" w:color="auto" w:fill="1F3864" w:themeFill="accent5" w:themeFillShade="80"/>
              </w:rPr>
              <w:t>ent:</w:t>
            </w:r>
          </w:p>
        </w:tc>
        <w:tc>
          <w:tcPr>
            <w:tcW w:w="4110" w:type="dxa"/>
            <w:tcBorders>
              <w:left w:val="single" w:sz="4" w:space="0" w:color="FFFFFF" w:themeColor="background1"/>
              <w:right w:val="single" w:sz="4" w:space="0" w:color="FFFFFF" w:themeColor="background1"/>
            </w:tcBorders>
            <w:shd w:val="clear" w:color="auto" w:fill="1F3864" w:themeFill="accent5" w:themeFillShade="80"/>
          </w:tcPr>
          <w:p w14:paraId="24B95EDA" w14:textId="57565FAB" w:rsidR="00E15362" w:rsidRPr="00E15362" w:rsidRDefault="009A068A" w:rsidP="00E15362">
            <w:pPr>
              <w:spacing w:after="60"/>
              <w:rPr>
                <w:b/>
                <w:bCs/>
                <w:iCs/>
                <w:color w:val="FFFFFF" w:themeColor="background1"/>
                <w:sz w:val="20"/>
                <w:szCs w:val="20"/>
              </w:rPr>
            </w:pPr>
            <w:r>
              <w:rPr>
                <w:b/>
                <w:bCs/>
                <w:iCs/>
                <w:color w:val="FFFFFF" w:themeColor="background1"/>
                <w:sz w:val="20"/>
                <w:szCs w:val="20"/>
                <w:shd w:val="clear" w:color="auto" w:fill="1F3864" w:themeFill="accent5" w:themeFillShade="80"/>
              </w:rPr>
              <w:t>T</w:t>
            </w:r>
            <w:r w:rsidR="00E15362" w:rsidRPr="00E15362">
              <w:rPr>
                <w:b/>
                <w:bCs/>
                <w:iCs/>
                <w:color w:val="FFFFFF" w:themeColor="background1"/>
                <w:sz w:val="20"/>
                <w:szCs w:val="20"/>
                <w:shd w:val="clear" w:color="auto" w:fill="1F3864" w:themeFill="accent5" w:themeFillShade="80"/>
              </w:rPr>
              <w:t xml:space="preserve">he </w:t>
            </w:r>
            <w:r>
              <w:rPr>
                <w:b/>
                <w:bCs/>
                <w:iCs/>
                <w:color w:val="FFFFFF" w:themeColor="background1"/>
                <w:sz w:val="20"/>
                <w:szCs w:val="20"/>
                <w:shd w:val="clear" w:color="auto" w:fill="1F3864" w:themeFill="accent5" w:themeFillShade="80"/>
              </w:rPr>
              <w:t>Learn Local p</w:t>
            </w:r>
            <w:r w:rsidR="00E15362" w:rsidRPr="00E15362">
              <w:rPr>
                <w:b/>
                <w:bCs/>
                <w:iCs/>
                <w:color w:val="FFFFFF" w:themeColor="background1"/>
                <w:sz w:val="20"/>
                <w:szCs w:val="20"/>
                <w:shd w:val="clear" w:color="auto" w:fill="1F3864" w:themeFill="accent5" w:themeFillShade="80"/>
              </w:rPr>
              <w:t>rovider must sight</w:t>
            </w:r>
            <w:r>
              <w:rPr>
                <w:b/>
                <w:bCs/>
                <w:iCs/>
                <w:color w:val="FFFFFF" w:themeColor="background1"/>
                <w:sz w:val="20"/>
                <w:szCs w:val="20"/>
                <w:shd w:val="clear" w:color="auto" w:fill="1F3864" w:themeFill="accent5" w:themeFillShade="80"/>
              </w:rPr>
              <w:t xml:space="preserve"> and retain</w:t>
            </w:r>
            <w:r w:rsidR="00DB6CBA">
              <w:rPr>
                <w:b/>
                <w:bCs/>
                <w:iCs/>
                <w:color w:val="FFFFFF" w:themeColor="background1"/>
                <w:sz w:val="20"/>
                <w:szCs w:val="20"/>
                <w:shd w:val="clear" w:color="auto" w:fill="1F3864" w:themeFill="accent5" w:themeFillShade="80"/>
              </w:rPr>
              <w:t>:</w:t>
            </w:r>
          </w:p>
        </w:tc>
        <w:tc>
          <w:tcPr>
            <w:tcW w:w="2127" w:type="dxa"/>
            <w:tcBorders>
              <w:left w:val="single" w:sz="4" w:space="0" w:color="FFFFFF" w:themeColor="background1"/>
            </w:tcBorders>
            <w:shd w:val="clear" w:color="auto" w:fill="1F3864" w:themeFill="accent5" w:themeFillShade="80"/>
          </w:tcPr>
          <w:p w14:paraId="76789228" w14:textId="42359226" w:rsidR="00E15362" w:rsidRPr="00E15362" w:rsidRDefault="009A068A" w:rsidP="00E15362">
            <w:pPr>
              <w:spacing w:after="60"/>
              <w:rPr>
                <w:b/>
                <w:bCs/>
                <w:iCs/>
                <w:color w:val="FFFFFF" w:themeColor="background1"/>
                <w:sz w:val="20"/>
                <w:szCs w:val="20"/>
              </w:rPr>
            </w:pPr>
            <w:r>
              <w:rPr>
                <w:b/>
                <w:bCs/>
                <w:iCs/>
                <w:color w:val="FFFFFF" w:themeColor="background1"/>
                <w:sz w:val="20"/>
                <w:szCs w:val="20"/>
                <w:shd w:val="clear" w:color="auto" w:fill="1F3864" w:themeFill="accent5" w:themeFillShade="80"/>
              </w:rPr>
              <w:t>A</w:t>
            </w:r>
            <w:r w:rsidR="00E15362" w:rsidRPr="00E15362">
              <w:rPr>
                <w:b/>
                <w:bCs/>
                <w:iCs/>
                <w:color w:val="FFFFFF" w:themeColor="background1"/>
                <w:sz w:val="20"/>
                <w:szCs w:val="20"/>
                <w:shd w:val="clear" w:color="auto" w:fill="1F3864" w:themeFill="accent5" w:themeFillShade="80"/>
              </w:rPr>
              <w:t>nd ensure that it:</w:t>
            </w:r>
          </w:p>
        </w:tc>
      </w:tr>
      <w:tr w:rsidR="00E15362" w:rsidRPr="00E15362" w14:paraId="7C963F7C" w14:textId="77777777" w:rsidTr="001E1252">
        <w:tc>
          <w:tcPr>
            <w:tcW w:w="3402" w:type="dxa"/>
            <w:shd w:val="clear" w:color="auto" w:fill="auto"/>
          </w:tcPr>
          <w:p w14:paraId="363E2864" w14:textId="63C7078E" w:rsidR="00E15362" w:rsidRPr="00E15362" w:rsidRDefault="0001035E" w:rsidP="0009699A">
            <w:pPr>
              <w:spacing w:after="60"/>
              <w:rPr>
                <w:sz w:val="20"/>
                <w:szCs w:val="20"/>
              </w:rPr>
            </w:pPr>
            <w:bookmarkStart w:id="23" w:name="_Hlk80171553"/>
            <w:r>
              <w:rPr>
                <w:b/>
                <w:sz w:val="20"/>
                <w:szCs w:val="20"/>
              </w:rPr>
              <w:t>h</w:t>
            </w:r>
            <w:r w:rsidR="00E15362" w:rsidRPr="00E15362">
              <w:rPr>
                <w:b/>
                <w:sz w:val="20"/>
                <w:szCs w:val="20"/>
              </w:rPr>
              <w:t xml:space="preserve">as </w:t>
            </w:r>
            <w:r w:rsidR="00E15362" w:rsidRPr="00E15362">
              <w:rPr>
                <w:sz w:val="20"/>
                <w:szCs w:val="20"/>
              </w:rPr>
              <w:t>completed year 10</w:t>
            </w:r>
          </w:p>
        </w:tc>
        <w:tc>
          <w:tcPr>
            <w:tcW w:w="4110" w:type="dxa"/>
            <w:shd w:val="clear" w:color="auto" w:fill="auto"/>
          </w:tcPr>
          <w:p w14:paraId="09A05734" w14:textId="294EA84F" w:rsidR="00E15362" w:rsidRPr="00E15362" w:rsidRDefault="00E15362" w:rsidP="0009699A">
            <w:pPr>
              <w:spacing w:after="60"/>
              <w:rPr>
                <w:sz w:val="20"/>
                <w:szCs w:val="20"/>
              </w:rPr>
            </w:pPr>
            <w:r>
              <w:rPr>
                <w:sz w:val="20"/>
                <w:szCs w:val="20"/>
              </w:rPr>
              <w:t>T</w:t>
            </w:r>
            <w:r w:rsidRPr="00E15362">
              <w:rPr>
                <w:sz w:val="20"/>
                <w:szCs w:val="20"/>
              </w:rPr>
              <w:t xml:space="preserve">he signed and completed endorsement page from the ‘Exemption </w:t>
            </w:r>
            <w:proofErr w:type="gramStart"/>
            <w:r w:rsidRPr="00E15362">
              <w:rPr>
                <w:sz w:val="20"/>
                <w:szCs w:val="20"/>
              </w:rPr>
              <w:t>From</w:t>
            </w:r>
            <w:proofErr w:type="gramEnd"/>
            <w:r w:rsidRPr="00E15362">
              <w:rPr>
                <w:sz w:val="20"/>
                <w:szCs w:val="20"/>
              </w:rPr>
              <w:t xml:space="preserve"> School Application Form’</w:t>
            </w:r>
          </w:p>
          <w:p w14:paraId="673E1551" w14:textId="77777777" w:rsidR="00E15362" w:rsidRPr="00E15362" w:rsidRDefault="00E15362" w:rsidP="0009699A">
            <w:pPr>
              <w:spacing w:after="60"/>
              <w:rPr>
                <w:sz w:val="20"/>
                <w:szCs w:val="20"/>
              </w:rPr>
            </w:pPr>
            <w:r w:rsidRPr="00E15362">
              <w:rPr>
                <w:b/>
                <w:bCs/>
                <w:sz w:val="20"/>
                <w:szCs w:val="20"/>
              </w:rPr>
              <w:t>OR</w:t>
            </w:r>
            <w:r w:rsidRPr="00E15362">
              <w:rPr>
                <w:sz w:val="20"/>
                <w:szCs w:val="20"/>
              </w:rPr>
              <w:t xml:space="preserve"> </w:t>
            </w:r>
          </w:p>
          <w:p w14:paraId="53C4C3CE" w14:textId="2E740200" w:rsidR="00E15362" w:rsidRPr="00E15362" w:rsidRDefault="00E15362" w:rsidP="0009699A">
            <w:pPr>
              <w:pStyle w:val="ESBulletsinTable"/>
              <w:numPr>
                <w:ilvl w:val="0"/>
                <w:numId w:val="0"/>
              </w:numPr>
              <w:spacing w:after="60"/>
              <w:rPr>
                <w:rFonts w:cs="Arial"/>
                <w:sz w:val="20"/>
                <w:szCs w:val="20"/>
              </w:rPr>
            </w:pPr>
            <w:r>
              <w:rPr>
                <w:rFonts w:cs="Arial"/>
                <w:sz w:val="20"/>
                <w:szCs w:val="20"/>
              </w:rPr>
              <w:t>C</w:t>
            </w:r>
            <w:r w:rsidRPr="00E15362">
              <w:rPr>
                <w:rFonts w:cs="Arial"/>
                <w:sz w:val="20"/>
                <w:szCs w:val="20"/>
              </w:rPr>
              <w:t xml:space="preserve">orrespondence or a certificate signed by the </w:t>
            </w:r>
            <w:r>
              <w:rPr>
                <w:rFonts w:cs="Arial"/>
                <w:sz w:val="20"/>
                <w:szCs w:val="20"/>
              </w:rPr>
              <w:t>s</w:t>
            </w:r>
            <w:r w:rsidRPr="00E15362">
              <w:rPr>
                <w:rFonts w:cs="Arial"/>
                <w:sz w:val="20"/>
                <w:szCs w:val="20"/>
              </w:rPr>
              <w:t xml:space="preserve">chool Principal or a Department </w:t>
            </w:r>
            <w:r w:rsidR="00360685">
              <w:rPr>
                <w:rFonts w:cs="Arial"/>
                <w:sz w:val="20"/>
                <w:szCs w:val="20"/>
              </w:rPr>
              <w:t xml:space="preserve">of Education </w:t>
            </w:r>
            <w:r w:rsidRPr="00E15362">
              <w:rPr>
                <w:rFonts w:cs="Arial"/>
                <w:sz w:val="20"/>
                <w:szCs w:val="20"/>
              </w:rPr>
              <w:t>Regional Director.</w:t>
            </w:r>
          </w:p>
        </w:tc>
        <w:tc>
          <w:tcPr>
            <w:tcW w:w="2127" w:type="dxa"/>
            <w:vMerge w:val="restart"/>
            <w:shd w:val="clear" w:color="auto" w:fill="auto"/>
            <w:vAlign w:val="center"/>
          </w:tcPr>
          <w:p w14:paraId="73F758BA" w14:textId="77777777" w:rsidR="00E15362" w:rsidRDefault="00E15362" w:rsidP="0009699A">
            <w:pPr>
              <w:spacing w:after="60"/>
              <w:rPr>
                <w:sz w:val="20"/>
                <w:szCs w:val="20"/>
              </w:rPr>
            </w:pPr>
            <w:r>
              <w:rPr>
                <w:sz w:val="20"/>
                <w:szCs w:val="20"/>
              </w:rPr>
              <w:t>I</w:t>
            </w:r>
            <w:r w:rsidRPr="00E15362">
              <w:rPr>
                <w:sz w:val="20"/>
                <w:szCs w:val="20"/>
              </w:rPr>
              <w:t xml:space="preserve">dentifies the </w:t>
            </w:r>
            <w:r>
              <w:rPr>
                <w:sz w:val="20"/>
                <w:szCs w:val="20"/>
              </w:rPr>
              <w:t>Learn Local</w:t>
            </w:r>
            <w:r w:rsidRPr="00E15362">
              <w:rPr>
                <w:sz w:val="20"/>
                <w:szCs w:val="20"/>
              </w:rPr>
              <w:t xml:space="preserve"> </w:t>
            </w:r>
            <w:r>
              <w:rPr>
                <w:sz w:val="20"/>
                <w:szCs w:val="20"/>
              </w:rPr>
              <w:t>p</w:t>
            </w:r>
            <w:r w:rsidRPr="00E15362">
              <w:rPr>
                <w:sz w:val="20"/>
                <w:szCs w:val="20"/>
              </w:rPr>
              <w:t xml:space="preserve">rovider and the training to be </w:t>
            </w:r>
            <w:proofErr w:type="gramStart"/>
            <w:r w:rsidRPr="00E15362">
              <w:rPr>
                <w:sz w:val="20"/>
                <w:szCs w:val="20"/>
              </w:rPr>
              <w:t>undertaken</w:t>
            </w:r>
            <w:proofErr w:type="gramEnd"/>
          </w:p>
          <w:p w14:paraId="5B01BBFC" w14:textId="77777777" w:rsidR="00737EC4" w:rsidRDefault="00737EC4" w:rsidP="0009699A">
            <w:pPr>
              <w:spacing w:after="60"/>
              <w:rPr>
                <w:sz w:val="20"/>
                <w:szCs w:val="20"/>
              </w:rPr>
            </w:pPr>
          </w:p>
          <w:p w14:paraId="4071010D" w14:textId="77777777" w:rsidR="00737EC4" w:rsidRDefault="00737EC4" w:rsidP="0009699A">
            <w:pPr>
              <w:spacing w:after="60"/>
              <w:rPr>
                <w:sz w:val="20"/>
                <w:szCs w:val="20"/>
              </w:rPr>
            </w:pPr>
          </w:p>
          <w:p w14:paraId="665B5554" w14:textId="77777777" w:rsidR="00737EC4" w:rsidRDefault="00737EC4" w:rsidP="0009699A">
            <w:pPr>
              <w:spacing w:after="60"/>
              <w:rPr>
                <w:sz w:val="20"/>
                <w:szCs w:val="20"/>
              </w:rPr>
            </w:pPr>
          </w:p>
          <w:p w14:paraId="3E988795" w14:textId="58E567AF" w:rsidR="00737EC4" w:rsidRPr="00E15362" w:rsidRDefault="00737EC4" w:rsidP="0009699A">
            <w:pPr>
              <w:spacing w:after="60"/>
              <w:rPr>
                <w:sz w:val="20"/>
                <w:szCs w:val="20"/>
              </w:rPr>
            </w:pPr>
            <w:r>
              <w:rPr>
                <w:sz w:val="20"/>
                <w:szCs w:val="20"/>
              </w:rPr>
              <w:t>I</w:t>
            </w:r>
            <w:r w:rsidRPr="00E15362">
              <w:rPr>
                <w:sz w:val="20"/>
                <w:szCs w:val="20"/>
              </w:rPr>
              <w:t xml:space="preserve">dentifies the </w:t>
            </w:r>
            <w:r>
              <w:rPr>
                <w:sz w:val="20"/>
                <w:szCs w:val="20"/>
              </w:rPr>
              <w:t>Learn Local</w:t>
            </w:r>
            <w:r w:rsidRPr="00E15362">
              <w:rPr>
                <w:sz w:val="20"/>
                <w:szCs w:val="20"/>
              </w:rPr>
              <w:t xml:space="preserve"> </w:t>
            </w:r>
            <w:r>
              <w:rPr>
                <w:sz w:val="20"/>
                <w:szCs w:val="20"/>
              </w:rPr>
              <w:t>p</w:t>
            </w:r>
            <w:r w:rsidRPr="00E15362">
              <w:rPr>
                <w:sz w:val="20"/>
                <w:szCs w:val="20"/>
              </w:rPr>
              <w:t>rovider and the training to be undertaken</w:t>
            </w:r>
          </w:p>
        </w:tc>
      </w:tr>
      <w:tr w:rsidR="00E15362" w:rsidRPr="00E15362" w14:paraId="51D43429" w14:textId="77777777" w:rsidTr="001E1252">
        <w:tc>
          <w:tcPr>
            <w:tcW w:w="3402" w:type="dxa"/>
            <w:shd w:val="clear" w:color="auto" w:fill="auto"/>
          </w:tcPr>
          <w:p w14:paraId="2B0E6884" w14:textId="0CA6EBEC" w:rsidR="00E15362" w:rsidRPr="00E15362" w:rsidRDefault="0001035E" w:rsidP="0009699A">
            <w:pPr>
              <w:spacing w:after="60"/>
              <w:rPr>
                <w:sz w:val="20"/>
                <w:szCs w:val="20"/>
              </w:rPr>
            </w:pPr>
            <w:r>
              <w:rPr>
                <w:b/>
                <w:sz w:val="20"/>
                <w:szCs w:val="20"/>
              </w:rPr>
              <w:t>h</w:t>
            </w:r>
            <w:r w:rsidR="00E15362" w:rsidRPr="00E15362">
              <w:rPr>
                <w:b/>
                <w:sz w:val="20"/>
                <w:szCs w:val="20"/>
              </w:rPr>
              <w:t>as not</w:t>
            </w:r>
            <w:r w:rsidR="00E15362" w:rsidRPr="00E15362">
              <w:rPr>
                <w:sz w:val="20"/>
                <w:szCs w:val="20"/>
              </w:rPr>
              <w:t xml:space="preserve"> completed year 10</w:t>
            </w:r>
          </w:p>
        </w:tc>
        <w:tc>
          <w:tcPr>
            <w:tcW w:w="4110" w:type="dxa"/>
            <w:shd w:val="clear" w:color="auto" w:fill="auto"/>
          </w:tcPr>
          <w:p w14:paraId="62CC5C27" w14:textId="6687DD91" w:rsidR="00E15362" w:rsidRPr="00E15362" w:rsidRDefault="00E15362" w:rsidP="0009699A">
            <w:pPr>
              <w:spacing w:after="60"/>
              <w:rPr>
                <w:sz w:val="20"/>
                <w:szCs w:val="20"/>
              </w:rPr>
            </w:pPr>
            <w:r>
              <w:rPr>
                <w:sz w:val="20"/>
                <w:szCs w:val="20"/>
              </w:rPr>
              <w:t>C</w:t>
            </w:r>
            <w:r w:rsidRPr="00E15362">
              <w:rPr>
                <w:sz w:val="20"/>
                <w:szCs w:val="20"/>
              </w:rPr>
              <w:t xml:space="preserve">orrespondence or a certificate signed by the Department </w:t>
            </w:r>
            <w:r w:rsidR="00360685">
              <w:rPr>
                <w:sz w:val="20"/>
                <w:szCs w:val="20"/>
              </w:rPr>
              <w:t xml:space="preserve">of Education </w:t>
            </w:r>
            <w:r w:rsidRPr="00E15362">
              <w:rPr>
                <w:sz w:val="20"/>
                <w:szCs w:val="20"/>
              </w:rPr>
              <w:t>Regional Director.</w:t>
            </w:r>
          </w:p>
        </w:tc>
        <w:tc>
          <w:tcPr>
            <w:tcW w:w="2127" w:type="dxa"/>
            <w:vMerge/>
            <w:shd w:val="clear" w:color="auto" w:fill="auto"/>
          </w:tcPr>
          <w:p w14:paraId="54F839F4" w14:textId="77777777" w:rsidR="00E15362" w:rsidRPr="00E15362" w:rsidRDefault="00E15362" w:rsidP="0009699A">
            <w:pPr>
              <w:spacing w:after="60"/>
              <w:rPr>
                <w:sz w:val="20"/>
                <w:szCs w:val="20"/>
              </w:rPr>
            </w:pPr>
          </w:p>
        </w:tc>
      </w:tr>
      <w:tr w:rsidR="00E15362" w:rsidRPr="00E15362" w14:paraId="2174B0F6" w14:textId="77777777" w:rsidTr="001E1252">
        <w:tc>
          <w:tcPr>
            <w:tcW w:w="3402" w:type="dxa"/>
            <w:shd w:val="clear" w:color="auto" w:fill="auto"/>
          </w:tcPr>
          <w:p w14:paraId="54E1DFA9" w14:textId="1DAFD884" w:rsidR="00E15362" w:rsidRPr="00E15362" w:rsidRDefault="0001035E" w:rsidP="0009699A">
            <w:pPr>
              <w:spacing w:after="60"/>
              <w:rPr>
                <w:sz w:val="20"/>
                <w:szCs w:val="20"/>
              </w:rPr>
            </w:pPr>
            <w:r>
              <w:rPr>
                <w:sz w:val="20"/>
                <w:szCs w:val="20"/>
              </w:rPr>
              <w:t>i</w:t>
            </w:r>
            <w:r w:rsidR="00E15362" w:rsidRPr="00E15362">
              <w:rPr>
                <w:sz w:val="20"/>
                <w:szCs w:val="20"/>
              </w:rPr>
              <w:t>s not currently, or has never been, enrolled in a Victorian School*</w:t>
            </w:r>
          </w:p>
        </w:tc>
        <w:tc>
          <w:tcPr>
            <w:tcW w:w="4110" w:type="dxa"/>
            <w:shd w:val="clear" w:color="auto" w:fill="auto"/>
          </w:tcPr>
          <w:p w14:paraId="784E3D45" w14:textId="326C2B3E" w:rsidR="00E15362" w:rsidRPr="00E15362" w:rsidRDefault="00E15362" w:rsidP="0009699A">
            <w:pPr>
              <w:spacing w:after="60"/>
              <w:rPr>
                <w:sz w:val="20"/>
                <w:szCs w:val="20"/>
              </w:rPr>
            </w:pPr>
            <w:r>
              <w:rPr>
                <w:sz w:val="20"/>
                <w:szCs w:val="20"/>
              </w:rPr>
              <w:t>C</w:t>
            </w:r>
            <w:r w:rsidRPr="00E15362">
              <w:rPr>
                <w:sz w:val="20"/>
                <w:szCs w:val="20"/>
              </w:rPr>
              <w:t xml:space="preserve">orrespondence or a certificate signed by the Department </w:t>
            </w:r>
            <w:r w:rsidR="00360685">
              <w:rPr>
                <w:sz w:val="20"/>
                <w:szCs w:val="20"/>
              </w:rPr>
              <w:t xml:space="preserve">of Education </w:t>
            </w:r>
            <w:r w:rsidRPr="00E15362">
              <w:rPr>
                <w:sz w:val="20"/>
                <w:szCs w:val="20"/>
              </w:rPr>
              <w:t>Regional Director.</w:t>
            </w:r>
          </w:p>
        </w:tc>
        <w:tc>
          <w:tcPr>
            <w:tcW w:w="2127" w:type="dxa"/>
            <w:vMerge/>
            <w:shd w:val="clear" w:color="auto" w:fill="auto"/>
          </w:tcPr>
          <w:p w14:paraId="6C9168F7" w14:textId="77777777" w:rsidR="00E15362" w:rsidRPr="00E15362" w:rsidRDefault="00E15362" w:rsidP="0009699A">
            <w:pPr>
              <w:spacing w:after="60"/>
              <w:rPr>
                <w:sz w:val="20"/>
                <w:szCs w:val="20"/>
              </w:rPr>
            </w:pPr>
          </w:p>
        </w:tc>
      </w:tr>
    </w:tbl>
    <w:bookmarkEnd w:id="22"/>
    <w:bookmarkEnd w:id="23"/>
    <w:p w14:paraId="14B59022" w14:textId="77777777" w:rsidR="00E15362" w:rsidRPr="00E15362" w:rsidRDefault="00E15362" w:rsidP="00E15362">
      <w:pPr>
        <w:rPr>
          <w:sz w:val="18"/>
          <w:szCs w:val="18"/>
        </w:rPr>
      </w:pPr>
      <w:r w:rsidRPr="00E15362">
        <w:rPr>
          <w:sz w:val="18"/>
          <w:szCs w:val="18"/>
        </w:rPr>
        <w:t>* For example, students enrolled in home schooling, or students who have moved to Victoria from interstate or overseas</w:t>
      </w:r>
    </w:p>
    <w:p w14:paraId="146715C3" w14:textId="77777777" w:rsidR="00E15362" w:rsidRDefault="00E15362" w:rsidP="00E15362">
      <w:pPr>
        <w:rPr>
          <w:sz w:val="16"/>
          <w:szCs w:val="16"/>
        </w:rPr>
      </w:pPr>
    </w:p>
    <w:p w14:paraId="5116E4E8" w14:textId="45AE14CE" w:rsidR="008D52A3" w:rsidRDefault="008D52A3" w:rsidP="008D52A3">
      <w:pPr>
        <w:pStyle w:val="Heading2"/>
      </w:pPr>
      <w:r>
        <w:t>Privacy notice for student enrolment</w:t>
      </w:r>
      <w:bookmarkEnd w:id="4"/>
    </w:p>
    <w:p w14:paraId="0BC1EB9F" w14:textId="5C7B3C90" w:rsidR="00C93B25" w:rsidRDefault="00C93B25" w:rsidP="00D409A9">
      <w:r w:rsidRPr="008D52A3">
        <w:t>When enrolling learners in ACFE Board pre-accredited training, Learn Local providers are required to</w:t>
      </w:r>
      <w:r>
        <w:t xml:space="preserve"> provide a copy of</w:t>
      </w:r>
      <w:r w:rsidRPr="008D52A3">
        <w:t xml:space="preserve"> the student enrolment privacy notice</w:t>
      </w:r>
      <w:r w:rsidR="001E1252">
        <w:t>.  This document is</w:t>
      </w:r>
      <w:r w:rsidRPr="008D52A3">
        <w:t xml:space="preserve"> </w:t>
      </w:r>
      <w:r>
        <w:t>provided</w:t>
      </w:r>
      <w:r w:rsidRPr="008D52A3">
        <w:t xml:space="preserve"> </w:t>
      </w:r>
      <w:r>
        <w:t>as a template in Appendix 1 of</w:t>
      </w:r>
      <w:r w:rsidRPr="008D52A3">
        <w:t xml:space="preserve"> the </w:t>
      </w:r>
      <w:r>
        <w:t>current</w:t>
      </w:r>
      <w:r w:rsidRPr="008D52A3">
        <w:t xml:space="preserve"> </w:t>
      </w:r>
      <w:hyperlink r:id="rId15" w:history="1">
        <w:r w:rsidRPr="009A068A">
          <w:rPr>
            <w:rStyle w:val="Hyperlink"/>
            <w:sz w:val="21"/>
          </w:rPr>
          <w:t>Victorian VET Student Statistical Collection Guidelines</w:t>
        </w:r>
      </w:hyperlink>
      <w:r>
        <w:t xml:space="preserve"> (Statistical Guidelines). </w:t>
      </w:r>
      <w:r w:rsidR="001E1252">
        <w:t xml:space="preserve">Before using, </w:t>
      </w:r>
      <w:r>
        <w:t>Learn Local p</w:t>
      </w:r>
      <w:r w:rsidRPr="008D52A3">
        <w:t>roviders</w:t>
      </w:r>
      <w:r>
        <w:t xml:space="preserve"> will</w:t>
      </w:r>
      <w:r w:rsidRPr="008D52A3">
        <w:t xml:space="preserve"> need to </w:t>
      </w:r>
      <w:r w:rsidR="001E1252">
        <w:t xml:space="preserve">update the template with </w:t>
      </w:r>
      <w:r>
        <w:t>their organisation’s details and</w:t>
      </w:r>
      <w:r w:rsidRPr="008D52A3">
        <w:t xml:space="preserve"> </w:t>
      </w:r>
      <w:r>
        <w:t>may</w:t>
      </w:r>
      <w:r w:rsidRPr="008D52A3">
        <w:t xml:space="preserve"> </w:t>
      </w:r>
      <w:r>
        <w:t xml:space="preserve">wish to </w:t>
      </w:r>
      <w:r w:rsidR="001E1252">
        <w:t>include</w:t>
      </w:r>
      <w:r>
        <w:t xml:space="preserve"> additional </w:t>
      </w:r>
      <w:r w:rsidRPr="008D52A3">
        <w:t xml:space="preserve">information </w:t>
      </w:r>
      <w:r>
        <w:t xml:space="preserve">to describe their </w:t>
      </w:r>
      <w:r w:rsidRPr="008D52A3">
        <w:t>use of student data.</w:t>
      </w:r>
    </w:p>
    <w:p w14:paraId="0A4B6C8B" w14:textId="254E87CB" w:rsidR="00C93B25" w:rsidRPr="008D52A3" w:rsidRDefault="00C93B25" w:rsidP="00D409A9">
      <w:r w:rsidRPr="008D52A3">
        <w:t>Th</w:t>
      </w:r>
      <w:r w:rsidR="001E1252">
        <w:t>is</w:t>
      </w:r>
      <w:r w:rsidRPr="008D52A3">
        <w:t xml:space="preserve"> privacy notice must be </w:t>
      </w:r>
      <w:r w:rsidR="006B5DC8">
        <w:t>includ</w:t>
      </w:r>
      <w:r>
        <w:t>ed with</w:t>
      </w:r>
      <w:r w:rsidRPr="008D52A3">
        <w:t xml:space="preserve"> </w:t>
      </w:r>
      <w:r w:rsidR="001E1252">
        <w:t xml:space="preserve">all </w:t>
      </w:r>
      <w:r w:rsidRPr="008D52A3">
        <w:t>enrolment forms.</w:t>
      </w:r>
    </w:p>
    <w:p w14:paraId="2978FB38" w14:textId="77777777" w:rsidR="00C93B25" w:rsidRPr="008D52A3" w:rsidRDefault="00C93B25" w:rsidP="00D409A9">
      <w:r w:rsidRPr="008D52A3">
        <w:t>Where electronic enrolment forms are provided, appropriate electronic confirmation procedures should be implemented for the student to confirm that the details provided are correct and that the student has accepted the privacy notice.</w:t>
      </w:r>
    </w:p>
    <w:p w14:paraId="623734CA" w14:textId="77777777" w:rsidR="00C93B25" w:rsidRPr="00C93B25" w:rsidRDefault="00C93B25" w:rsidP="00C93B2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066A74FE" w14:textId="240B32E7" w:rsidR="009F3446" w:rsidRDefault="001E1252" w:rsidP="00AB1BE6">
      <w:pPr>
        <w:pStyle w:val="Heading2"/>
      </w:pPr>
      <w:r>
        <w:t>Eligibility d</w:t>
      </w:r>
      <w:r w:rsidR="006C4BFE">
        <w:t xml:space="preserve">ata </w:t>
      </w:r>
      <w:r>
        <w:t xml:space="preserve">must be </w:t>
      </w:r>
      <w:r w:rsidR="006C4BFE">
        <w:t>accurately</w:t>
      </w:r>
      <w:r>
        <w:t xml:space="preserve"> re</w:t>
      </w:r>
      <w:r w:rsidR="00DB6CBA">
        <w:t>c</w:t>
      </w:r>
      <w:r>
        <w:t>or</w:t>
      </w:r>
      <w:r w:rsidR="00DB6CBA">
        <w:t>d</w:t>
      </w:r>
      <w:r>
        <w:t>ed</w:t>
      </w:r>
      <w:r w:rsidR="006C4BFE">
        <w:t xml:space="preserve"> </w:t>
      </w:r>
      <w:r w:rsidR="00DB6CBA">
        <w:t xml:space="preserve">and </w:t>
      </w:r>
      <w:r w:rsidR="00D4034E">
        <w:t>proper</w:t>
      </w:r>
      <w:r w:rsidR="00DB6CBA">
        <w:t xml:space="preserve">ly </w:t>
      </w:r>
      <w:proofErr w:type="gramStart"/>
      <w:r w:rsidR="00DB6CBA">
        <w:t>stored</w:t>
      </w:r>
      <w:proofErr w:type="gramEnd"/>
    </w:p>
    <w:p w14:paraId="3E44028B" w14:textId="1276EEF8" w:rsidR="00AB1BE6" w:rsidRDefault="00EE5DA3" w:rsidP="00D409A9">
      <w:r>
        <w:t>Late or i</w:t>
      </w:r>
      <w:r w:rsidR="00AB1BE6" w:rsidRPr="00AB1BE6">
        <w:t>naccurately re</w:t>
      </w:r>
      <w:r w:rsidR="00D4034E">
        <w:t>c</w:t>
      </w:r>
      <w:r w:rsidR="00AB1BE6" w:rsidRPr="00AB1BE6">
        <w:t>or</w:t>
      </w:r>
      <w:r w:rsidR="00D4034E">
        <w:t>d</w:t>
      </w:r>
      <w:r w:rsidR="00AB1BE6" w:rsidRPr="00AB1BE6">
        <w:t>ed</w:t>
      </w:r>
      <w:r>
        <w:t xml:space="preserve"> student eligibility information</w:t>
      </w:r>
      <w:r w:rsidR="00AB1BE6" w:rsidRPr="00AB1BE6">
        <w:t xml:space="preserve"> </w:t>
      </w:r>
      <w:r w:rsidR="00F413ED">
        <w:t>may</w:t>
      </w:r>
      <w:r w:rsidR="00AB1BE6" w:rsidRPr="00AB1BE6">
        <w:t xml:space="preserve"> result in delayed or withheld payments.</w:t>
      </w:r>
      <w:r w:rsidR="00AB1BE6">
        <w:t xml:space="preserve"> </w:t>
      </w:r>
    </w:p>
    <w:p w14:paraId="3A7B0F39" w14:textId="0B6D2070" w:rsidR="00A6284B" w:rsidRDefault="00275C38" w:rsidP="00D409A9">
      <w:r>
        <w:t>Proof of eligibility to access government funded training is a core component of your pre-accredited training contract.</w:t>
      </w:r>
      <w:r w:rsidR="003331AF">
        <w:t xml:space="preserve"> </w:t>
      </w:r>
      <w:r w:rsidR="00A6284B">
        <w:t xml:space="preserve">The Evidence of Eligibility and Student Declaration form </w:t>
      </w:r>
      <w:r w:rsidR="003331AF">
        <w:t xml:space="preserve">and </w:t>
      </w:r>
      <w:r w:rsidR="00887835">
        <w:t>other required</w:t>
      </w:r>
      <w:r w:rsidR="003331AF">
        <w:t xml:space="preserve"> documentation</w:t>
      </w:r>
      <w:r w:rsidR="00887835">
        <w:t xml:space="preserve"> </w:t>
      </w:r>
      <w:proofErr w:type="gramStart"/>
      <w:r w:rsidR="00887835">
        <w:t>i.e.</w:t>
      </w:r>
      <w:proofErr w:type="gramEnd"/>
      <w:r w:rsidR="00887835">
        <w:t xml:space="preserve"> proxy declaration</w:t>
      </w:r>
      <w:r w:rsidR="0006523B">
        <w:t xml:space="preserve"> and/or exemption from school,</w:t>
      </w:r>
      <w:r w:rsidR="003331AF">
        <w:t xml:space="preserve"> </w:t>
      </w:r>
      <w:r w:rsidR="00A6284B">
        <w:t xml:space="preserve">must be </w:t>
      </w:r>
      <w:r w:rsidR="00AD2794">
        <w:t>stored</w:t>
      </w:r>
      <w:r w:rsidR="00A6284B">
        <w:t xml:space="preserve"> and accessible</w:t>
      </w:r>
      <w:r w:rsidR="00AD2794">
        <w:t xml:space="preserve"> for a minimum of three years</w:t>
      </w:r>
      <w:r w:rsidR="006B5DC8">
        <w:t>,</w:t>
      </w:r>
      <w:r w:rsidR="00AD2794">
        <w:t xml:space="preserve"> </w:t>
      </w:r>
      <w:r w:rsidR="00233499">
        <w:t>in case of an audit or review.</w:t>
      </w:r>
    </w:p>
    <w:p w14:paraId="47C27934" w14:textId="60A92BCE" w:rsidR="00B46640" w:rsidRDefault="00B46640" w:rsidP="00F7457C">
      <w:pPr>
        <w:spacing w:before="0" w:after="160"/>
      </w:pPr>
      <w:r>
        <w:br w:type="page"/>
      </w:r>
    </w:p>
    <w:p w14:paraId="51932E50" w14:textId="77777777" w:rsidR="00F2049F" w:rsidRDefault="00F2049F">
      <w:pPr>
        <w:sectPr w:rsidR="00F2049F" w:rsidSect="00C95E1E">
          <w:headerReference w:type="even" r:id="rId16"/>
          <w:headerReference w:type="default" r:id="rId17"/>
          <w:footerReference w:type="even" r:id="rId18"/>
          <w:footerReference w:type="default" r:id="rId19"/>
          <w:headerReference w:type="first" r:id="rId20"/>
          <w:footerReference w:type="first" r:id="rId21"/>
          <w:pgSz w:w="11906" w:h="16838"/>
          <w:pgMar w:top="709" w:right="1134" w:bottom="1985" w:left="1134" w:header="709" w:footer="709" w:gutter="0"/>
          <w:cols w:space="708"/>
          <w:titlePg/>
          <w:docGrid w:linePitch="360"/>
        </w:sectPr>
      </w:pPr>
    </w:p>
    <w:p w14:paraId="61F4E9F0" w14:textId="6CEB8E69" w:rsidR="00472ABA" w:rsidRPr="00CB6CEC" w:rsidRDefault="00471D21" w:rsidP="00472ABA">
      <w:pPr>
        <w:pStyle w:val="Heading1"/>
        <w:rPr>
          <w:b w:val="0"/>
          <w:bCs/>
          <w:szCs w:val="28"/>
        </w:rPr>
      </w:pPr>
      <w:bookmarkStart w:id="24" w:name="_Attachment_1_-"/>
      <w:bookmarkEnd w:id="24"/>
      <w:r>
        <w:rPr>
          <w:szCs w:val="28"/>
        </w:rPr>
        <w:lastRenderedPageBreak/>
        <w:t xml:space="preserve">EVIDENCE OF </w:t>
      </w:r>
      <w:r w:rsidR="00472ABA" w:rsidRPr="00585497">
        <w:rPr>
          <w:szCs w:val="28"/>
        </w:rPr>
        <w:t>ELIGIBILITY AND STUDENT DECLARATION FORM</w:t>
      </w:r>
    </w:p>
    <w:p w14:paraId="27F167A6" w14:textId="48534AAB" w:rsidR="00585497" w:rsidRDefault="00027482" w:rsidP="00996E5D">
      <w:pPr>
        <w:pStyle w:val="Heading1"/>
        <w:rPr>
          <w:rFonts w:eastAsia="Calibri"/>
          <w:color w:val="002060"/>
          <w:sz w:val="20"/>
          <w:lang w:val="en-US"/>
        </w:rPr>
      </w:pPr>
      <w:r w:rsidRPr="00585497">
        <w:rPr>
          <w:rFonts w:eastAsia="Calibri"/>
          <w:color w:val="FF0000"/>
          <w:sz w:val="20"/>
          <w:szCs w:val="20"/>
          <w:lang w:val="en-US"/>
        </w:rPr>
        <w:t>DO NOT LEAVE ANY SECTIONS BLANK</w:t>
      </w:r>
    </w:p>
    <w:p w14:paraId="75CB4A77" w14:textId="7D0AF1F6" w:rsidR="00996E5D" w:rsidRPr="00585497" w:rsidRDefault="00472ABA" w:rsidP="00996E5D">
      <w:pPr>
        <w:pStyle w:val="Heading1"/>
        <w:rPr>
          <w:rFonts w:eastAsia="Calibri"/>
          <w:color w:val="002060"/>
          <w:sz w:val="22"/>
          <w:szCs w:val="22"/>
          <w:lang w:val="en-US"/>
        </w:rPr>
      </w:pPr>
      <w:r w:rsidRPr="00585497">
        <w:rPr>
          <w:rFonts w:eastAsia="Calibri"/>
          <w:color w:val="002060"/>
          <w:sz w:val="22"/>
          <w:szCs w:val="22"/>
          <w:lang w:val="en-US"/>
        </w:rPr>
        <w:t xml:space="preserve">SECTION </w:t>
      </w:r>
      <w:r w:rsidR="00996E5D" w:rsidRPr="00585497">
        <w:rPr>
          <w:rFonts w:eastAsia="Calibri"/>
          <w:color w:val="002060"/>
          <w:sz w:val="22"/>
          <w:szCs w:val="22"/>
          <w:lang w:val="en-US"/>
        </w:rPr>
        <w:t>A: EVIDENCE OF CITIZENSHIP</w:t>
      </w:r>
      <w:r w:rsidR="00F2049F" w:rsidRPr="00585497">
        <w:rPr>
          <w:rFonts w:eastAsia="Calibri"/>
          <w:color w:val="002060"/>
          <w:sz w:val="22"/>
          <w:szCs w:val="22"/>
          <w:lang w:val="en-US"/>
        </w:rPr>
        <w:t xml:space="preserve"> </w:t>
      </w:r>
      <w:r w:rsidR="00996E5D" w:rsidRPr="00585497">
        <w:rPr>
          <w:rFonts w:eastAsia="Calibri"/>
          <w:color w:val="002060"/>
          <w:sz w:val="22"/>
          <w:szCs w:val="22"/>
          <w:lang w:val="en-US"/>
        </w:rPr>
        <w:t>AND AGE</w:t>
      </w:r>
    </w:p>
    <w:p w14:paraId="66CE5FF6" w14:textId="517FD11C" w:rsidR="00996E5D" w:rsidRPr="00027482" w:rsidRDefault="00996E5D" w:rsidP="00996E5D">
      <w:pPr>
        <w:rPr>
          <w:rFonts w:eastAsia="Calibri"/>
          <w:bCs/>
          <w:sz w:val="20"/>
          <w:szCs w:val="20"/>
          <w:lang w:val="en-US"/>
        </w:rPr>
      </w:pPr>
      <w:r w:rsidRPr="00585497">
        <w:rPr>
          <w:rFonts w:eastAsia="Calibri"/>
          <w:bCs/>
          <w:sz w:val="20"/>
          <w:szCs w:val="20"/>
          <w:lang w:val="en-US"/>
        </w:rPr>
        <w:t>T</w:t>
      </w:r>
      <w:r w:rsidR="00585497" w:rsidRPr="00585497">
        <w:rPr>
          <w:rFonts w:eastAsia="Calibri"/>
          <w:bCs/>
          <w:sz w:val="20"/>
          <w:szCs w:val="20"/>
          <w:lang w:val="en-US"/>
        </w:rPr>
        <w:t xml:space="preserve">o be completed by an </w:t>
      </w:r>
      <w:proofErr w:type="spellStart"/>
      <w:r w:rsidR="00585497" w:rsidRPr="00585497">
        <w:rPr>
          <w:rFonts w:eastAsia="Calibri"/>
          <w:bCs/>
          <w:sz w:val="20"/>
          <w:szCs w:val="20"/>
          <w:lang w:val="en-US"/>
        </w:rPr>
        <w:t>authori</w:t>
      </w:r>
      <w:r w:rsidR="00471D21">
        <w:rPr>
          <w:rFonts w:eastAsia="Calibri"/>
          <w:bCs/>
          <w:sz w:val="20"/>
          <w:szCs w:val="20"/>
          <w:lang w:val="en-US"/>
        </w:rPr>
        <w:t>s</w:t>
      </w:r>
      <w:r w:rsidR="00585497" w:rsidRPr="00585497">
        <w:rPr>
          <w:rFonts w:eastAsia="Calibri"/>
          <w:bCs/>
          <w:sz w:val="20"/>
          <w:szCs w:val="20"/>
          <w:lang w:val="en-US"/>
        </w:rPr>
        <w:t>ed</w:t>
      </w:r>
      <w:proofErr w:type="spellEnd"/>
      <w:r w:rsidR="00585497" w:rsidRPr="00585497">
        <w:rPr>
          <w:rFonts w:eastAsia="Calibri"/>
          <w:bCs/>
          <w:sz w:val="20"/>
          <w:szCs w:val="20"/>
          <w:lang w:val="en-US"/>
        </w:rPr>
        <w:t xml:space="preserve"> delegate of the Learn Local </w:t>
      </w:r>
      <w:proofErr w:type="gramStart"/>
      <w:r w:rsidR="00585497" w:rsidRPr="00585497">
        <w:rPr>
          <w:rFonts w:eastAsia="Calibri"/>
          <w:bCs/>
          <w:sz w:val="20"/>
          <w:szCs w:val="20"/>
          <w:lang w:val="en-US"/>
        </w:rPr>
        <w:t>provider</w:t>
      </w:r>
      <w:proofErr w:type="gramEnd"/>
    </w:p>
    <w:tbl>
      <w:tblPr>
        <w:tblStyle w:val="TableGrid1"/>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2418"/>
        <w:gridCol w:w="534"/>
        <w:gridCol w:w="418"/>
        <w:gridCol w:w="817"/>
        <w:gridCol w:w="447"/>
        <w:gridCol w:w="1326"/>
        <w:gridCol w:w="416"/>
        <w:gridCol w:w="2844"/>
      </w:tblGrid>
      <w:tr w:rsidR="00996E5D" w:rsidRPr="0077178F" w14:paraId="72D50507" w14:textId="77777777" w:rsidTr="00383063">
        <w:trPr>
          <w:trHeight w:val="340"/>
        </w:trPr>
        <w:tc>
          <w:tcPr>
            <w:tcW w:w="1471" w:type="pct"/>
            <w:gridSpan w:val="2"/>
            <w:tcBorders>
              <w:right w:val="single" w:sz="4" w:space="0" w:color="auto"/>
            </w:tcBorders>
            <w:vAlign w:val="bottom"/>
          </w:tcPr>
          <w:p w14:paraId="16443F87" w14:textId="77777777" w:rsidR="00996E5D" w:rsidRPr="0077178F" w:rsidRDefault="00996E5D" w:rsidP="00941918">
            <w:pPr>
              <w:rPr>
                <w:rFonts w:eastAsia="Calibri"/>
                <w:b/>
                <w:sz w:val="20"/>
              </w:rPr>
            </w:pPr>
            <w:r w:rsidRPr="0077178F">
              <w:rPr>
                <w:rFonts w:eastAsia="Calibri"/>
                <w:b/>
                <w:sz w:val="20"/>
              </w:rPr>
              <w:t xml:space="preserve">I confirm that in relation to: </w:t>
            </w:r>
          </w:p>
          <w:p w14:paraId="5345EBBE" w14:textId="77777777" w:rsidR="00996E5D" w:rsidRPr="0077178F" w:rsidRDefault="00996E5D" w:rsidP="00383063">
            <w:pPr>
              <w:spacing w:after="60"/>
              <w:rPr>
                <w:rFonts w:eastAsia="Calibri"/>
                <w:sz w:val="20"/>
              </w:rPr>
            </w:pPr>
            <w:r w:rsidRPr="0077178F">
              <w:rPr>
                <w:rFonts w:eastAsia="Calibri"/>
                <w:sz w:val="20"/>
              </w:rPr>
              <w:t>(</w:t>
            </w:r>
            <w:r w:rsidRPr="0077178F">
              <w:rPr>
                <w:rFonts w:eastAsia="Calibri"/>
                <w:i/>
                <w:sz w:val="20"/>
              </w:rPr>
              <w:t>student’s full name</w:t>
            </w:r>
            <w:r w:rsidRPr="0077178F">
              <w:rPr>
                <w:rFonts w:eastAsia="Calibri"/>
                <w:sz w:val="20"/>
              </w:rPr>
              <w:t xml:space="preserve">): </w:t>
            </w:r>
          </w:p>
        </w:tc>
        <w:tc>
          <w:tcPr>
            <w:tcW w:w="3529" w:type="pct"/>
            <w:gridSpan w:val="7"/>
            <w:tcBorders>
              <w:top w:val="single" w:sz="4" w:space="0" w:color="auto"/>
              <w:left w:val="single" w:sz="4" w:space="0" w:color="auto"/>
              <w:bottom w:val="single" w:sz="4" w:space="0" w:color="auto"/>
              <w:right w:val="single" w:sz="4" w:space="0" w:color="auto"/>
            </w:tcBorders>
            <w:vAlign w:val="bottom"/>
          </w:tcPr>
          <w:p w14:paraId="3C71BFBA" w14:textId="77777777" w:rsidR="00996E5D" w:rsidRPr="0077178F" w:rsidRDefault="00996E5D" w:rsidP="00941918">
            <w:pPr>
              <w:spacing w:before="240"/>
              <w:rPr>
                <w:rFonts w:eastAsia="Calibri"/>
                <w:sz w:val="20"/>
              </w:rPr>
            </w:pPr>
          </w:p>
        </w:tc>
      </w:tr>
      <w:tr w:rsidR="00996E5D" w:rsidRPr="0077178F" w14:paraId="2EA75294" w14:textId="77777777" w:rsidTr="00996E5D">
        <w:trPr>
          <w:trHeight w:val="315"/>
        </w:trPr>
        <w:tc>
          <w:tcPr>
            <w:tcW w:w="5000" w:type="pct"/>
            <w:gridSpan w:val="9"/>
            <w:vAlign w:val="bottom"/>
          </w:tcPr>
          <w:p w14:paraId="712EE22A" w14:textId="4A741FB9" w:rsidR="00996E5D" w:rsidRPr="0077178F" w:rsidRDefault="00996E5D" w:rsidP="00941918">
            <w:pPr>
              <w:spacing w:before="120"/>
              <w:rPr>
                <w:rFonts w:eastAsia="Calibri"/>
                <w:sz w:val="20"/>
              </w:rPr>
            </w:pPr>
            <w:r w:rsidRPr="0077178F">
              <w:rPr>
                <w:rFonts w:eastAsia="Calibri"/>
                <w:sz w:val="20"/>
              </w:rPr>
              <w:t xml:space="preserve">I have sighted </w:t>
            </w:r>
            <w:r w:rsidRPr="0077178F">
              <w:rPr>
                <w:rFonts w:eastAsia="Calibri"/>
                <w:b/>
                <w:bCs/>
                <w:sz w:val="20"/>
              </w:rPr>
              <w:t>ONE</w:t>
            </w:r>
            <w:r w:rsidRPr="0077178F">
              <w:rPr>
                <w:rFonts w:eastAsia="Calibri"/>
                <w:b/>
                <w:sz w:val="20"/>
              </w:rPr>
              <w:t xml:space="preserve"> </w:t>
            </w:r>
            <w:r w:rsidRPr="0077178F">
              <w:rPr>
                <w:rFonts w:eastAsia="Calibri"/>
                <w:sz w:val="20"/>
              </w:rPr>
              <w:t>of the following:</w:t>
            </w:r>
            <w:r w:rsidR="00585497">
              <w:rPr>
                <w:rFonts w:eastAsia="Calibri"/>
                <w:sz w:val="20"/>
              </w:rPr>
              <w:t xml:space="preserve"> (tick relevant box)</w:t>
            </w:r>
          </w:p>
        </w:tc>
      </w:tr>
      <w:tr w:rsidR="00996E5D" w:rsidRPr="0077178F" w14:paraId="2B0291A9" w14:textId="77777777" w:rsidTr="00F2049F">
        <w:tc>
          <w:tcPr>
            <w:tcW w:w="217" w:type="pct"/>
          </w:tcPr>
          <w:sdt>
            <w:sdtPr>
              <w:rPr>
                <w:rFonts w:eastAsia="Calibri"/>
                <w:sz w:val="20"/>
              </w:rPr>
              <w:id w:val="646556463"/>
              <w14:checkbox>
                <w14:checked w14:val="0"/>
                <w14:checkedState w14:val="2612" w14:font="MS Gothic"/>
                <w14:uncheckedState w14:val="2610" w14:font="MS Gothic"/>
              </w14:checkbox>
            </w:sdtPr>
            <w:sdtEndPr/>
            <w:sdtContent>
              <w:p w14:paraId="6417D234" w14:textId="77777777" w:rsidR="00996E5D" w:rsidRPr="0077178F" w:rsidRDefault="00996E5D" w:rsidP="00941918">
                <w:pPr>
                  <w:spacing w:before="40"/>
                  <w:rPr>
                    <w:rFonts w:eastAsia="Calibri"/>
                    <w:sz w:val="20"/>
                  </w:rPr>
                </w:pPr>
                <w:r w:rsidRPr="0077178F">
                  <w:rPr>
                    <w:rFonts w:ascii="MS Gothic" w:eastAsia="MS Gothic" w:hAnsi="MS Gothic" w:hint="eastAsia"/>
                    <w:sz w:val="20"/>
                  </w:rPr>
                  <w:t>☐</w:t>
                </w:r>
              </w:p>
            </w:sdtContent>
          </w:sdt>
        </w:tc>
        <w:tc>
          <w:tcPr>
            <w:tcW w:w="2172" w:type="pct"/>
            <w:gridSpan w:val="4"/>
          </w:tcPr>
          <w:p w14:paraId="00E7F7F3" w14:textId="77777777" w:rsidR="00996E5D" w:rsidRPr="0077178F" w:rsidRDefault="00996E5D" w:rsidP="00941918">
            <w:pPr>
              <w:spacing w:before="40"/>
              <w:rPr>
                <w:rFonts w:eastAsia="Calibri"/>
                <w:sz w:val="20"/>
              </w:rPr>
            </w:pPr>
            <w:r w:rsidRPr="0077178F">
              <w:rPr>
                <w:rFonts w:eastAsia="Calibri"/>
                <w:sz w:val="20"/>
              </w:rPr>
              <w:t>Australian Birth Certificate (not Birth Extract)</w:t>
            </w:r>
          </w:p>
        </w:tc>
        <w:tc>
          <w:tcPr>
            <w:tcW w:w="232" w:type="pct"/>
          </w:tcPr>
          <w:sdt>
            <w:sdtPr>
              <w:rPr>
                <w:rFonts w:eastAsia="Calibri"/>
                <w:sz w:val="20"/>
              </w:rPr>
              <w:id w:val="-1245100796"/>
              <w14:checkbox>
                <w14:checked w14:val="0"/>
                <w14:checkedState w14:val="2612" w14:font="MS Gothic"/>
                <w14:uncheckedState w14:val="2610" w14:font="MS Gothic"/>
              </w14:checkbox>
            </w:sdtPr>
            <w:sdtEndPr/>
            <w:sdtContent>
              <w:p w14:paraId="5E1FDDB2" w14:textId="77777777" w:rsidR="00996E5D" w:rsidRPr="0077178F" w:rsidRDefault="00996E5D" w:rsidP="00941918">
                <w:pPr>
                  <w:spacing w:before="40"/>
                  <w:rPr>
                    <w:rFonts w:eastAsia="Calibri"/>
                    <w:sz w:val="20"/>
                  </w:rPr>
                </w:pPr>
                <w:r w:rsidRPr="0077178F">
                  <w:rPr>
                    <w:rFonts w:ascii="MS Gothic" w:eastAsia="MS Gothic" w:hAnsi="MS Gothic" w:hint="eastAsia"/>
                    <w:sz w:val="20"/>
                  </w:rPr>
                  <w:t>☐</w:t>
                </w:r>
              </w:p>
            </w:sdtContent>
          </w:sdt>
        </w:tc>
        <w:tc>
          <w:tcPr>
            <w:tcW w:w="2378" w:type="pct"/>
            <w:gridSpan w:val="3"/>
          </w:tcPr>
          <w:p w14:paraId="0788ED41" w14:textId="77777777" w:rsidR="00996E5D" w:rsidRPr="0077178F" w:rsidRDefault="00996E5D" w:rsidP="00941918">
            <w:pPr>
              <w:spacing w:before="40"/>
              <w:rPr>
                <w:rFonts w:eastAsia="Calibri"/>
                <w:sz w:val="20"/>
              </w:rPr>
            </w:pPr>
            <w:r w:rsidRPr="0077178F">
              <w:rPr>
                <w:rFonts w:eastAsia="Calibri"/>
                <w:sz w:val="20"/>
              </w:rPr>
              <w:t>Current Australian Passport</w:t>
            </w:r>
          </w:p>
        </w:tc>
      </w:tr>
      <w:tr w:rsidR="00996E5D" w:rsidRPr="0077178F" w14:paraId="4F1BF5B8" w14:textId="77777777" w:rsidTr="00F2049F">
        <w:sdt>
          <w:sdtPr>
            <w:rPr>
              <w:rFonts w:eastAsia="Calibri"/>
              <w:sz w:val="20"/>
            </w:rPr>
            <w:id w:val="1088432277"/>
            <w14:checkbox>
              <w14:checked w14:val="0"/>
              <w14:checkedState w14:val="2612" w14:font="MS Gothic"/>
              <w14:uncheckedState w14:val="2610" w14:font="MS Gothic"/>
            </w14:checkbox>
          </w:sdtPr>
          <w:sdtEndPr/>
          <w:sdtContent>
            <w:tc>
              <w:tcPr>
                <w:tcW w:w="217" w:type="pct"/>
              </w:tcPr>
              <w:p w14:paraId="1C9AB8F8" w14:textId="77777777" w:rsidR="00996E5D" w:rsidRPr="0077178F" w:rsidRDefault="00996E5D" w:rsidP="00941918">
                <w:pPr>
                  <w:spacing w:before="40"/>
                  <w:rPr>
                    <w:rFonts w:eastAsia="Calibri"/>
                    <w:sz w:val="20"/>
                  </w:rPr>
                </w:pPr>
                <w:r w:rsidRPr="0077178F">
                  <w:rPr>
                    <w:rFonts w:ascii="MS Gothic" w:eastAsia="MS Gothic" w:hAnsi="MS Gothic" w:hint="eastAsia"/>
                    <w:sz w:val="20"/>
                  </w:rPr>
                  <w:t>☐</w:t>
                </w:r>
              </w:p>
            </w:tc>
          </w:sdtContent>
        </w:sdt>
        <w:tc>
          <w:tcPr>
            <w:tcW w:w="2172" w:type="pct"/>
            <w:gridSpan w:val="4"/>
          </w:tcPr>
          <w:p w14:paraId="76B6BAE3" w14:textId="77777777" w:rsidR="00996E5D" w:rsidRPr="0077178F" w:rsidRDefault="00996E5D" w:rsidP="00941918">
            <w:pPr>
              <w:spacing w:before="40"/>
              <w:rPr>
                <w:rFonts w:eastAsia="Calibri"/>
                <w:sz w:val="20"/>
              </w:rPr>
            </w:pPr>
            <w:r w:rsidRPr="0077178F">
              <w:rPr>
                <w:rFonts w:eastAsia="Calibri"/>
                <w:sz w:val="20"/>
              </w:rPr>
              <w:t>Current New Zealand Passport</w:t>
            </w:r>
          </w:p>
        </w:tc>
        <w:tc>
          <w:tcPr>
            <w:tcW w:w="232" w:type="pct"/>
          </w:tcPr>
          <w:sdt>
            <w:sdtPr>
              <w:rPr>
                <w:rFonts w:eastAsia="Calibri"/>
                <w:sz w:val="20"/>
              </w:rPr>
              <w:id w:val="153800670"/>
              <w14:checkbox>
                <w14:checked w14:val="0"/>
                <w14:checkedState w14:val="2612" w14:font="MS Gothic"/>
                <w14:uncheckedState w14:val="2610" w14:font="MS Gothic"/>
              </w14:checkbox>
            </w:sdtPr>
            <w:sdtEndPr/>
            <w:sdtContent>
              <w:p w14:paraId="5B2C8A87" w14:textId="77777777" w:rsidR="00996E5D" w:rsidRPr="0077178F" w:rsidRDefault="00996E5D" w:rsidP="00941918">
                <w:pPr>
                  <w:spacing w:before="40"/>
                  <w:rPr>
                    <w:rFonts w:eastAsia="Calibri"/>
                    <w:sz w:val="20"/>
                  </w:rPr>
                </w:pPr>
                <w:r w:rsidRPr="0077178F">
                  <w:rPr>
                    <w:rFonts w:ascii="MS Gothic" w:eastAsia="MS Gothic" w:hAnsi="MS Gothic" w:hint="eastAsia"/>
                    <w:sz w:val="20"/>
                  </w:rPr>
                  <w:t>☐</w:t>
                </w:r>
              </w:p>
            </w:sdtContent>
          </w:sdt>
        </w:tc>
        <w:tc>
          <w:tcPr>
            <w:tcW w:w="2378" w:type="pct"/>
            <w:gridSpan w:val="3"/>
          </w:tcPr>
          <w:p w14:paraId="56CB44D1" w14:textId="77777777" w:rsidR="00996E5D" w:rsidRPr="0077178F" w:rsidRDefault="00996E5D" w:rsidP="00941918">
            <w:pPr>
              <w:spacing w:before="40"/>
              <w:rPr>
                <w:rFonts w:eastAsia="Calibri"/>
                <w:sz w:val="20"/>
              </w:rPr>
            </w:pPr>
            <w:r w:rsidRPr="0077178F">
              <w:rPr>
                <w:rFonts w:eastAsia="Calibri"/>
                <w:sz w:val="20"/>
              </w:rPr>
              <w:t>Australian Citizenship Certificate</w:t>
            </w:r>
          </w:p>
        </w:tc>
      </w:tr>
      <w:tr w:rsidR="00996E5D" w:rsidRPr="0077178F" w14:paraId="274D74D4" w14:textId="77777777" w:rsidTr="00F2049F">
        <w:sdt>
          <w:sdtPr>
            <w:rPr>
              <w:rFonts w:eastAsia="Calibri"/>
              <w:sz w:val="20"/>
            </w:rPr>
            <w:id w:val="-1457704954"/>
            <w14:checkbox>
              <w14:checked w14:val="0"/>
              <w14:checkedState w14:val="2612" w14:font="MS Gothic"/>
              <w14:uncheckedState w14:val="2610" w14:font="MS Gothic"/>
            </w14:checkbox>
          </w:sdtPr>
          <w:sdtEndPr/>
          <w:sdtContent>
            <w:tc>
              <w:tcPr>
                <w:tcW w:w="217" w:type="pct"/>
              </w:tcPr>
              <w:p w14:paraId="7EAE6DFB" w14:textId="77777777" w:rsidR="00996E5D" w:rsidRPr="0077178F" w:rsidRDefault="00996E5D" w:rsidP="00941918">
                <w:pPr>
                  <w:spacing w:before="40"/>
                  <w:rPr>
                    <w:rFonts w:eastAsia="Calibri"/>
                    <w:sz w:val="20"/>
                  </w:rPr>
                </w:pPr>
                <w:r w:rsidRPr="0077178F">
                  <w:rPr>
                    <w:rFonts w:ascii="MS Gothic" w:eastAsia="MS Gothic" w:hAnsi="MS Gothic" w:hint="eastAsia"/>
                    <w:sz w:val="20"/>
                  </w:rPr>
                  <w:t>☐</w:t>
                </w:r>
              </w:p>
            </w:tc>
          </w:sdtContent>
        </w:sdt>
        <w:tc>
          <w:tcPr>
            <w:tcW w:w="2172" w:type="pct"/>
            <w:gridSpan w:val="4"/>
          </w:tcPr>
          <w:p w14:paraId="04BE23BC" w14:textId="77777777" w:rsidR="00996E5D" w:rsidRPr="0077178F" w:rsidRDefault="00996E5D" w:rsidP="00941918">
            <w:pPr>
              <w:spacing w:before="40"/>
              <w:rPr>
                <w:rFonts w:eastAsia="Calibri"/>
                <w:sz w:val="20"/>
              </w:rPr>
            </w:pPr>
            <w:r w:rsidRPr="0077178F">
              <w:rPr>
                <w:rFonts w:eastAsia="Calibri"/>
                <w:sz w:val="20"/>
              </w:rPr>
              <w:t xml:space="preserve">Current </w:t>
            </w:r>
            <w:r w:rsidRPr="0077178F">
              <w:rPr>
                <w:rFonts w:eastAsia="Calibri"/>
                <w:bCs/>
                <w:sz w:val="20"/>
              </w:rPr>
              <w:t>green Me</w:t>
            </w:r>
            <w:r w:rsidRPr="0077178F">
              <w:rPr>
                <w:rFonts w:eastAsia="Calibri"/>
                <w:sz w:val="20"/>
              </w:rPr>
              <w:t>dicare card</w:t>
            </w:r>
          </w:p>
        </w:tc>
        <w:tc>
          <w:tcPr>
            <w:tcW w:w="232" w:type="pct"/>
          </w:tcPr>
          <w:sdt>
            <w:sdtPr>
              <w:rPr>
                <w:rFonts w:eastAsia="Calibri"/>
                <w:sz w:val="20"/>
              </w:rPr>
              <w:id w:val="-223687273"/>
              <w14:checkbox>
                <w14:checked w14:val="0"/>
                <w14:checkedState w14:val="2612" w14:font="MS Gothic"/>
                <w14:uncheckedState w14:val="2610" w14:font="MS Gothic"/>
              </w14:checkbox>
            </w:sdtPr>
            <w:sdtEndPr/>
            <w:sdtContent>
              <w:p w14:paraId="0D6D85FE" w14:textId="77777777" w:rsidR="00996E5D" w:rsidRPr="0077178F" w:rsidRDefault="00996E5D" w:rsidP="00941918">
                <w:pPr>
                  <w:spacing w:before="40"/>
                  <w:rPr>
                    <w:rFonts w:eastAsia="Calibri"/>
                    <w:sz w:val="20"/>
                  </w:rPr>
                </w:pPr>
                <w:r w:rsidRPr="0077178F">
                  <w:rPr>
                    <w:rFonts w:ascii="MS Gothic" w:eastAsia="MS Gothic" w:hAnsi="MS Gothic" w:hint="eastAsia"/>
                    <w:sz w:val="20"/>
                  </w:rPr>
                  <w:t>☐</w:t>
                </w:r>
              </w:p>
            </w:sdtContent>
          </w:sdt>
        </w:tc>
        <w:tc>
          <w:tcPr>
            <w:tcW w:w="2378" w:type="pct"/>
            <w:gridSpan w:val="3"/>
          </w:tcPr>
          <w:p w14:paraId="3DBA1892" w14:textId="77777777" w:rsidR="00996E5D" w:rsidRPr="0077178F" w:rsidRDefault="00996E5D" w:rsidP="00941918">
            <w:pPr>
              <w:spacing w:before="40"/>
              <w:rPr>
                <w:rFonts w:eastAsia="Calibri"/>
                <w:sz w:val="20"/>
              </w:rPr>
            </w:pPr>
            <w:r w:rsidRPr="0077178F">
              <w:rPr>
                <w:rFonts w:eastAsia="Calibri"/>
                <w:sz w:val="20"/>
                <w:lang w:val="en-AU"/>
              </w:rPr>
              <w:t>Australian Certificate of Registration by Descent</w:t>
            </w:r>
          </w:p>
        </w:tc>
      </w:tr>
      <w:tr w:rsidR="00996E5D" w:rsidRPr="0077178F" w14:paraId="30BD56E0" w14:textId="77777777" w:rsidTr="00F2049F">
        <w:trPr>
          <w:trHeight w:val="751"/>
        </w:trPr>
        <w:sdt>
          <w:sdtPr>
            <w:rPr>
              <w:rFonts w:eastAsia="Calibri"/>
              <w:sz w:val="20"/>
            </w:rPr>
            <w:id w:val="70326190"/>
            <w14:checkbox>
              <w14:checked w14:val="0"/>
              <w14:checkedState w14:val="2612" w14:font="MS Gothic"/>
              <w14:uncheckedState w14:val="2610" w14:font="MS Gothic"/>
            </w14:checkbox>
          </w:sdtPr>
          <w:sdtEndPr/>
          <w:sdtContent>
            <w:tc>
              <w:tcPr>
                <w:tcW w:w="217" w:type="pct"/>
              </w:tcPr>
              <w:p w14:paraId="6187B00C" w14:textId="77777777" w:rsidR="00996E5D" w:rsidRPr="0077178F" w:rsidRDefault="00996E5D" w:rsidP="00941918">
                <w:pPr>
                  <w:spacing w:before="40"/>
                  <w:rPr>
                    <w:rFonts w:eastAsia="Calibri"/>
                    <w:sz w:val="20"/>
                  </w:rPr>
                </w:pPr>
                <w:r w:rsidRPr="0077178F">
                  <w:rPr>
                    <w:rFonts w:ascii="MS Gothic" w:eastAsia="MS Gothic" w:hAnsi="MS Gothic" w:hint="eastAsia"/>
                    <w:sz w:val="20"/>
                  </w:rPr>
                  <w:t>☐</w:t>
                </w:r>
              </w:p>
            </w:tc>
          </w:sdtContent>
        </w:sdt>
        <w:tc>
          <w:tcPr>
            <w:tcW w:w="2172" w:type="pct"/>
            <w:gridSpan w:val="4"/>
          </w:tcPr>
          <w:p w14:paraId="2D799DB1" w14:textId="7E40C603" w:rsidR="00996E5D" w:rsidRPr="0077178F" w:rsidRDefault="00996E5D" w:rsidP="00941918">
            <w:pPr>
              <w:spacing w:before="40"/>
              <w:rPr>
                <w:rFonts w:eastAsia="Calibri"/>
                <w:sz w:val="20"/>
              </w:rPr>
            </w:pPr>
            <w:r w:rsidRPr="0077178F">
              <w:rPr>
                <w:rFonts w:eastAsia="Calibri"/>
                <w:sz w:val="20"/>
              </w:rPr>
              <w:t xml:space="preserve">A proxy declaration for individuals in </w:t>
            </w:r>
            <w:r w:rsidRPr="0077178F">
              <w:rPr>
                <w:rFonts w:eastAsia="Calibri"/>
                <w:bCs/>
                <w:sz w:val="20"/>
              </w:rPr>
              <w:t>exceptional circumstances</w:t>
            </w:r>
            <w:r w:rsidR="00027482">
              <w:rPr>
                <w:rFonts w:eastAsia="Calibri"/>
                <w:bCs/>
                <w:sz w:val="20"/>
              </w:rPr>
              <w:t xml:space="preserve"> (attached)</w:t>
            </w:r>
          </w:p>
        </w:tc>
        <w:tc>
          <w:tcPr>
            <w:tcW w:w="232" w:type="pct"/>
          </w:tcPr>
          <w:sdt>
            <w:sdtPr>
              <w:rPr>
                <w:rFonts w:eastAsia="Calibri"/>
                <w:sz w:val="20"/>
              </w:rPr>
              <w:id w:val="-928810319"/>
              <w14:checkbox>
                <w14:checked w14:val="0"/>
                <w14:checkedState w14:val="2612" w14:font="MS Gothic"/>
                <w14:uncheckedState w14:val="2610" w14:font="MS Gothic"/>
              </w14:checkbox>
            </w:sdtPr>
            <w:sdtEndPr/>
            <w:sdtContent>
              <w:p w14:paraId="2DA36745" w14:textId="77777777" w:rsidR="00996E5D" w:rsidRPr="0077178F" w:rsidRDefault="00996E5D" w:rsidP="00941918">
                <w:pPr>
                  <w:spacing w:before="40"/>
                  <w:rPr>
                    <w:rFonts w:eastAsia="Calibri"/>
                    <w:sz w:val="20"/>
                  </w:rPr>
                </w:pPr>
                <w:r w:rsidRPr="0077178F">
                  <w:rPr>
                    <w:rFonts w:ascii="MS Gothic" w:eastAsia="MS Gothic" w:hAnsi="MS Gothic" w:hint="eastAsia"/>
                    <w:sz w:val="20"/>
                  </w:rPr>
                  <w:t>☐</w:t>
                </w:r>
              </w:p>
            </w:sdtContent>
          </w:sdt>
        </w:tc>
        <w:tc>
          <w:tcPr>
            <w:tcW w:w="2378" w:type="pct"/>
            <w:gridSpan w:val="3"/>
          </w:tcPr>
          <w:p w14:paraId="70BD7EFB" w14:textId="77777777" w:rsidR="00996E5D" w:rsidRPr="0077178F" w:rsidRDefault="00996E5D" w:rsidP="00941918">
            <w:pPr>
              <w:spacing w:before="40"/>
              <w:rPr>
                <w:rFonts w:eastAsia="Calibri"/>
                <w:sz w:val="20"/>
              </w:rPr>
            </w:pPr>
            <w:r w:rsidRPr="0077178F">
              <w:rPr>
                <w:rFonts w:eastAsia="Calibri"/>
                <w:sz w:val="20"/>
              </w:rPr>
              <w:t xml:space="preserve">Formal confirmation of permanent residence granted by the Department of Home Affairs (or its successor) AND the student’s foreign passport or </w:t>
            </w:r>
            <w:proofErr w:type="spellStart"/>
            <w:r w:rsidRPr="0077178F">
              <w:rPr>
                <w:rFonts w:eastAsia="Calibri"/>
                <w:sz w:val="20"/>
              </w:rPr>
              <w:t>ImmiCard</w:t>
            </w:r>
            <w:proofErr w:type="spellEnd"/>
            <w:r w:rsidRPr="0077178F">
              <w:rPr>
                <w:rFonts w:eastAsia="Calibri"/>
                <w:sz w:val="20"/>
              </w:rPr>
              <w:t xml:space="preserve">. </w:t>
            </w:r>
          </w:p>
        </w:tc>
      </w:tr>
      <w:tr w:rsidR="00996E5D" w:rsidRPr="0077178F" w14:paraId="606B135E" w14:textId="77777777" w:rsidTr="00F2049F">
        <w:tc>
          <w:tcPr>
            <w:tcW w:w="217" w:type="pct"/>
            <w:tcBorders>
              <w:bottom w:val="single" w:sz="4" w:space="0" w:color="auto"/>
            </w:tcBorders>
            <w:shd w:val="clear" w:color="auto" w:fill="FFFFFF" w:themeFill="background1"/>
          </w:tcPr>
          <w:sdt>
            <w:sdtPr>
              <w:rPr>
                <w:rFonts w:eastAsia="Calibri"/>
                <w:sz w:val="20"/>
              </w:rPr>
              <w:id w:val="-2104718366"/>
              <w14:checkbox>
                <w14:checked w14:val="0"/>
                <w14:checkedState w14:val="2612" w14:font="MS Gothic"/>
                <w14:uncheckedState w14:val="2610" w14:font="MS Gothic"/>
              </w14:checkbox>
            </w:sdtPr>
            <w:sdtEndPr/>
            <w:sdtContent>
              <w:p w14:paraId="6ABA943B" w14:textId="77777777" w:rsidR="00996E5D" w:rsidRPr="00747371" w:rsidRDefault="00996E5D" w:rsidP="00941918">
                <w:pPr>
                  <w:spacing w:before="40"/>
                  <w:rPr>
                    <w:rFonts w:eastAsia="Calibri"/>
                    <w:sz w:val="20"/>
                    <w:lang w:val="en-AU"/>
                  </w:rPr>
                </w:pPr>
                <w:r w:rsidRPr="00747371">
                  <w:rPr>
                    <w:rFonts w:ascii="MS Gothic" w:eastAsia="MS Gothic" w:hAnsi="MS Gothic" w:hint="eastAsia"/>
                    <w:sz w:val="20"/>
                  </w:rPr>
                  <w:t>☐</w:t>
                </w:r>
              </w:p>
            </w:sdtContent>
          </w:sdt>
          <w:p w14:paraId="12D598DE" w14:textId="77777777" w:rsidR="00996E5D" w:rsidRPr="00747371" w:rsidRDefault="00996E5D" w:rsidP="00941918">
            <w:pPr>
              <w:spacing w:before="40"/>
              <w:rPr>
                <w:rFonts w:eastAsia="Calibri"/>
                <w:sz w:val="20"/>
              </w:rPr>
            </w:pPr>
          </w:p>
        </w:tc>
        <w:tc>
          <w:tcPr>
            <w:tcW w:w="2172" w:type="pct"/>
            <w:gridSpan w:val="4"/>
            <w:tcBorders>
              <w:bottom w:val="single" w:sz="4" w:space="0" w:color="auto"/>
            </w:tcBorders>
            <w:shd w:val="clear" w:color="auto" w:fill="FFFFFF" w:themeFill="background1"/>
          </w:tcPr>
          <w:p w14:paraId="275632AC" w14:textId="77777777" w:rsidR="00996E5D" w:rsidRPr="00747371" w:rsidRDefault="00996E5D" w:rsidP="00941918">
            <w:pPr>
              <w:spacing w:before="40"/>
              <w:rPr>
                <w:rFonts w:eastAsia="Calibri"/>
                <w:sz w:val="20"/>
              </w:rPr>
            </w:pPr>
            <w:r w:rsidRPr="00747371">
              <w:rPr>
                <w:rFonts w:eastAsia="Calibri"/>
                <w:sz w:val="20"/>
              </w:rPr>
              <w:t xml:space="preserve">a </w:t>
            </w:r>
            <w:r w:rsidRPr="00747371">
              <w:rPr>
                <w:rFonts w:eastAsia="Batang"/>
                <w:i/>
                <w:sz w:val="20"/>
                <w:lang w:eastAsia="ko-KR"/>
              </w:rPr>
              <w:t xml:space="preserve">Referral to Government </w:t>
            </w:r>
            <w:proofErr w:type="spellStart"/>
            <w:r w:rsidRPr="00747371">
              <w:rPr>
                <w:rFonts w:eastAsia="Batang"/>
                <w:i/>
                <w:sz w:val="20"/>
                <w:lang w:eastAsia="ko-KR"/>
              </w:rPr>
              <w:t>Subsidised</w:t>
            </w:r>
            <w:proofErr w:type="spellEnd"/>
            <w:r w:rsidRPr="00747371">
              <w:rPr>
                <w:rFonts w:eastAsia="Batang"/>
                <w:i/>
                <w:sz w:val="20"/>
                <w:lang w:eastAsia="ko-KR"/>
              </w:rPr>
              <w:t xml:space="preserve"> Training - Asylum Seekers’</w:t>
            </w:r>
            <w:r w:rsidRPr="00747371">
              <w:rPr>
                <w:rFonts w:eastAsia="Batang"/>
                <w:sz w:val="20"/>
                <w:lang w:eastAsia="ko-KR"/>
              </w:rPr>
              <w:t xml:space="preserve"> </w:t>
            </w:r>
            <w:r w:rsidRPr="00747371">
              <w:rPr>
                <w:rFonts w:eastAsia="Calibri"/>
                <w:sz w:val="20"/>
              </w:rPr>
              <w:t>form from the Asylum Seeker Resource Centre or the Australian Red Cross</w:t>
            </w:r>
          </w:p>
        </w:tc>
        <w:tc>
          <w:tcPr>
            <w:tcW w:w="232" w:type="pct"/>
            <w:tcBorders>
              <w:bottom w:val="single" w:sz="4" w:space="0" w:color="auto"/>
            </w:tcBorders>
            <w:shd w:val="clear" w:color="auto" w:fill="FFFFFF" w:themeFill="background1"/>
          </w:tcPr>
          <w:sdt>
            <w:sdtPr>
              <w:rPr>
                <w:rFonts w:eastAsia="Calibri"/>
                <w:sz w:val="20"/>
              </w:rPr>
              <w:id w:val="153039392"/>
              <w14:checkbox>
                <w14:checked w14:val="0"/>
                <w14:checkedState w14:val="2612" w14:font="MS Gothic"/>
                <w14:uncheckedState w14:val="2610" w14:font="MS Gothic"/>
              </w14:checkbox>
            </w:sdtPr>
            <w:sdtEndPr/>
            <w:sdtContent>
              <w:p w14:paraId="30E2C8E7" w14:textId="77777777" w:rsidR="00996E5D" w:rsidRPr="00747371" w:rsidRDefault="00996E5D" w:rsidP="00941918">
                <w:pPr>
                  <w:spacing w:before="40"/>
                  <w:rPr>
                    <w:rFonts w:eastAsia="Calibri"/>
                    <w:sz w:val="20"/>
                    <w:lang w:val="en-AU"/>
                  </w:rPr>
                </w:pPr>
                <w:r w:rsidRPr="00747371">
                  <w:rPr>
                    <w:rFonts w:ascii="MS Gothic" w:eastAsia="MS Gothic" w:hAnsi="MS Gothic" w:hint="eastAsia"/>
                    <w:sz w:val="20"/>
                  </w:rPr>
                  <w:t>☐</w:t>
                </w:r>
              </w:p>
            </w:sdtContent>
          </w:sdt>
          <w:p w14:paraId="07420649" w14:textId="77777777" w:rsidR="00996E5D" w:rsidRPr="00747371" w:rsidRDefault="00996E5D" w:rsidP="00941918">
            <w:pPr>
              <w:spacing w:before="40"/>
              <w:rPr>
                <w:rFonts w:eastAsia="Calibri"/>
                <w:sz w:val="20"/>
              </w:rPr>
            </w:pPr>
          </w:p>
        </w:tc>
        <w:tc>
          <w:tcPr>
            <w:tcW w:w="2378" w:type="pct"/>
            <w:gridSpan w:val="3"/>
            <w:tcBorders>
              <w:bottom w:val="single" w:sz="4" w:space="0" w:color="auto"/>
            </w:tcBorders>
            <w:shd w:val="clear" w:color="auto" w:fill="FFFFFF" w:themeFill="background1"/>
          </w:tcPr>
          <w:p w14:paraId="0AF7D31F" w14:textId="552CF35E" w:rsidR="00996E5D" w:rsidRPr="00E66B7A" w:rsidRDefault="00996E5D" w:rsidP="00941918">
            <w:pPr>
              <w:spacing w:before="40"/>
              <w:rPr>
                <w:rFonts w:eastAsia="Calibri"/>
                <w:sz w:val="20"/>
              </w:rPr>
            </w:pPr>
            <w:r w:rsidRPr="00E66B7A">
              <w:rPr>
                <w:snapToGrid w:val="0"/>
                <w:sz w:val="20"/>
              </w:rPr>
              <w:t xml:space="preserve">confirmation obtained from the Visa Entitlement Verification Online System (VEVO) that the student holds a </w:t>
            </w:r>
            <w:r w:rsidR="00E342EA" w:rsidRPr="00E66B7A">
              <w:rPr>
                <w:sz w:val="20"/>
                <w:szCs w:val="22"/>
              </w:rPr>
              <w:t>valid visa type accepted for participation</w:t>
            </w:r>
            <w:r w:rsidR="009973A7" w:rsidRPr="00E66B7A">
              <w:rPr>
                <w:sz w:val="20"/>
                <w:szCs w:val="22"/>
              </w:rPr>
              <w:t xml:space="preserve"> in the Asylum Seeker VET Program</w:t>
            </w:r>
            <w:r w:rsidRPr="00E66B7A">
              <w:rPr>
                <w:rFonts w:eastAsia="Calibri"/>
                <w:sz w:val="20"/>
                <w:lang w:val="en-AU"/>
              </w:rPr>
              <w:t>.</w:t>
            </w:r>
          </w:p>
        </w:tc>
      </w:tr>
      <w:tr w:rsidR="00996E5D" w:rsidRPr="0077178F" w14:paraId="63B9409F" w14:textId="77777777" w:rsidTr="00996E5D">
        <w:tc>
          <w:tcPr>
            <w:tcW w:w="5000" w:type="pct"/>
            <w:gridSpan w:val="9"/>
            <w:tcBorders>
              <w:top w:val="single" w:sz="4" w:space="0" w:color="auto"/>
            </w:tcBorders>
          </w:tcPr>
          <w:p w14:paraId="06D2E574" w14:textId="1BC287E8" w:rsidR="00996E5D" w:rsidRPr="0077178F" w:rsidRDefault="00585497" w:rsidP="00941918">
            <w:pPr>
              <w:spacing w:before="120"/>
              <w:rPr>
                <w:rFonts w:eastAsia="Calibri"/>
                <w:sz w:val="20"/>
              </w:rPr>
            </w:pPr>
            <w:r>
              <w:rPr>
                <w:rFonts w:eastAsia="Calibri"/>
                <w:sz w:val="20"/>
              </w:rPr>
              <w:t>b</w:t>
            </w:r>
            <w:r w:rsidR="00996E5D" w:rsidRPr="0077178F">
              <w:rPr>
                <w:rFonts w:eastAsia="Calibri"/>
                <w:sz w:val="20"/>
              </w:rPr>
              <w:t xml:space="preserve">y </w:t>
            </w:r>
            <w:r>
              <w:rPr>
                <w:rFonts w:eastAsia="Calibri"/>
                <w:sz w:val="20"/>
              </w:rPr>
              <w:t>e</w:t>
            </w:r>
            <w:r w:rsidR="00996E5D" w:rsidRPr="0077178F">
              <w:rPr>
                <w:rFonts w:eastAsia="Calibri"/>
                <w:sz w:val="20"/>
              </w:rPr>
              <w:t>ither:</w:t>
            </w:r>
            <w:r>
              <w:rPr>
                <w:rFonts w:eastAsia="Calibri"/>
                <w:sz w:val="20"/>
              </w:rPr>
              <w:t xml:space="preserve"> (tick relevant box)</w:t>
            </w:r>
          </w:p>
        </w:tc>
      </w:tr>
      <w:tr w:rsidR="00996E5D" w:rsidRPr="0077178F" w14:paraId="1C57FC78" w14:textId="77777777" w:rsidTr="00F2049F">
        <w:tc>
          <w:tcPr>
            <w:tcW w:w="217" w:type="pct"/>
          </w:tcPr>
          <w:sdt>
            <w:sdtPr>
              <w:rPr>
                <w:rFonts w:eastAsia="Calibri"/>
                <w:sz w:val="20"/>
              </w:rPr>
              <w:id w:val="-1318638206"/>
              <w14:checkbox>
                <w14:checked w14:val="0"/>
                <w14:checkedState w14:val="2612" w14:font="MS Gothic"/>
                <w14:uncheckedState w14:val="2610" w14:font="MS Gothic"/>
              </w14:checkbox>
            </w:sdtPr>
            <w:sdtEndPr/>
            <w:sdtContent>
              <w:p w14:paraId="54F0F76A" w14:textId="77777777" w:rsidR="00996E5D" w:rsidRPr="0077178F" w:rsidRDefault="00996E5D" w:rsidP="00941918">
                <w:pPr>
                  <w:spacing w:before="40"/>
                  <w:rPr>
                    <w:rFonts w:eastAsia="Calibri"/>
                    <w:sz w:val="20"/>
                  </w:rPr>
                </w:pPr>
                <w:r w:rsidRPr="0077178F">
                  <w:rPr>
                    <w:rFonts w:ascii="MS Gothic" w:eastAsia="MS Gothic" w:hAnsi="MS Gothic" w:hint="eastAsia"/>
                    <w:sz w:val="20"/>
                  </w:rPr>
                  <w:t>☐</w:t>
                </w:r>
              </w:p>
            </w:sdtContent>
          </w:sdt>
        </w:tc>
        <w:tc>
          <w:tcPr>
            <w:tcW w:w="4783" w:type="pct"/>
            <w:gridSpan w:val="8"/>
          </w:tcPr>
          <w:p w14:paraId="3B508DAD" w14:textId="57F3B101" w:rsidR="00996E5D" w:rsidRPr="0077178F" w:rsidRDefault="00996E5D" w:rsidP="00941918">
            <w:pPr>
              <w:rPr>
                <w:rFonts w:eastAsia="Calibri"/>
                <w:sz w:val="20"/>
              </w:rPr>
            </w:pPr>
            <w:r w:rsidRPr="0077178F">
              <w:rPr>
                <w:rFonts w:eastAsia="Calibri"/>
                <w:sz w:val="20"/>
              </w:rPr>
              <w:t>viewing an original</w:t>
            </w:r>
          </w:p>
        </w:tc>
      </w:tr>
      <w:tr w:rsidR="00996E5D" w:rsidRPr="0077178F" w14:paraId="13E54179" w14:textId="77777777" w:rsidTr="00F2049F">
        <w:tc>
          <w:tcPr>
            <w:tcW w:w="217" w:type="pct"/>
          </w:tcPr>
          <w:sdt>
            <w:sdtPr>
              <w:rPr>
                <w:rFonts w:eastAsia="Calibri"/>
                <w:sz w:val="20"/>
              </w:rPr>
              <w:id w:val="-2100940760"/>
              <w14:checkbox>
                <w14:checked w14:val="0"/>
                <w14:checkedState w14:val="2612" w14:font="MS Gothic"/>
                <w14:uncheckedState w14:val="2610" w14:font="MS Gothic"/>
              </w14:checkbox>
            </w:sdtPr>
            <w:sdtEndPr/>
            <w:sdtContent>
              <w:p w14:paraId="767D3A2B" w14:textId="77777777" w:rsidR="00996E5D" w:rsidRPr="0077178F" w:rsidRDefault="00996E5D" w:rsidP="00941918">
                <w:pPr>
                  <w:spacing w:before="40"/>
                  <w:rPr>
                    <w:rFonts w:eastAsia="Calibri"/>
                    <w:sz w:val="20"/>
                  </w:rPr>
                </w:pPr>
                <w:r w:rsidRPr="0077178F">
                  <w:rPr>
                    <w:rFonts w:ascii="MS Gothic" w:eastAsia="MS Gothic" w:hAnsi="MS Gothic" w:hint="eastAsia"/>
                    <w:sz w:val="20"/>
                  </w:rPr>
                  <w:t>☐</w:t>
                </w:r>
              </w:p>
            </w:sdtContent>
          </w:sdt>
        </w:tc>
        <w:tc>
          <w:tcPr>
            <w:tcW w:w="4783" w:type="pct"/>
            <w:gridSpan w:val="8"/>
          </w:tcPr>
          <w:p w14:paraId="3D2D74C3" w14:textId="1BED3630" w:rsidR="00996E5D" w:rsidRPr="0077178F" w:rsidRDefault="00996E5D" w:rsidP="00941918">
            <w:pPr>
              <w:rPr>
                <w:rFonts w:eastAsia="Calibri"/>
                <w:sz w:val="20"/>
              </w:rPr>
            </w:pPr>
            <w:r w:rsidRPr="0077178F">
              <w:rPr>
                <w:rFonts w:eastAsia="Calibri"/>
                <w:sz w:val="20"/>
              </w:rPr>
              <w:t>viewing a certified copy</w:t>
            </w:r>
          </w:p>
        </w:tc>
      </w:tr>
      <w:tr w:rsidR="00996E5D" w:rsidRPr="0077178F" w14:paraId="60B65A32" w14:textId="77777777" w:rsidTr="005A1D01">
        <w:trPr>
          <w:trHeight w:val="227"/>
        </w:trPr>
        <w:tc>
          <w:tcPr>
            <w:tcW w:w="217" w:type="pct"/>
          </w:tcPr>
          <w:sdt>
            <w:sdtPr>
              <w:rPr>
                <w:rFonts w:eastAsia="Calibri"/>
                <w:sz w:val="20"/>
              </w:rPr>
              <w:id w:val="-882714419"/>
              <w14:checkbox>
                <w14:checked w14:val="0"/>
                <w14:checkedState w14:val="2612" w14:font="MS Gothic"/>
                <w14:uncheckedState w14:val="2610" w14:font="MS Gothic"/>
              </w14:checkbox>
            </w:sdtPr>
            <w:sdtEndPr/>
            <w:sdtContent>
              <w:p w14:paraId="5D0D7042" w14:textId="77777777" w:rsidR="00996E5D" w:rsidRPr="0077178F" w:rsidRDefault="00996E5D" w:rsidP="00941918">
                <w:pPr>
                  <w:spacing w:before="40"/>
                  <w:rPr>
                    <w:rFonts w:eastAsia="Calibri"/>
                    <w:sz w:val="20"/>
                  </w:rPr>
                </w:pPr>
                <w:r w:rsidRPr="0077178F">
                  <w:rPr>
                    <w:rFonts w:ascii="MS Gothic" w:eastAsia="MS Gothic" w:hAnsi="MS Gothic" w:hint="eastAsia"/>
                    <w:sz w:val="20"/>
                  </w:rPr>
                  <w:t>☐</w:t>
                </w:r>
              </w:p>
            </w:sdtContent>
          </w:sdt>
        </w:tc>
        <w:tc>
          <w:tcPr>
            <w:tcW w:w="4783" w:type="pct"/>
            <w:gridSpan w:val="8"/>
          </w:tcPr>
          <w:p w14:paraId="679881BF" w14:textId="0F7522ED" w:rsidR="00996E5D" w:rsidRPr="0077178F" w:rsidRDefault="00996E5D" w:rsidP="005A1D01">
            <w:pPr>
              <w:rPr>
                <w:rFonts w:eastAsia="Calibri"/>
                <w:sz w:val="20"/>
              </w:rPr>
            </w:pPr>
            <w:r w:rsidRPr="0077178F">
              <w:rPr>
                <w:rFonts w:eastAsia="Calibri"/>
                <w:sz w:val="20"/>
              </w:rPr>
              <w:t>verifying through the Document Verification Service (DVS)</w:t>
            </w:r>
          </w:p>
        </w:tc>
      </w:tr>
      <w:tr w:rsidR="00996E5D" w:rsidRPr="0077178F" w14:paraId="25B4D57B" w14:textId="77777777" w:rsidTr="005A1D01">
        <w:trPr>
          <w:trHeight w:val="319"/>
        </w:trPr>
        <w:sdt>
          <w:sdtPr>
            <w:rPr>
              <w:rFonts w:eastAsia="Calibri"/>
              <w:sz w:val="20"/>
            </w:rPr>
            <w:id w:val="472027372"/>
            <w14:checkbox>
              <w14:checked w14:val="0"/>
              <w14:checkedState w14:val="2612" w14:font="MS Gothic"/>
              <w14:uncheckedState w14:val="2610" w14:font="MS Gothic"/>
            </w14:checkbox>
          </w:sdtPr>
          <w:sdtEndPr/>
          <w:sdtContent>
            <w:tc>
              <w:tcPr>
                <w:tcW w:w="217" w:type="pct"/>
              </w:tcPr>
              <w:p w14:paraId="4EAF19E3" w14:textId="77777777" w:rsidR="00996E5D" w:rsidRPr="0077178F" w:rsidRDefault="00996E5D" w:rsidP="00941918">
                <w:pPr>
                  <w:spacing w:before="40"/>
                  <w:rPr>
                    <w:rFonts w:eastAsia="Calibri"/>
                    <w:sz w:val="20"/>
                  </w:rPr>
                </w:pPr>
                <w:r w:rsidRPr="0077178F">
                  <w:rPr>
                    <w:rFonts w:ascii="MS Gothic" w:eastAsia="MS Gothic" w:hAnsi="MS Gothic" w:hint="eastAsia"/>
                    <w:sz w:val="20"/>
                  </w:rPr>
                  <w:t>☐</w:t>
                </w:r>
              </w:p>
            </w:tc>
          </w:sdtContent>
        </w:sdt>
        <w:tc>
          <w:tcPr>
            <w:tcW w:w="4783" w:type="pct"/>
            <w:gridSpan w:val="8"/>
          </w:tcPr>
          <w:p w14:paraId="2E80FE9F" w14:textId="4C8670A5" w:rsidR="00996E5D" w:rsidRPr="0077178F" w:rsidRDefault="00996E5D" w:rsidP="005A1D01">
            <w:pPr>
              <w:rPr>
                <w:rFonts w:eastAsia="Calibri"/>
                <w:sz w:val="20"/>
              </w:rPr>
            </w:pPr>
            <w:r w:rsidRPr="0077178F">
              <w:rPr>
                <w:rFonts w:eastAsia="Calibri"/>
                <w:sz w:val="20"/>
              </w:rPr>
              <w:t>viewing a digital green Medicare card on a Digital Wallet app on the card holder’s mobile device</w:t>
            </w:r>
          </w:p>
        </w:tc>
      </w:tr>
      <w:tr w:rsidR="00996E5D" w:rsidRPr="0077178F" w14:paraId="431E5C19" w14:textId="77777777" w:rsidTr="005A1D01">
        <w:sdt>
          <w:sdtPr>
            <w:rPr>
              <w:rFonts w:eastAsia="Calibri"/>
              <w:sz w:val="20"/>
            </w:rPr>
            <w:id w:val="-1016915247"/>
            <w14:checkbox>
              <w14:checked w14:val="0"/>
              <w14:checkedState w14:val="2612" w14:font="MS Gothic"/>
              <w14:uncheckedState w14:val="2610" w14:font="MS Gothic"/>
            </w14:checkbox>
          </w:sdtPr>
          <w:sdtEndPr/>
          <w:sdtContent>
            <w:tc>
              <w:tcPr>
                <w:tcW w:w="217" w:type="pct"/>
              </w:tcPr>
              <w:p w14:paraId="256EA09C" w14:textId="77777777" w:rsidR="00996E5D" w:rsidRPr="0077178F" w:rsidRDefault="00996E5D" w:rsidP="00941918">
                <w:pPr>
                  <w:spacing w:before="40"/>
                  <w:rPr>
                    <w:rFonts w:eastAsia="Calibri"/>
                    <w:sz w:val="20"/>
                  </w:rPr>
                </w:pPr>
                <w:r w:rsidRPr="0077178F">
                  <w:rPr>
                    <w:rFonts w:ascii="MS Gothic" w:eastAsia="MS Gothic" w:hAnsi="MS Gothic" w:hint="eastAsia"/>
                    <w:sz w:val="20"/>
                  </w:rPr>
                  <w:t>☐</w:t>
                </w:r>
              </w:p>
            </w:tc>
          </w:sdtContent>
        </w:sdt>
        <w:tc>
          <w:tcPr>
            <w:tcW w:w="4783" w:type="pct"/>
            <w:gridSpan w:val="8"/>
          </w:tcPr>
          <w:p w14:paraId="20143ABE" w14:textId="1AC75E07" w:rsidR="00996E5D" w:rsidRPr="0077178F" w:rsidRDefault="00996E5D" w:rsidP="005A1D01">
            <w:pPr>
              <w:rPr>
                <w:rFonts w:eastAsia="Calibri"/>
                <w:sz w:val="20"/>
              </w:rPr>
            </w:pPr>
            <w:r w:rsidRPr="0077178F">
              <w:rPr>
                <w:rFonts w:eastAsia="Calibri"/>
                <w:sz w:val="20"/>
              </w:rPr>
              <w:t>relying on evidence sighted and retained as part of a previous enrolment</w:t>
            </w:r>
          </w:p>
        </w:tc>
      </w:tr>
      <w:tr w:rsidR="00996E5D" w:rsidRPr="00747371" w14:paraId="60D83431" w14:textId="77777777" w:rsidTr="00F2049F">
        <w:tc>
          <w:tcPr>
            <w:tcW w:w="217" w:type="pct"/>
            <w:shd w:val="clear" w:color="auto" w:fill="FFFFFF" w:themeFill="background1"/>
          </w:tcPr>
          <w:p w14:paraId="7EBFF316" w14:textId="77777777" w:rsidR="00996E5D" w:rsidRPr="00747371" w:rsidRDefault="00E66B7A" w:rsidP="00941918">
            <w:pPr>
              <w:spacing w:before="40"/>
              <w:rPr>
                <w:rFonts w:eastAsia="Calibri"/>
                <w:sz w:val="20"/>
              </w:rPr>
            </w:pPr>
            <w:sdt>
              <w:sdtPr>
                <w:rPr>
                  <w:rFonts w:eastAsia="Calibri"/>
                  <w:sz w:val="20"/>
                </w:rPr>
                <w:id w:val="1152260738"/>
                <w14:checkbox>
                  <w14:checked w14:val="0"/>
                  <w14:checkedState w14:val="2612" w14:font="MS Gothic"/>
                  <w14:uncheckedState w14:val="2610" w14:font="MS Gothic"/>
                </w14:checkbox>
              </w:sdtPr>
              <w:sdtEndPr/>
              <w:sdtContent>
                <w:r w:rsidR="00996E5D" w:rsidRPr="00747371">
                  <w:rPr>
                    <w:rFonts w:ascii="MS Gothic" w:eastAsia="MS Gothic" w:hAnsi="MS Gothic" w:hint="eastAsia"/>
                    <w:sz w:val="20"/>
                  </w:rPr>
                  <w:t>☐</w:t>
                </w:r>
              </w:sdtContent>
            </w:sdt>
          </w:p>
        </w:tc>
        <w:tc>
          <w:tcPr>
            <w:tcW w:w="4783" w:type="pct"/>
            <w:gridSpan w:val="8"/>
            <w:shd w:val="clear" w:color="auto" w:fill="FFFFFF" w:themeFill="background1"/>
          </w:tcPr>
          <w:p w14:paraId="24DD8230" w14:textId="4BF48CFF" w:rsidR="00996E5D" w:rsidRPr="00747371" w:rsidRDefault="00996E5D" w:rsidP="005A1D01">
            <w:pPr>
              <w:rPr>
                <w:rFonts w:eastAsia="Calibri"/>
                <w:sz w:val="20"/>
              </w:rPr>
            </w:pPr>
            <w:r w:rsidRPr="005A1D01">
              <w:rPr>
                <w:rFonts w:eastAsia="Calibri"/>
                <w:sz w:val="20"/>
              </w:rPr>
              <w:t xml:space="preserve">viewing a printed or electronic record from VEVO that confirms a student </w:t>
            </w:r>
            <w:r w:rsidRPr="00E66B7A">
              <w:rPr>
                <w:rFonts w:eastAsia="Calibri"/>
                <w:sz w:val="20"/>
                <w:shd w:val="clear" w:color="auto" w:fill="auto"/>
              </w:rPr>
              <w:t xml:space="preserve">holds </w:t>
            </w:r>
            <w:r w:rsidR="00E342EA" w:rsidRPr="00E66B7A">
              <w:rPr>
                <w:rFonts w:eastAsia="Calibri"/>
                <w:sz w:val="20"/>
                <w:shd w:val="clear" w:color="auto" w:fill="auto"/>
              </w:rPr>
              <w:t xml:space="preserve">a </w:t>
            </w:r>
            <w:r w:rsidR="00E342EA" w:rsidRPr="00E66B7A">
              <w:rPr>
                <w:sz w:val="20"/>
                <w:szCs w:val="22"/>
                <w:shd w:val="clear" w:color="auto" w:fill="auto"/>
              </w:rPr>
              <w:t>valid visa type accepted for participation</w:t>
            </w:r>
            <w:r w:rsidR="009973A7" w:rsidRPr="00E66B7A">
              <w:rPr>
                <w:sz w:val="20"/>
                <w:szCs w:val="22"/>
                <w:shd w:val="clear" w:color="auto" w:fill="auto"/>
              </w:rPr>
              <w:t xml:space="preserve"> in the Asylum Seeker VET Program</w:t>
            </w:r>
            <w:r w:rsidR="00E342EA" w:rsidRPr="00E66B7A">
              <w:rPr>
                <w:rFonts w:eastAsia="Calibri"/>
                <w:sz w:val="20"/>
                <w:shd w:val="clear" w:color="auto" w:fill="auto"/>
                <w:lang w:val="en-AU"/>
              </w:rPr>
              <w:t>.</w:t>
            </w:r>
          </w:p>
        </w:tc>
      </w:tr>
      <w:tr w:rsidR="00996E5D" w:rsidRPr="0077178F" w14:paraId="78DE1F51" w14:textId="77777777" w:rsidTr="00996E5D">
        <w:trPr>
          <w:trHeight w:val="690"/>
        </w:trPr>
        <w:tc>
          <w:tcPr>
            <w:tcW w:w="5000" w:type="pct"/>
            <w:gridSpan w:val="9"/>
            <w:tcBorders>
              <w:top w:val="single" w:sz="4" w:space="0" w:color="auto"/>
            </w:tcBorders>
            <w:shd w:val="clear" w:color="auto" w:fill="auto"/>
          </w:tcPr>
          <w:p w14:paraId="5E7CE806" w14:textId="75859AA7" w:rsidR="00996E5D" w:rsidRPr="008A5D30" w:rsidRDefault="000D64F0" w:rsidP="00941918">
            <w:pPr>
              <w:spacing w:before="120"/>
              <w:rPr>
                <w:rFonts w:eastAsia="Calibri"/>
                <w:bCs/>
                <w:sz w:val="20"/>
              </w:rPr>
            </w:pPr>
            <w:r w:rsidRPr="007120D3">
              <w:rPr>
                <w:rFonts w:eastAsia="Calibri"/>
                <w:bCs/>
                <w:sz w:val="20"/>
              </w:rPr>
              <w:t xml:space="preserve">Where </w:t>
            </w:r>
            <w:r w:rsidR="001948D6" w:rsidRPr="007120D3">
              <w:rPr>
                <w:rFonts w:eastAsia="Calibri"/>
                <w:bCs/>
                <w:sz w:val="20"/>
              </w:rPr>
              <w:t xml:space="preserve">evidence of a student being </w:t>
            </w:r>
            <w:r w:rsidR="00CC05B1" w:rsidRPr="007120D3">
              <w:rPr>
                <w:rFonts w:eastAsia="Calibri"/>
                <w:bCs/>
                <w:sz w:val="20"/>
              </w:rPr>
              <w:t xml:space="preserve">17 years </w:t>
            </w:r>
            <w:r w:rsidR="00AF7611" w:rsidRPr="007120D3">
              <w:rPr>
                <w:rFonts w:eastAsia="Calibri"/>
                <w:bCs/>
                <w:sz w:val="20"/>
              </w:rPr>
              <w:t xml:space="preserve">of age </w:t>
            </w:r>
            <w:r w:rsidR="00CC05B1" w:rsidRPr="007120D3">
              <w:rPr>
                <w:rFonts w:eastAsia="Calibri"/>
                <w:bCs/>
                <w:sz w:val="20"/>
              </w:rPr>
              <w:t>or o</w:t>
            </w:r>
            <w:r w:rsidR="00AF7611" w:rsidRPr="007120D3">
              <w:rPr>
                <w:rFonts w:eastAsia="Calibri"/>
                <w:bCs/>
                <w:sz w:val="20"/>
              </w:rPr>
              <w:t>ver</w:t>
            </w:r>
            <w:r w:rsidR="00CC05B1" w:rsidRPr="007120D3">
              <w:rPr>
                <w:rFonts w:eastAsia="Calibri"/>
                <w:bCs/>
                <w:sz w:val="20"/>
              </w:rPr>
              <w:t xml:space="preserve"> is required</w:t>
            </w:r>
            <w:r w:rsidR="00887804" w:rsidRPr="007120D3">
              <w:rPr>
                <w:rFonts w:eastAsia="Calibri"/>
                <w:bCs/>
                <w:sz w:val="20"/>
              </w:rPr>
              <w:t>*</w:t>
            </w:r>
            <w:r w:rsidR="008A5D30" w:rsidRPr="008A5D30">
              <w:rPr>
                <w:rFonts w:eastAsia="Calibri"/>
                <w:bCs/>
                <w:sz w:val="20"/>
              </w:rPr>
              <w:t xml:space="preserve"> </w:t>
            </w:r>
            <w:r w:rsidR="00996E5D" w:rsidRPr="008A5D30">
              <w:rPr>
                <w:rFonts w:eastAsia="Calibri"/>
                <w:bCs/>
                <w:sz w:val="20"/>
              </w:rPr>
              <w:t xml:space="preserve">and the document produced from the list above does not include a date of birth (or if the date of birth has not been verified through use of the DVS), I have also sighted </w:t>
            </w:r>
            <w:r w:rsidR="00F2049F" w:rsidRPr="008A5D30">
              <w:rPr>
                <w:rFonts w:eastAsia="Calibri"/>
                <w:bCs/>
                <w:sz w:val="20"/>
              </w:rPr>
              <w:t>o</w:t>
            </w:r>
            <w:r w:rsidR="00996E5D" w:rsidRPr="008A5D30">
              <w:rPr>
                <w:rFonts w:eastAsia="Calibri"/>
                <w:bCs/>
                <w:sz w:val="20"/>
              </w:rPr>
              <w:t>ne of the following:</w:t>
            </w:r>
            <w:r w:rsidR="00585497" w:rsidRPr="008A5D30">
              <w:rPr>
                <w:rFonts w:eastAsia="Calibri"/>
                <w:bCs/>
                <w:sz w:val="20"/>
              </w:rPr>
              <w:t xml:space="preserve"> (tick relevant box)</w:t>
            </w:r>
          </w:p>
        </w:tc>
      </w:tr>
      <w:tr w:rsidR="00996E5D" w:rsidRPr="0077178F" w14:paraId="1AA5068D" w14:textId="77777777" w:rsidTr="00585497">
        <w:tc>
          <w:tcPr>
            <w:tcW w:w="217" w:type="pct"/>
          </w:tcPr>
          <w:sdt>
            <w:sdtPr>
              <w:rPr>
                <w:rFonts w:eastAsia="Calibri"/>
                <w:sz w:val="20"/>
              </w:rPr>
              <w:id w:val="1821691970"/>
              <w14:checkbox>
                <w14:checked w14:val="0"/>
                <w14:checkedState w14:val="2612" w14:font="MS Gothic"/>
                <w14:uncheckedState w14:val="2610" w14:font="MS Gothic"/>
              </w14:checkbox>
            </w:sdtPr>
            <w:sdtEndPr/>
            <w:sdtContent>
              <w:p w14:paraId="7C647144" w14:textId="77777777" w:rsidR="00996E5D" w:rsidRPr="0077178F" w:rsidRDefault="00996E5D" w:rsidP="00941918">
                <w:pPr>
                  <w:spacing w:before="40"/>
                  <w:jc w:val="both"/>
                  <w:rPr>
                    <w:rFonts w:eastAsia="Calibri"/>
                    <w:sz w:val="20"/>
                  </w:rPr>
                </w:pPr>
                <w:r w:rsidRPr="0077178F">
                  <w:rPr>
                    <w:rFonts w:ascii="MS Gothic" w:eastAsia="MS Gothic" w:hAnsi="MS Gothic" w:hint="eastAsia"/>
                    <w:sz w:val="20"/>
                  </w:rPr>
                  <w:t>☐</w:t>
                </w:r>
              </w:p>
            </w:sdtContent>
          </w:sdt>
        </w:tc>
        <w:tc>
          <w:tcPr>
            <w:tcW w:w="1531" w:type="pct"/>
            <w:gridSpan w:val="2"/>
            <w:vAlign w:val="bottom"/>
          </w:tcPr>
          <w:p w14:paraId="345A2DDF" w14:textId="76F05C4D" w:rsidR="00996E5D" w:rsidRPr="008A5D30" w:rsidRDefault="008A5D30" w:rsidP="00941918">
            <w:pPr>
              <w:spacing w:before="40"/>
              <w:rPr>
                <w:rFonts w:eastAsia="Calibri"/>
                <w:sz w:val="20"/>
              </w:rPr>
            </w:pPr>
            <w:r>
              <w:rPr>
                <w:rFonts w:eastAsia="Calibri"/>
                <w:sz w:val="20"/>
              </w:rPr>
              <w:t>C</w:t>
            </w:r>
            <w:r w:rsidR="00996E5D" w:rsidRPr="008A5D30">
              <w:rPr>
                <w:rFonts w:eastAsia="Calibri"/>
                <w:sz w:val="20"/>
              </w:rPr>
              <w:t>urrent drivers</w:t>
            </w:r>
            <w:r>
              <w:rPr>
                <w:rFonts w:eastAsia="Calibri"/>
                <w:sz w:val="20"/>
              </w:rPr>
              <w:t>’</w:t>
            </w:r>
            <w:r w:rsidR="00996E5D" w:rsidRPr="008A5D30">
              <w:rPr>
                <w:rFonts w:eastAsia="Calibri"/>
                <w:sz w:val="20"/>
              </w:rPr>
              <w:t xml:space="preserve"> </w:t>
            </w:r>
            <w:r w:rsidR="00996E5D" w:rsidRPr="008A5D30">
              <w:rPr>
                <w:rFonts w:eastAsia="Calibri"/>
                <w:sz w:val="20"/>
                <w:lang w:val="en-AU"/>
              </w:rPr>
              <w:t>licence</w:t>
            </w:r>
          </w:p>
        </w:tc>
        <w:tc>
          <w:tcPr>
            <w:tcW w:w="217" w:type="pct"/>
          </w:tcPr>
          <w:sdt>
            <w:sdtPr>
              <w:rPr>
                <w:rFonts w:eastAsia="Calibri"/>
                <w:sz w:val="20"/>
              </w:rPr>
              <w:id w:val="584419574"/>
              <w14:checkbox>
                <w14:checked w14:val="0"/>
                <w14:checkedState w14:val="2612" w14:font="MS Gothic"/>
                <w14:uncheckedState w14:val="2610" w14:font="MS Gothic"/>
              </w14:checkbox>
            </w:sdtPr>
            <w:sdtEndPr/>
            <w:sdtContent>
              <w:p w14:paraId="029E9AB5" w14:textId="77777777" w:rsidR="00996E5D" w:rsidRPr="008A5D30" w:rsidRDefault="00996E5D" w:rsidP="00941918">
                <w:pPr>
                  <w:spacing w:before="40"/>
                  <w:rPr>
                    <w:rFonts w:eastAsia="Calibri"/>
                    <w:sz w:val="20"/>
                  </w:rPr>
                </w:pPr>
                <w:r w:rsidRPr="008A5D30">
                  <w:rPr>
                    <w:rFonts w:ascii="MS Gothic" w:eastAsia="MS Gothic" w:hAnsi="MS Gothic" w:hint="eastAsia"/>
                    <w:sz w:val="20"/>
                  </w:rPr>
                  <w:t>☐</w:t>
                </w:r>
              </w:p>
            </w:sdtContent>
          </w:sdt>
        </w:tc>
        <w:tc>
          <w:tcPr>
            <w:tcW w:w="1344" w:type="pct"/>
            <w:gridSpan w:val="3"/>
            <w:vAlign w:val="bottom"/>
          </w:tcPr>
          <w:p w14:paraId="19A1CB4D" w14:textId="7E52D3C2" w:rsidR="00996E5D" w:rsidRPr="008A5D30" w:rsidRDefault="00996E5D" w:rsidP="00941918">
            <w:pPr>
              <w:spacing w:before="40"/>
              <w:rPr>
                <w:rFonts w:eastAsia="Calibri"/>
                <w:sz w:val="20"/>
              </w:rPr>
            </w:pPr>
            <w:proofErr w:type="spellStart"/>
            <w:r w:rsidRPr="008A5D30">
              <w:rPr>
                <w:rFonts w:eastAsia="Calibri"/>
                <w:sz w:val="20"/>
              </w:rPr>
              <w:t>Keypass</w:t>
            </w:r>
            <w:proofErr w:type="spellEnd"/>
            <w:r w:rsidRPr="008A5D30">
              <w:rPr>
                <w:rFonts w:eastAsia="Calibri"/>
                <w:sz w:val="20"/>
              </w:rPr>
              <w:t xml:space="preserve"> card</w:t>
            </w:r>
          </w:p>
        </w:tc>
        <w:sdt>
          <w:sdtPr>
            <w:rPr>
              <w:rFonts w:eastAsia="Calibri"/>
              <w:sz w:val="20"/>
            </w:rPr>
            <w:id w:val="1789778203"/>
            <w14:checkbox>
              <w14:checked w14:val="0"/>
              <w14:checkedState w14:val="2612" w14:font="MS Gothic"/>
              <w14:uncheckedState w14:val="2610" w14:font="MS Gothic"/>
            </w14:checkbox>
          </w:sdtPr>
          <w:sdtEndPr/>
          <w:sdtContent>
            <w:tc>
              <w:tcPr>
                <w:tcW w:w="216" w:type="pct"/>
                <w:vAlign w:val="bottom"/>
              </w:tcPr>
              <w:p w14:paraId="6F010FA1" w14:textId="77777777" w:rsidR="00996E5D" w:rsidRPr="008A5D30" w:rsidRDefault="00996E5D" w:rsidP="00941918">
                <w:pPr>
                  <w:spacing w:before="40"/>
                  <w:rPr>
                    <w:rFonts w:eastAsia="Calibri"/>
                    <w:sz w:val="20"/>
                  </w:rPr>
                </w:pPr>
                <w:r w:rsidRPr="008A5D30">
                  <w:rPr>
                    <w:rFonts w:ascii="MS Gothic" w:eastAsia="MS Gothic" w:hAnsi="MS Gothic" w:hint="eastAsia"/>
                    <w:sz w:val="20"/>
                  </w:rPr>
                  <w:t>☐</w:t>
                </w:r>
              </w:p>
            </w:tc>
          </w:sdtContent>
        </w:sdt>
        <w:tc>
          <w:tcPr>
            <w:tcW w:w="1476" w:type="pct"/>
            <w:vAlign w:val="bottom"/>
          </w:tcPr>
          <w:p w14:paraId="16C18F59" w14:textId="77777777" w:rsidR="00996E5D" w:rsidRPr="008A5D30" w:rsidRDefault="00996E5D" w:rsidP="00941918">
            <w:pPr>
              <w:spacing w:before="40"/>
              <w:rPr>
                <w:rFonts w:eastAsia="Calibri"/>
                <w:sz w:val="20"/>
              </w:rPr>
            </w:pPr>
            <w:r w:rsidRPr="008A5D30">
              <w:rPr>
                <w:rFonts w:eastAsia="Calibri"/>
                <w:sz w:val="20"/>
              </w:rPr>
              <w:t>Not applicable</w:t>
            </w:r>
          </w:p>
        </w:tc>
      </w:tr>
      <w:tr w:rsidR="00996E5D" w:rsidRPr="0077178F" w14:paraId="5961FE7B" w14:textId="77777777" w:rsidTr="00585497">
        <w:tc>
          <w:tcPr>
            <w:tcW w:w="217" w:type="pct"/>
          </w:tcPr>
          <w:sdt>
            <w:sdtPr>
              <w:rPr>
                <w:rFonts w:eastAsia="Calibri"/>
                <w:sz w:val="20"/>
              </w:rPr>
              <w:id w:val="-367150255"/>
              <w14:checkbox>
                <w14:checked w14:val="0"/>
                <w14:checkedState w14:val="2612" w14:font="MS Gothic"/>
                <w14:uncheckedState w14:val="2610" w14:font="MS Gothic"/>
              </w14:checkbox>
            </w:sdtPr>
            <w:sdtEndPr/>
            <w:sdtContent>
              <w:p w14:paraId="47F9120F" w14:textId="77777777" w:rsidR="00996E5D" w:rsidRPr="0077178F" w:rsidRDefault="00996E5D" w:rsidP="00941918">
                <w:pPr>
                  <w:spacing w:before="40"/>
                  <w:jc w:val="both"/>
                  <w:rPr>
                    <w:rFonts w:eastAsia="Calibri"/>
                    <w:sz w:val="20"/>
                  </w:rPr>
                </w:pPr>
                <w:r w:rsidRPr="0077178F">
                  <w:rPr>
                    <w:rFonts w:ascii="MS Gothic" w:eastAsia="MS Gothic" w:hAnsi="MS Gothic" w:hint="eastAsia"/>
                    <w:sz w:val="20"/>
                  </w:rPr>
                  <w:t>☐</w:t>
                </w:r>
              </w:p>
            </w:sdtContent>
          </w:sdt>
        </w:tc>
        <w:tc>
          <w:tcPr>
            <w:tcW w:w="1531" w:type="pct"/>
            <w:gridSpan w:val="2"/>
            <w:vAlign w:val="bottom"/>
          </w:tcPr>
          <w:p w14:paraId="3936A430" w14:textId="11129A33" w:rsidR="00996E5D" w:rsidRPr="008A5D30" w:rsidRDefault="008A5D30" w:rsidP="00941918">
            <w:pPr>
              <w:spacing w:before="40"/>
              <w:rPr>
                <w:rFonts w:eastAsia="Calibri"/>
                <w:sz w:val="20"/>
              </w:rPr>
            </w:pPr>
            <w:r>
              <w:rPr>
                <w:rFonts w:eastAsia="Calibri"/>
                <w:sz w:val="20"/>
              </w:rPr>
              <w:t>C</w:t>
            </w:r>
            <w:r w:rsidR="00996E5D" w:rsidRPr="008A5D30">
              <w:rPr>
                <w:rFonts w:eastAsia="Calibri"/>
                <w:sz w:val="20"/>
              </w:rPr>
              <w:t xml:space="preserve">urrent learner permit </w:t>
            </w:r>
          </w:p>
        </w:tc>
        <w:sdt>
          <w:sdtPr>
            <w:rPr>
              <w:rFonts w:eastAsia="Calibri"/>
              <w:sz w:val="20"/>
            </w:rPr>
            <w:id w:val="235439051"/>
            <w14:checkbox>
              <w14:checked w14:val="0"/>
              <w14:checkedState w14:val="2612" w14:font="MS Gothic"/>
              <w14:uncheckedState w14:val="2610" w14:font="MS Gothic"/>
            </w14:checkbox>
          </w:sdtPr>
          <w:sdtEndPr/>
          <w:sdtContent>
            <w:tc>
              <w:tcPr>
                <w:tcW w:w="217" w:type="pct"/>
                <w:vAlign w:val="bottom"/>
              </w:tcPr>
              <w:p w14:paraId="00459E02" w14:textId="77777777" w:rsidR="00996E5D" w:rsidRPr="008A5D30" w:rsidRDefault="00996E5D" w:rsidP="00941918">
                <w:pPr>
                  <w:spacing w:before="40"/>
                  <w:rPr>
                    <w:rFonts w:eastAsia="Calibri"/>
                    <w:sz w:val="20"/>
                  </w:rPr>
                </w:pPr>
                <w:r w:rsidRPr="008A5D30">
                  <w:rPr>
                    <w:rFonts w:ascii="MS Gothic" w:eastAsia="MS Gothic" w:hAnsi="MS Gothic" w:hint="eastAsia"/>
                    <w:sz w:val="20"/>
                  </w:rPr>
                  <w:t>☐</w:t>
                </w:r>
              </w:p>
            </w:tc>
          </w:sdtContent>
        </w:sdt>
        <w:tc>
          <w:tcPr>
            <w:tcW w:w="3035" w:type="pct"/>
            <w:gridSpan w:val="5"/>
            <w:vAlign w:val="bottom"/>
          </w:tcPr>
          <w:p w14:paraId="09CB5AAB" w14:textId="77777777" w:rsidR="00996E5D" w:rsidRPr="008A5D30" w:rsidRDefault="00996E5D" w:rsidP="00941918">
            <w:pPr>
              <w:spacing w:before="40"/>
              <w:rPr>
                <w:rFonts w:eastAsia="Calibri"/>
                <w:sz w:val="20"/>
              </w:rPr>
            </w:pPr>
            <w:r w:rsidRPr="008A5D30">
              <w:rPr>
                <w:rFonts w:eastAsia="Calibri"/>
                <w:sz w:val="20"/>
              </w:rPr>
              <w:t>Proof of Age card</w:t>
            </w:r>
          </w:p>
        </w:tc>
      </w:tr>
    </w:tbl>
    <w:p w14:paraId="4DBBBF80" w14:textId="0CB231CF" w:rsidR="00B42F5C" w:rsidRPr="001A5145" w:rsidRDefault="001A5145" w:rsidP="00383063">
      <w:pPr>
        <w:pStyle w:val="ESBulletsinTable"/>
        <w:numPr>
          <w:ilvl w:val="0"/>
          <w:numId w:val="0"/>
        </w:numPr>
        <w:spacing w:after="0"/>
        <w:ind w:left="360" w:hanging="360"/>
        <w:rPr>
          <w:rFonts w:eastAsia="Calibri" w:cs="Arial"/>
          <w:bCs/>
          <w:color w:val="000000"/>
          <w:sz w:val="20"/>
          <w:szCs w:val="21"/>
          <w:shd w:val="clear" w:color="auto" w:fill="FFFFFF"/>
          <w:lang w:val="en-US"/>
        </w:rPr>
      </w:pPr>
      <w:r w:rsidRPr="007120D3">
        <w:rPr>
          <w:rFonts w:eastAsia="Calibri" w:cs="Arial"/>
          <w:bCs/>
          <w:color w:val="000000"/>
          <w:sz w:val="20"/>
          <w:szCs w:val="21"/>
          <w:shd w:val="clear" w:color="auto" w:fill="FFFFFF"/>
          <w:lang w:val="en-US"/>
        </w:rPr>
        <w:t xml:space="preserve">*Where a clear determination can be made, </w:t>
      </w:r>
      <w:r w:rsidR="00383063" w:rsidRPr="007120D3">
        <w:rPr>
          <w:rFonts w:eastAsia="Calibri" w:cs="Arial"/>
          <w:bCs/>
          <w:color w:val="000000"/>
          <w:sz w:val="20"/>
          <w:szCs w:val="21"/>
          <w:shd w:val="clear" w:color="auto" w:fill="FFFFFF"/>
          <w:lang w:val="en-US"/>
        </w:rPr>
        <w:t>the above evidence</w:t>
      </w:r>
      <w:r w:rsidRPr="007120D3">
        <w:rPr>
          <w:rFonts w:eastAsia="Calibri" w:cs="Arial"/>
          <w:bCs/>
          <w:color w:val="000000"/>
          <w:sz w:val="20"/>
          <w:szCs w:val="21"/>
          <w:shd w:val="clear" w:color="auto" w:fill="FFFFFF"/>
          <w:lang w:val="en-US"/>
        </w:rPr>
        <w:t xml:space="preserve"> is not required</w:t>
      </w:r>
      <w:r w:rsidR="00383063">
        <w:rPr>
          <w:rFonts w:eastAsia="Calibri" w:cs="Arial"/>
          <w:bCs/>
          <w:color w:val="000000"/>
          <w:sz w:val="20"/>
          <w:szCs w:val="21"/>
          <w:shd w:val="clear" w:color="auto" w:fill="FFFFFF"/>
          <w:lang w:val="en-US"/>
        </w:rPr>
        <w:t>.</w:t>
      </w:r>
      <w:r w:rsidR="00383063">
        <w:rPr>
          <w:rFonts w:eastAsia="Calibri" w:cs="Arial"/>
          <w:bCs/>
          <w:color w:val="000000"/>
          <w:sz w:val="20"/>
          <w:szCs w:val="21"/>
          <w:shd w:val="clear" w:color="auto" w:fill="FFFFFF"/>
          <w:lang w:val="en-US"/>
        </w:rPr>
        <w:br/>
      </w:r>
    </w:p>
    <w:p w14:paraId="5BA6824B" w14:textId="75FBB786" w:rsidR="00B42F5C" w:rsidRPr="0098182C" w:rsidRDefault="0098182C" w:rsidP="0098182C">
      <w:pPr>
        <w:spacing w:before="120" w:after="360" w:line="240" w:lineRule="auto"/>
        <w:jc w:val="both"/>
        <w:rPr>
          <w:rFonts w:eastAsia="Calibri"/>
          <w:b/>
          <w:sz w:val="20"/>
          <w:lang w:val="en-US"/>
        </w:rPr>
      </w:pPr>
      <w:r w:rsidRPr="0098182C">
        <w:rPr>
          <w:rFonts w:eastAsia="Calibri"/>
          <w:b/>
          <w:sz w:val="20"/>
          <w:lang w:val="en-US"/>
        </w:rPr>
        <w:t>AUTHORISED DELEGATE</w:t>
      </w:r>
      <w:r w:rsidR="00690AF8">
        <w:rPr>
          <w:rFonts w:eastAsia="Calibri"/>
          <w:b/>
          <w:sz w:val="20"/>
          <w:lang w:val="en-US"/>
        </w:rPr>
        <w:t xml:space="preserve"> NAME: _________________________________________________________</w:t>
      </w:r>
    </w:p>
    <w:tbl>
      <w:tblPr>
        <w:tblStyle w:val="TableGrid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5943"/>
        <w:gridCol w:w="906"/>
        <w:gridCol w:w="1736"/>
      </w:tblGrid>
      <w:tr w:rsidR="005A1D01" w:rsidRPr="0077178F" w14:paraId="411F9F77" w14:textId="77777777" w:rsidTr="00DD7278">
        <w:trPr>
          <w:trHeight w:val="730"/>
        </w:trPr>
        <w:tc>
          <w:tcPr>
            <w:tcW w:w="545" w:type="pct"/>
            <w:tcBorders>
              <w:right w:val="single" w:sz="4" w:space="0" w:color="auto"/>
            </w:tcBorders>
          </w:tcPr>
          <w:p w14:paraId="6427BE98" w14:textId="746017A6" w:rsidR="005A1D01" w:rsidRPr="0077178F" w:rsidRDefault="005A1D01" w:rsidP="00DD7278">
            <w:pPr>
              <w:spacing w:before="120"/>
              <w:jc w:val="both"/>
              <w:rPr>
                <w:rFonts w:eastAsia="Calibri"/>
                <w:b/>
                <w:sz w:val="20"/>
              </w:rPr>
            </w:pPr>
            <w:r w:rsidRPr="0077178F">
              <w:rPr>
                <w:rFonts w:eastAsia="Calibri"/>
                <w:b/>
                <w:sz w:val="20"/>
              </w:rPr>
              <w:t>SIGNED:</w:t>
            </w:r>
          </w:p>
        </w:tc>
        <w:tc>
          <w:tcPr>
            <w:tcW w:w="3084" w:type="pct"/>
            <w:tcBorders>
              <w:top w:val="single" w:sz="4" w:space="0" w:color="auto"/>
              <w:left w:val="single" w:sz="4" w:space="0" w:color="auto"/>
              <w:bottom w:val="single" w:sz="4" w:space="0" w:color="auto"/>
              <w:right w:val="single" w:sz="4" w:space="0" w:color="auto"/>
            </w:tcBorders>
          </w:tcPr>
          <w:p w14:paraId="63C7BBF6" w14:textId="77777777" w:rsidR="005A1D01" w:rsidRPr="0077178F" w:rsidRDefault="005A1D01" w:rsidP="00DD7278">
            <w:pPr>
              <w:spacing w:before="120"/>
              <w:jc w:val="both"/>
              <w:rPr>
                <w:rFonts w:eastAsia="Calibri"/>
              </w:rPr>
            </w:pPr>
          </w:p>
        </w:tc>
        <w:tc>
          <w:tcPr>
            <w:tcW w:w="470" w:type="pct"/>
            <w:tcBorders>
              <w:left w:val="single" w:sz="4" w:space="0" w:color="auto"/>
              <w:right w:val="single" w:sz="4" w:space="0" w:color="auto"/>
            </w:tcBorders>
          </w:tcPr>
          <w:p w14:paraId="0082B80B" w14:textId="77777777" w:rsidR="005A1D01" w:rsidRPr="0077178F" w:rsidRDefault="005A1D01" w:rsidP="00DD7278">
            <w:pPr>
              <w:spacing w:before="120"/>
              <w:jc w:val="both"/>
              <w:rPr>
                <w:rFonts w:eastAsia="Calibri"/>
                <w:b/>
                <w:sz w:val="20"/>
              </w:rPr>
            </w:pPr>
            <w:r w:rsidRPr="0077178F">
              <w:rPr>
                <w:rFonts w:eastAsia="Calibri"/>
                <w:b/>
                <w:sz w:val="20"/>
              </w:rPr>
              <w:t>DATE:</w:t>
            </w:r>
          </w:p>
        </w:tc>
        <w:tc>
          <w:tcPr>
            <w:tcW w:w="901" w:type="pct"/>
            <w:tcBorders>
              <w:top w:val="single" w:sz="4" w:space="0" w:color="auto"/>
              <w:left w:val="single" w:sz="4" w:space="0" w:color="auto"/>
              <w:bottom w:val="single" w:sz="4" w:space="0" w:color="auto"/>
              <w:right w:val="single" w:sz="4" w:space="0" w:color="auto"/>
            </w:tcBorders>
          </w:tcPr>
          <w:p w14:paraId="31DB3226" w14:textId="77777777" w:rsidR="005A1D01" w:rsidRPr="0077178F" w:rsidRDefault="005A1D01" w:rsidP="00DD7278">
            <w:pPr>
              <w:spacing w:before="120"/>
              <w:jc w:val="both"/>
              <w:rPr>
                <w:rFonts w:eastAsia="Calibri"/>
              </w:rPr>
            </w:pPr>
            <w:r>
              <w:rPr>
                <w:rFonts w:eastAsia="Calibri"/>
              </w:rPr>
              <w:t xml:space="preserve">      /     /</w:t>
            </w:r>
          </w:p>
        </w:tc>
      </w:tr>
    </w:tbl>
    <w:p w14:paraId="7E92BEB8" w14:textId="77777777" w:rsidR="004140A9" w:rsidRDefault="004140A9" w:rsidP="00B46640">
      <w:pPr>
        <w:pStyle w:val="Heading1"/>
        <w:rPr>
          <w:rFonts w:eastAsia="Calibri"/>
          <w:color w:val="002060"/>
          <w:sz w:val="22"/>
          <w:szCs w:val="22"/>
          <w:lang w:val="en-US"/>
        </w:rPr>
      </w:pPr>
    </w:p>
    <w:p w14:paraId="38A6C4F8" w14:textId="5163D943" w:rsidR="00556273" w:rsidRDefault="00193F32" w:rsidP="00B46640">
      <w:pPr>
        <w:pStyle w:val="Heading1"/>
        <w:rPr>
          <w:rFonts w:eastAsia="Calibri"/>
          <w:color w:val="002060"/>
          <w:sz w:val="22"/>
          <w:szCs w:val="22"/>
          <w:lang w:val="en-US"/>
        </w:rPr>
      </w:pPr>
      <w:r w:rsidRPr="00585497">
        <w:rPr>
          <w:rFonts w:eastAsia="Calibri"/>
          <w:color w:val="002060"/>
          <w:sz w:val="22"/>
          <w:szCs w:val="22"/>
          <w:lang w:val="en-US"/>
        </w:rPr>
        <w:t xml:space="preserve">SECTION </w:t>
      </w:r>
      <w:r w:rsidR="00B46640" w:rsidRPr="00585497">
        <w:rPr>
          <w:rFonts w:eastAsia="Calibri"/>
          <w:color w:val="002060"/>
          <w:sz w:val="22"/>
          <w:szCs w:val="22"/>
          <w:lang w:val="en-US"/>
        </w:rPr>
        <w:t xml:space="preserve">B: STUDENT </w:t>
      </w:r>
      <w:r w:rsidR="00556273" w:rsidRPr="00585497">
        <w:rPr>
          <w:rFonts w:eastAsia="Calibri"/>
          <w:color w:val="002060"/>
          <w:sz w:val="22"/>
          <w:szCs w:val="22"/>
          <w:lang w:val="en-US"/>
        </w:rPr>
        <w:t>SCHOOL ATTEND</w:t>
      </w:r>
      <w:r w:rsidR="00B46640" w:rsidRPr="00585497">
        <w:rPr>
          <w:rFonts w:eastAsia="Calibri"/>
          <w:color w:val="002060"/>
          <w:sz w:val="22"/>
          <w:szCs w:val="22"/>
          <w:lang w:val="en-US"/>
        </w:rPr>
        <w:t>A</w:t>
      </w:r>
      <w:r w:rsidR="00556273" w:rsidRPr="00585497">
        <w:rPr>
          <w:rFonts w:eastAsia="Calibri"/>
          <w:color w:val="002060"/>
          <w:sz w:val="22"/>
          <w:szCs w:val="22"/>
          <w:lang w:val="en-US"/>
        </w:rPr>
        <w:t xml:space="preserve">NCE </w:t>
      </w:r>
      <w:r w:rsidR="00B46640" w:rsidRPr="00585497">
        <w:rPr>
          <w:rFonts w:eastAsia="Calibri"/>
          <w:color w:val="002060"/>
          <w:sz w:val="22"/>
          <w:szCs w:val="22"/>
          <w:lang w:val="en-US"/>
        </w:rPr>
        <w:t xml:space="preserve">STATUS </w:t>
      </w:r>
      <w:r w:rsidR="00556273" w:rsidRPr="00585497">
        <w:rPr>
          <w:rFonts w:eastAsia="Calibri"/>
          <w:color w:val="002060"/>
          <w:sz w:val="22"/>
          <w:szCs w:val="22"/>
          <w:lang w:val="en-US"/>
        </w:rPr>
        <w:t>DECLARATION</w:t>
      </w:r>
    </w:p>
    <w:p w14:paraId="23CFB223" w14:textId="1BA2B088" w:rsidR="00392C3E" w:rsidRPr="00585497" w:rsidRDefault="00392C3E" w:rsidP="00392C3E">
      <w:pPr>
        <w:rPr>
          <w:rFonts w:eastAsia="Calibri"/>
          <w:bCs/>
          <w:sz w:val="20"/>
          <w:szCs w:val="20"/>
          <w:lang w:val="en-US"/>
        </w:rPr>
      </w:pPr>
      <w:r w:rsidRPr="00585497">
        <w:rPr>
          <w:rFonts w:eastAsia="Calibri"/>
          <w:bCs/>
          <w:sz w:val="20"/>
          <w:szCs w:val="20"/>
          <w:lang w:val="en-US"/>
        </w:rPr>
        <w:t xml:space="preserve">To be completed by </w:t>
      </w:r>
      <w:r>
        <w:rPr>
          <w:rFonts w:eastAsia="Calibri"/>
          <w:bCs/>
          <w:sz w:val="20"/>
          <w:szCs w:val="20"/>
          <w:lang w:val="en-US"/>
        </w:rPr>
        <w:t>the student</w:t>
      </w:r>
    </w:p>
    <w:p w14:paraId="70DF2CC4" w14:textId="77777777" w:rsidR="00556273" w:rsidRPr="0077178F" w:rsidRDefault="00556273" w:rsidP="00B46640">
      <w:pPr>
        <w:spacing w:before="120" w:line="271" w:lineRule="auto"/>
        <w:jc w:val="both"/>
        <w:rPr>
          <w:rFonts w:eastAsia="Calibri"/>
          <w:b/>
          <w:szCs w:val="22"/>
          <w:lang w:val="en-US"/>
        </w:rPr>
      </w:pPr>
      <w:r w:rsidRPr="0077178F">
        <w:rPr>
          <w:rFonts w:eastAsia="Calibri"/>
          <w:b/>
          <w:szCs w:val="22"/>
          <w:lang w:val="en-US"/>
        </w:rPr>
        <w:t xml:space="preserve">STUDENT DECLARATION </w:t>
      </w:r>
    </w:p>
    <w:tbl>
      <w:tblPr>
        <w:tblStyle w:val="TableGrid2"/>
        <w:tblW w:w="500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
        <w:gridCol w:w="5947"/>
        <w:gridCol w:w="904"/>
        <w:gridCol w:w="1737"/>
      </w:tblGrid>
      <w:tr w:rsidR="000F5E6F" w:rsidRPr="0077178F" w14:paraId="50D13CED" w14:textId="77777777" w:rsidTr="00972031">
        <w:trPr>
          <w:trHeight w:val="1353"/>
          <w:jc w:val="center"/>
        </w:trPr>
        <w:tc>
          <w:tcPr>
            <w:tcW w:w="5000" w:type="pct"/>
            <w:gridSpan w:val="4"/>
            <w:vAlign w:val="center"/>
          </w:tcPr>
          <w:p w14:paraId="25ADD528" w14:textId="25DB5A3D" w:rsidR="000F5E6F" w:rsidRPr="0077178F" w:rsidRDefault="000F5E6F" w:rsidP="000C6B0E">
            <w:pPr>
              <w:spacing w:before="120"/>
              <w:jc w:val="both"/>
              <w:rPr>
                <w:rFonts w:eastAsia="Calibri"/>
                <w:b/>
              </w:rPr>
            </w:pPr>
            <w:r w:rsidRPr="00471D21">
              <w:rPr>
                <w:rFonts w:eastAsia="Calibri"/>
                <w:b/>
                <w:sz w:val="20"/>
              </w:rPr>
              <w:t>I,</w:t>
            </w:r>
            <w:r w:rsidRPr="0077178F">
              <w:rPr>
                <w:rFonts w:eastAsia="Calibri"/>
                <w:b/>
              </w:rPr>
              <w:t xml:space="preserve"> </w:t>
            </w:r>
            <w:r w:rsidRPr="0077178F">
              <w:rPr>
                <w:rFonts w:eastAsia="Calibri"/>
                <w:i/>
                <w:sz w:val="20"/>
              </w:rPr>
              <w:t>(print full name)</w:t>
            </w:r>
            <w:r>
              <w:rPr>
                <w:rFonts w:eastAsia="Calibri"/>
                <w:i/>
                <w:sz w:val="20"/>
              </w:rPr>
              <w:t xml:space="preserve"> ______________________________________________</w:t>
            </w:r>
            <w:r w:rsidR="00972031">
              <w:rPr>
                <w:rFonts w:eastAsia="Calibri"/>
                <w:i/>
                <w:sz w:val="20"/>
              </w:rPr>
              <w:t>__________________</w:t>
            </w:r>
          </w:p>
          <w:p w14:paraId="78B848E4" w14:textId="770C8D62" w:rsidR="000F5E6F" w:rsidRPr="00096B18" w:rsidRDefault="000F5E6F" w:rsidP="00746150">
            <w:pPr>
              <w:spacing w:before="120"/>
              <w:rPr>
                <w:rFonts w:eastAsia="Calibri"/>
                <w:bCs/>
                <w:i/>
              </w:rPr>
            </w:pPr>
            <w:r w:rsidRPr="003638A9">
              <w:rPr>
                <w:rFonts w:eastAsia="Calibri"/>
                <w:bCs/>
                <w:sz w:val="20"/>
                <w:szCs w:val="20"/>
              </w:rPr>
              <w:t xml:space="preserve">in seeking to </w:t>
            </w:r>
            <w:proofErr w:type="spellStart"/>
            <w:r w:rsidRPr="003638A9">
              <w:rPr>
                <w:rFonts w:eastAsia="Calibri"/>
                <w:bCs/>
                <w:sz w:val="20"/>
                <w:szCs w:val="20"/>
              </w:rPr>
              <w:t>enrol</w:t>
            </w:r>
            <w:proofErr w:type="spellEnd"/>
            <w:r w:rsidRPr="003638A9">
              <w:rPr>
                <w:rFonts w:eastAsia="Calibri"/>
                <w:bCs/>
                <w:sz w:val="20"/>
                <w:szCs w:val="20"/>
              </w:rPr>
              <w:t xml:space="preserve"> in one or more pre-accredited modules with this Learn Local provider</w:t>
            </w:r>
            <w:r w:rsidR="00972031" w:rsidRPr="003638A9">
              <w:rPr>
                <w:rFonts w:eastAsia="Calibri"/>
                <w:bCs/>
                <w:sz w:val="20"/>
                <w:szCs w:val="20"/>
              </w:rPr>
              <w:t>, declare the following to be true and accurate statements:</w:t>
            </w:r>
            <w:r w:rsidR="00972031" w:rsidRPr="00096B18">
              <w:rPr>
                <w:rFonts w:eastAsia="Calibri"/>
                <w:bCs/>
              </w:rPr>
              <w:t xml:space="preserve"> </w:t>
            </w:r>
          </w:p>
        </w:tc>
      </w:tr>
      <w:tr w:rsidR="00556273" w:rsidRPr="0077178F" w14:paraId="173CD31F" w14:textId="77777777" w:rsidTr="00972031">
        <w:tblPrEx>
          <w:jc w:val="left"/>
        </w:tblPrEx>
        <w:tc>
          <w:tcPr>
            <w:tcW w:w="5000" w:type="pct"/>
            <w:gridSpan w:val="4"/>
          </w:tcPr>
          <w:p w14:paraId="581AD90C" w14:textId="197C4ED8" w:rsidR="00556273" w:rsidRDefault="00556273" w:rsidP="00746150">
            <w:pPr>
              <w:numPr>
                <w:ilvl w:val="0"/>
                <w:numId w:val="5"/>
              </w:numPr>
              <w:spacing w:after="40"/>
              <w:ind w:left="357" w:hanging="357"/>
              <w:rPr>
                <w:rFonts w:eastAsia="Calibri"/>
                <w:sz w:val="20"/>
              </w:rPr>
            </w:pPr>
            <w:r w:rsidRPr="0077178F">
              <w:rPr>
                <w:rFonts w:eastAsia="Calibri"/>
                <w:sz w:val="20"/>
              </w:rPr>
              <w:t xml:space="preserve">I </w:t>
            </w:r>
            <w:r w:rsidRPr="0077178F">
              <w:rPr>
                <w:rFonts w:eastAsia="Calibri"/>
                <w:b/>
                <w:sz w:val="20"/>
              </w:rPr>
              <w:t xml:space="preserve">AM NOT </w:t>
            </w:r>
            <w:r w:rsidRPr="0077178F">
              <w:rPr>
                <w:rFonts w:eastAsia="Calibri"/>
                <w:sz w:val="20"/>
              </w:rPr>
              <w:t xml:space="preserve">enrolled in a school, including government, non-government, independent, </w:t>
            </w:r>
            <w:proofErr w:type="gramStart"/>
            <w:r w:rsidRPr="0077178F">
              <w:rPr>
                <w:rFonts w:eastAsia="Calibri"/>
                <w:sz w:val="20"/>
              </w:rPr>
              <w:t>Catholic</w:t>
            </w:r>
            <w:proofErr w:type="gramEnd"/>
            <w:r w:rsidRPr="0077178F">
              <w:rPr>
                <w:rFonts w:eastAsia="Calibri"/>
                <w:sz w:val="20"/>
              </w:rPr>
              <w:t xml:space="preserve"> or home school</w:t>
            </w:r>
            <w:r>
              <w:rPr>
                <w:rFonts w:eastAsia="Calibri"/>
                <w:sz w:val="20"/>
              </w:rPr>
              <w:t>, and:</w:t>
            </w:r>
          </w:p>
          <w:p w14:paraId="532FD8FD" w14:textId="457FB21F" w:rsidR="00556273" w:rsidRDefault="009410B9" w:rsidP="00B46640">
            <w:pPr>
              <w:numPr>
                <w:ilvl w:val="0"/>
                <w:numId w:val="5"/>
              </w:numPr>
              <w:spacing w:after="40"/>
              <w:ind w:left="714" w:hanging="357"/>
              <w:jc w:val="both"/>
              <w:rPr>
                <w:rFonts w:eastAsia="Calibri"/>
                <w:sz w:val="20"/>
              </w:rPr>
            </w:pPr>
            <w:r>
              <w:rPr>
                <w:rFonts w:eastAsia="Calibri"/>
                <w:sz w:val="20"/>
              </w:rPr>
              <w:t xml:space="preserve">I am aged </w:t>
            </w:r>
            <w:r w:rsidR="00556273">
              <w:rPr>
                <w:rFonts w:eastAsia="Calibri"/>
                <w:sz w:val="20"/>
              </w:rPr>
              <w:t>17 years of age</w:t>
            </w:r>
            <w:r w:rsidR="002C0591">
              <w:rPr>
                <w:rFonts w:eastAsia="Calibri"/>
                <w:sz w:val="20"/>
              </w:rPr>
              <w:t xml:space="preserve"> or </w:t>
            </w:r>
            <w:r w:rsidR="00AF7611">
              <w:rPr>
                <w:rFonts w:eastAsia="Calibri"/>
                <w:sz w:val="20"/>
              </w:rPr>
              <w:t>over</w:t>
            </w:r>
            <w:r w:rsidR="00B46640">
              <w:rPr>
                <w:rFonts w:eastAsia="Calibri"/>
                <w:sz w:val="20"/>
              </w:rPr>
              <w:t xml:space="preserve">, </w:t>
            </w:r>
            <w:r w:rsidR="00193F32">
              <w:rPr>
                <w:rFonts w:eastAsia="Calibri"/>
                <w:sz w:val="20"/>
              </w:rPr>
              <w:t>or</w:t>
            </w:r>
          </w:p>
          <w:p w14:paraId="227FADD7" w14:textId="32BFBC97" w:rsidR="00B46640" w:rsidRPr="0077178F" w:rsidRDefault="009410B9" w:rsidP="00746150">
            <w:pPr>
              <w:numPr>
                <w:ilvl w:val="0"/>
                <w:numId w:val="5"/>
              </w:numPr>
              <w:spacing w:after="40"/>
              <w:ind w:left="714" w:hanging="357"/>
              <w:rPr>
                <w:rFonts w:eastAsia="Calibri"/>
                <w:sz w:val="20"/>
              </w:rPr>
            </w:pPr>
            <w:r>
              <w:rPr>
                <w:rFonts w:eastAsia="Calibri"/>
                <w:sz w:val="20"/>
              </w:rPr>
              <w:t xml:space="preserve">I am </w:t>
            </w:r>
            <w:r w:rsidR="00556273">
              <w:rPr>
                <w:rFonts w:eastAsia="Calibri"/>
                <w:sz w:val="20"/>
              </w:rPr>
              <w:t xml:space="preserve">under 17 years of age and have provided </w:t>
            </w:r>
            <w:r w:rsidR="00556273" w:rsidRPr="00556273">
              <w:rPr>
                <w:rFonts w:eastAsia="Calibri"/>
                <w:sz w:val="20"/>
              </w:rPr>
              <w:t>Evidence of Exemption</w:t>
            </w:r>
            <w:r w:rsidR="00556273">
              <w:rPr>
                <w:rFonts w:eastAsia="Calibri"/>
                <w:sz w:val="20"/>
              </w:rPr>
              <w:t xml:space="preserve"> by a </w:t>
            </w:r>
            <w:r w:rsidR="00556273" w:rsidRPr="00556273">
              <w:rPr>
                <w:rFonts w:eastAsia="Calibri"/>
                <w:sz w:val="20"/>
              </w:rPr>
              <w:t>school principal or the Department of Education</w:t>
            </w:r>
            <w:r w:rsidR="003638A9">
              <w:rPr>
                <w:rFonts w:eastAsia="Calibri"/>
                <w:sz w:val="20"/>
              </w:rPr>
              <w:t xml:space="preserve"> </w:t>
            </w:r>
            <w:r w:rsidR="00556273" w:rsidRPr="00556273">
              <w:rPr>
                <w:rFonts w:eastAsia="Calibri"/>
                <w:sz w:val="20"/>
              </w:rPr>
              <w:t>Regional Director</w:t>
            </w:r>
            <w:r w:rsidR="00B46640">
              <w:rPr>
                <w:rFonts w:eastAsia="Calibri"/>
                <w:sz w:val="20"/>
              </w:rPr>
              <w:t>.</w:t>
            </w:r>
            <w:r w:rsidR="00746150">
              <w:rPr>
                <w:rFonts w:eastAsia="Calibri"/>
                <w:sz w:val="20"/>
              </w:rPr>
              <w:br/>
            </w:r>
          </w:p>
        </w:tc>
      </w:tr>
      <w:tr w:rsidR="00556273" w:rsidRPr="0077178F" w14:paraId="0BF753B7" w14:textId="77777777" w:rsidTr="00972031">
        <w:tblPrEx>
          <w:jc w:val="left"/>
        </w:tblPrEx>
        <w:tc>
          <w:tcPr>
            <w:tcW w:w="5000" w:type="pct"/>
            <w:gridSpan w:val="4"/>
          </w:tcPr>
          <w:p w14:paraId="739DE8C2" w14:textId="2F1AD08F" w:rsidR="00556273" w:rsidRPr="0077178F" w:rsidRDefault="00556273" w:rsidP="00746150">
            <w:pPr>
              <w:numPr>
                <w:ilvl w:val="0"/>
                <w:numId w:val="5"/>
              </w:numPr>
              <w:spacing w:after="80"/>
              <w:ind w:left="357" w:hanging="357"/>
              <w:rPr>
                <w:rFonts w:eastAsia="Calibri"/>
                <w:sz w:val="20"/>
              </w:rPr>
            </w:pPr>
            <w:r w:rsidRPr="0077178F">
              <w:rPr>
                <w:rFonts w:eastAsia="Calibri"/>
                <w:sz w:val="20"/>
              </w:rPr>
              <w:t xml:space="preserve">I acknowledge and understand that I may be contacted by the </w:t>
            </w:r>
            <w:r w:rsidR="00D449E2" w:rsidRPr="008A1CDC">
              <w:rPr>
                <w:rFonts w:eastAsia="Times New Roman"/>
                <w:color w:val="262626"/>
                <w:sz w:val="20"/>
                <w:szCs w:val="20"/>
              </w:rPr>
              <w:t xml:space="preserve">Department of </w:t>
            </w:r>
            <w:r w:rsidR="009F4E56" w:rsidRPr="008A1CDC">
              <w:rPr>
                <w:rFonts w:eastAsia="Times New Roman"/>
                <w:color w:val="262626"/>
                <w:sz w:val="20"/>
                <w:szCs w:val="20"/>
              </w:rPr>
              <w:t xml:space="preserve">Education </w:t>
            </w:r>
            <w:r w:rsidRPr="0077178F">
              <w:rPr>
                <w:rFonts w:eastAsia="Calibri"/>
                <w:sz w:val="20"/>
              </w:rPr>
              <w:t xml:space="preserve">or </w:t>
            </w:r>
            <w:r w:rsidR="00D449E2">
              <w:rPr>
                <w:rFonts w:eastAsia="Calibri"/>
                <w:sz w:val="20"/>
              </w:rPr>
              <w:t>their</w:t>
            </w:r>
            <w:r w:rsidRPr="0077178F">
              <w:rPr>
                <w:rFonts w:eastAsia="Calibri"/>
                <w:sz w:val="20"/>
              </w:rPr>
              <w:t xml:space="preserve"> agent to participate in a survey, </w:t>
            </w:r>
            <w:proofErr w:type="gramStart"/>
            <w:r w:rsidRPr="0077178F">
              <w:rPr>
                <w:rFonts w:eastAsia="Calibri"/>
                <w:sz w:val="20"/>
              </w:rPr>
              <w:t>interview</w:t>
            </w:r>
            <w:proofErr w:type="gramEnd"/>
            <w:r w:rsidRPr="0077178F">
              <w:rPr>
                <w:rFonts w:eastAsia="Calibri"/>
                <w:sz w:val="20"/>
              </w:rPr>
              <w:t xml:space="preserve"> or other questionnaire.</w:t>
            </w:r>
            <w:r w:rsidR="00F2049F">
              <w:rPr>
                <w:rFonts w:eastAsia="Calibri"/>
                <w:sz w:val="20"/>
              </w:rPr>
              <w:br/>
            </w:r>
          </w:p>
        </w:tc>
      </w:tr>
      <w:tr w:rsidR="00556273" w:rsidRPr="0077178F" w14:paraId="28521088" w14:textId="77777777" w:rsidTr="00972031">
        <w:tblPrEx>
          <w:jc w:val="left"/>
        </w:tblPrEx>
        <w:trPr>
          <w:trHeight w:val="730"/>
        </w:trPr>
        <w:tc>
          <w:tcPr>
            <w:tcW w:w="546" w:type="pct"/>
            <w:tcBorders>
              <w:right w:val="single" w:sz="4" w:space="0" w:color="auto"/>
            </w:tcBorders>
          </w:tcPr>
          <w:p w14:paraId="2A534310" w14:textId="77777777" w:rsidR="00556273" w:rsidRPr="0077178F" w:rsidRDefault="00556273" w:rsidP="000C6B0E">
            <w:pPr>
              <w:spacing w:before="120"/>
              <w:jc w:val="both"/>
              <w:rPr>
                <w:rFonts w:eastAsia="Calibri"/>
                <w:b/>
                <w:sz w:val="20"/>
              </w:rPr>
            </w:pPr>
            <w:r w:rsidRPr="0077178F">
              <w:rPr>
                <w:rFonts w:eastAsia="Calibri"/>
                <w:b/>
                <w:sz w:val="20"/>
              </w:rPr>
              <w:t>SIGNED:</w:t>
            </w:r>
          </w:p>
        </w:tc>
        <w:tc>
          <w:tcPr>
            <w:tcW w:w="3084" w:type="pct"/>
            <w:tcBorders>
              <w:top w:val="single" w:sz="4" w:space="0" w:color="auto"/>
              <w:left w:val="single" w:sz="4" w:space="0" w:color="auto"/>
              <w:bottom w:val="single" w:sz="4" w:space="0" w:color="auto"/>
              <w:right w:val="single" w:sz="4" w:space="0" w:color="auto"/>
            </w:tcBorders>
          </w:tcPr>
          <w:p w14:paraId="57407D66" w14:textId="77777777" w:rsidR="00556273" w:rsidRPr="0077178F" w:rsidRDefault="00556273" w:rsidP="000C6B0E">
            <w:pPr>
              <w:spacing w:before="120"/>
              <w:jc w:val="both"/>
              <w:rPr>
                <w:rFonts w:eastAsia="Calibri"/>
              </w:rPr>
            </w:pPr>
          </w:p>
        </w:tc>
        <w:tc>
          <w:tcPr>
            <w:tcW w:w="469" w:type="pct"/>
            <w:tcBorders>
              <w:left w:val="single" w:sz="4" w:space="0" w:color="auto"/>
              <w:right w:val="single" w:sz="4" w:space="0" w:color="auto"/>
            </w:tcBorders>
          </w:tcPr>
          <w:p w14:paraId="6017A1EC" w14:textId="77777777" w:rsidR="00556273" w:rsidRPr="0077178F" w:rsidRDefault="00556273" w:rsidP="000C6B0E">
            <w:pPr>
              <w:spacing w:before="120"/>
              <w:jc w:val="both"/>
              <w:rPr>
                <w:rFonts w:eastAsia="Calibri"/>
                <w:b/>
                <w:sz w:val="20"/>
              </w:rPr>
            </w:pPr>
            <w:r w:rsidRPr="0077178F">
              <w:rPr>
                <w:rFonts w:eastAsia="Calibri"/>
                <w:b/>
                <w:sz w:val="20"/>
              </w:rPr>
              <w:t>DATE:</w:t>
            </w:r>
          </w:p>
        </w:tc>
        <w:tc>
          <w:tcPr>
            <w:tcW w:w="901" w:type="pct"/>
            <w:tcBorders>
              <w:top w:val="single" w:sz="4" w:space="0" w:color="auto"/>
              <w:left w:val="single" w:sz="4" w:space="0" w:color="auto"/>
              <w:bottom w:val="single" w:sz="4" w:space="0" w:color="auto"/>
              <w:right w:val="single" w:sz="4" w:space="0" w:color="auto"/>
            </w:tcBorders>
          </w:tcPr>
          <w:p w14:paraId="05ABBBD8" w14:textId="3EED3E98" w:rsidR="00556273" w:rsidRPr="0077178F" w:rsidRDefault="00471D21" w:rsidP="000C6B0E">
            <w:pPr>
              <w:spacing w:before="120"/>
              <w:jc w:val="both"/>
              <w:rPr>
                <w:rFonts w:eastAsia="Calibri"/>
              </w:rPr>
            </w:pPr>
            <w:r>
              <w:rPr>
                <w:rFonts w:eastAsia="Calibri"/>
              </w:rPr>
              <w:t xml:space="preserve">      /     /</w:t>
            </w:r>
          </w:p>
        </w:tc>
      </w:tr>
    </w:tbl>
    <w:p w14:paraId="3B7BF7A5" w14:textId="5EE4EA13" w:rsidR="00FD341E" w:rsidRDefault="00FD341E" w:rsidP="002100ED"/>
    <w:p w14:paraId="3B2DDF9D" w14:textId="77777777" w:rsidR="00E534DB" w:rsidRDefault="00E534DB" w:rsidP="00DF07C8"/>
    <w:p w14:paraId="645B1D80" w14:textId="24CA11D5" w:rsidR="003F113D" w:rsidRDefault="003F113D" w:rsidP="003F113D">
      <w:pPr>
        <w:rPr>
          <w:lang w:val="en-US"/>
        </w:rPr>
      </w:pPr>
    </w:p>
    <w:p w14:paraId="0A3243F3" w14:textId="0F60ECC3" w:rsidR="004E6746" w:rsidRDefault="004E6746" w:rsidP="003F113D">
      <w:pPr>
        <w:rPr>
          <w:lang w:val="en-US"/>
        </w:rPr>
      </w:pPr>
    </w:p>
    <w:p w14:paraId="09F4C846" w14:textId="28FBB732" w:rsidR="004E6746" w:rsidRDefault="004E6746" w:rsidP="003F113D">
      <w:pPr>
        <w:rPr>
          <w:lang w:val="en-US"/>
        </w:rPr>
      </w:pPr>
    </w:p>
    <w:p w14:paraId="5BAFAF30" w14:textId="77777777" w:rsidR="004E6746" w:rsidRDefault="004E6746" w:rsidP="003F113D">
      <w:pPr>
        <w:rPr>
          <w:lang w:val="en-US"/>
        </w:rPr>
      </w:pPr>
    </w:p>
    <w:sectPr w:rsidR="004E6746" w:rsidSect="00976BAC">
      <w:headerReference w:type="first" r:id="rId22"/>
      <w:type w:val="continuous"/>
      <w:pgSz w:w="11906" w:h="16838"/>
      <w:pgMar w:top="993" w:right="1134" w:bottom="1985"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F7BE0" w14:textId="77777777" w:rsidR="00755B51" w:rsidRDefault="00755B51" w:rsidP="002100ED">
      <w:r>
        <w:separator/>
      </w:r>
    </w:p>
  </w:endnote>
  <w:endnote w:type="continuationSeparator" w:id="0">
    <w:p w14:paraId="79D32329" w14:textId="77777777" w:rsidR="00755B51" w:rsidRDefault="00755B51" w:rsidP="0021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7"/>
      <w:gridCol w:w="4817"/>
    </w:tblGrid>
    <w:tr w:rsidR="005B0E05" w:rsidRPr="00724E76" w14:paraId="22CEE422" w14:textId="52836A66" w:rsidTr="005B0E05">
      <w:tc>
        <w:tcPr>
          <w:tcW w:w="4817" w:type="dxa"/>
          <w:vAlign w:val="bottom"/>
        </w:tcPr>
        <w:sdt>
          <w:sdtPr>
            <w:rPr>
              <w:b/>
              <w:bCs/>
              <w:color w:val="364283"/>
              <w:sz w:val="20"/>
              <w:szCs w:val="20"/>
            </w:rPr>
            <w:id w:val="-963423568"/>
            <w:docPartObj>
              <w:docPartGallery w:val="Page Numbers (Bottom of Page)"/>
              <w:docPartUnique/>
            </w:docPartObj>
          </w:sdtPr>
          <w:sdtEndPr/>
          <w:sdtContent>
            <w:sdt>
              <w:sdtPr>
                <w:rPr>
                  <w:b/>
                  <w:bCs/>
                  <w:color w:val="364283"/>
                  <w:sz w:val="20"/>
                  <w:szCs w:val="20"/>
                </w:rPr>
                <w:id w:val="2040235685"/>
                <w:docPartObj>
                  <w:docPartGallery w:val="Page Numbers (Top of Page)"/>
                  <w:docPartUnique/>
                </w:docPartObj>
              </w:sdtPr>
              <w:sdtEndPr/>
              <w:sdtContent>
                <w:p w14:paraId="1A113FF2" w14:textId="77777777" w:rsidR="005B0E05" w:rsidRPr="000F6D03" w:rsidRDefault="005B0E05" w:rsidP="005B0E05">
                  <w:pPr>
                    <w:pStyle w:val="Footer"/>
                    <w:spacing w:after="80"/>
                    <w:rPr>
                      <w:b/>
                      <w:bCs/>
                      <w:color w:val="364283"/>
                      <w:sz w:val="20"/>
                      <w:szCs w:val="20"/>
                    </w:rPr>
                  </w:pPr>
                  <w:r w:rsidRPr="000F6D03">
                    <w:rPr>
                      <w:b/>
                      <w:bCs/>
                      <w:color w:val="364283"/>
                      <w:sz w:val="20"/>
                      <w:szCs w:val="20"/>
                    </w:rPr>
                    <w:t xml:space="preserve">Page </w:t>
                  </w:r>
                  <w:r w:rsidRPr="000F6D03">
                    <w:rPr>
                      <w:b/>
                      <w:bCs/>
                      <w:color w:val="364283"/>
                      <w:sz w:val="20"/>
                      <w:szCs w:val="20"/>
                    </w:rPr>
                    <w:fldChar w:fldCharType="begin"/>
                  </w:r>
                  <w:r w:rsidRPr="000F6D03">
                    <w:rPr>
                      <w:b/>
                      <w:bCs/>
                      <w:color w:val="364283"/>
                      <w:sz w:val="20"/>
                      <w:szCs w:val="20"/>
                    </w:rPr>
                    <w:instrText xml:space="preserve"> PAGE </w:instrText>
                  </w:r>
                  <w:r w:rsidRPr="000F6D03">
                    <w:rPr>
                      <w:b/>
                      <w:bCs/>
                      <w:color w:val="364283"/>
                      <w:sz w:val="20"/>
                      <w:szCs w:val="20"/>
                    </w:rPr>
                    <w:fldChar w:fldCharType="separate"/>
                  </w:r>
                  <w:r w:rsidRPr="000F6D03">
                    <w:rPr>
                      <w:b/>
                      <w:bCs/>
                      <w:color w:val="364283"/>
                      <w:sz w:val="20"/>
                      <w:szCs w:val="20"/>
                    </w:rPr>
                    <w:t>1</w:t>
                  </w:r>
                  <w:r w:rsidRPr="000F6D03">
                    <w:rPr>
                      <w:b/>
                      <w:bCs/>
                      <w:color w:val="364283"/>
                      <w:sz w:val="20"/>
                      <w:szCs w:val="20"/>
                    </w:rPr>
                    <w:fldChar w:fldCharType="end"/>
                  </w:r>
                  <w:r w:rsidRPr="000F6D03">
                    <w:rPr>
                      <w:b/>
                      <w:bCs/>
                      <w:color w:val="364283"/>
                      <w:sz w:val="20"/>
                      <w:szCs w:val="20"/>
                    </w:rPr>
                    <w:t xml:space="preserve"> of </w:t>
                  </w:r>
                  <w:r w:rsidRPr="000F6D03">
                    <w:rPr>
                      <w:b/>
                      <w:bCs/>
                      <w:color w:val="364283"/>
                      <w:sz w:val="20"/>
                      <w:szCs w:val="20"/>
                    </w:rPr>
                    <w:fldChar w:fldCharType="begin"/>
                  </w:r>
                  <w:r w:rsidRPr="000F6D03">
                    <w:rPr>
                      <w:b/>
                      <w:bCs/>
                      <w:color w:val="364283"/>
                      <w:sz w:val="20"/>
                      <w:szCs w:val="20"/>
                    </w:rPr>
                    <w:instrText xml:space="preserve"> NUMPAGES  </w:instrText>
                  </w:r>
                  <w:r w:rsidRPr="000F6D03">
                    <w:rPr>
                      <w:b/>
                      <w:bCs/>
                      <w:color w:val="364283"/>
                      <w:sz w:val="20"/>
                      <w:szCs w:val="20"/>
                    </w:rPr>
                    <w:fldChar w:fldCharType="separate"/>
                  </w:r>
                  <w:r w:rsidRPr="000F6D03">
                    <w:rPr>
                      <w:b/>
                      <w:bCs/>
                      <w:color w:val="364283"/>
                      <w:sz w:val="20"/>
                      <w:szCs w:val="20"/>
                    </w:rPr>
                    <w:t>3</w:t>
                  </w:r>
                  <w:r w:rsidRPr="000F6D03">
                    <w:rPr>
                      <w:b/>
                      <w:bCs/>
                      <w:color w:val="364283"/>
                      <w:sz w:val="20"/>
                      <w:szCs w:val="20"/>
                    </w:rPr>
                    <w:fldChar w:fldCharType="end"/>
                  </w:r>
                </w:p>
              </w:sdtContent>
            </w:sdt>
          </w:sdtContent>
        </w:sdt>
      </w:tc>
      <w:tc>
        <w:tcPr>
          <w:tcW w:w="4817" w:type="dxa"/>
          <w:vMerge w:val="restart"/>
          <w:vAlign w:val="bottom"/>
        </w:tcPr>
        <w:p w14:paraId="1695AF63" w14:textId="0DF86272" w:rsidR="005B0E05" w:rsidRPr="000F6D03" w:rsidRDefault="005B0E05" w:rsidP="005B0E05">
          <w:pPr>
            <w:pStyle w:val="Footer"/>
            <w:spacing w:after="80"/>
            <w:jc w:val="right"/>
            <w:rPr>
              <w:b/>
              <w:bCs/>
              <w:color w:val="364283"/>
              <w:sz w:val="20"/>
              <w:szCs w:val="20"/>
            </w:rPr>
          </w:pPr>
          <w:r w:rsidRPr="00724E76">
            <w:rPr>
              <w:bCs/>
              <w:color w:val="364283"/>
              <w:sz w:val="20"/>
              <w:szCs w:val="20"/>
            </w:rPr>
            <w:t xml:space="preserve">Published </w:t>
          </w:r>
          <w:r w:rsidR="0013373A">
            <w:rPr>
              <w:bCs/>
              <w:color w:val="364283"/>
              <w:sz w:val="20"/>
              <w:szCs w:val="20"/>
            </w:rPr>
            <w:t>October</w:t>
          </w:r>
          <w:r w:rsidR="00F339A5" w:rsidRPr="00724E76">
            <w:rPr>
              <w:bCs/>
              <w:color w:val="364283"/>
              <w:sz w:val="20"/>
              <w:szCs w:val="20"/>
            </w:rPr>
            <w:t xml:space="preserve"> 202</w:t>
          </w:r>
          <w:r w:rsidR="00F339A5">
            <w:rPr>
              <w:bCs/>
              <w:color w:val="364283"/>
              <w:sz w:val="20"/>
              <w:szCs w:val="20"/>
            </w:rPr>
            <w:t>2</w:t>
          </w:r>
          <w:r>
            <w:rPr>
              <w:bCs/>
              <w:color w:val="364283"/>
              <w:sz w:val="20"/>
              <w:szCs w:val="20"/>
            </w:rPr>
            <w:br/>
          </w:r>
          <w:r w:rsidRPr="00724E76">
            <w:rPr>
              <w:i/>
              <w:color w:val="364283"/>
              <w:sz w:val="20"/>
              <w:szCs w:val="20"/>
            </w:rPr>
            <w:t>This is a guide only and subject to change</w:t>
          </w:r>
        </w:p>
      </w:tc>
    </w:tr>
    <w:tr w:rsidR="005B0E05" w14:paraId="7C0259FC" w14:textId="077624C3" w:rsidTr="005B0E05">
      <w:tc>
        <w:tcPr>
          <w:tcW w:w="4817" w:type="dxa"/>
          <w:vAlign w:val="bottom"/>
        </w:tcPr>
        <w:p w14:paraId="45D79F2D" w14:textId="77777777" w:rsidR="005B0E05" w:rsidRPr="00C66042" w:rsidRDefault="005B0E05" w:rsidP="005B0E05">
          <w:pPr>
            <w:pStyle w:val="Footer"/>
            <w:rPr>
              <w:sz w:val="20"/>
              <w:szCs w:val="20"/>
            </w:rPr>
          </w:pPr>
          <w:r>
            <w:rPr>
              <w:noProof/>
            </w:rPr>
            <w:drawing>
              <wp:inline distT="0" distB="0" distL="0" distR="0" wp14:anchorId="0143142F" wp14:editId="0569F777">
                <wp:extent cx="2471931" cy="494115"/>
                <wp:effectExtent l="0" t="0" r="5080" b="1270"/>
                <wp:docPr id="16" name="Picture 4" descr="A picture containing laptop, computer, drawing&#10;&#10;Description automatically generated">
                  <a:extLst xmlns:a="http://schemas.openxmlformats.org/drawingml/2006/main">
                    <a:ext uri="{FF2B5EF4-FFF2-40B4-BE49-F238E27FC236}">
                      <a16:creationId xmlns:a16="http://schemas.microsoft.com/office/drawing/2014/main" id="{40E8B751-C17C-4209-B847-CAEF8FDEF3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laptop, computer, drawing&#10;&#10;Description automatically generated">
                          <a:extLst>
                            <a:ext uri="{FF2B5EF4-FFF2-40B4-BE49-F238E27FC236}">
                              <a16:creationId xmlns:a16="http://schemas.microsoft.com/office/drawing/2014/main" id="{40E8B751-C17C-4209-B847-CAEF8FDEF3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71931" cy="494115"/>
                        </a:xfrm>
                        <a:prstGeom prst="rect">
                          <a:avLst/>
                        </a:prstGeom>
                      </pic:spPr>
                    </pic:pic>
                  </a:graphicData>
                </a:graphic>
              </wp:inline>
            </w:drawing>
          </w:r>
        </w:p>
      </w:tc>
      <w:tc>
        <w:tcPr>
          <w:tcW w:w="4817" w:type="dxa"/>
          <w:vMerge/>
        </w:tcPr>
        <w:p w14:paraId="5A6CFE5E" w14:textId="77777777" w:rsidR="005B0E05" w:rsidRDefault="005B0E05" w:rsidP="005B0E05">
          <w:pPr>
            <w:pStyle w:val="Footer"/>
            <w:jc w:val="right"/>
            <w:rPr>
              <w:noProof/>
            </w:rPr>
          </w:pPr>
        </w:p>
      </w:tc>
    </w:tr>
  </w:tbl>
  <w:p w14:paraId="23DA8D75" w14:textId="77777777" w:rsidR="005B0E05" w:rsidRPr="005B0E05" w:rsidRDefault="005B0E05">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8606" w14:textId="2BBA8DA0" w:rsidR="001E1252" w:rsidRPr="001E1252" w:rsidRDefault="00B451AC">
    <w:pPr>
      <w:pStyle w:val="Footer"/>
      <w:rPr>
        <w:sz w:val="16"/>
        <w:szCs w:val="16"/>
      </w:rPr>
    </w:pPr>
    <w:r>
      <w:rPr>
        <w:noProof/>
        <w:sz w:val="16"/>
        <w:szCs w:val="16"/>
        <w:shd w:val="clear" w:color="auto" w:fill="auto"/>
      </w:rPr>
      <mc:AlternateContent>
        <mc:Choice Requires="wps">
          <w:drawing>
            <wp:anchor distT="0" distB="0" distL="114300" distR="114300" simplePos="0" relativeHeight="251659264" behindDoc="0" locked="0" layoutInCell="0" allowOverlap="1" wp14:anchorId="2ED7FC08" wp14:editId="058774AC">
              <wp:simplePos x="0" y="0"/>
              <wp:positionH relativeFrom="page">
                <wp:posOffset>0</wp:posOffset>
              </wp:positionH>
              <wp:positionV relativeFrom="page">
                <wp:posOffset>10248900</wp:posOffset>
              </wp:positionV>
              <wp:extent cx="7560310" cy="252095"/>
              <wp:effectExtent l="0" t="0" r="0" b="14605"/>
              <wp:wrapNone/>
              <wp:docPr id="2" name="MSIPCMdd0745559cf241677394c5ca"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5023F5" w14:textId="79416595" w:rsidR="00B451AC" w:rsidRPr="00B451AC" w:rsidRDefault="00B451AC" w:rsidP="00B451AC">
                          <w:pPr>
                            <w:spacing w:before="0" w:after="0"/>
                            <w:jc w:val="center"/>
                            <w:rPr>
                              <w:sz w:val="24"/>
                            </w:rPr>
                          </w:pPr>
                          <w:r w:rsidRPr="00B451AC">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D7FC08" id="_x0000_t202" coordsize="21600,21600" o:spt="202" path="m,l,21600r21600,l21600,xe">
              <v:stroke joinstyle="miter"/>
              <v:path gradientshapeok="t" o:connecttype="rect"/>
            </v:shapetype>
            <v:shape id="MSIPCMdd0745559cf241677394c5ca" o:spid="_x0000_s1027" type="#_x0000_t202" alt="{&quot;HashCode&quot;:376260202,&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345023F5" w14:textId="79416595" w:rsidR="00B451AC" w:rsidRPr="00B451AC" w:rsidRDefault="00B451AC" w:rsidP="00B451AC">
                    <w:pPr>
                      <w:spacing w:before="0" w:after="0"/>
                      <w:jc w:val="center"/>
                      <w:rPr>
                        <w:sz w:val="24"/>
                      </w:rPr>
                    </w:pPr>
                    <w:r w:rsidRPr="00B451AC">
                      <w:rPr>
                        <w:sz w:val="24"/>
                      </w:rPr>
                      <w:t>OFFICIAL</w:t>
                    </w:r>
                  </w:p>
                </w:txbxContent>
              </v:textbox>
              <w10:wrap anchorx="page" anchory="page"/>
            </v:shape>
          </w:pict>
        </mc:Fallback>
      </mc:AlternateContent>
    </w:r>
    <w:sdt>
      <w:sdtPr>
        <w:rPr>
          <w:sz w:val="16"/>
          <w:szCs w:val="16"/>
        </w:rPr>
        <w:id w:val="-1356737172"/>
        <w:docPartObj>
          <w:docPartGallery w:val="Page Numbers (Bottom of Page)"/>
          <w:docPartUnique/>
        </w:docPartObj>
      </w:sdtPr>
      <w:sdtEndPr>
        <w:rPr>
          <w:noProof/>
        </w:rPr>
      </w:sdtEndPr>
      <w:sdtContent>
        <w:r w:rsidR="001E1252" w:rsidRPr="001E1252">
          <w:rPr>
            <w:sz w:val="16"/>
            <w:szCs w:val="16"/>
          </w:rPr>
          <w:t xml:space="preserve">Page | </w:t>
        </w:r>
        <w:r w:rsidR="001E1252" w:rsidRPr="001E1252">
          <w:rPr>
            <w:sz w:val="16"/>
            <w:szCs w:val="16"/>
          </w:rPr>
          <w:fldChar w:fldCharType="begin"/>
        </w:r>
        <w:r w:rsidR="001E1252" w:rsidRPr="001E1252">
          <w:rPr>
            <w:sz w:val="16"/>
            <w:szCs w:val="16"/>
          </w:rPr>
          <w:instrText xml:space="preserve"> PAGE   \* MERGEFORMAT </w:instrText>
        </w:r>
        <w:r w:rsidR="001E1252" w:rsidRPr="001E1252">
          <w:rPr>
            <w:sz w:val="16"/>
            <w:szCs w:val="16"/>
          </w:rPr>
          <w:fldChar w:fldCharType="separate"/>
        </w:r>
        <w:r w:rsidR="001E1252" w:rsidRPr="001E1252">
          <w:rPr>
            <w:noProof/>
            <w:sz w:val="16"/>
            <w:szCs w:val="16"/>
          </w:rPr>
          <w:t>2</w:t>
        </w:r>
        <w:r w:rsidR="001E1252" w:rsidRPr="001E1252">
          <w:rPr>
            <w:noProof/>
            <w:sz w:val="16"/>
            <w:szCs w:val="16"/>
          </w:rPr>
          <w:fldChar w:fldCharType="end"/>
        </w:r>
      </w:sdtContent>
    </w:sdt>
  </w:p>
  <w:p w14:paraId="33B6C519" w14:textId="2E908B30" w:rsidR="00724E76" w:rsidRPr="00724E76" w:rsidRDefault="00724E76" w:rsidP="00724E76">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gridCol w:w="4818"/>
    </w:tblGrid>
    <w:tr w:rsidR="00AC68BA" w:rsidRPr="00724E76" w14:paraId="2281BE55" w14:textId="77777777" w:rsidTr="00AC68BA">
      <w:tc>
        <w:tcPr>
          <w:tcW w:w="4820" w:type="dxa"/>
          <w:vMerge w:val="restart"/>
          <w:vAlign w:val="bottom"/>
        </w:tcPr>
        <w:p w14:paraId="6E9DD115" w14:textId="10A728FC" w:rsidR="00AC68BA" w:rsidRPr="00E27867" w:rsidRDefault="00B451AC" w:rsidP="00AC68BA">
          <w:pPr>
            <w:pStyle w:val="Footer"/>
            <w:rPr>
              <w:color w:val="364283"/>
              <w:sz w:val="18"/>
              <w:szCs w:val="18"/>
            </w:rPr>
          </w:pPr>
          <w:r>
            <w:rPr>
              <w:bCs/>
              <w:noProof/>
              <w:color w:val="364283"/>
              <w:sz w:val="18"/>
              <w:szCs w:val="18"/>
              <w:shd w:val="clear" w:color="auto" w:fill="auto"/>
            </w:rPr>
            <mc:AlternateContent>
              <mc:Choice Requires="wps">
                <w:drawing>
                  <wp:anchor distT="0" distB="0" distL="114300" distR="114300" simplePos="0" relativeHeight="251660288" behindDoc="0" locked="0" layoutInCell="0" allowOverlap="1" wp14:anchorId="77DC0158" wp14:editId="4108F446">
                    <wp:simplePos x="0" y="0"/>
                    <wp:positionH relativeFrom="page">
                      <wp:posOffset>0</wp:posOffset>
                    </wp:positionH>
                    <wp:positionV relativeFrom="page">
                      <wp:posOffset>10248900</wp:posOffset>
                    </wp:positionV>
                    <wp:extent cx="7560310" cy="252095"/>
                    <wp:effectExtent l="0" t="0" r="0" b="14605"/>
                    <wp:wrapNone/>
                    <wp:docPr id="3" name="MSIPCM4cd9424ba62bef07ad3f636b"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87CDF" w14:textId="2E7C8632" w:rsidR="00B451AC" w:rsidRPr="00B451AC" w:rsidRDefault="00B451AC" w:rsidP="00B451AC">
                                <w:pPr>
                                  <w:spacing w:before="0" w:after="0"/>
                                  <w:jc w:val="center"/>
                                  <w:rPr>
                                    <w:sz w:val="24"/>
                                  </w:rPr>
                                </w:pPr>
                                <w:r w:rsidRPr="00B451AC">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DC0158" id="_x0000_t202" coordsize="21600,21600" o:spt="202" path="m,l,21600r21600,l21600,xe">
                    <v:stroke joinstyle="miter"/>
                    <v:path gradientshapeok="t" o:connecttype="rect"/>
                  </v:shapetype>
                  <v:shape id="MSIPCM4cd9424ba62bef07ad3f636b" o:spid="_x0000_s1029" type="#_x0000_t202" alt="{&quot;HashCode&quot;:376260202,&quot;Height&quot;:841.0,&quot;Width&quot;:595.0,&quot;Placement&quot;:&quot;Footer&quot;,&quot;Index&quot;:&quot;FirstPage&quot;,&quot;Section&quot;:1,&quot;Top&quot;:0.0,&quot;Left&quot;:0.0}" style="position:absolute;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6NFhOGAIAACsEAAAOAAAAAAAAAAAAAAAAAC4CAABkcnMvZTJvRG9jLnhtbFBLAQItABQA&#10;BgAIAAAAIQBeog4O3wAAAAsBAAAPAAAAAAAAAAAAAAAAAHIEAABkcnMvZG93bnJldi54bWxQSwUG&#10;AAAAAAQABADzAAAAfgUAAAAA&#10;" o:allowincell="f" filled="f" stroked="f" strokeweight=".5pt">
                    <v:textbox inset=",0,,0">
                      <w:txbxContent>
                        <w:p w14:paraId="6CE87CDF" w14:textId="2E7C8632" w:rsidR="00B451AC" w:rsidRPr="00B451AC" w:rsidRDefault="00B451AC" w:rsidP="00B451AC">
                          <w:pPr>
                            <w:spacing w:before="0" w:after="0"/>
                            <w:jc w:val="center"/>
                            <w:rPr>
                              <w:sz w:val="24"/>
                            </w:rPr>
                          </w:pPr>
                          <w:r w:rsidRPr="00B451AC">
                            <w:rPr>
                              <w:sz w:val="24"/>
                            </w:rPr>
                            <w:t>OFFICIAL</w:t>
                          </w:r>
                        </w:p>
                      </w:txbxContent>
                    </v:textbox>
                    <w10:wrap anchorx="page" anchory="page"/>
                  </v:shape>
                </w:pict>
              </mc:Fallback>
            </mc:AlternateContent>
          </w:r>
          <w:r w:rsidR="00AC68BA" w:rsidRPr="0016604E">
            <w:rPr>
              <w:bCs/>
              <w:color w:val="364283"/>
              <w:sz w:val="18"/>
              <w:szCs w:val="18"/>
            </w:rPr>
            <w:t xml:space="preserve">Published </w:t>
          </w:r>
          <w:r w:rsidR="00AC68BA">
            <w:rPr>
              <w:bCs/>
              <w:color w:val="364283"/>
              <w:sz w:val="18"/>
              <w:szCs w:val="18"/>
            </w:rPr>
            <w:t>August</w:t>
          </w:r>
          <w:r w:rsidR="00AC68BA" w:rsidRPr="0016604E">
            <w:rPr>
              <w:bCs/>
              <w:color w:val="364283"/>
              <w:sz w:val="18"/>
              <w:szCs w:val="18"/>
            </w:rPr>
            <w:t xml:space="preserve"> 202</w:t>
          </w:r>
          <w:r w:rsidR="00AC68BA">
            <w:rPr>
              <w:bCs/>
              <w:color w:val="364283"/>
              <w:sz w:val="18"/>
              <w:szCs w:val="18"/>
            </w:rPr>
            <w:t>3</w:t>
          </w:r>
          <w:r w:rsidR="00AC68BA" w:rsidRPr="00E27867">
            <w:rPr>
              <w:bCs/>
              <w:color w:val="364283"/>
              <w:sz w:val="18"/>
              <w:szCs w:val="18"/>
            </w:rPr>
            <w:br/>
          </w:r>
          <w:r w:rsidR="00AC68BA" w:rsidRPr="00E27867">
            <w:rPr>
              <w:i/>
              <w:color w:val="364283"/>
              <w:sz w:val="18"/>
              <w:szCs w:val="18"/>
            </w:rPr>
            <w:t>This is a guide only and subject to change</w:t>
          </w:r>
        </w:p>
      </w:tc>
      <w:tc>
        <w:tcPr>
          <w:tcW w:w="4818" w:type="dxa"/>
        </w:tcPr>
        <w:p w14:paraId="376B17ED" w14:textId="33A50D0B" w:rsidR="00AC68BA" w:rsidRPr="000F6D03" w:rsidRDefault="00AC68BA" w:rsidP="00AC68BA">
          <w:pPr>
            <w:pStyle w:val="Footer"/>
            <w:spacing w:after="80"/>
            <w:jc w:val="right"/>
            <w:rPr>
              <w:b/>
              <w:bCs/>
              <w:color w:val="364283"/>
              <w:sz w:val="20"/>
              <w:szCs w:val="20"/>
            </w:rPr>
          </w:pPr>
        </w:p>
      </w:tc>
    </w:tr>
    <w:tr w:rsidR="00AC68BA" w14:paraId="7677E6E2" w14:textId="77777777" w:rsidTr="00AC68BA">
      <w:tc>
        <w:tcPr>
          <w:tcW w:w="4820" w:type="dxa"/>
          <w:vMerge/>
        </w:tcPr>
        <w:p w14:paraId="666F978C" w14:textId="77777777" w:rsidR="00AC68BA" w:rsidRPr="00C66042" w:rsidRDefault="00AC68BA" w:rsidP="00AC68BA">
          <w:pPr>
            <w:pStyle w:val="Footer"/>
            <w:rPr>
              <w:bCs/>
              <w:sz w:val="20"/>
              <w:szCs w:val="20"/>
            </w:rPr>
          </w:pPr>
        </w:p>
      </w:tc>
      <w:tc>
        <w:tcPr>
          <w:tcW w:w="4818" w:type="dxa"/>
        </w:tcPr>
        <w:p w14:paraId="6215B970" w14:textId="06A3FDBB" w:rsidR="00AC68BA" w:rsidRPr="00C66042" w:rsidRDefault="00AC68BA" w:rsidP="00AC68BA">
          <w:pPr>
            <w:pStyle w:val="Footer"/>
            <w:jc w:val="right"/>
            <w:rPr>
              <w:sz w:val="20"/>
              <w:szCs w:val="20"/>
            </w:rPr>
          </w:pPr>
          <w:r w:rsidRPr="00984A39">
            <w:rPr>
              <w:noProof/>
            </w:rPr>
            <w:drawing>
              <wp:inline distT="0" distB="0" distL="0" distR="0" wp14:anchorId="5C49AF98" wp14:editId="39E00566">
                <wp:extent cx="1568450" cy="726532"/>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236" cy="742645"/>
                        </a:xfrm>
                        <a:prstGeom prst="rect">
                          <a:avLst/>
                        </a:prstGeom>
                        <a:ln>
                          <a:noFill/>
                        </a:ln>
                      </pic:spPr>
                    </pic:pic>
                  </a:graphicData>
                </a:graphic>
              </wp:inline>
            </w:drawing>
          </w:r>
        </w:p>
      </w:tc>
    </w:tr>
  </w:tbl>
  <w:p w14:paraId="28DA8DBE" w14:textId="77777777" w:rsidR="005B0E05" w:rsidRPr="005B0E05" w:rsidRDefault="005B0E05">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CC1C" w14:textId="77777777" w:rsidR="00755B51" w:rsidRDefault="00755B51" w:rsidP="002100ED">
      <w:r>
        <w:separator/>
      </w:r>
    </w:p>
  </w:footnote>
  <w:footnote w:type="continuationSeparator" w:id="0">
    <w:p w14:paraId="68EEB1B1" w14:textId="77777777" w:rsidR="00755B51" w:rsidRDefault="00755B51" w:rsidP="002100ED">
      <w:r>
        <w:continuationSeparator/>
      </w:r>
    </w:p>
  </w:footnote>
  <w:footnote w:id="1">
    <w:p w14:paraId="6EC1CBE6" w14:textId="77777777" w:rsidR="000D1882" w:rsidRPr="00686420" w:rsidRDefault="000D1882" w:rsidP="000D1882">
      <w:pPr>
        <w:pStyle w:val="FootnoteText"/>
      </w:pPr>
      <w:r w:rsidRPr="00686420">
        <w:rPr>
          <w:rStyle w:val="FootnoteReference"/>
        </w:rPr>
        <w:footnoteRef/>
      </w:r>
      <w:r w:rsidRPr="00686420">
        <w:t xml:space="preserve"> </w:t>
      </w:r>
      <w:r w:rsidRPr="00923AD8">
        <w:rPr>
          <w:sz w:val="18"/>
          <w:szCs w:val="18"/>
        </w:rPr>
        <w:t>A Gateway Service Provider is an organisation authorised to direct information match requests to and from the Commonwealth Government’s Document Verification Service (the DVS).</w:t>
      </w:r>
    </w:p>
  </w:footnote>
  <w:footnote w:id="2">
    <w:p w14:paraId="1BB8211B" w14:textId="77777777" w:rsidR="000D1882" w:rsidRDefault="000D1882" w:rsidP="000D1882">
      <w:pPr>
        <w:pStyle w:val="FootnoteText"/>
      </w:pPr>
      <w:r w:rsidRPr="00686420">
        <w:rPr>
          <w:rStyle w:val="FootnoteReference"/>
        </w:rPr>
        <w:footnoteRef/>
      </w:r>
      <w:r w:rsidRPr="00686420">
        <w:t xml:space="preserve"> </w:t>
      </w:r>
      <w:r w:rsidRPr="00923AD8">
        <w:rPr>
          <w:sz w:val="18"/>
          <w:szCs w:val="18"/>
        </w:rPr>
        <w:t>The DVS is a national online system that allows organisations to compare an individual's identifying information with a government record.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8"/>
    </w:tblGrid>
    <w:tr w:rsidR="005B0E05" w14:paraId="682CAA34" w14:textId="77777777" w:rsidTr="00F2049F">
      <w:tc>
        <w:tcPr>
          <w:tcW w:w="6372" w:type="dxa"/>
        </w:tcPr>
        <w:p w14:paraId="375F9039" w14:textId="57E0C593" w:rsidR="005B0E05" w:rsidRPr="005B0E05" w:rsidRDefault="005B0E05" w:rsidP="005B0E05">
          <w:pPr>
            <w:pStyle w:val="Header"/>
            <w:spacing w:before="120" w:after="120" w:line="260" w:lineRule="atLeast"/>
            <w:ind w:left="147"/>
            <w:rPr>
              <w:b/>
              <w:bCs/>
              <w:color w:val="364283"/>
              <w:sz w:val="24"/>
              <w:szCs w:val="24"/>
            </w:rPr>
          </w:pPr>
        </w:p>
      </w:tc>
    </w:tr>
    <w:tr w:rsidR="005B0E05" w:rsidRPr="005B0E05" w14:paraId="645AE65A" w14:textId="77777777" w:rsidTr="00F2049F">
      <w:tc>
        <w:tcPr>
          <w:tcW w:w="6372" w:type="dxa"/>
        </w:tcPr>
        <w:p w14:paraId="20B895E3" w14:textId="77777777" w:rsidR="005B0E05" w:rsidRPr="005B0E05" w:rsidRDefault="005B0E05" w:rsidP="005B0E05">
          <w:pPr>
            <w:pStyle w:val="Header"/>
            <w:rPr>
              <w:color w:val="364283"/>
              <w:sz w:val="12"/>
              <w:szCs w:val="12"/>
            </w:rPr>
          </w:pPr>
        </w:p>
      </w:tc>
    </w:tr>
    <w:tr w:rsidR="005B0E05" w:rsidRPr="009D33A3" w14:paraId="2E6ED49B" w14:textId="77777777" w:rsidTr="00F2049F">
      <w:tc>
        <w:tcPr>
          <w:tcW w:w="6372" w:type="dxa"/>
        </w:tcPr>
        <w:p w14:paraId="5F5DD986" w14:textId="77777777" w:rsidR="005B0E05" w:rsidRPr="009D33A3" w:rsidRDefault="005B0E05" w:rsidP="005B0E05">
          <w:pPr>
            <w:pStyle w:val="Header"/>
            <w:rPr>
              <w:b/>
              <w:bCs/>
              <w:color w:val="364283"/>
              <w:sz w:val="12"/>
              <w:szCs w:val="12"/>
            </w:rPr>
          </w:pPr>
        </w:p>
      </w:tc>
    </w:tr>
  </w:tbl>
  <w:p w14:paraId="781FB568" w14:textId="77777777" w:rsidR="005B0E05" w:rsidRPr="005B0E05" w:rsidRDefault="005B0E05" w:rsidP="005B0E05">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8"/>
    </w:tblGrid>
    <w:tr w:rsidR="005B0E05" w14:paraId="4BB39269" w14:textId="77777777" w:rsidTr="00EA2AA3">
      <w:tc>
        <w:tcPr>
          <w:tcW w:w="6372" w:type="dxa"/>
        </w:tcPr>
        <w:p w14:paraId="708C26A6" w14:textId="2284ADC8" w:rsidR="005B0E05" w:rsidRPr="005B0E05" w:rsidRDefault="00B451AC" w:rsidP="00EA2AA3">
          <w:pPr>
            <w:pStyle w:val="Header"/>
            <w:spacing w:before="120" w:after="120" w:line="260" w:lineRule="atLeast"/>
            <w:ind w:left="147"/>
            <w:jc w:val="right"/>
            <w:rPr>
              <w:b/>
              <w:bCs/>
              <w:color w:val="364283"/>
              <w:sz w:val="24"/>
              <w:szCs w:val="24"/>
            </w:rPr>
          </w:pPr>
          <w:r>
            <w:rPr>
              <w:b/>
              <w:bCs/>
              <w:noProof/>
              <w:color w:val="364283"/>
              <w:sz w:val="24"/>
              <w:szCs w:val="24"/>
              <w:shd w:val="clear" w:color="auto" w:fill="auto"/>
            </w:rPr>
            <mc:AlternateContent>
              <mc:Choice Requires="wps">
                <w:drawing>
                  <wp:anchor distT="0" distB="0" distL="114300" distR="114300" simplePos="0" relativeHeight="251661312" behindDoc="0" locked="0" layoutInCell="0" allowOverlap="1" wp14:anchorId="570BA0A1" wp14:editId="141D89D0">
                    <wp:simplePos x="0" y="0"/>
                    <wp:positionH relativeFrom="page">
                      <wp:posOffset>0</wp:posOffset>
                    </wp:positionH>
                    <wp:positionV relativeFrom="page">
                      <wp:posOffset>190500</wp:posOffset>
                    </wp:positionV>
                    <wp:extent cx="7560310" cy="252095"/>
                    <wp:effectExtent l="0" t="0" r="0" b="14605"/>
                    <wp:wrapNone/>
                    <wp:docPr id="4" name="MSIPCM608047fd9cbb04ef08a27160"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D65FAF" w14:textId="0C88C50A" w:rsidR="00B451AC" w:rsidRPr="00B451AC" w:rsidRDefault="00B451AC" w:rsidP="00B451AC">
                                <w:pPr>
                                  <w:spacing w:before="0" w:after="0"/>
                                  <w:jc w:val="center"/>
                                  <w:rPr>
                                    <w:sz w:val="24"/>
                                  </w:rPr>
                                </w:pPr>
                                <w:r w:rsidRPr="00B451AC">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70BA0A1" id="_x0000_t202" coordsize="21600,21600" o:spt="202" path="m,l,21600r21600,l21600,xe">
                    <v:stroke joinstyle="miter"/>
                    <v:path gradientshapeok="t" o:connecttype="rect"/>
                  </v:shapetype>
                  <v:shape id="MSIPCM608047fd9cbb04ef08a27160" o:spid="_x0000_s1026" type="#_x0000_t202" alt="{&quot;HashCode&quot;:352122633,&quot;Height&quot;:841.0,&quot;Width&quot;:595.0,&quot;Placement&quot;:&quot;Header&quot;,&quot;Index&quot;:&quot;Primary&quot;,&quot;Section&quot;:1,&quot;Top&quot;:0.0,&quot;Left&quot;:0.0}"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16D65FAF" w14:textId="0C88C50A" w:rsidR="00B451AC" w:rsidRPr="00B451AC" w:rsidRDefault="00B451AC" w:rsidP="00B451AC">
                          <w:pPr>
                            <w:spacing w:before="0" w:after="0"/>
                            <w:jc w:val="center"/>
                            <w:rPr>
                              <w:sz w:val="24"/>
                            </w:rPr>
                          </w:pPr>
                          <w:r w:rsidRPr="00B451AC">
                            <w:rPr>
                              <w:sz w:val="24"/>
                            </w:rPr>
                            <w:t>OFFICIAL</w:t>
                          </w:r>
                        </w:p>
                      </w:txbxContent>
                    </v:textbox>
                    <w10:wrap anchorx="page" anchory="page"/>
                  </v:shape>
                </w:pict>
              </mc:Fallback>
            </mc:AlternateContent>
          </w:r>
          <w:r w:rsidR="005B0E05" w:rsidRPr="005B0E05">
            <w:rPr>
              <w:b/>
              <w:bCs/>
              <w:color w:val="364283"/>
              <w:sz w:val="24"/>
              <w:szCs w:val="24"/>
            </w:rPr>
            <w:t>L</w:t>
          </w:r>
          <w:r w:rsidR="00C95E1E">
            <w:rPr>
              <w:b/>
              <w:bCs/>
              <w:color w:val="364283"/>
              <w:sz w:val="24"/>
              <w:szCs w:val="24"/>
            </w:rPr>
            <w:t>earner</w:t>
          </w:r>
          <w:r w:rsidR="005B0E05" w:rsidRPr="005B0E05">
            <w:rPr>
              <w:b/>
              <w:bCs/>
              <w:color w:val="364283"/>
              <w:sz w:val="24"/>
              <w:szCs w:val="24"/>
            </w:rPr>
            <w:t xml:space="preserve"> E</w:t>
          </w:r>
          <w:r w:rsidR="00C95E1E">
            <w:rPr>
              <w:b/>
              <w:bCs/>
              <w:color w:val="364283"/>
              <w:sz w:val="24"/>
              <w:szCs w:val="24"/>
            </w:rPr>
            <w:t>ligibility</w:t>
          </w:r>
          <w:r w:rsidR="005B0E05" w:rsidRPr="005B0E05">
            <w:rPr>
              <w:b/>
              <w:bCs/>
              <w:color w:val="364283"/>
              <w:sz w:val="24"/>
              <w:szCs w:val="24"/>
            </w:rPr>
            <w:t xml:space="preserve"> C</w:t>
          </w:r>
          <w:r w:rsidR="00C95E1E">
            <w:rPr>
              <w:b/>
              <w:bCs/>
              <w:color w:val="364283"/>
              <w:sz w:val="24"/>
              <w:szCs w:val="24"/>
            </w:rPr>
            <w:t>riteria</w:t>
          </w:r>
          <w:r w:rsidR="005B0E05" w:rsidRPr="005B0E05">
            <w:rPr>
              <w:b/>
              <w:bCs/>
              <w:color w:val="364283"/>
              <w:sz w:val="24"/>
              <w:szCs w:val="24"/>
            </w:rPr>
            <w:t xml:space="preserve"> </w:t>
          </w:r>
          <w:r w:rsidR="00C95E1E">
            <w:rPr>
              <w:b/>
              <w:bCs/>
              <w:color w:val="364283"/>
              <w:sz w:val="24"/>
              <w:szCs w:val="24"/>
            </w:rPr>
            <w:t>and</w:t>
          </w:r>
          <w:r w:rsidR="005B0E05" w:rsidRPr="005B0E05">
            <w:rPr>
              <w:b/>
              <w:bCs/>
              <w:color w:val="364283"/>
              <w:sz w:val="24"/>
              <w:szCs w:val="24"/>
            </w:rPr>
            <w:t xml:space="preserve"> E</w:t>
          </w:r>
          <w:r w:rsidR="00C95E1E">
            <w:rPr>
              <w:b/>
              <w:bCs/>
              <w:color w:val="364283"/>
              <w:sz w:val="24"/>
              <w:szCs w:val="24"/>
            </w:rPr>
            <w:t>vidence Fact Sheet</w:t>
          </w:r>
        </w:p>
      </w:tc>
    </w:tr>
    <w:tr w:rsidR="005B0E05" w:rsidRPr="005B0E05" w14:paraId="21976DF3" w14:textId="77777777" w:rsidTr="000C6B0E">
      <w:tc>
        <w:tcPr>
          <w:tcW w:w="6372" w:type="dxa"/>
          <w:tcBorders>
            <w:bottom w:val="single" w:sz="8" w:space="0" w:color="364283"/>
          </w:tcBorders>
        </w:tcPr>
        <w:p w14:paraId="43049365" w14:textId="77777777" w:rsidR="005B0E05" w:rsidRPr="005B0E05" w:rsidRDefault="005B0E05" w:rsidP="005B0E05">
          <w:pPr>
            <w:pStyle w:val="Header"/>
            <w:rPr>
              <w:color w:val="364283"/>
              <w:sz w:val="12"/>
              <w:szCs w:val="12"/>
            </w:rPr>
          </w:pPr>
        </w:p>
      </w:tc>
    </w:tr>
    <w:tr w:rsidR="005B0E05" w:rsidRPr="009D33A3" w14:paraId="44E09975" w14:textId="77777777" w:rsidTr="000C6B0E">
      <w:tc>
        <w:tcPr>
          <w:tcW w:w="6372" w:type="dxa"/>
          <w:tcBorders>
            <w:top w:val="single" w:sz="8" w:space="0" w:color="364283"/>
          </w:tcBorders>
        </w:tcPr>
        <w:p w14:paraId="4961B81A" w14:textId="77777777" w:rsidR="005B0E05" w:rsidRPr="009D33A3" w:rsidRDefault="005B0E05" w:rsidP="005B0E05">
          <w:pPr>
            <w:pStyle w:val="Header"/>
            <w:rPr>
              <w:b/>
              <w:bCs/>
              <w:color w:val="364283"/>
              <w:sz w:val="12"/>
              <w:szCs w:val="12"/>
            </w:rPr>
          </w:pPr>
        </w:p>
      </w:tc>
    </w:tr>
  </w:tbl>
  <w:p w14:paraId="73CEFA9B" w14:textId="77777777" w:rsidR="005B0E05" w:rsidRPr="005B0E05" w:rsidRDefault="005B0E05" w:rsidP="005B0E05">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B1EF5" w14:textId="4FAFAB4F" w:rsidR="00B451AC" w:rsidRDefault="00B451AC">
    <w:pPr>
      <w:pStyle w:val="Header"/>
    </w:pPr>
    <w:r>
      <w:rPr>
        <w:noProof/>
        <w:shd w:val="clear" w:color="auto" w:fill="auto"/>
      </w:rPr>
      <mc:AlternateContent>
        <mc:Choice Requires="wps">
          <w:drawing>
            <wp:anchor distT="0" distB="0" distL="114300" distR="114300" simplePos="0" relativeHeight="251662336" behindDoc="0" locked="0" layoutInCell="0" allowOverlap="1" wp14:anchorId="214BDEC0" wp14:editId="2F193589">
              <wp:simplePos x="0" y="0"/>
              <wp:positionH relativeFrom="page">
                <wp:posOffset>0</wp:posOffset>
              </wp:positionH>
              <wp:positionV relativeFrom="page">
                <wp:posOffset>190500</wp:posOffset>
              </wp:positionV>
              <wp:extent cx="7560310" cy="252095"/>
              <wp:effectExtent l="0" t="0" r="0" b="14605"/>
              <wp:wrapNone/>
              <wp:docPr id="5" name="MSIPCM182646a28c939b86efebf9f2"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0DB275" w14:textId="6B77BCD6" w:rsidR="00B451AC" w:rsidRPr="00B451AC" w:rsidRDefault="00B451AC" w:rsidP="00B451AC">
                          <w:pPr>
                            <w:spacing w:before="0" w:after="0"/>
                            <w:jc w:val="center"/>
                            <w:rPr>
                              <w:sz w:val="24"/>
                            </w:rPr>
                          </w:pPr>
                          <w:r w:rsidRPr="00B451AC">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14BDEC0" id="_x0000_t202" coordsize="21600,21600" o:spt="202" path="m,l,21600r21600,l21600,xe">
              <v:stroke joinstyle="miter"/>
              <v:path gradientshapeok="t" o:connecttype="rect"/>
            </v:shapetype>
            <v:shape id="MSIPCM182646a28c939b86efebf9f2" o:spid="_x0000_s1028" type="#_x0000_t202" alt="{&quot;HashCode&quot;:352122633,&quot;Height&quot;:841.0,&quot;Width&quot;:595.0,&quot;Placement&quot;:&quot;Header&quot;,&quot;Index&quot;:&quot;FirstPage&quot;,&quot;Section&quot;:1,&quot;Top&quot;:0.0,&quot;Left&quot;:0.0}" style="position:absolute;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5B0DB275" w14:textId="6B77BCD6" w:rsidR="00B451AC" w:rsidRPr="00B451AC" w:rsidRDefault="00B451AC" w:rsidP="00B451AC">
                    <w:pPr>
                      <w:spacing w:before="0" w:after="0"/>
                      <w:jc w:val="center"/>
                      <w:rPr>
                        <w:sz w:val="24"/>
                      </w:rPr>
                    </w:pPr>
                    <w:r w:rsidRPr="00B451AC">
                      <w:rPr>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440D" w14:textId="0FED754C" w:rsidR="00F2049F" w:rsidRPr="00F2049F" w:rsidRDefault="00F2049F" w:rsidP="00F2049F">
    <w:pPr>
      <w:pStyle w:val="Header"/>
      <w:jc w:val="right"/>
      <w:rPr>
        <w:lang w:val="en-US"/>
      </w:rPr>
    </w:pPr>
    <w:r>
      <w:rPr>
        <w:lang w:val="en-US"/>
      </w:rPr>
      <w:t>Attachment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2D97"/>
    <w:multiLevelType w:val="hybridMultilevel"/>
    <w:tmpl w:val="75E68DDA"/>
    <w:lvl w:ilvl="0" w:tplc="0C090001">
      <w:start w:val="1"/>
      <w:numFmt w:val="bullet"/>
      <w:lvlText w:val=""/>
      <w:lvlJc w:val="left"/>
      <w:pPr>
        <w:ind w:left="720" w:hanging="360"/>
      </w:pPr>
      <w:rPr>
        <w:rFonts w:ascii="Symbol" w:hAnsi="Symbol" w:hint="default"/>
      </w:rPr>
    </w:lvl>
    <w:lvl w:ilvl="1" w:tplc="A440A212">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AE30C8"/>
    <w:multiLevelType w:val="hybridMultilevel"/>
    <w:tmpl w:val="50B00890"/>
    <w:lvl w:ilvl="0" w:tplc="3D7624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7C0FEA"/>
    <w:multiLevelType w:val="hybridMultilevel"/>
    <w:tmpl w:val="03B479DC"/>
    <w:lvl w:ilvl="0" w:tplc="0C090003">
      <w:start w:val="1"/>
      <w:numFmt w:val="bullet"/>
      <w:lvlText w:val="o"/>
      <w:lvlJc w:val="left"/>
      <w:pPr>
        <w:ind w:left="1080" w:hanging="72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402CE3"/>
    <w:multiLevelType w:val="hybridMultilevel"/>
    <w:tmpl w:val="8F1ED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9D4A5E"/>
    <w:multiLevelType w:val="multilevel"/>
    <w:tmpl w:val="8D380418"/>
    <w:lvl w:ilvl="0">
      <w:start w:val="2"/>
      <w:numFmt w:val="decimal"/>
      <w:lvlText w:val="%1"/>
      <w:lvlJc w:val="left"/>
      <w:pPr>
        <w:ind w:left="744" w:hanging="360"/>
      </w:pPr>
      <w:rPr>
        <w:rFonts w:hint="default"/>
      </w:rPr>
    </w:lvl>
    <w:lvl w:ilvl="1">
      <w:start w:val="1"/>
      <w:numFmt w:val="decimal"/>
      <w:lvlText w:val="%1.%2"/>
      <w:lvlJc w:val="left"/>
      <w:pPr>
        <w:ind w:left="744" w:hanging="360"/>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104" w:hanging="72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464" w:hanging="1080"/>
      </w:pPr>
      <w:rPr>
        <w:rFonts w:hint="default"/>
      </w:rPr>
    </w:lvl>
    <w:lvl w:ilvl="6">
      <w:start w:val="1"/>
      <w:numFmt w:val="decimal"/>
      <w:lvlText w:val="%1.%2.%3.%4.%5.%6.%7"/>
      <w:lvlJc w:val="left"/>
      <w:pPr>
        <w:ind w:left="1824" w:hanging="1440"/>
      </w:pPr>
      <w:rPr>
        <w:rFonts w:hint="default"/>
      </w:rPr>
    </w:lvl>
    <w:lvl w:ilvl="7">
      <w:start w:val="1"/>
      <w:numFmt w:val="decimal"/>
      <w:lvlText w:val="%1.%2.%3.%4.%5.%6.%7.%8"/>
      <w:lvlJc w:val="left"/>
      <w:pPr>
        <w:ind w:left="1824" w:hanging="1440"/>
      </w:pPr>
      <w:rPr>
        <w:rFonts w:hint="default"/>
      </w:rPr>
    </w:lvl>
    <w:lvl w:ilvl="8">
      <w:start w:val="1"/>
      <w:numFmt w:val="decimal"/>
      <w:lvlText w:val="%1.%2.%3.%4.%5.%6.%7.%8.%9"/>
      <w:lvlJc w:val="left"/>
      <w:pPr>
        <w:ind w:left="2184" w:hanging="1800"/>
      </w:pPr>
      <w:rPr>
        <w:rFonts w:hint="default"/>
      </w:rPr>
    </w:lvl>
  </w:abstractNum>
  <w:abstractNum w:abstractNumId="5" w15:restartNumberingAfterBreak="0">
    <w:nsid w:val="13350121"/>
    <w:multiLevelType w:val="multilevel"/>
    <w:tmpl w:val="041616E4"/>
    <w:lvl w:ilvl="0">
      <w:start w:val="1"/>
      <w:numFmt w:val="decimal"/>
      <w:lvlText w:val="%1."/>
      <w:lvlJc w:val="left"/>
      <w:pPr>
        <w:tabs>
          <w:tab w:val="num" w:pos="1071"/>
        </w:tabs>
        <w:ind w:left="1071" w:hanging="851"/>
      </w:pPr>
      <w:rPr>
        <w:rFonts w:hint="default"/>
        <w:b/>
        <w:i w:val="0"/>
      </w:rPr>
    </w:lvl>
    <w:lvl w:ilvl="1">
      <w:start w:val="1"/>
      <w:numFmt w:val="decimal"/>
      <w:lvlText w:val="%1.%2."/>
      <w:lvlJc w:val="left"/>
      <w:pPr>
        <w:tabs>
          <w:tab w:val="num" w:pos="851"/>
        </w:tabs>
        <w:ind w:left="851" w:hanging="851"/>
      </w:pPr>
      <w:rPr>
        <w:rFonts w:hint="default"/>
        <w:b w:val="0"/>
        <w:i w:val="0"/>
        <w:sz w:val="21"/>
        <w:szCs w:val="21"/>
      </w:rPr>
    </w:lvl>
    <w:lvl w:ilvl="2">
      <w:start w:val="1"/>
      <w:numFmt w:val="lowerLetter"/>
      <w:lvlText w:val="%3)"/>
      <w:lvlJc w:val="left"/>
      <w:pPr>
        <w:tabs>
          <w:tab w:val="num" w:pos="1921"/>
        </w:tabs>
        <w:ind w:left="1921" w:hanging="850"/>
      </w:pPr>
      <w:rPr>
        <w:rFonts w:hint="default"/>
        <w:b w:val="0"/>
        <w:i w:val="0"/>
        <w:sz w:val="21"/>
        <w:szCs w:val="21"/>
      </w:rPr>
    </w:lvl>
    <w:lvl w:ilvl="3">
      <w:start w:val="1"/>
      <w:numFmt w:val="lowerRoman"/>
      <w:lvlText w:val="%4."/>
      <w:lvlJc w:val="left"/>
      <w:pPr>
        <w:tabs>
          <w:tab w:val="num" w:pos="2772"/>
        </w:tabs>
        <w:ind w:left="2772" w:hanging="851"/>
      </w:pPr>
      <w:rPr>
        <w:rFonts w:hint="default"/>
      </w:rPr>
    </w:lvl>
    <w:lvl w:ilvl="4">
      <w:start w:val="1"/>
      <w:numFmt w:val="upperLetter"/>
      <w:lvlText w:val="%5."/>
      <w:lvlJc w:val="left"/>
      <w:pPr>
        <w:tabs>
          <w:tab w:val="num" w:pos="3622"/>
        </w:tabs>
        <w:ind w:left="3622" w:hanging="850"/>
      </w:pPr>
      <w:rPr>
        <w:rFonts w:hint="default"/>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 w15:restartNumberingAfterBreak="0">
    <w:nsid w:val="1B24724C"/>
    <w:multiLevelType w:val="hybridMultilevel"/>
    <w:tmpl w:val="34F4C668"/>
    <w:lvl w:ilvl="0" w:tplc="1EC6FE6C">
      <w:start w:val="18"/>
      <w:numFmt w:val="bullet"/>
      <w:lvlText w:val="-"/>
      <w:lvlJc w:val="left"/>
      <w:pPr>
        <w:ind w:left="3594" w:hanging="360"/>
      </w:pPr>
      <w:rPr>
        <w:rFonts w:ascii="Calibri" w:eastAsia="Meiryo" w:hAnsi="Calibri" w:cs="Calibri" w:hint="default"/>
        <w:b/>
      </w:rPr>
    </w:lvl>
    <w:lvl w:ilvl="1" w:tplc="0C090003">
      <w:start w:val="1"/>
      <w:numFmt w:val="bullet"/>
      <w:lvlText w:val="o"/>
      <w:lvlJc w:val="left"/>
      <w:pPr>
        <w:ind w:left="3597" w:hanging="360"/>
      </w:pPr>
      <w:rPr>
        <w:rFonts w:ascii="Courier New" w:hAnsi="Courier New" w:cs="Courier New" w:hint="default"/>
      </w:rPr>
    </w:lvl>
    <w:lvl w:ilvl="2" w:tplc="0C090005">
      <w:start w:val="1"/>
      <w:numFmt w:val="bullet"/>
      <w:lvlText w:val=""/>
      <w:lvlJc w:val="left"/>
      <w:pPr>
        <w:ind w:left="4317" w:hanging="360"/>
      </w:pPr>
      <w:rPr>
        <w:rFonts w:ascii="Wingdings" w:hAnsi="Wingdings" w:hint="default"/>
      </w:rPr>
    </w:lvl>
    <w:lvl w:ilvl="3" w:tplc="0C090001">
      <w:start w:val="1"/>
      <w:numFmt w:val="bullet"/>
      <w:lvlText w:val=""/>
      <w:lvlJc w:val="left"/>
      <w:pPr>
        <w:ind w:left="5037" w:hanging="360"/>
      </w:pPr>
      <w:rPr>
        <w:rFonts w:ascii="Symbol" w:hAnsi="Symbol" w:hint="default"/>
      </w:rPr>
    </w:lvl>
    <w:lvl w:ilvl="4" w:tplc="0C090003">
      <w:start w:val="1"/>
      <w:numFmt w:val="bullet"/>
      <w:lvlText w:val="o"/>
      <w:lvlJc w:val="left"/>
      <w:pPr>
        <w:ind w:left="5757" w:hanging="360"/>
      </w:pPr>
      <w:rPr>
        <w:rFonts w:ascii="Courier New" w:hAnsi="Courier New" w:cs="Courier New" w:hint="default"/>
      </w:rPr>
    </w:lvl>
    <w:lvl w:ilvl="5" w:tplc="0C090005">
      <w:start w:val="1"/>
      <w:numFmt w:val="bullet"/>
      <w:lvlText w:val=""/>
      <w:lvlJc w:val="left"/>
      <w:pPr>
        <w:ind w:left="6477" w:hanging="360"/>
      </w:pPr>
      <w:rPr>
        <w:rFonts w:ascii="Wingdings" w:hAnsi="Wingdings" w:hint="default"/>
      </w:rPr>
    </w:lvl>
    <w:lvl w:ilvl="6" w:tplc="0C090001">
      <w:start w:val="1"/>
      <w:numFmt w:val="bullet"/>
      <w:lvlText w:val=""/>
      <w:lvlJc w:val="left"/>
      <w:pPr>
        <w:ind w:left="7197" w:hanging="360"/>
      </w:pPr>
      <w:rPr>
        <w:rFonts w:ascii="Symbol" w:hAnsi="Symbol" w:hint="default"/>
      </w:rPr>
    </w:lvl>
    <w:lvl w:ilvl="7" w:tplc="0C090003">
      <w:start w:val="1"/>
      <w:numFmt w:val="bullet"/>
      <w:lvlText w:val="o"/>
      <w:lvlJc w:val="left"/>
      <w:pPr>
        <w:ind w:left="7917" w:hanging="360"/>
      </w:pPr>
      <w:rPr>
        <w:rFonts w:ascii="Courier New" w:hAnsi="Courier New" w:cs="Courier New" w:hint="default"/>
      </w:rPr>
    </w:lvl>
    <w:lvl w:ilvl="8" w:tplc="0C090005">
      <w:start w:val="1"/>
      <w:numFmt w:val="bullet"/>
      <w:lvlText w:val=""/>
      <w:lvlJc w:val="left"/>
      <w:pPr>
        <w:ind w:left="8637" w:hanging="360"/>
      </w:pPr>
      <w:rPr>
        <w:rFonts w:ascii="Wingdings" w:hAnsi="Wingdings" w:hint="default"/>
      </w:rPr>
    </w:lvl>
  </w:abstractNum>
  <w:abstractNum w:abstractNumId="7" w15:restartNumberingAfterBreak="0">
    <w:nsid w:val="214338BD"/>
    <w:multiLevelType w:val="hybridMultilevel"/>
    <w:tmpl w:val="43322E98"/>
    <w:lvl w:ilvl="0" w:tplc="0C09000D">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220559DC"/>
    <w:multiLevelType w:val="multilevel"/>
    <w:tmpl w:val="E62CA9A6"/>
    <w:lvl w:ilvl="0">
      <w:start w:val="1"/>
      <w:numFmt w:val="decimal"/>
      <w:lvlText w:val="%1."/>
      <w:lvlJc w:val="left"/>
      <w:pPr>
        <w:tabs>
          <w:tab w:val="num" w:pos="1071"/>
        </w:tabs>
        <w:ind w:left="1071" w:hanging="851"/>
      </w:pPr>
      <w:rPr>
        <w:rFonts w:hint="default"/>
        <w:b/>
        <w:i w:val="0"/>
      </w:rPr>
    </w:lvl>
    <w:lvl w:ilvl="1">
      <w:start w:val="1"/>
      <w:numFmt w:val="decimal"/>
      <w:lvlText w:val="%1.%2."/>
      <w:lvlJc w:val="left"/>
      <w:pPr>
        <w:tabs>
          <w:tab w:val="num" w:pos="851"/>
        </w:tabs>
        <w:ind w:left="851" w:hanging="851"/>
      </w:pPr>
      <w:rPr>
        <w:rFonts w:hint="default"/>
        <w:b w:val="0"/>
        <w:i w:val="0"/>
        <w:sz w:val="21"/>
        <w:szCs w:val="21"/>
      </w:rPr>
    </w:lvl>
    <w:lvl w:ilvl="2">
      <w:start w:val="1"/>
      <w:numFmt w:val="lowerLetter"/>
      <w:lvlText w:val="%3)"/>
      <w:lvlJc w:val="left"/>
      <w:pPr>
        <w:tabs>
          <w:tab w:val="num" w:pos="1921"/>
        </w:tabs>
        <w:ind w:left="1921" w:hanging="850"/>
      </w:pPr>
      <w:rPr>
        <w:rFonts w:hint="default"/>
        <w:b w:val="0"/>
        <w:i w:val="0"/>
        <w:sz w:val="21"/>
        <w:szCs w:val="21"/>
      </w:rPr>
    </w:lvl>
    <w:lvl w:ilvl="3">
      <w:start w:val="1"/>
      <w:numFmt w:val="lowerRoman"/>
      <w:lvlText w:val="%4."/>
      <w:lvlJc w:val="left"/>
      <w:pPr>
        <w:tabs>
          <w:tab w:val="num" w:pos="2772"/>
        </w:tabs>
        <w:ind w:left="2772" w:hanging="851"/>
      </w:pPr>
      <w:rPr>
        <w:rFonts w:hint="default"/>
      </w:rPr>
    </w:lvl>
    <w:lvl w:ilvl="4">
      <w:start w:val="1"/>
      <w:numFmt w:val="upperLetter"/>
      <w:lvlText w:val="%5."/>
      <w:lvlJc w:val="left"/>
      <w:pPr>
        <w:tabs>
          <w:tab w:val="num" w:pos="3622"/>
        </w:tabs>
        <w:ind w:left="3622" w:hanging="850"/>
      </w:pPr>
      <w:rPr>
        <w:rFonts w:hint="default"/>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 w15:restartNumberingAfterBreak="0">
    <w:nsid w:val="25C35C88"/>
    <w:multiLevelType w:val="hybridMultilevel"/>
    <w:tmpl w:val="20606EC0"/>
    <w:lvl w:ilvl="0" w:tplc="14EAA5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A759B2"/>
    <w:multiLevelType w:val="hybridMultilevel"/>
    <w:tmpl w:val="9DCACA12"/>
    <w:lvl w:ilvl="0" w:tplc="761A66B2">
      <w:start w:val="1"/>
      <w:numFmt w:val="decimal"/>
      <w:lvlText w:val="%1."/>
      <w:lvlJc w:val="left"/>
      <w:pPr>
        <w:ind w:left="552" w:hanging="361"/>
      </w:pPr>
      <w:rPr>
        <w:rFonts w:ascii="Calibri" w:eastAsia="Calibri" w:hAnsi="Calibri" w:cs="Calibri" w:hint="default"/>
        <w:b w:val="0"/>
        <w:bCs w:val="0"/>
        <w:i w:val="0"/>
        <w:iCs w:val="0"/>
        <w:w w:val="100"/>
        <w:sz w:val="22"/>
        <w:szCs w:val="22"/>
        <w:lang w:val="en-AU" w:eastAsia="en-US" w:bidi="ar-SA"/>
      </w:rPr>
    </w:lvl>
    <w:lvl w:ilvl="1" w:tplc="B11C1E2E">
      <w:start w:val="1"/>
      <w:numFmt w:val="lowerLetter"/>
      <w:pStyle w:val="Subpoint"/>
      <w:lvlText w:val="%2."/>
      <w:lvlJc w:val="left"/>
      <w:pPr>
        <w:ind w:left="1272" w:hanging="360"/>
      </w:pPr>
      <w:rPr>
        <w:b w:val="0"/>
        <w:bCs w:val="0"/>
        <w:lang w:bidi="ar-SA"/>
      </w:rPr>
    </w:lvl>
    <w:lvl w:ilvl="2" w:tplc="B12A2EAE">
      <w:numFmt w:val="bullet"/>
      <w:lvlText w:val="•"/>
      <w:lvlJc w:val="left"/>
      <w:pPr>
        <w:ind w:left="2242" w:hanging="360"/>
      </w:pPr>
      <w:rPr>
        <w:lang w:val="en-AU" w:eastAsia="en-US" w:bidi="ar-SA"/>
      </w:rPr>
    </w:lvl>
    <w:lvl w:ilvl="3" w:tplc="518CB82A">
      <w:numFmt w:val="bullet"/>
      <w:lvlText w:val="•"/>
      <w:lvlJc w:val="left"/>
      <w:pPr>
        <w:ind w:left="3205" w:hanging="360"/>
      </w:pPr>
      <w:rPr>
        <w:lang w:val="en-AU" w:eastAsia="en-US" w:bidi="ar-SA"/>
      </w:rPr>
    </w:lvl>
    <w:lvl w:ilvl="4" w:tplc="DB82CC14">
      <w:numFmt w:val="bullet"/>
      <w:lvlText w:val="•"/>
      <w:lvlJc w:val="left"/>
      <w:pPr>
        <w:ind w:left="4168" w:hanging="360"/>
      </w:pPr>
      <w:rPr>
        <w:lang w:val="en-AU" w:eastAsia="en-US" w:bidi="ar-SA"/>
      </w:rPr>
    </w:lvl>
    <w:lvl w:ilvl="5" w:tplc="B9EE8B0A">
      <w:numFmt w:val="bullet"/>
      <w:lvlText w:val="•"/>
      <w:lvlJc w:val="left"/>
      <w:pPr>
        <w:ind w:left="5131" w:hanging="360"/>
      </w:pPr>
      <w:rPr>
        <w:lang w:val="en-AU" w:eastAsia="en-US" w:bidi="ar-SA"/>
      </w:rPr>
    </w:lvl>
    <w:lvl w:ilvl="6" w:tplc="9488BE90">
      <w:numFmt w:val="bullet"/>
      <w:lvlText w:val="•"/>
      <w:lvlJc w:val="left"/>
      <w:pPr>
        <w:ind w:left="6094" w:hanging="360"/>
      </w:pPr>
      <w:rPr>
        <w:lang w:val="en-AU" w:eastAsia="en-US" w:bidi="ar-SA"/>
      </w:rPr>
    </w:lvl>
    <w:lvl w:ilvl="7" w:tplc="1B98EB28">
      <w:numFmt w:val="bullet"/>
      <w:lvlText w:val="•"/>
      <w:lvlJc w:val="left"/>
      <w:pPr>
        <w:ind w:left="7057" w:hanging="360"/>
      </w:pPr>
      <w:rPr>
        <w:lang w:val="en-AU" w:eastAsia="en-US" w:bidi="ar-SA"/>
      </w:rPr>
    </w:lvl>
    <w:lvl w:ilvl="8" w:tplc="ED18458E">
      <w:numFmt w:val="bullet"/>
      <w:lvlText w:val="•"/>
      <w:lvlJc w:val="left"/>
      <w:pPr>
        <w:ind w:left="8020" w:hanging="360"/>
      </w:pPr>
      <w:rPr>
        <w:lang w:val="en-AU" w:eastAsia="en-US" w:bidi="ar-SA"/>
      </w:rPr>
    </w:lvl>
  </w:abstractNum>
  <w:abstractNum w:abstractNumId="11" w15:restartNumberingAfterBreak="0">
    <w:nsid w:val="296E1039"/>
    <w:multiLevelType w:val="hybridMultilevel"/>
    <w:tmpl w:val="F6B2A034"/>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A0193A"/>
    <w:multiLevelType w:val="hybridMultilevel"/>
    <w:tmpl w:val="ADF2B9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131906"/>
    <w:multiLevelType w:val="hybridMultilevel"/>
    <w:tmpl w:val="3442571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960527E"/>
    <w:multiLevelType w:val="hybridMultilevel"/>
    <w:tmpl w:val="2A9871A4"/>
    <w:lvl w:ilvl="0" w:tplc="495803AC">
      <w:start w:val="1"/>
      <w:numFmt w:val="bullet"/>
      <w:pStyle w:val="ESBulletsinTable"/>
      <w:lvlText w:val=""/>
      <w:lvlJc w:val="left"/>
      <w:pPr>
        <w:ind w:left="360" w:hanging="360"/>
      </w:pPr>
      <w:rPr>
        <w:rFonts w:ascii="Symbol" w:hAnsi="Symbol" w:hint="default"/>
        <w:color w:val="auto"/>
      </w:rPr>
    </w:lvl>
    <w:lvl w:ilvl="1" w:tplc="2B14FD5E">
      <w:start w:val="1"/>
      <w:numFmt w:val="bullet"/>
      <w:pStyle w:val="ESBulletsinTable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D1A14"/>
    <w:multiLevelType w:val="hybridMultilevel"/>
    <w:tmpl w:val="5DE0F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595F22"/>
    <w:multiLevelType w:val="hybridMultilevel"/>
    <w:tmpl w:val="B3E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1923A1"/>
    <w:multiLevelType w:val="hybridMultilevel"/>
    <w:tmpl w:val="43D242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B95351"/>
    <w:multiLevelType w:val="hybridMultilevel"/>
    <w:tmpl w:val="21E6F736"/>
    <w:lvl w:ilvl="0" w:tplc="14EAA554">
      <w:start w:val="1"/>
      <w:numFmt w:val="lowerRoman"/>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E163B8F"/>
    <w:multiLevelType w:val="multilevel"/>
    <w:tmpl w:val="E62CA9A6"/>
    <w:lvl w:ilvl="0">
      <w:start w:val="1"/>
      <w:numFmt w:val="decimal"/>
      <w:lvlText w:val="%1."/>
      <w:lvlJc w:val="left"/>
      <w:pPr>
        <w:tabs>
          <w:tab w:val="num" w:pos="1071"/>
        </w:tabs>
        <w:ind w:left="1071" w:hanging="851"/>
      </w:pPr>
      <w:rPr>
        <w:rFonts w:hint="default"/>
        <w:b/>
        <w:i w:val="0"/>
      </w:rPr>
    </w:lvl>
    <w:lvl w:ilvl="1">
      <w:start w:val="1"/>
      <w:numFmt w:val="decimal"/>
      <w:lvlText w:val="%1.%2."/>
      <w:lvlJc w:val="left"/>
      <w:pPr>
        <w:tabs>
          <w:tab w:val="num" w:pos="851"/>
        </w:tabs>
        <w:ind w:left="851" w:hanging="851"/>
      </w:pPr>
      <w:rPr>
        <w:rFonts w:hint="default"/>
        <w:b w:val="0"/>
        <w:i w:val="0"/>
        <w:sz w:val="21"/>
        <w:szCs w:val="21"/>
      </w:rPr>
    </w:lvl>
    <w:lvl w:ilvl="2">
      <w:start w:val="1"/>
      <w:numFmt w:val="lowerLetter"/>
      <w:lvlText w:val="%3)"/>
      <w:lvlJc w:val="left"/>
      <w:pPr>
        <w:tabs>
          <w:tab w:val="num" w:pos="1921"/>
        </w:tabs>
        <w:ind w:left="1921" w:hanging="850"/>
      </w:pPr>
      <w:rPr>
        <w:rFonts w:hint="default"/>
        <w:b w:val="0"/>
        <w:i w:val="0"/>
        <w:sz w:val="21"/>
        <w:szCs w:val="21"/>
      </w:rPr>
    </w:lvl>
    <w:lvl w:ilvl="3">
      <w:start w:val="1"/>
      <w:numFmt w:val="lowerRoman"/>
      <w:lvlText w:val="%4."/>
      <w:lvlJc w:val="left"/>
      <w:pPr>
        <w:tabs>
          <w:tab w:val="num" w:pos="2772"/>
        </w:tabs>
        <w:ind w:left="2772" w:hanging="851"/>
      </w:pPr>
      <w:rPr>
        <w:rFonts w:hint="default"/>
      </w:rPr>
    </w:lvl>
    <w:lvl w:ilvl="4">
      <w:start w:val="1"/>
      <w:numFmt w:val="upperLetter"/>
      <w:lvlText w:val="%5."/>
      <w:lvlJc w:val="left"/>
      <w:pPr>
        <w:tabs>
          <w:tab w:val="num" w:pos="3622"/>
        </w:tabs>
        <w:ind w:left="3622" w:hanging="850"/>
      </w:pPr>
      <w:rPr>
        <w:rFonts w:hint="default"/>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20" w15:restartNumberingAfterBreak="0">
    <w:nsid w:val="5F156122"/>
    <w:multiLevelType w:val="hybridMultilevel"/>
    <w:tmpl w:val="DE12E5B0"/>
    <w:lvl w:ilvl="0" w:tplc="A574BB9C">
      <w:start w:val="1"/>
      <w:numFmt w:val="lowerRoman"/>
      <w:lvlText w:val="(%1)"/>
      <w:lvlJc w:val="left"/>
      <w:pPr>
        <w:ind w:left="2160" w:hanging="72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21" w15:restartNumberingAfterBreak="0">
    <w:nsid w:val="6C8B6A4D"/>
    <w:multiLevelType w:val="hybridMultilevel"/>
    <w:tmpl w:val="B6823A9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53378DF"/>
    <w:multiLevelType w:val="hybridMultilevel"/>
    <w:tmpl w:val="FE94FF08"/>
    <w:lvl w:ilvl="0" w:tplc="959AA9C4">
      <w:start w:val="1"/>
      <w:numFmt w:val="lowerRoman"/>
      <w:lvlText w:val="(%1)"/>
      <w:lvlJc w:val="left"/>
      <w:pPr>
        <w:ind w:left="2157" w:hanging="720"/>
      </w:pPr>
      <w:rPr>
        <w:b w:val="0"/>
        <w:bCs/>
      </w:rPr>
    </w:lvl>
    <w:lvl w:ilvl="1" w:tplc="0C090019">
      <w:start w:val="1"/>
      <w:numFmt w:val="lowerLetter"/>
      <w:lvlText w:val="%2."/>
      <w:lvlJc w:val="left"/>
      <w:pPr>
        <w:ind w:left="2517" w:hanging="360"/>
      </w:pPr>
    </w:lvl>
    <w:lvl w:ilvl="2" w:tplc="0C09001B">
      <w:start w:val="1"/>
      <w:numFmt w:val="lowerRoman"/>
      <w:lvlText w:val="%3."/>
      <w:lvlJc w:val="right"/>
      <w:pPr>
        <w:ind w:left="3237" w:hanging="180"/>
      </w:pPr>
    </w:lvl>
    <w:lvl w:ilvl="3" w:tplc="0C09000F">
      <w:start w:val="1"/>
      <w:numFmt w:val="decimal"/>
      <w:lvlText w:val="%4."/>
      <w:lvlJc w:val="left"/>
      <w:pPr>
        <w:ind w:left="3957" w:hanging="360"/>
      </w:pPr>
    </w:lvl>
    <w:lvl w:ilvl="4" w:tplc="0C090019">
      <w:start w:val="1"/>
      <w:numFmt w:val="lowerLetter"/>
      <w:lvlText w:val="%5."/>
      <w:lvlJc w:val="left"/>
      <w:pPr>
        <w:ind w:left="4677" w:hanging="360"/>
      </w:pPr>
    </w:lvl>
    <w:lvl w:ilvl="5" w:tplc="0C09001B">
      <w:start w:val="1"/>
      <w:numFmt w:val="lowerRoman"/>
      <w:lvlText w:val="%6."/>
      <w:lvlJc w:val="right"/>
      <w:pPr>
        <w:ind w:left="5397" w:hanging="180"/>
      </w:pPr>
    </w:lvl>
    <w:lvl w:ilvl="6" w:tplc="0C09000F">
      <w:start w:val="1"/>
      <w:numFmt w:val="decimal"/>
      <w:lvlText w:val="%7."/>
      <w:lvlJc w:val="left"/>
      <w:pPr>
        <w:ind w:left="6117" w:hanging="360"/>
      </w:pPr>
    </w:lvl>
    <w:lvl w:ilvl="7" w:tplc="0C090019">
      <w:start w:val="1"/>
      <w:numFmt w:val="lowerLetter"/>
      <w:lvlText w:val="%8."/>
      <w:lvlJc w:val="left"/>
      <w:pPr>
        <w:ind w:left="6837" w:hanging="360"/>
      </w:pPr>
    </w:lvl>
    <w:lvl w:ilvl="8" w:tplc="0C09001B">
      <w:start w:val="1"/>
      <w:numFmt w:val="lowerRoman"/>
      <w:lvlText w:val="%9."/>
      <w:lvlJc w:val="right"/>
      <w:pPr>
        <w:ind w:left="7557" w:hanging="180"/>
      </w:pPr>
    </w:lvl>
  </w:abstractNum>
  <w:abstractNum w:abstractNumId="23" w15:restartNumberingAfterBreak="0">
    <w:nsid w:val="7CAA60DC"/>
    <w:multiLevelType w:val="hybridMultilevel"/>
    <w:tmpl w:val="E2C8BC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7DA57389"/>
    <w:multiLevelType w:val="multilevel"/>
    <w:tmpl w:val="E62CA9A6"/>
    <w:lvl w:ilvl="0">
      <w:start w:val="1"/>
      <w:numFmt w:val="decimal"/>
      <w:lvlText w:val="%1."/>
      <w:lvlJc w:val="left"/>
      <w:pPr>
        <w:tabs>
          <w:tab w:val="num" w:pos="1071"/>
        </w:tabs>
        <w:ind w:left="1071" w:hanging="851"/>
      </w:pPr>
      <w:rPr>
        <w:rFonts w:hint="default"/>
        <w:b/>
        <w:i w:val="0"/>
      </w:rPr>
    </w:lvl>
    <w:lvl w:ilvl="1">
      <w:start w:val="1"/>
      <w:numFmt w:val="decimal"/>
      <w:lvlText w:val="%1.%2."/>
      <w:lvlJc w:val="left"/>
      <w:pPr>
        <w:tabs>
          <w:tab w:val="num" w:pos="851"/>
        </w:tabs>
        <w:ind w:left="851" w:hanging="851"/>
      </w:pPr>
      <w:rPr>
        <w:rFonts w:hint="default"/>
        <w:b w:val="0"/>
        <w:i w:val="0"/>
        <w:sz w:val="21"/>
        <w:szCs w:val="21"/>
      </w:rPr>
    </w:lvl>
    <w:lvl w:ilvl="2">
      <w:start w:val="1"/>
      <w:numFmt w:val="lowerLetter"/>
      <w:lvlText w:val="%3)"/>
      <w:lvlJc w:val="left"/>
      <w:pPr>
        <w:tabs>
          <w:tab w:val="num" w:pos="1921"/>
        </w:tabs>
        <w:ind w:left="1921" w:hanging="850"/>
      </w:pPr>
      <w:rPr>
        <w:rFonts w:hint="default"/>
        <w:b w:val="0"/>
        <w:i w:val="0"/>
        <w:sz w:val="21"/>
        <w:szCs w:val="21"/>
      </w:rPr>
    </w:lvl>
    <w:lvl w:ilvl="3">
      <w:start w:val="1"/>
      <w:numFmt w:val="lowerRoman"/>
      <w:lvlText w:val="%4."/>
      <w:lvlJc w:val="left"/>
      <w:pPr>
        <w:tabs>
          <w:tab w:val="num" w:pos="2772"/>
        </w:tabs>
        <w:ind w:left="2772" w:hanging="851"/>
      </w:pPr>
      <w:rPr>
        <w:rFonts w:hint="default"/>
      </w:rPr>
    </w:lvl>
    <w:lvl w:ilvl="4">
      <w:start w:val="1"/>
      <w:numFmt w:val="upperLetter"/>
      <w:lvlText w:val="%5."/>
      <w:lvlJc w:val="left"/>
      <w:pPr>
        <w:tabs>
          <w:tab w:val="num" w:pos="3622"/>
        </w:tabs>
        <w:ind w:left="3622" w:hanging="850"/>
      </w:pPr>
      <w:rPr>
        <w:rFonts w:hint="default"/>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num w:numId="1" w16cid:durableId="897210541">
    <w:abstractNumId w:val="3"/>
  </w:num>
  <w:num w:numId="2" w16cid:durableId="905914112">
    <w:abstractNumId w:val="9"/>
  </w:num>
  <w:num w:numId="3" w16cid:durableId="1515418564">
    <w:abstractNumId w:val="18"/>
  </w:num>
  <w:num w:numId="4" w16cid:durableId="955719569">
    <w:abstractNumId w:val="15"/>
  </w:num>
  <w:num w:numId="5" w16cid:durableId="1579170925">
    <w:abstractNumId w:val="17"/>
  </w:num>
  <w:num w:numId="6" w16cid:durableId="1149637678">
    <w:abstractNumId w:val="0"/>
  </w:num>
  <w:num w:numId="7" w16cid:durableId="482356280">
    <w:abstractNumId w:val="19"/>
  </w:num>
  <w:num w:numId="8" w16cid:durableId="154691823">
    <w:abstractNumId w:val="4"/>
  </w:num>
  <w:num w:numId="9" w16cid:durableId="127551483">
    <w:abstractNumId w:val="5"/>
  </w:num>
  <w:num w:numId="10" w16cid:durableId="1755470013">
    <w:abstractNumId w:val="21"/>
  </w:num>
  <w:num w:numId="11" w16cid:durableId="1374113259">
    <w:abstractNumId w:val="23"/>
  </w:num>
  <w:num w:numId="12" w16cid:durableId="242419709">
    <w:abstractNumId w:val="24"/>
  </w:num>
  <w:num w:numId="13" w16cid:durableId="203711933">
    <w:abstractNumId w:val="8"/>
  </w:num>
  <w:num w:numId="14" w16cid:durableId="1975872208">
    <w:abstractNumId w:val="14"/>
  </w:num>
  <w:num w:numId="15" w16cid:durableId="743986698">
    <w:abstractNumId w:val="13"/>
  </w:num>
  <w:num w:numId="16" w16cid:durableId="1410232672">
    <w:abstractNumId w:val="16"/>
  </w:num>
  <w:num w:numId="17" w16cid:durableId="327249173">
    <w:abstractNumId w:val="7"/>
  </w:num>
  <w:num w:numId="18" w16cid:durableId="2090536442">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2881263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0077947">
    <w:abstractNumId w:val="6"/>
  </w:num>
  <w:num w:numId="21" w16cid:durableId="1109082321">
    <w:abstractNumId w:val="7"/>
  </w:num>
  <w:num w:numId="22" w16cid:durableId="1417281913">
    <w:abstractNumId w:val="12"/>
  </w:num>
  <w:num w:numId="23" w16cid:durableId="457453377">
    <w:abstractNumId w:val="1"/>
  </w:num>
  <w:num w:numId="24" w16cid:durableId="19565216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1113014">
    <w:abstractNumId w:val="14"/>
  </w:num>
  <w:num w:numId="26" w16cid:durableId="123471495">
    <w:abstractNumId w:val="14"/>
  </w:num>
  <w:num w:numId="27" w16cid:durableId="975992763">
    <w:abstractNumId w:val="11"/>
  </w:num>
  <w:num w:numId="28" w16cid:durableId="793987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8AB"/>
    <w:rsid w:val="0001035E"/>
    <w:rsid w:val="000119CB"/>
    <w:rsid w:val="00014A94"/>
    <w:rsid w:val="00022FA0"/>
    <w:rsid w:val="00027482"/>
    <w:rsid w:val="0003282A"/>
    <w:rsid w:val="00035360"/>
    <w:rsid w:val="00047B18"/>
    <w:rsid w:val="000577C4"/>
    <w:rsid w:val="0006523B"/>
    <w:rsid w:val="00082102"/>
    <w:rsid w:val="0008327B"/>
    <w:rsid w:val="00091EF7"/>
    <w:rsid w:val="00096B18"/>
    <w:rsid w:val="000A1172"/>
    <w:rsid w:val="000D1215"/>
    <w:rsid w:val="000D1782"/>
    <w:rsid w:val="000D1882"/>
    <w:rsid w:val="000D64F0"/>
    <w:rsid w:val="000D6C56"/>
    <w:rsid w:val="000E1087"/>
    <w:rsid w:val="000F5E6F"/>
    <w:rsid w:val="000F60E6"/>
    <w:rsid w:val="000F6D03"/>
    <w:rsid w:val="000F7D47"/>
    <w:rsid w:val="00102DCD"/>
    <w:rsid w:val="001031A0"/>
    <w:rsid w:val="001238E0"/>
    <w:rsid w:val="0013373A"/>
    <w:rsid w:val="0013452A"/>
    <w:rsid w:val="0014328B"/>
    <w:rsid w:val="00150513"/>
    <w:rsid w:val="00163BD7"/>
    <w:rsid w:val="0016604E"/>
    <w:rsid w:val="00166F5F"/>
    <w:rsid w:val="00170861"/>
    <w:rsid w:val="001736AC"/>
    <w:rsid w:val="00180CAA"/>
    <w:rsid w:val="00181551"/>
    <w:rsid w:val="00183EE2"/>
    <w:rsid w:val="001912AD"/>
    <w:rsid w:val="00193F32"/>
    <w:rsid w:val="001948D6"/>
    <w:rsid w:val="001A5145"/>
    <w:rsid w:val="001B21EC"/>
    <w:rsid w:val="001C65A1"/>
    <w:rsid w:val="001C7019"/>
    <w:rsid w:val="001D5BE0"/>
    <w:rsid w:val="001E1252"/>
    <w:rsid w:val="001E31D3"/>
    <w:rsid w:val="001E75AD"/>
    <w:rsid w:val="002100ED"/>
    <w:rsid w:val="002171CB"/>
    <w:rsid w:val="0022264F"/>
    <w:rsid w:val="00233499"/>
    <w:rsid w:val="002369DC"/>
    <w:rsid w:val="00242953"/>
    <w:rsid w:val="002545C9"/>
    <w:rsid w:val="00274181"/>
    <w:rsid w:val="00275C38"/>
    <w:rsid w:val="002B4A30"/>
    <w:rsid w:val="002C0591"/>
    <w:rsid w:val="002C4F37"/>
    <w:rsid w:val="002E20AA"/>
    <w:rsid w:val="002E389D"/>
    <w:rsid w:val="002E7A8D"/>
    <w:rsid w:val="002F23B8"/>
    <w:rsid w:val="00305568"/>
    <w:rsid w:val="00322224"/>
    <w:rsid w:val="003331AF"/>
    <w:rsid w:val="003343F8"/>
    <w:rsid w:val="0035211C"/>
    <w:rsid w:val="00360685"/>
    <w:rsid w:val="003638A9"/>
    <w:rsid w:val="00376BE1"/>
    <w:rsid w:val="00383063"/>
    <w:rsid w:val="0038416C"/>
    <w:rsid w:val="00392C3E"/>
    <w:rsid w:val="00394722"/>
    <w:rsid w:val="003A3EB2"/>
    <w:rsid w:val="003B5621"/>
    <w:rsid w:val="003C6669"/>
    <w:rsid w:val="003C67A0"/>
    <w:rsid w:val="003D0C19"/>
    <w:rsid w:val="003F113D"/>
    <w:rsid w:val="004076A0"/>
    <w:rsid w:val="00413CFB"/>
    <w:rsid w:val="004140A9"/>
    <w:rsid w:val="00414D12"/>
    <w:rsid w:val="00415DE7"/>
    <w:rsid w:val="00416385"/>
    <w:rsid w:val="00426AFA"/>
    <w:rsid w:val="004366AF"/>
    <w:rsid w:val="00440367"/>
    <w:rsid w:val="00441685"/>
    <w:rsid w:val="004514C9"/>
    <w:rsid w:val="00460083"/>
    <w:rsid w:val="004643CC"/>
    <w:rsid w:val="00471D21"/>
    <w:rsid w:val="00472ABA"/>
    <w:rsid w:val="00485118"/>
    <w:rsid w:val="004968C6"/>
    <w:rsid w:val="00497AF9"/>
    <w:rsid w:val="004A3F25"/>
    <w:rsid w:val="004B77F5"/>
    <w:rsid w:val="004C31C1"/>
    <w:rsid w:val="004C7D62"/>
    <w:rsid w:val="004D3E77"/>
    <w:rsid w:val="004D7EB4"/>
    <w:rsid w:val="004E1705"/>
    <w:rsid w:val="004E6746"/>
    <w:rsid w:val="004E7235"/>
    <w:rsid w:val="004F0E9C"/>
    <w:rsid w:val="004F5AC0"/>
    <w:rsid w:val="00501530"/>
    <w:rsid w:val="00504394"/>
    <w:rsid w:val="00525A78"/>
    <w:rsid w:val="00536560"/>
    <w:rsid w:val="0053702D"/>
    <w:rsid w:val="00542165"/>
    <w:rsid w:val="00545DC5"/>
    <w:rsid w:val="005522B9"/>
    <w:rsid w:val="00554579"/>
    <w:rsid w:val="00556273"/>
    <w:rsid w:val="00560E1B"/>
    <w:rsid w:val="00565AEC"/>
    <w:rsid w:val="005836BA"/>
    <w:rsid w:val="00585497"/>
    <w:rsid w:val="00586FC4"/>
    <w:rsid w:val="0059708B"/>
    <w:rsid w:val="005A1D01"/>
    <w:rsid w:val="005B0E05"/>
    <w:rsid w:val="005B1E0E"/>
    <w:rsid w:val="005C1A94"/>
    <w:rsid w:val="005D6353"/>
    <w:rsid w:val="005E1F5D"/>
    <w:rsid w:val="005E4ACE"/>
    <w:rsid w:val="005E7B98"/>
    <w:rsid w:val="00605A5D"/>
    <w:rsid w:val="0065033B"/>
    <w:rsid w:val="0066692C"/>
    <w:rsid w:val="00686572"/>
    <w:rsid w:val="00690AF8"/>
    <w:rsid w:val="006A064E"/>
    <w:rsid w:val="006A6EC0"/>
    <w:rsid w:val="006B30F6"/>
    <w:rsid w:val="006B315D"/>
    <w:rsid w:val="006B5DC8"/>
    <w:rsid w:val="006C04FE"/>
    <w:rsid w:val="006C4BFE"/>
    <w:rsid w:val="006D439C"/>
    <w:rsid w:val="006D50A1"/>
    <w:rsid w:val="006D6BB8"/>
    <w:rsid w:val="006E080E"/>
    <w:rsid w:val="006E3152"/>
    <w:rsid w:val="006E3B7B"/>
    <w:rsid w:val="006F1DEA"/>
    <w:rsid w:val="0070047F"/>
    <w:rsid w:val="00701333"/>
    <w:rsid w:val="00706C7B"/>
    <w:rsid w:val="007120D3"/>
    <w:rsid w:val="00712D83"/>
    <w:rsid w:val="007135EC"/>
    <w:rsid w:val="00721549"/>
    <w:rsid w:val="00724E76"/>
    <w:rsid w:val="007333DA"/>
    <w:rsid w:val="0073560F"/>
    <w:rsid w:val="007357A0"/>
    <w:rsid w:val="00737EC4"/>
    <w:rsid w:val="00740869"/>
    <w:rsid w:val="00746150"/>
    <w:rsid w:val="00755B51"/>
    <w:rsid w:val="00757879"/>
    <w:rsid w:val="00760FC0"/>
    <w:rsid w:val="00772F88"/>
    <w:rsid w:val="00790618"/>
    <w:rsid w:val="007A015F"/>
    <w:rsid w:val="007A0CDB"/>
    <w:rsid w:val="007A388F"/>
    <w:rsid w:val="007A4602"/>
    <w:rsid w:val="007A6FEF"/>
    <w:rsid w:val="007D68D8"/>
    <w:rsid w:val="00800DAC"/>
    <w:rsid w:val="00813DA8"/>
    <w:rsid w:val="00815707"/>
    <w:rsid w:val="008208B3"/>
    <w:rsid w:val="008617CF"/>
    <w:rsid w:val="0086791F"/>
    <w:rsid w:val="008804DB"/>
    <w:rsid w:val="00883A63"/>
    <w:rsid w:val="00887804"/>
    <w:rsid w:val="00887835"/>
    <w:rsid w:val="00887A3E"/>
    <w:rsid w:val="008A1CDC"/>
    <w:rsid w:val="008A38AB"/>
    <w:rsid w:val="008A5D30"/>
    <w:rsid w:val="008B14A7"/>
    <w:rsid w:val="008B2496"/>
    <w:rsid w:val="008D1859"/>
    <w:rsid w:val="008D52A3"/>
    <w:rsid w:val="008E7DFB"/>
    <w:rsid w:val="008F4C45"/>
    <w:rsid w:val="009001C2"/>
    <w:rsid w:val="00900AB1"/>
    <w:rsid w:val="00922BBE"/>
    <w:rsid w:val="00923AD8"/>
    <w:rsid w:val="009410B9"/>
    <w:rsid w:val="00957887"/>
    <w:rsid w:val="009705E7"/>
    <w:rsid w:val="00972031"/>
    <w:rsid w:val="00973359"/>
    <w:rsid w:val="00976BAC"/>
    <w:rsid w:val="0098182C"/>
    <w:rsid w:val="009960FA"/>
    <w:rsid w:val="00996E5D"/>
    <w:rsid w:val="009973A7"/>
    <w:rsid w:val="009A068A"/>
    <w:rsid w:val="009A7CFF"/>
    <w:rsid w:val="009B0FDE"/>
    <w:rsid w:val="009C631A"/>
    <w:rsid w:val="009D33A3"/>
    <w:rsid w:val="009E0F7D"/>
    <w:rsid w:val="009E5286"/>
    <w:rsid w:val="009F3446"/>
    <w:rsid w:val="009F4E56"/>
    <w:rsid w:val="00A05B83"/>
    <w:rsid w:val="00A5328F"/>
    <w:rsid w:val="00A537A4"/>
    <w:rsid w:val="00A6284B"/>
    <w:rsid w:val="00A73A6E"/>
    <w:rsid w:val="00A82CF7"/>
    <w:rsid w:val="00A93AB5"/>
    <w:rsid w:val="00AB1BE6"/>
    <w:rsid w:val="00AC23A1"/>
    <w:rsid w:val="00AC526A"/>
    <w:rsid w:val="00AC64C5"/>
    <w:rsid w:val="00AC68BA"/>
    <w:rsid w:val="00AD2794"/>
    <w:rsid w:val="00AE092E"/>
    <w:rsid w:val="00AE7D6C"/>
    <w:rsid w:val="00AF0AFA"/>
    <w:rsid w:val="00AF2CF9"/>
    <w:rsid w:val="00AF6768"/>
    <w:rsid w:val="00AF7611"/>
    <w:rsid w:val="00AF76FA"/>
    <w:rsid w:val="00B00551"/>
    <w:rsid w:val="00B20703"/>
    <w:rsid w:val="00B21D5D"/>
    <w:rsid w:val="00B349D4"/>
    <w:rsid w:val="00B42F4C"/>
    <w:rsid w:val="00B42F5C"/>
    <w:rsid w:val="00B44E36"/>
    <w:rsid w:val="00B451AC"/>
    <w:rsid w:val="00B46640"/>
    <w:rsid w:val="00B47B85"/>
    <w:rsid w:val="00B51069"/>
    <w:rsid w:val="00B70327"/>
    <w:rsid w:val="00B77AF2"/>
    <w:rsid w:val="00B808FB"/>
    <w:rsid w:val="00B8096A"/>
    <w:rsid w:val="00B90BAF"/>
    <w:rsid w:val="00BB3159"/>
    <w:rsid w:val="00BC2509"/>
    <w:rsid w:val="00BE03AA"/>
    <w:rsid w:val="00BE1230"/>
    <w:rsid w:val="00BE1E7C"/>
    <w:rsid w:val="00BE67C1"/>
    <w:rsid w:val="00BF3C4E"/>
    <w:rsid w:val="00BF3EDC"/>
    <w:rsid w:val="00BF6E24"/>
    <w:rsid w:val="00C01D98"/>
    <w:rsid w:val="00C2654D"/>
    <w:rsid w:val="00C27C4C"/>
    <w:rsid w:val="00C302C0"/>
    <w:rsid w:val="00C36D68"/>
    <w:rsid w:val="00C47426"/>
    <w:rsid w:val="00C56BED"/>
    <w:rsid w:val="00C65420"/>
    <w:rsid w:val="00C7424C"/>
    <w:rsid w:val="00C82470"/>
    <w:rsid w:val="00C93B25"/>
    <w:rsid w:val="00C951C7"/>
    <w:rsid w:val="00C95E1E"/>
    <w:rsid w:val="00C9754E"/>
    <w:rsid w:val="00CB6750"/>
    <w:rsid w:val="00CB6CEC"/>
    <w:rsid w:val="00CB6D9A"/>
    <w:rsid w:val="00CC05B1"/>
    <w:rsid w:val="00CC7411"/>
    <w:rsid w:val="00CE6C2E"/>
    <w:rsid w:val="00D023E3"/>
    <w:rsid w:val="00D03FA2"/>
    <w:rsid w:val="00D07BA5"/>
    <w:rsid w:val="00D134EC"/>
    <w:rsid w:val="00D21870"/>
    <w:rsid w:val="00D223C5"/>
    <w:rsid w:val="00D244FF"/>
    <w:rsid w:val="00D24F0F"/>
    <w:rsid w:val="00D4034E"/>
    <w:rsid w:val="00D409A9"/>
    <w:rsid w:val="00D43BD3"/>
    <w:rsid w:val="00D43D15"/>
    <w:rsid w:val="00D43EAC"/>
    <w:rsid w:val="00D449E2"/>
    <w:rsid w:val="00D5105B"/>
    <w:rsid w:val="00D62ACC"/>
    <w:rsid w:val="00D76C0F"/>
    <w:rsid w:val="00D77B2C"/>
    <w:rsid w:val="00D77DE5"/>
    <w:rsid w:val="00D952F4"/>
    <w:rsid w:val="00D962BE"/>
    <w:rsid w:val="00DA1626"/>
    <w:rsid w:val="00DB6CBA"/>
    <w:rsid w:val="00DD4370"/>
    <w:rsid w:val="00DE7656"/>
    <w:rsid w:val="00DF07C8"/>
    <w:rsid w:val="00E0374F"/>
    <w:rsid w:val="00E141C2"/>
    <w:rsid w:val="00E15362"/>
    <w:rsid w:val="00E265A8"/>
    <w:rsid w:val="00E27867"/>
    <w:rsid w:val="00E3025A"/>
    <w:rsid w:val="00E342EA"/>
    <w:rsid w:val="00E45533"/>
    <w:rsid w:val="00E5057E"/>
    <w:rsid w:val="00E50BDC"/>
    <w:rsid w:val="00E52B3E"/>
    <w:rsid w:val="00E534DB"/>
    <w:rsid w:val="00E54CBE"/>
    <w:rsid w:val="00E57D40"/>
    <w:rsid w:val="00E66B7A"/>
    <w:rsid w:val="00E745BF"/>
    <w:rsid w:val="00E76F15"/>
    <w:rsid w:val="00E8341A"/>
    <w:rsid w:val="00E9669E"/>
    <w:rsid w:val="00EA2AA3"/>
    <w:rsid w:val="00EB1368"/>
    <w:rsid w:val="00EC211C"/>
    <w:rsid w:val="00EE1B9C"/>
    <w:rsid w:val="00EE5DA3"/>
    <w:rsid w:val="00EE7C4E"/>
    <w:rsid w:val="00EF1EAA"/>
    <w:rsid w:val="00F014BA"/>
    <w:rsid w:val="00F03624"/>
    <w:rsid w:val="00F0596C"/>
    <w:rsid w:val="00F1157E"/>
    <w:rsid w:val="00F124E9"/>
    <w:rsid w:val="00F12EFC"/>
    <w:rsid w:val="00F2049F"/>
    <w:rsid w:val="00F2758B"/>
    <w:rsid w:val="00F339A5"/>
    <w:rsid w:val="00F413ED"/>
    <w:rsid w:val="00F420CE"/>
    <w:rsid w:val="00F53833"/>
    <w:rsid w:val="00F632A7"/>
    <w:rsid w:val="00F72B10"/>
    <w:rsid w:val="00F7457C"/>
    <w:rsid w:val="00F97EDC"/>
    <w:rsid w:val="00FA5E7F"/>
    <w:rsid w:val="00FC5933"/>
    <w:rsid w:val="00FC6BE2"/>
    <w:rsid w:val="00FC74C5"/>
    <w:rsid w:val="00FD2CF7"/>
    <w:rsid w:val="00FD341E"/>
    <w:rsid w:val="00FD6711"/>
    <w:rsid w:val="00FE373B"/>
    <w:rsid w:val="00FE38F1"/>
    <w:rsid w:val="00FF26E3"/>
    <w:rsid w:val="00FF2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98293"/>
  <w15:chartTrackingRefBased/>
  <w15:docId w15:val="{3A8A40D4-7427-45EA-B518-1C40E688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EFC"/>
    <w:pPr>
      <w:spacing w:before="60" w:after="120"/>
    </w:pPr>
    <w:rPr>
      <w:rFonts w:ascii="Arial" w:hAnsi="Arial" w:cs="Arial"/>
      <w:color w:val="000000"/>
      <w:szCs w:val="21"/>
      <w:shd w:val="clear" w:color="auto" w:fill="FFFFFF"/>
    </w:rPr>
  </w:style>
  <w:style w:type="paragraph" w:styleId="Heading1">
    <w:name w:val="heading 1"/>
    <w:basedOn w:val="Normal"/>
    <w:next w:val="Normal"/>
    <w:link w:val="Heading1Char"/>
    <w:uiPriority w:val="9"/>
    <w:qFormat/>
    <w:rsid w:val="00170861"/>
    <w:pPr>
      <w:outlineLvl w:val="0"/>
    </w:pPr>
    <w:rPr>
      <w:b/>
      <w:color w:val="364283"/>
      <w:sz w:val="28"/>
    </w:rPr>
  </w:style>
  <w:style w:type="paragraph" w:styleId="Heading2">
    <w:name w:val="heading 2"/>
    <w:basedOn w:val="Normal"/>
    <w:next w:val="Normal"/>
    <w:link w:val="Heading2Char"/>
    <w:uiPriority w:val="9"/>
    <w:unhideWhenUsed/>
    <w:qFormat/>
    <w:rsid w:val="00170861"/>
    <w:pPr>
      <w:outlineLvl w:val="1"/>
    </w:pPr>
    <w:rPr>
      <w:b/>
      <w:color w:val="364283"/>
      <w:sz w:val="24"/>
      <w:szCs w:val="20"/>
    </w:rPr>
  </w:style>
  <w:style w:type="paragraph" w:styleId="Heading3">
    <w:name w:val="heading 3"/>
    <w:basedOn w:val="Heading2"/>
    <w:next w:val="Normal"/>
    <w:link w:val="Heading3Char"/>
    <w:uiPriority w:val="9"/>
    <w:unhideWhenUsed/>
    <w:qFormat/>
    <w:rsid w:val="006C4BFE"/>
    <w:pPr>
      <w:keepNext/>
      <w:outlineLvl w:val="2"/>
    </w:pPr>
    <w:rPr>
      <w:b w:val="0"/>
      <w:bCs/>
      <w:snapToGrid w:val="0"/>
    </w:rPr>
  </w:style>
  <w:style w:type="paragraph" w:styleId="Heading4">
    <w:name w:val="heading 4"/>
    <w:basedOn w:val="Heading3"/>
    <w:next w:val="Normal"/>
    <w:link w:val="Heading4Char"/>
    <w:uiPriority w:val="9"/>
    <w:unhideWhenUsed/>
    <w:qFormat/>
    <w:rsid w:val="006C04FE"/>
    <w:pPr>
      <w:outlineLvl w:val="3"/>
    </w:pPr>
    <w:rPr>
      <w:i/>
      <w:iCs/>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861"/>
    <w:rPr>
      <w:rFonts w:ascii="Arial" w:hAnsi="Arial" w:cs="Arial"/>
      <w:b/>
      <w:color w:val="364283"/>
      <w:sz w:val="28"/>
    </w:rPr>
  </w:style>
  <w:style w:type="character" w:styleId="Hyperlink">
    <w:name w:val="Hyperlink"/>
    <w:basedOn w:val="DefaultParagraphFont"/>
    <w:uiPriority w:val="99"/>
    <w:unhideWhenUsed/>
    <w:rsid w:val="001238E0"/>
    <w:rPr>
      <w:color w:val="0563C1" w:themeColor="hyperlink"/>
      <w:u w:val="single"/>
    </w:rPr>
  </w:style>
  <w:style w:type="paragraph" w:styleId="ListParagraph">
    <w:name w:val="List Paragraph"/>
    <w:aliases w:val="DdeM List Paragraph,Bullet Point,List Paragraph1,List Paragraph11,Bullet point,L,Recommendation,DDM Gen Text,List Paragraph - bullets,NFP GP Bulleted List,bullet point list,Bullet points,Content descriptions,Report subheading"/>
    <w:basedOn w:val="Normal"/>
    <w:link w:val="ListParagraphChar"/>
    <w:uiPriority w:val="34"/>
    <w:qFormat/>
    <w:rsid w:val="00B47B85"/>
    <w:pPr>
      <w:ind w:left="720"/>
    </w:pPr>
  </w:style>
  <w:style w:type="paragraph" w:styleId="NoSpacing">
    <w:name w:val="No Spacing"/>
    <w:uiPriority w:val="1"/>
    <w:qFormat/>
    <w:rsid w:val="00E5057E"/>
    <w:pPr>
      <w:spacing w:after="0" w:line="240" w:lineRule="auto"/>
    </w:pPr>
  </w:style>
  <w:style w:type="paragraph" w:styleId="Header">
    <w:name w:val="header"/>
    <w:basedOn w:val="Normal"/>
    <w:link w:val="HeaderChar"/>
    <w:uiPriority w:val="99"/>
    <w:unhideWhenUsed/>
    <w:rsid w:val="006E31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152"/>
  </w:style>
  <w:style w:type="paragraph" w:styleId="Footer">
    <w:name w:val="footer"/>
    <w:basedOn w:val="Normal"/>
    <w:link w:val="FooterChar"/>
    <w:uiPriority w:val="99"/>
    <w:unhideWhenUsed/>
    <w:rsid w:val="006E31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152"/>
  </w:style>
  <w:style w:type="paragraph" w:styleId="BalloonText">
    <w:name w:val="Balloon Text"/>
    <w:basedOn w:val="Normal"/>
    <w:link w:val="BalloonTextChar"/>
    <w:uiPriority w:val="99"/>
    <w:semiHidden/>
    <w:unhideWhenUsed/>
    <w:rsid w:val="00790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618"/>
    <w:rPr>
      <w:rFonts w:ascii="Segoe UI" w:hAnsi="Segoe UI" w:cs="Segoe UI"/>
      <w:sz w:val="18"/>
      <w:szCs w:val="18"/>
    </w:rPr>
  </w:style>
  <w:style w:type="character" w:customStyle="1" w:styleId="Heading2Char">
    <w:name w:val="Heading 2 Char"/>
    <w:basedOn w:val="DefaultParagraphFont"/>
    <w:link w:val="Heading2"/>
    <w:uiPriority w:val="9"/>
    <w:rsid w:val="00170861"/>
    <w:rPr>
      <w:rFonts w:ascii="Arial" w:hAnsi="Arial" w:cs="Arial"/>
      <w:b/>
      <w:color w:val="364283"/>
      <w:sz w:val="24"/>
      <w:szCs w:val="20"/>
    </w:rPr>
  </w:style>
  <w:style w:type="character" w:styleId="IntenseEmphasis">
    <w:name w:val="Intense Emphasis"/>
    <w:uiPriority w:val="21"/>
    <w:qFormat/>
    <w:rsid w:val="00170861"/>
    <w:rPr>
      <w:i/>
      <w:iCs/>
    </w:rPr>
  </w:style>
  <w:style w:type="character" w:customStyle="1" w:styleId="Heading3Char">
    <w:name w:val="Heading 3 Char"/>
    <w:basedOn w:val="DefaultParagraphFont"/>
    <w:link w:val="Heading3"/>
    <w:uiPriority w:val="9"/>
    <w:rsid w:val="006C4BFE"/>
    <w:rPr>
      <w:rFonts w:ascii="Arial" w:hAnsi="Arial" w:cs="Arial"/>
      <w:bCs/>
      <w:snapToGrid w:val="0"/>
      <w:color w:val="364283"/>
      <w:sz w:val="24"/>
      <w:szCs w:val="20"/>
    </w:rPr>
  </w:style>
  <w:style w:type="character" w:customStyle="1" w:styleId="Heading4Char">
    <w:name w:val="Heading 4 Char"/>
    <w:basedOn w:val="DefaultParagraphFont"/>
    <w:link w:val="Heading4"/>
    <w:uiPriority w:val="9"/>
    <w:rsid w:val="006C04FE"/>
    <w:rPr>
      <w:rFonts w:ascii="Arial" w:hAnsi="Arial" w:cs="Arial"/>
      <w:bCs/>
      <w:i/>
      <w:iCs/>
      <w:color w:val="364283"/>
      <w:szCs w:val="18"/>
    </w:rPr>
  </w:style>
  <w:style w:type="table" w:styleId="TableGrid">
    <w:name w:val="Table Grid"/>
    <w:basedOn w:val="TableNormal"/>
    <w:uiPriority w:val="39"/>
    <w:rsid w:val="00D96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D5D"/>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7357A0"/>
    <w:rPr>
      <w:sz w:val="16"/>
      <w:szCs w:val="16"/>
    </w:rPr>
  </w:style>
  <w:style w:type="paragraph" w:styleId="CommentText">
    <w:name w:val="annotation text"/>
    <w:basedOn w:val="Normal"/>
    <w:link w:val="CommentTextChar"/>
    <w:uiPriority w:val="99"/>
    <w:semiHidden/>
    <w:unhideWhenUsed/>
    <w:rsid w:val="007357A0"/>
    <w:pPr>
      <w:spacing w:line="240" w:lineRule="auto"/>
    </w:pPr>
    <w:rPr>
      <w:sz w:val="20"/>
      <w:szCs w:val="20"/>
    </w:rPr>
  </w:style>
  <w:style w:type="character" w:customStyle="1" w:styleId="CommentTextChar">
    <w:name w:val="Comment Text Char"/>
    <w:basedOn w:val="DefaultParagraphFont"/>
    <w:link w:val="CommentText"/>
    <w:uiPriority w:val="99"/>
    <w:semiHidden/>
    <w:rsid w:val="007357A0"/>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357A0"/>
    <w:rPr>
      <w:b/>
      <w:bCs/>
    </w:rPr>
  </w:style>
  <w:style w:type="character" w:customStyle="1" w:styleId="CommentSubjectChar">
    <w:name w:val="Comment Subject Char"/>
    <w:basedOn w:val="CommentTextChar"/>
    <w:link w:val="CommentSubject"/>
    <w:uiPriority w:val="99"/>
    <w:semiHidden/>
    <w:rsid w:val="007357A0"/>
    <w:rPr>
      <w:rFonts w:ascii="Arial" w:hAnsi="Arial" w:cs="Arial"/>
      <w:b/>
      <w:bCs/>
      <w:color w:val="000000"/>
      <w:sz w:val="20"/>
      <w:szCs w:val="20"/>
    </w:rPr>
  </w:style>
  <w:style w:type="table" w:customStyle="1" w:styleId="TableGrid2">
    <w:name w:val="Table Grid2"/>
    <w:basedOn w:val="TableNormal"/>
    <w:next w:val="TableGrid"/>
    <w:rsid w:val="00556273"/>
    <w:pPr>
      <w:spacing w:after="0" w:line="240" w:lineRule="auto"/>
    </w:pPr>
    <w:rPr>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BodyText">
    <w:name w:val="ES_Body Text"/>
    <w:basedOn w:val="Normal"/>
    <w:link w:val="ESBodyTextChar"/>
    <w:qFormat/>
    <w:rsid w:val="008D52A3"/>
    <w:pPr>
      <w:spacing w:before="120" w:line="260" w:lineRule="atLeast"/>
    </w:pPr>
    <w:rPr>
      <w:rFonts w:ascii="Calibri Light" w:eastAsiaTheme="minorEastAsia" w:hAnsi="Calibri Light"/>
      <w:color w:val="auto"/>
      <w:szCs w:val="18"/>
      <w:shd w:val="clear" w:color="auto" w:fill="auto"/>
      <w:lang w:val="en-US"/>
    </w:rPr>
  </w:style>
  <w:style w:type="character" w:customStyle="1" w:styleId="ESBodyTextChar">
    <w:name w:val="ES_Body Text Char"/>
    <w:link w:val="ESBodyText"/>
    <w:rsid w:val="008D52A3"/>
    <w:rPr>
      <w:rFonts w:ascii="Calibri Light" w:eastAsiaTheme="minorEastAsia" w:hAnsi="Calibri Light" w:cs="Arial"/>
      <w:szCs w:val="18"/>
      <w:lang w:val="en-US"/>
    </w:rPr>
  </w:style>
  <w:style w:type="table" w:customStyle="1" w:styleId="TableGrid1">
    <w:name w:val="Table Grid1"/>
    <w:basedOn w:val="TableNormal"/>
    <w:next w:val="TableGrid"/>
    <w:uiPriority w:val="39"/>
    <w:rsid w:val="00996E5D"/>
    <w:pPr>
      <w:spacing w:after="0" w:line="240" w:lineRule="auto"/>
    </w:pPr>
    <w:rPr>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FD341E"/>
    <w:pPr>
      <w:tabs>
        <w:tab w:val="left" w:pos="851"/>
        <w:tab w:val="right" w:pos="8392"/>
      </w:tabs>
      <w:spacing w:after="0" w:line="240" w:lineRule="auto"/>
    </w:pPr>
    <w:rPr>
      <w:rFonts w:eastAsia="Times New Roman" w:cs="Times New Roman"/>
      <w:color w:val="auto"/>
      <w:sz w:val="20"/>
      <w:szCs w:val="20"/>
      <w:shd w:val="clear" w:color="auto" w:fill="auto"/>
    </w:rPr>
  </w:style>
  <w:style w:type="character" w:customStyle="1" w:styleId="FootnoteTextChar">
    <w:name w:val="Footnote Text Char"/>
    <w:basedOn w:val="DefaultParagraphFont"/>
    <w:link w:val="FootnoteText"/>
    <w:semiHidden/>
    <w:rsid w:val="00FD341E"/>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FD341E"/>
    <w:rPr>
      <w:vertAlign w:val="superscript"/>
    </w:rPr>
  </w:style>
  <w:style w:type="paragraph" w:customStyle="1" w:styleId="ESBulletsinTable">
    <w:name w:val="ES_Bullets in Table"/>
    <w:basedOn w:val="ListParagraph"/>
    <w:qFormat/>
    <w:rsid w:val="00B47B85"/>
    <w:pPr>
      <w:numPr>
        <w:numId w:val="14"/>
      </w:numPr>
    </w:pPr>
    <w:rPr>
      <w:rFonts w:eastAsia="Arial" w:cs="Times New Roman"/>
      <w:color w:val="auto"/>
      <w:szCs w:val="22"/>
      <w:shd w:val="clear" w:color="auto" w:fill="auto"/>
    </w:rPr>
  </w:style>
  <w:style w:type="paragraph" w:customStyle="1" w:styleId="ESBulletsinTableLevel2">
    <w:name w:val="ES_Bullets in Table Level 2"/>
    <w:basedOn w:val="ListParagraph"/>
    <w:qFormat/>
    <w:rsid w:val="005B1E0E"/>
    <w:pPr>
      <w:numPr>
        <w:ilvl w:val="1"/>
        <w:numId w:val="14"/>
      </w:numPr>
      <w:spacing w:after="80" w:line="240" w:lineRule="auto"/>
      <w:ind w:left="592"/>
    </w:pPr>
    <w:rPr>
      <w:rFonts w:eastAsia="Arial" w:cs="Times New Roman"/>
      <w:color w:val="auto"/>
      <w:sz w:val="18"/>
      <w:szCs w:val="22"/>
      <w:shd w:val="clear" w:color="auto" w:fill="auto"/>
    </w:rPr>
  </w:style>
  <w:style w:type="paragraph" w:styleId="Revision">
    <w:name w:val="Revision"/>
    <w:hidden/>
    <w:uiPriority w:val="99"/>
    <w:semiHidden/>
    <w:rsid w:val="00BF6E24"/>
    <w:pPr>
      <w:spacing w:after="0" w:line="240" w:lineRule="auto"/>
    </w:pPr>
    <w:rPr>
      <w:rFonts w:ascii="Arial" w:hAnsi="Arial" w:cs="Arial"/>
      <w:color w:val="000000"/>
      <w:sz w:val="21"/>
      <w:szCs w:val="21"/>
      <w:shd w:val="clear" w:color="auto" w:fill="FFFFFF"/>
    </w:rPr>
  </w:style>
  <w:style w:type="paragraph" w:customStyle="1" w:styleId="Subpoint">
    <w:name w:val="Subpoint"/>
    <w:basedOn w:val="Normal"/>
    <w:rsid w:val="006D50A1"/>
    <w:pPr>
      <w:numPr>
        <w:ilvl w:val="1"/>
        <w:numId w:val="18"/>
      </w:numPr>
      <w:spacing w:line="240" w:lineRule="auto"/>
      <w:ind w:left="1077" w:hanging="357"/>
      <w:contextualSpacing/>
    </w:pPr>
    <w:rPr>
      <w:rFonts w:ascii="Calibri" w:hAnsi="Calibri" w:cs="Calibri"/>
      <w:szCs w:val="22"/>
      <w:shd w:val="clear" w:color="auto" w:fill="auto"/>
    </w:rPr>
  </w:style>
  <w:style w:type="character" w:styleId="UnresolvedMention">
    <w:name w:val="Unresolved Mention"/>
    <w:basedOn w:val="DefaultParagraphFont"/>
    <w:uiPriority w:val="99"/>
    <w:semiHidden/>
    <w:unhideWhenUsed/>
    <w:rsid w:val="0013373A"/>
    <w:rPr>
      <w:color w:val="605E5C"/>
      <w:shd w:val="clear" w:color="auto" w:fill="E1DFDD"/>
    </w:rPr>
  </w:style>
  <w:style w:type="character" w:styleId="FollowedHyperlink">
    <w:name w:val="FollowedHyperlink"/>
    <w:basedOn w:val="DefaultParagraphFont"/>
    <w:uiPriority w:val="99"/>
    <w:semiHidden/>
    <w:unhideWhenUsed/>
    <w:rsid w:val="009A068A"/>
    <w:rPr>
      <w:color w:val="954F72" w:themeColor="followedHyperlink"/>
      <w:u w:val="single"/>
    </w:rPr>
  </w:style>
  <w:style w:type="character" w:customStyle="1" w:styleId="ListParagraphChar">
    <w:name w:val="List Paragraph Char"/>
    <w:aliases w:val="DdeM List Paragraph Char,Bullet Point Char,List Paragraph1 Char,List Paragraph11 Char,Bullet point Char,L Char,Recommendation Char,DDM Gen Text Char,List Paragraph - bullets Char,NFP GP Bulleted List Char,bullet point list Char"/>
    <w:link w:val="ListParagraph"/>
    <w:uiPriority w:val="34"/>
    <w:qFormat/>
    <w:locked/>
    <w:rsid w:val="00A05B83"/>
    <w:rPr>
      <w:rFonts w:ascii="Arial" w:hAnsi="Arial" w:cs="Arial"/>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212217">
      <w:bodyDiv w:val="1"/>
      <w:marLeft w:val="0"/>
      <w:marRight w:val="0"/>
      <w:marTop w:val="0"/>
      <w:marBottom w:val="0"/>
      <w:divBdr>
        <w:top w:val="none" w:sz="0" w:space="0" w:color="auto"/>
        <w:left w:val="none" w:sz="0" w:space="0" w:color="auto"/>
        <w:bottom w:val="none" w:sz="0" w:space="0" w:color="auto"/>
        <w:right w:val="none" w:sz="0" w:space="0" w:color="auto"/>
      </w:divBdr>
    </w:div>
    <w:div w:id="891312980">
      <w:bodyDiv w:val="1"/>
      <w:marLeft w:val="0"/>
      <w:marRight w:val="0"/>
      <w:marTop w:val="0"/>
      <w:marBottom w:val="0"/>
      <w:divBdr>
        <w:top w:val="none" w:sz="0" w:space="0" w:color="auto"/>
        <w:left w:val="none" w:sz="0" w:space="0" w:color="auto"/>
        <w:bottom w:val="none" w:sz="0" w:space="0" w:color="auto"/>
        <w:right w:val="none" w:sz="0" w:space="0" w:color="auto"/>
      </w:divBdr>
    </w:div>
    <w:div w:id="984772136">
      <w:bodyDiv w:val="1"/>
      <w:marLeft w:val="0"/>
      <w:marRight w:val="0"/>
      <w:marTop w:val="0"/>
      <w:marBottom w:val="0"/>
      <w:divBdr>
        <w:top w:val="none" w:sz="0" w:space="0" w:color="auto"/>
        <w:left w:val="none" w:sz="0" w:space="0" w:color="auto"/>
        <w:bottom w:val="none" w:sz="0" w:space="0" w:color="auto"/>
        <w:right w:val="none" w:sz="0" w:space="0" w:color="auto"/>
      </w:divBdr>
    </w:div>
    <w:div w:id="1559903139">
      <w:bodyDiv w:val="1"/>
      <w:marLeft w:val="0"/>
      <w:marRight w:val="0"/>
      <w:marTop w:val="0"/>
      <w:marBottom w:val="0"/>
      <w:divBdr>
        <w:top w:val="none" w:sz="0" w:space="0" w:color="auto"/>
        <w:left w:val="none" w:sz="0" w:space="0" w:color="auto"/>
        <w:bottom w:val="none" w:sz="0" w:space="0" w:color="auto"/>
        <w:right w:val="none" w:sz="0" w:space="0" w:color="auto"/>
      </w:divBdr>
    </w:div>
    <w:div w:id="211177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ic.gov.au/asylum-seeker-vet-progra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ducation.vic.gov.au/Documents/training/providers/rto/Victorian_VET_Student_Statistical_Collection_Guidelines_2023_v1.0.doc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exemption-school-attendance-and-enrolment/policy" TargetMode="Externa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T Document" ma:contentTypeID="0x0101008E762D40846F3A48AA3FDFE2352C3EB5004AB568912628C74288D8702887550F03" ma:contentTypeVersion="35" ma:contentTypeDescription="DET Document" ma:contentTypeScope="" ma:versionID="9a222bf5a58c0235e0980f00914acfbc">
  <xsd:schema xmlns:xsd="http://www.w3.org/2001/XMLSchema" xmlns:xs="http://www.w3.org/2001/XMLSchema" xmlns:p="http://schemas.microsoft.com/office/2006/metadata/properties" xmlns:ns1="http://schemas.microsoft.com/sharepoint/v3" xmlns:ns2="483f79c1-66ca-45ce-88f9-109c9a998fd0" xmlns:ns4="http://schemas.microsoft.com/Sharepoint/v3" xmlns:ns5="8340ccf1-19cc-436c-918b-8d6c0cc500c3" targetNamespace="http://schemas.microsoft.com/office/2006/metadata/properties" ma:root="true" ma:fieldsID="63ad7dc2c62460b9ea05501be957e774" ns1:_="" ns2:_="" ns4:_="" ns5:_="">
    <xsd:import namespace="http://schemas.microsoft.com/sharepoint/v3"/>
    <xsd:import namespace="483f79c1-66ca-45ce-88f9-109c9a998fd0"/>
    <xsd:import namespace="http://schemas.microsoft.com/Sharepoint/v3"/>
    <xsd:import namespace="8340ccf1-19cc-436c-918b-8d6c0cc500c3"/>
    <xsd:element name="properties">
      <xsd:complexType>
        <xsd:sequence>
          <xsd:element name="documentManagement">
            <xsd:complexType>
              <xsd:all>
                <xsd:element ref="ns2:Document_Type_TAG"/>
                <xsd:element ref="ns2:DET_Region" minOccurs="0"/>
                <xsd:element ref="ns2:ACFE_Region" minOccurs="0"/>
                <xsd:element ref="ns2:Unit" minOccurs="0"/>
                <xsd:element ref="ns2:Sector" minOccurs="0"/>
                <xsd:element ref="ns2:LGA" minOccurs="0"/>
                <xsd:element ref="ns2:Program_Name" minOccurs="0"/>
                <xsd:element ref="ns2:Project_Name"/>
                <xsd:element ref="ns2:Year" minOccurs="0"/>
                <xsd:element ref="ns2:Provider_Name"/>
                <xsd:element ref="ns1:PublishingContactName" minOccurs="0"/>
                <xsd:element ref="ns4:DET_EDRMS_Description" minOccurs="0"/>
                <xsd:element ref="ns5:TaxCatchAll" minOccurs="0"/>
                <xsd:element ref="ns5: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1"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3f79c1-66ca-45ce-88f9-109c9a998fd0" elementFormDefault="qualified">
    <xsd:import namespace="http://schemas.microsoft.com/office/2006/documentManagement/types"/>
    <xsd:import namespace="http://schemas.microsoft.com/office/infopath/2007/PartnerControls"/>
    <xsd:element name="Document_Type_TAG" ma:index="1" ma:displayName="Document Type TAG" ma:format="Dropdown" ma:internalName="Document_Type_TAG" ma:readOnly="false">
      <xsd:simpleType>
        <xsd:restriction base="dms:Choice">
          <xsd:enumeration value="Advice"/>
          <xsd:enumeration value="Agenda"/>
          <xsd:enumeration value="Application"/>
          <xsd:enumeration value="Assessment"/>
          <xsd:enumeration value="Brief"/>
          <xsd:enumeration value="Budget"/>
          <xsd:enumeration value="Business Case"/>
          <xsd:enumeration value="Certificate"/>
          <xsd:enumeration value="Common Funding Agreement"/>
          <xsd:enumeration value="Chart"/>
          <xsd:enumeration value="Contract"/>
          <xsd:enumeration value="Correspondence"/>
          <xsd:enumeration value="CV/Resume"/>
          <xsd:enumeration value="Deed of Termination"/>
          <xsd:enumeration value="Deed of Variation"/>
          <xsd:enumeration value="Email"/>
          <xsd:enumeration value="File Note"/>
          <xsd:enumeration value="Form"/>
          <xsd:enumeration value="Guideline"/>
          <xsd:enumeration value="Invoice"/>
          <xsd:enumeration value="Instrument of Appointment"/>
          <xsd:enumeration value="Legal Advice"/>
          <xsd:enumeration value="Meeting Paper/Brief"/>
          <xsd:enumeration value="Memo"/>
          <xsd:enumeration value="Minutes"/>
          <xsd:enumeration value="Monitoring"/>
          <xsd:enumeration value="Plan"/>
          <xsd:enumeration value="Project Plan/Charter"/>
          <xsd:enumeration value="Proposal"/>
          <xsd:enumeration value="Report"/>
          <xsd:enumeration value="Research Paper"/>
          <xsd:enumeration value="Specification"/>
          <xsd:enumeration value="Survey/Questionnaire"/>
          <xsd:enumeration value="Template"/>
          <xsd:enumeration value="Procurement"/>
        </xsd:restriction>
      </xsd:simpleType>
    </xsd:element>
    <xsd:element name="DET_Region" ma:index="2" nillable="true" ma:displayName="DET Region" ma:internalName="DET_Region">
      <xsd:complexType>
        <xsd:complexContent>
          <xsd:extension base="dms:MultiChoice">
            <xsd:sequence>
              <xsd:element name="Value" maxOccurs="unbounded" minOccurs="0" nillable="true">
                <xsd:simpleType>
                  <xsd:restriction base="dms:Choice">
                    <xsd:enumeration value="Central DET"/>
                    <xsd:enumeration value="North Eastern Victoria"/>
                    <xsd:enumeration value="North Western Victoria"/>
                    <xsd:enumeration value="South Eastern Victoria"/>
                    <xsd:enumeration value="South Western Victoria"/>
                  </xsd:restriction>
                </xsd:simpleType>
              </xsd:element>
            </xsd:sequence>
          </xsd:extension>
        </xsd:complexContent>
      </xsd:complexType>
    </xsd:element>
    <xsd:element name="ACFE_Region" ma:index="3" nillable="true" ma:displayName="ACFE Region" ma:internalName="ACFE_Region">
      <xsd:complexType>
        <xsd:complexContent>
          <xsd:extension base="dms:MultiChoice">
            <xsd:sequence>
              <xsd:element name="Value" maxOccurs="unbounded" minOccurs="0" nillable="true">
                <xsd:simpleType>
                  <xsd:restriction base="dms:Choice">
                    <xsd:enumeration value="Barwon-South Western"/>
                    <xsd:enumeration value="Eastern Metropolitan"/>
                    <xsd:enumeration value="Gippsland"/>
                    <xsd:enumeration value="Grampians"/>
                    <xsd:enumeration value="Hume"/>
                    <xsd:enumeration value="Loddon Mallee"/>
                    <xsd:enumeration value="North West Metropolitan"/>
                    <xsd:enumeration value="Southern Metropolitan"/>
                    <xsd:enumeration value="Central"/>
                  </xsd:restriction>
                </xsd:simpleType>
              </xsd:element>
            </xsd:sequence>
          </xsd:extension>
        </xsd:complexContent>
      </xsd:complexType>
    </xsd:element>
    <xsd:element name="Unit" ma:index="4" nillable="true" ma:displayName="Unit" ma:format="Dropdown" ma:internalName="Unit">
      <xsd:simpleType>
        <xsd:restriction base="dms:Choice">
          <xsd:enumeration value="ACFE Projects and Research Unit"/>
          <xsd:enumeration value="ACFE Planning and Secretariat Unit"/>
          <xsd:enumeration value="LNE Strategy Unit"/>
          <xsd:enumeration value="Program Management Unit"/>
          <xsd:enumeration value="Regional Advisory Unit (Central)"/>
          <xsd:enumeration value="Regional Engagement and Support Unit (Central)"/>
          <xsd:enumeration value="North Western Victoria Unit"/>
          <xsd:enumeration value="North Eastern Victoria Unit"/>
          <xsd:enumeration value="South Eastern Victoria Unit"/>
          <xsd:enumeration value="South Western Victoria Unit"/>
        </xsd:restriction>
      </xsd:simpleType>
    </xsd:element>
    <xsd:element name="Sector" ma:index="5" nillable="true" ma:displayName="Sector" ma:format="Dropdown" ma:internalName="Sector">
      <xsd:simpleType>
        <xsd:restriction base="dms:Choice">
          <xsd:enumeration value="VET Sector"/>
          <xsd:enumeration value="Learn Local Sector"/>
          <xsd:enumeration value="University Sector"/>
          <xsd:enumeration value="TAFE Sector"/>
        </xsd:restriction>
      </xsd:simpleType>
    </xsd:element>
    <xsd:element name="LGA" ma:index="6" nillable="true" ma:displayName="LGA" ma:format="Dropdown" ma:internalName="LGA">
      <xsd:simpleType>
        <xsd:restriction base="dms:Choice">
          <xsd:enumeration value="Alpine"/>
          <xsd:enumeration value="Ararat"/>
          <xsd:enumeration value="Ballarat"/>
          <xsd:enumeration value="Banyule"/>
          <xsd:enumeration value="Bass Coast"/>
          <xsd:enumeration value="Baw Baw"/>
          <xsd:enumeration value="Bayside"/>
          <xsd:enumeration value="Benalla"/>
          <xsd:enumeration value="Boroondara"/>
          <xsd:enumeration value="Brimbank"/>
          <xsd:enumeration value="Buloke"/>
          <xsd:enumeration value="Campaspe"/>
          <xsd:enumeration value="Cardinia"/>
          <xsd:enumeration value="Casey"/>
          <xsd:enumeration value="Central Goldfields"/>
          <xsd:enumeration value="Colac-Otway"/>
          <xsd:enumeration value="Corangamite"/>
          <xsd:enumeration value="Darebin"/>
          <xsd:enumeration value="East Gippsland"/>
          <xsd:enumeration value="Frankston"/>
          <xsd:enumeration value="Gannawarra"/>
          <xsd:enumeration value="Glen Eira"/>
          <xsd:enumeration value="Glenelg"/>
          <xsd:enumeration value="Golden Plains"/>
          <xsd:enumeration value="Greater Bendigo"/>
          <xsd:enumeration value="Greater Dandenong"/>
          <xsd:enumeration value="Greater Geelong"/>
          <xsd:enumeration value="Greater Shepparton"/>
          <xsd:enumeration value="Hepburn"/>
          <xsd:enumeration value="Hindmarsh"/>
          <xsd:enumeration value="Hobsons Bay"/>
          <xsd:enumeration value="Horsham"/>
          <xsd:enumeration value="Hume"/>
          <xsd:enumeration value="Indigo"/>
          <xsd:enumeration value="Kingston"/>
          <xsd:enumeration value="Knox"/>
          <xsd:enumeration value="Latrobe"/>
          <xsd:enumeration value="Loddon"/>
          <xsd:enumeration value="Macedon Ranges"/>
          <xsd:enumeration value="Manningham"/>
          <xsd:enumeration value="Mansfield"/>
          <xsd:enumeration value="Maribyrnong"/>
          <xsd:enumeration value="Maroondah"/>
          <xsd:enumeration value="Melbourne"/>
          <xsd:enumeration value="Melton"/>
          <xsd:enumeration value="Mildura"/>
          <xsd:enumeration value="Mitchell"/>
          <xsd:enumeration value="Moira"/>
          <xsd:enumeration value="Monash"/>
          <xsd:enumeration value="Moonee Valley"/>
          <xsd:enumeration value="Moorabool"/>
          <xsd:enumeration value="Moreland"/>
          <xsd:enumeration value="Mornington Peninsula"/>
          <xsd:enumeration value="Mount Alexander"/>
          <xsd:enumeration value="Moyne"/>
          <xsd:enumeration value="Murrindindi"/>
          <xsd:enumeration value="Nillumbik"/>
          <xsd:enumeration value="Northern Grampians"/>
          <xsd:enumeration value="Port Phillip"/>
          <xsd:enumeration value="Pyrenees"/>
          <xsd:enumeration value="Queenscliffe"/>
          <xsd:enumeration value="South Gippsland"/>
          <xsd:enumeration value="Southern Grampians"/>
          <xsd:enumeration value="Stonnington"/>
          <xsd:enumeration value="Strathbogie"/>
          <xsd:enumeration value="Surf Coast"/>
          <xsd:enumeration value="Swan Hill"/>
          <xsd:enumeration value="Towong"/>
          <xsd:enumeration value="Wangaratta"/>
          <xsd:enumeration value="Warrnambool"/>
          <xsd:enumeration value="Wellington"/>
          <xsd:enumeration value="West Wimmera"/>
          <xsd:enumeration value="Whitehorse"/>
          <xsd:enumeration value="Whittlesea"/>
          <xsd:enumeration value="Wodonga"/>
          <xsd:enumeration value="Wyndham"/>
          <xsd:enumeration value="Yarra"/>
          <xsd:enumeration value="Yarra Ranges"/>
          <xsd:enumeration value="Yarriambiack"/>
        </xsd:restriction>
      </xsd:simpleType>
    </xsd:element>
    <xsd:element name="Program_Name" ma:index="7" nillable="true" ma:displayName="Program Name" ma:format="Dropdown" ma:internalName="Program_Name">
      <xsd:simpleType>
        <xsd:restriction base="dms:Choice">
          <xsd:enumeration value="2016 Pre-accredited Delivery Plan"/>
          <xsd:enumeration value="2017 Pre-accredited Delivery Plan"/>
          <xsd:enumeration value="2018 Pre-accredited Delivery Plan"/>
          <xsd:enumeration value="2019 Pre-accredited Procurement"/>
          <xsd:enumeration value="2022 ACFE Training Delivery Procurement"/>
          <xsd:enumeration value="2023 ACFE Training Delivery Procurement"/>
          <xsd:enumeration value="2020 Family Learning Partnerships"/>
          <xsd:enumeration value="2020 Pre-accredited Procurement"/>
          <xsd:enumeration value="A Frame"/>
          <xsd:enumeration value="ACFE Strategy 2025 Fund"/>
          <xsd:enumeration value="ACFE-TAFE Partnership"/>
          <xsd:enumeration value="ACFE-TAFE Relationships"/>
          <xsd:enumeration value="Additional 1,000 ACFE Budget Places"/>
          <xsd:enumeration value="Asylum Seekers"/>
          <xsd:enumeration value="AUSLAN"/>
          <xsd:enumeration value="Business Cases"/>
          <xsd:enumeration value="CAE Course Guide"/>
          <xsd:enumeration value="CAIF"/>
          <xsd:enumeration value="CAIF 10"/>
          <xsd:enumeration value="CAIF 11"/>
          <xsd:enumeration value="CAIF 12"/>
          <xsd:enumeration value="CAIF 9"/>
          <xsd:enumeration value="CAIF Evaluation"/>
          <xsd:enumeration value="CAIF Outcomes Analysis Project"/>
          <xsd:enumeration value="Deaf and Hard of Hearing"/>
          <xsd:enumeration value="Digital Literacy for Older Victorians"/>
          <xsd:enumeration value="Digital Skills"/>
          <xsd:enumeration value="Family Learning Partnerships"/>
          <xsd:enumeration value="Family Learning Support"/>
          <xsd:enumeration value="Future Digital Literacy Needs"/>
          <xsd:enumeration value="Future Opportunities for Adult Learners"/>
          <xsd:enumeration value="FVPrevention LL-Pathways"/>
          <xsd:enumeration value="General"/>
          <xsd:enumeration value="Growing Pre-accredited Research Trials"/>
          <xsd:enumeration value="Guidelines"/>
          <xsd:enumeration value="Intel Learn Easy Steps"/>
          <xsd:enumeration value="Intensive Bail and Youth Control Orders"/>
          <xsd:enumeration value="International Specialised Skills Institute (ISSI)"/>
          <xsd:enumeration value="JVEN"/>
          <xsd:enumeration value="Lead LNE in Victoria"/>
          <xsd:enumeration value="LeAF - Flexible Family Support (FFS)"/>
          <xsd:enumeration value="Learner Engagement A-Frame Program Pilot (LEAP)"/>
          <xsd:enumeration value="LL Quality Partnerships"/>
          <xsd:enumeration value="LLN Initiative"/>
          <xsd:enumeration value="LLNE"/>
          <xsd:enumeration value="Local Learning and Employment Network"/>
          <xsd:enumeration value="Ministerial Taskforce on Youth Offending"/>
          <xsd:enumeration value="Organisational Responsiveness Grant"/>
          <xsd:enumeration value="Partnership for Access"/>
          <xsd:enumeration value="Pre-accredited allocations"/>
          <xsd:enumeration value="Pre-Accredited Training"/>
          <xsd:enumeration value="REALS Grant Program (Reconnect)"/>
          <xsd:enumeration value="Reconnect Evaluation"/>
          <xsd:enumeration value="Reconnect State-wide Forum"/>
          <xsd:enumeration value="Regional Partnerships Facilitation Fund"/>
          <xsd:enumeration value="Regional Partnerships Facilitation Fund Evaluation"/>
          <xsd:enumeration value="Review Pre-accredited Programs"/>
          <xsd:enumeration value="Skills and Job Centres"/>
          <xsd:enumeration value="Skills First Reconnect"/>
          <xsd:enumeration value="Small Business Mentoring Scheme"/>
          <xsd:enumeration value="Training Participation Support Grant"/>
          <xsd:enumeration value="U3A Network"/>
          <xsd:enumeration value="Unspecified"/>
          <xsd:enumeration value="VAEAI"/>
          <xsd:enumeration value="VALBEC"/>
          <xsd:enumeration value="VET Development Centre"/>
          <xsd:enumeration value="VET Literacy and Numeracy Reform"/>
          <xsd:enumeration value="WLC"/>
          <xsd:enumeration value="Young People Transitioning from Care Initiative"/>
          <xsd:enumeration value="Youth Access Initiative"/>
          <xsd:enumeration value="Youth Foyers"/>
          <xsd:enumeration value="Youth Taskforce"/>
        </xsd:restriction>
      </xsd:simpleType>
    </xsd:element>
    <xsd:element name="Project_Name" ma:index="8" ma:displayName="Project Name" ma:format="Dropdown" ma:internalName="Project_Name">
      <xsd:simpleType>
        <xsd:restriction base="dms:Choice">
          <xsd:enumeration value="A Frame Exchange"/>
          <xsd:enumeration value="ACE Summit"/>
          <xsd:enumeration value="ACFE Board Hume Project"/>
          <xsd:enumeration value="ACFE Communications Strategy"/>
          <xsd:enumeration value="ACFE Regional Council Resources Hub"/>
          <xsd:enumeration value="ACFE Strategy 2025 Fund"/>
          <xsd:enumeration value="ACFEB Web"/>
          <xsd:enumeration value="ACFE-TAFE Partnership"/>
          <xsd:enumeration value="ACFE-TAFE Relationships"/>
          <xsd:enumeration value="Asylum Seekers"/>
          <xsd:enumeration value="AUSLAN"/>
          <xsd:enumeration value="Brand and Value Proposition"/>
          <xsd:enumeration value="Brimbank Learning Futures"/>
          <xsd:enumeration value="Business Cases"/>
          <xsd:enumeration value="CAE Course Guide"/>
          <xsd:enumeration value="CAIF Evaluation"/>
          <xsd:enumeration value="CAIF Outcomes Analysis Project"/>
          <xsd:enumeration value="Cert GE"/>
          <xsd:enumeration value="Cert I Developing Independence"/>
          <xsd:enumeration value="Community Solutions"/>
          <xsd:enumeration value="Community Solutions - Casey"/>
          <xsd:enumeration value="Community Solutions - Sunshine"/>
          <xsd:enumeration value="Compliance Project"/>
          <xsd:enumeration value="Core Skills Campaign"/>
          <xsd:enumeration value="Cross Sector Activities"/>
          <xsd:enumeration value="Deaf and Hard of Hearing"/>
          <xsd:enumeration value="Digital Literacy for Older Victorians"/>
          <xsd:enumeration value="Future Digital Literacy Needs"/>
          <xsd:enumeration value="Future Opportunities for Adult Learners"/>
          <xsd:enumeration value="FVPrevention LL-Pathways"/>
          <xsd:enumeration value="General"/>
          <xsd:enumeration value="Growing Pre-accredited Research Trials"/>
          <xsd:enumeration value="Guidelines"/>
          <xsd:enumeration value="IME Audit Pilot Project"/>
          <xsd:enumeration value="Indigenous Reporting"/>
          <xsd:enumeration value="Intel Learn Easy Steps"/>
          <xsd:enumeration value="Intensive Bail and Youth Control Orders"/>
          <xsd:enumeration value="International Specialised Skills Institute (ISSI)"/>
          <xsd:enumeration value="JVEN"/>
          <xsd:enumeration value="Lead LNE in Victoria"/>
          <xsd:enumeration value="LeAF"/>
          <xsd:enumeration value="LeAF - Flexible Family Support (FFS)"/>
          <xsd:enumeration value="Learn Local"/>
          <xsd:enumeration value="Learn Local Brand Management Strategy"/>
          <xsd:enumeration value="Learn Local Brand Promotion Strategy Group"/>
          <xsd:enumeration value="Learn Local Conference"/>
          <xsd:enumeration value="Learn Local Digital Strategy"/>
          <xsd:enumeration value="Learn Local Focusing on the Future"/>
          <xsd:enumeration value="Learn Local Partnership Support Package"/>
          <xsd:enumeration value="Learn Local PD"/>
          <xsd:enumeration value="Learner Engagement A-Frame Program Pilot (LEAP)"/>
          <xsd:enumeration value="LL Quality Partnerships"/>
          <xsd:enumeration value="LLN Initiative"/>
          <xsd:enumeration value="LLNE"/>
          <xsd:enumeration value="Local Learning and Employment Network"/>
          <xsd:enumeration value="Microsoft Licensing Agreement"/>
          <xsd:enumeration value="Ministerial Taskforce on Youth Offending"/>
          <xsd:enumeration value="Organisational Responsiveness Grant"/>
          <xsd:enumeration value="Partnership for Access"/>
          <xsd:enumeration value="PQF Redesign"/>
          <xsd:enumeration value="Pre-accredited Dashboard"/>
          <xsd:enumeration value="Pre-Accredited Learner Outcome Analysis"/>
          <xsd:enumeration value="Pre-accredited Quality Framework"/>
          <xsd:enumeration value="Pre-accredited Training Research Project"/>
          <xsd:enumeration value="Pre-accredited Training Work Experience"/>
          <xsd:enumeration value="SARA Project"/>
          <xsd:enumeration value="Raising Expectations"/>
          <xsd:enumeration value="RAS"/>
          <xsd:enumeration value="REALS Grant Program (Reconnect)"/>
          <xsd:enumeration value="Reconnect Evaluation"/>
          <xsd:enumeration value="Reconnect State-wide Forum"/>
          <xsd:enumeration value="Regional Council Projects"/>
          <xsd:enumeration value="Regional Partnerships Facilitation Fund"/>
          <xsd:enumeration value="Regional Partnerships Facilitation Fund Evaluation"/>
          <xsd:enumeration value="Research Strategy"/>
          <xsd:enumeration value="Review Pre-accredited Programs"/>
          <xsd:enumeration value="SAMS"/>
          <xsd:enumeration value="Senior Victorians Project"/>
          <xsd:enumeration value="Shared Experience Seminar"/>
          <xsd:enumeration value="Shared Local Solutions"/>
          <xsd:enumeration value="Shared Local Solutions - Mildura"/>
          <xsd:enumeration value="Shared Local Solutions - Morwell"/>
          <xsd:enumeration value="SharePoint"/>
          <xsd:enumeration value="Skills and Job Centres"/>
          <xsd:enumeration value="Skills First Reconnect"/>
          <xsd:enumeration value="Small Business Mentoring Scheme"/>
          <xsd:enumeration value="Strategic Dialogues"/>
          <xsd:enumeration value="Stronger TAFE Fund Round 1 2017"/>
          <xsd:enumeration value="Student Management System (SMS) Project"/>
          <xsd:enumeration value="Student Satisfaction Survey"/>
          <xsd:enumeration value="U3A Network"/>
          <xsd:enumeration value="Unspecified"/>
          <xsd:enumeration value="VAEAI"/>
          <xsd:enumeration value="VALBEC"/>
          <xsd:enumeration value="VET Development Centre"/>
          <xsd:enumeration value="VET Literacy and Numeracy Reform"/>
          <xsd:enumeration value="Victorian Learn Local Awards"/>
          <xsd:enumeration value="WLC"/>
          <xsd:enumeration value="Wurreker Implementation Reporting"/>
          <xsd:enumeration value="Young People Transitioning from Care Initiative"/>
          <xsd:enumeration value="Youth Access Initiative"/>
          <xsd:enumeration value="Youth Foyers"/>
          <xsd:enumeration value="Youth Taskforce"/>
        </xsd:restriction>
      </xsd:simpleType>
    </xsd:element>
    <xsd:element name="Year" ma:index="9" nillable="true" ma:displayName="Year"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restriction>
      </xsd:simpleType>
    </xsd:element>
    <xsd:element name="Provider_Name" ma:index="10" ma:displayName="Provider Name" ma:format="Dropdown" ma:internalName="Provider_Name">
      <xsd:simpleType>
        <xsd:restriction base="dms:Choice">
          <xsd:enumeration value="None"/>
          <xsd:enumeration value="Multiple"/>
          <xsd:enumeration value="Access Australia Group Limited"/>
          <xsd:enumeration value="Alamein Neighbourhood &amp; Learning Centre Inc"/>
          <xsd:enumeration value="Albury Wodonga Community College Limited"/>
          <xsd:enumeration value="Albury-Wodonga Volunteer Resource Bureau Inc"/>
          <xsd:enumeration value="AMES Australia"/>
          <xsd:enumeration value="Anglesea Community House Inc"/>
          <xsd:enumeration value="Angliss Neighbourhood House Inc"/>
          <xsd:enumeration value="Ararat Neighbourhood House Inc"/>
          <xsd:enumeration value="Arrabri Community House Inc"/>
          <xsd:enumeration value="Art Resource Collective Inc"/>
          <xsd:enumeration value="Australian Croatian Community Services Inc"/>
          <xsd:enumeration value="Australian Multicultural Community Services Inc"/>
          <xsd:enumeration value="Australian Romanian Community Welfare, Health and Services Association of Victoria Inc"/>
          <xsd:enumeration value="Australian Vietnamese Women's Association Inc"/>
          <xsd:enumeration value="Avenue Neighbourhood House At Eley Inc."/>
          <xsd:enumeration value="Bacchus Marsh Community College Inc"/>
          <xsd:enumeration value="Balance Training Services Pty Ltd"/>
          <xsd:enumeration value="Ballan &amp; District Community House and Adult Education Centre Inc"/>
          <xsd:enumeration value="Ballarat Neighbourhood Centre Inc"/>
          <xsd:enumeration value="Banksia Gardens Association Incorporated"/>
          <xsd:enumeration value="Bass Coast Adult Education Centre Inc"/>
          <xsd:enumeration value="Beaufort Community House and Learning Centre Inc"/>
          <xsd:enumeration value="Belgium Avenue Neighbourhood House Inc"/>
          <xsd:enumeration value="Bellarine Living and Learning Centre Inc"/>
          <xsd:enumeration value="Bellarine Training and Community Hub Incorporated"/>
          <xsd:enumeration value="Belvedere Community Centre Inc"/>
          <xsd:enumeration value="Bendigo Neighbourhood Hub Inc."/>
          <xsd:enumeration value="Berry Street Victoria Incorporated"/>
          <xsd:enumeration value="Beulah Historical, Learning and Progress Association Inc"/>
          <xsd:enumeration value="Birallee Park Neighbourhood House Inc"/>
          <xsd:enumeration value="Bnym Aboriginal Corporation"/>
          <xsd:enumeration value="Boort Resource And Information Centre Inc"/>
          <xsd:enumeration value="BRACE Education Training &amp; Employment Limited"/>
          <xsd:enumeration value="Brotherhood of St Laurence"/>
          <xsd:enumeration value="Brunswick Neighbourhood House Co-Operative Limited"/>
          <xsd:enumeration value="Bubup Wilam For Early Learning Inc"/>
          <xsd:enumeration value="Buchan District Outreach Inc"/>
          <xsd:enumeration value="Carlton Neighbourhood Learning Centre Inc"/>
          <xsd:enumeration value="Carringbush Adult Education Inc"/>
          <xsd:enumeration value="Castlemaine Community House Inc"/>
          <xsd:enumeration value="Central Highlands Group Training Inc"/>
          <xsd:enumeration value="Central Ringwood Community Centre Inc"/>
          <xsd:enumeration value="Centre for Adult Education"/>
          <xsd:enumeration value="Centre for Participation Inc"/>
          <xsd:enumeration value="CERES Inc"/>
          <xsd:enumeration value="Cheltenham Community Centre Inc."/>
          <xsd:enumeration value="Child and Family Care Network Inc"/>
          <xsd:enumeration value="Christie Centre Inc"/>
          <xsd:enumeration value="Churchill Neighbourhood Centre Inc"/>
          <xsd:enumeration value="CIRE Services Incorporated"/>
          <xsd:enumeration value="Clota Cottage Neighbourhood House Inc"/>
          <xsd:enumeration value="Cloverdale Community Centre Inc"/>
          <xsd:enumeration value="Cobram Community House Inc"/>
          <xsd:enumeration value="Cohuna Neighbourhood House Incorporated"/>
          <xsd:enumeration value="Comm Unity Plus Services Ltd"/>
          <xsd:enumeration value="Community College Gippsland Limited"/>
          <xsd:enumeration value="Community Hub Inc"/>
          <xsd:enumeration value="Concern Australia Welfare Inc"/>
          <xsd:enumeration value="Continuing Education and Arts Centre of Alexandra Inc"/>
          <xsd:enumeration value="Coonara Community House Inc"/>
          <xsd:enumeration value="Corinella &amp; District Community Centre Inc"/>
          <xsd:enumeration value="Corryong Neighbourhood House Inc"/>
          <xsd:enumeration value="Craigieburn Education and Community Centre Inc"/>
          <xsd:enumeration value="Cranbourne Community House Inc"/>
          <xsd:enumeration value="Dallas Neighbourhood House Inc"/>
          <xsd:enumeration value="Dandenong Neighbourhood House Inc"/>
          <xsd:enumeration value="Daylesford Neighbourhood Centre Inc"/>
          <xsd:enumeration value="Diamond Valley Learning Centre Inc."/>
          <xsd:enumeration value="Dingley Village Neighbourhood Centre Inc"/>
          <xsd:enumeration value="Djerriwarrh Employment &amp; Education Services Inc"/>
          <xsd:enumeration value="Donald Learning Group Inc."/>
          <xsd:enumeration value="Doveton Neighbourhood Learning Centre Inc"/>
          <xsd:enumeration value="Duke Street Community House Association Inc"/>
          <xsd:enumeration value="East End Community House Inc."/>
          <xsd:enumeration value="Echuca Community Education Group Inc"/>
          <xsd:enumeration value="Echuca Neighbourhood House Inc."/>
          <xsd:enumeration value="Elwood-St Kilda Neighbourhood Learning Centre Inc"/>
          <xsd:enumeration value="Emerald Community House Inc"/>
          <xsd:enumeration value="Encompass Community Services Incorporated"/>
          <xsd:enumeration value="Endeavour Hills Neighbourhood Centre Inc"/>
          <xsd:enumeration value="Euroa Health Inc"/>
          <xsd:enumeration value="Farnham Street Neighbourhood Learning Centre Inc"/>
          <xsd:enumeration value="Fitzroy Learning Network Inc"/>
          <xsd:enumeration value="Footscray Community Arts Centre Limited"/>
          <xsd:enumeration value="Foundation 61 Inc."/>
          <xsd:enumeration value="Foundation Learning Centre"/>
          <xsd:enumeration value="Frankston City Council"/>
          <xsd:enumeration value="Gateway BEET Inc"/>
          <xsd:enumeration value="Gateway Social Support Options Inc."/>
          <xsd:enumeration value="Geelong Ethnic Communities Council Incorporated"/>
          <xsd:enumeration value="Gippsland Employment Skills Training Inc."/>
          <xsd:enumeration value="Glen Eira Adult Learning Centre Inc"/>
          <xsd:enumeration value="Glen Park Community Centre Inc"/>
          <xsd:enumeration value="Glenroy Neighbourhood Learning Centre Inc"/>
          <xsd:enumeration value="Godfrey Street Community House Inc"/>
          <xsd:enumeration value="Goldfields Employment and Learning Centre Inc"/>
          <xsd:enumeration value="Grampians Community Health"/>
          <xsd:enumeration value="Great Ocean Road Health"/>
          <xsd:enumeration value="Haddon Community Learning Centre Inc"/>
          <xsd:enumeration value="Hallam Community Learning Centre Inc"/>
          <xsd:enumeration value="Hampton Community Centre Inc"/>
          <xsd:enumeration value="Hampton Park Care Group Inc"/>
          <xsd:enumeration value="Healesville Living &amp; Learning Centre Inc"/>
          <xsd:enumeration value="Heidelberg Training and Resources Centre Inc"/>
          <xsd:enumeration value="Heyfield Community Resource Centre Inc"/>
          <xsd:enumeration value="Holden Street Neighbourhood House Inc"/>
          <xsd:enumeration value="Horsham Community House Inc"/>
          <xsd:enumeration value="&quot;Hume City Council"/>
          <xsd:enumeration value="Homestead Community &amp; Learning Centre&quot;"/>
          <xsd:enumeration value="Inclusion Melbourne Inc"/>
          <xsd:enumeration value="Inner Melbourne VET Cluster Inc"/>
          <xsd:enumeration value="Japara Neighbourhood House Inc"/>
          <xsd:enumeration value="Jesuit Social Services Limited"/>
          <xsd:enumeration value="Jewish Care (Victoria) Inc."/>
          <xsd:enumeration value="Jika Jika Community Centre Inc"/>
          <xsd:enumeration value="JobCo Employment Services Inc"/>
          <xsd:enumeration value="K.Y.M. (Victoria) Incorporated"/>
          <xsd:enumeration value="Kangaroo Flat Community Group Inc."/>
          <xsd:enumeration value="Karingal St Laurence Limited"/>
          <xsd:enumeration value="Kensington Neighbourhood House Inc"/>
          <xsd:enumeration value="Kerang and District Community Centre Inc."/>
          <xsd:enumeration value="Kerrie Neighbourhood House Inc"/>
          <xsd:enumeration value="Kew Neighbourhood Learning Centre Inc"/>
          <xsd:enumeration value="King Valley Learning Exchange Inc."/>
          <xsd:enumeration value="Kinglake Ranges Neighbourhood House Inc"/>
          <xsd:enumeration value="Kyabram Community and Learning Centre Inc"/>
          <xsd:enumeration value="Kyneton Community &amp; Learning Centre Inc"/>
          <xsd:enumeration value="Lalor Living and Learning Centre Inc"/>
          <xsd:enumeration value="Langwarrin Community Centre Inc"/>
          <xsd:enumeration value="Lara Community Centre Inc"/>
          <xsd:enumeration value="Laurels Education and Training Inc"/>
          <xsd:enumeration value="Laverton Community Integrated Services Inc"/>
          <xsd:enumeration value="Leopold Community and Learning Centre Inc."/>
          <xsd:enumeration value="Life Skills Victoria Inc"/>
          <xsd:enumeration value="Link Health and Community Limited"/>
          <xsd:enumeration value="LINK Neighbourhood House Inc"/>
          <xsd:enumeration value="Living and Learning at Ajani Inc."/>
          <xsd:enumeration value="Living Learning Pakenham Inc."/>
          <xsd:enumeration value="Loddon Campaspe Multicultural Services Inc"/>
          <xsd:enumeration value="Longbeach Place Inc"/>
          <xsd:enumeration value="Lyrebird Community Centre Inc."/>
          <xsd:enumeration value="MACE Inc."/>
          <xsd:enumeration value="Macedon Ranges Further Education Centre Inc."/>
          <xsd:enumeration value="MADEC Australia"/>
          <xsd:enumeration value="Maldon Neighbourhood Centre Inc"/>
          <xsd:enumeration value="Mallacoota District Health &amp; Support Service Inc"/>
          <xsd:enumeration value="Manna Gum Community House Inc"/>
          <xsd:enumeration value="Meadow Heights Learning Shop Inc"/>
          <xsd:enumeration value="Melbourne City Mission"/>
          <xsd:enumeration value="Melton South Community Centre Inc"/>
          <xsd:enumeration value="Meredith Community Centre Inc"/>
          <xsd:enumeration value="Merinda Park Learning and Community Centre Inc."/>
          <xsd:enumeration value="Micare Ltd"/>
          <xsd:enumeration value="Migrant Resource Centre, North West Region Inc"/>
          <xsd:enumeration value="MiLife-Victoria Inc"/>
          <xsd:enumeration value="Mill Park Community Services Group Inc"/>
          <xsd:enumeration value="Milpara Community House Inc"/>
          <xsd:enumeration value="Mirrimbeena Aboriginal Education Group Inc"/>
          <xsd:enumeration value="Mitcham Community House Incorporated"/>
          <xsd:enumeration value="&quot;Moe Life-Skills Community Centre Inc"/>
          <xsd:enumeration value="&quot;"/>
          <xsd:enumeration value="Moe Neighbourhood House Inc"/>
          <xsd:enumeration value="Moongala Women's Collective Inc."/>
          <xsd:enumeration value="Mordialloc Neighbourhood House Inc"/>
          <xsd:enumeration value="Mount Beauty Neighbourhood Centre Inc."/>
          <xsd:enumeration value="Mount Eliza Neighbourhood House Inc"/>
          <xsd:enumeration value="Mountain District Women's Co-operative Limited"/>
          <xsd:enumeration value="Murray Adult Community Education – Swan Hill Inc"/>
          <xsd:enumeration value="Murray Human Services Inc"/>
          <xsd:enumeration value="Myrtleford Neighbourhood Centre Inc"/>
          <xsd:enumeration value="Narre Community Learning Centre Inc"/>
          <xsd:enumeration value="Ngwala Willumbong Aboriginal Corporation"/>
          <xsd:enumeration value="Ngwala Willumbong Limited"/>
          <xsd:enumeration value="Nhill Neighbourhood House Learning Centre Inc."/>
          <xsd:enumeration value="&quot;Nillumbik Shire Council"/>
          <xsd:enumeration value="(Living &amp; Learning Nillumbik)&quot;"/>
          <xsd:enumeration value="Noble Park Community Centre Inc."/>
          <xsd:enumeration value="North Carlton Railway Station Neighbourhood House Inc."/>
          <xsd:enumeration value="North Melbourne Language and Learning Inc"/>
          <xsd:enumeration value="North Ringwood Community House Incorporated"/>
          <xsd:enumeration value="North Shepparton Community &amp; Learning Centre Inc"/>
          <xsd:enumeration value="Noweyung Limited"/>
          <xsd:enumeration value="Numurkah Community Learning Centre Inc."/>
          <xsd:enumeration value="Olympic Adult Education Inc."/>
          <xsd:enumeration value="Open Door Neighbourhood House Inc"/>
          <xsd:enumeration value="Orana Neighbourhood House Inc."/>
          <xsd:enumeration value="Orbost Education Centre Incorporated"/>
          <xsd:enumeration value="Otway Health"/>
          <xsd:enumeration value="Outlets Co-operative Neighbourhood House Limited"/>
          <xsd:enumeration value="Outlook (Vic.) Inc."/>
          <xsd:enumeration value="Pangerang Community House Inc."/>
          <xsd:enumeration value="Park Orchards Community House &amp; Learning Centre Inc"/>
          <xsd:enumeration value="Paynesville Neighbourhood Centre Inc"/>
          <xsd:enumeration value="Peninsula Adult Education and Literacy Inc"/>
          <xsd:enumeration value="Peninsula Training and Employment Program Inc"/>
          <xsd:enumeration value="Phillip Island Community And Learning Centre Inc."/>
          <xsd:enumeration value="Pines Learning Inc"/>
          <xsd:enumeration value="Port Fairy Community Group Inc"/>
          <xsd:enumeration value="Port Phillip Community Group Limited"/>
          <xsd:enumeration value="Portland Workskills Inc"/>
          <xsd:enumeration value="Prahran Community Learning Centre Inc"/>
          <xsd:enumeration value="Preston Neighbourhood House Inc"/>
          <xsd:enumeration value="Preston Reservoir Adult Community Education Inc"/>
          <xsd:enumeration value="Pyramid Hill Neighbourhood House"/>
          <xsd:enumeration value="Quantin Binnah Community Centre Inc"/>
          <xsd:enumeration value="Quantum Support Services Inc."/>
          <xsd:enumeration value="Red Cliffs Community Resource Centre Inc"/>
          <xsd:enumeration value="Rejoice Chinese Christian Communications Centre Inc."/>
          <xsd:enumeration value="Resurrection Catholic Church Keysborough"/>
          <xsd:enumeration value="Reynard Street Neighbourhood House Incorporated"/>
          <xsd:enumeration value="Richmond Community Learning Centre Inc"/>
          <xsd:enumeration value="Robinvale Network House Inc"/>
          <xsd:enumeration value="Rosanna Fire Station Community House Inc"/>
          <xsd:enumeration value="Rosewall Neighbourhood Centre Inc."/>
          <xsd:enumeration value="Rowville Neighbourhood Learning Centre Inc"/>
          <xsd:enumeration value="Rural Industries Skill Training Centre Inc"/>
          <xsd:enumeration value="Rushworth Community House Inc"/>
          <xsd:enumeration value="Sale Neighbourhood House Inc"/>
          <xsd:enumeration value="Sandybeach Community Co-operative Society Limited"/>
          <xsd:enumeration value="SCAA Shearer Woolhandler Training Inc"/>
          <xsd:enumeration value="Selby Community House Inc"/>
          <xsd:enumeration value="Shepparton Access"/>
          <xsd:enumeration value="Shepparton Adult and Community Education College Inc"/>
          <xsd:enumeration value="Simpson &amp; District Community Centre Inc"/>
          <xsd:enumeration value="SkillsPlus Ltd"/>
          <xsd:enumeration value="Sorrento Community Centre Inc"/>
          <xsd:enumeration value="South Shepparton Community Centre Inc"/>
          <xsd:enumeration value="Southern Grampians Adult Education Inc"/>
          <xsd:enumeration value="Southern Migrant and Refugee Centre Inc"/>
          <xsd:enumeration value="Southport Community Centre Incorporated"/>
          <xsd:enumeration value="Span Community House Inc."/>
          <xsd:enumeration value="Springdale Neighbourhood Centre Inc"/>
          <xsd:enumeration value="Springvale Indo-Chinese Mutual Assistance Association Inc"/>
          <xsd:enumeration value="Springvale Learning and Activities Centre Incorporated"/>
          <xsd:enumeration value="Springvale Neighbourhood House Inc"/>
          <xsd:enumeration value="St. Arnaud Neighbourhood House Inc"/>
          <xsd:enumeration value="Stawell Neighbourhood House Inc"/>
          <xsd:enumeration value="Sunraysia Mallee Ethnic Communities Council Inc"/>
          <xsd:enumeration value="Sunraysia Regional Consulting"/>
          <xsd:enumeration value="Sussex Neighbourhood House Inc"/>
          <xsd:enumeration value="Swan Hill Neighbourhood House Inc"/>
          <xsd:enumeration value="Task Force Community Agency Inc"/>
          <xsd:enumeration value="Tatura Community House Inc"/>
          <xsd:enumeration value="The Basin Community House Inc"/>
          <xsd:enumeration value="The Centre for Continuing Education Inc"/>
          <xsd:enumeration value="The Centre: Connecting Community In North &amp; West Melbourne Inc"/>
          <xsd:enumeration value="The Kevin Heinze Garden Centre Incorporated"/>
          <xsd:enumeration value="The Old Courthouse Committee of Management Inc"/>
          <xsd:enumeration value="The Onemda Association Inc"/>
          <xsd:enumeration value="The Social Studio Inc"/>
          <xsd:enumeration value="The South Kingsville Community Centre Inc"/>
          <xsd:enumeration value="Tongala Community Activities Centre Inc"/>
          <xsd:enumeration value="Traralgon Neighbourhood Learning House Inc."/>
          <xsd:enumeration value="Trudewind Road Neighbourhood House Inc"/>
          <xsd:enumeration value="United-Spanish Latin American Welfare Centre Inc"/>
          <xsd:enumeration value="Uniting (Victoria and Tasmania) Limited"/>
          <xsd:enumeration value="Upper Beaconsfield Community Centre"/>
          <xsd:enumeration value="Vermont South Community House Incorporated"/>
          <xsd:enumeration value="VICSEG New Futures"/>
          <xsd:enumeration value="Victorian Aboriginal Community Services Association Limited"/>
          <xsd:enumeration value="Victorian Deaf Society"/>
          <xsd:enumeration value="Victorian Vocational Rehabilitation Association"/>
          <xsd:enumeration value="Waminda Inc"/>
          <xsd:enumeration value="Warracknabeal Neighbourhood House and Learning Centre Inc"/>
          <xsd:enumeration value="Warragul Community House Inc"/>
          <xsd:enumeration value="Warrandyte Neighbourhood House"/>
          <xsd:enumeration value="Waverley Adult Literacy Program Inc"/>
          <xsd:enumeration value="Waverley Community Learning Centre Inc"/>
          <xsd:enumeration value="Wedderburn Community House Inc"/>
          <xsd:enumeration value="Wellsprings For Women Incorporated"/>
          <xsd:enumeration value="Wendouree Neighbourhood Centre Inc"/>
          <xsd:enumeration value="Westgate Community Initiatives Group Inc"/>
          <xsd:enumeration value="Whittlesea Community Connections Inc"/>
          <xsd:enumeration value="Whittlesea Community House Inc"/>
          <xsd:enumeration value="Williamstown Community and Education Centre Inc"/>
          <xsd:enumeration value="Winchelsea Community House Incorporated"/>
          <xsd:enumeration value="Wingate Avenue Community Centre Inc"/>
          <xsd:enumeration value="Wonga Park Community Cottage Inc"/>
          <xsd:enumeration value="Workforce Plus Inc."/>
          <xsd:enumeration value="Wycheproof Community Resource Centre Inc"/>
          <xsd:enumeration value="Wyndham Community and Education Centre Inc"/>
          <xsd:enumeration value="Yarraville Community Centre Inc"/>
          <xsd:enumeration value="Yarrawonga Neighbourhood House Inc."/>
          <xsd:enumeration value="Yarrunga Community Centre Inc"/>
          <xsd:enumeration value="Yooralla"/>
          <xsd:enumeration value="Youth Projects Limited"/>
          <xsd:enumeration value="YouthNow Inc"/>
          <xsd:enumeration value="Zoe Support Australi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escription" ma:index="19" nillable="true" ma:displayName="Document Description" ma:description="" ma:hidden="true" ma:internalName="DET_EDRMS_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40ccf1-19cc-436c-918b-8d6c0cc500c3" elementFormDefault="qualified">
    <xsd:import namespace="http://schemas.microsoft.com/office/2006/documentManagement/types"/>
    <xsd:import namespace="http://schemas.microsoft.com/office/infopath/2007/PartnerControls"/>
    <xsd:element name="TaxCatchAll" ma:index="20" nillable="true" ma:displayName="Taxonomy Catch All Column" ma:description="" ma:hidden="true" ma:list="{41e0dc15-d79c-4eaa-821e-b6c2c5b5cc4b}" ma:internalName="TaxCatchAll" ma:showField="CatchAllData" ma:web="8340ccf1-19cc-436c-918b-8d6c0cc500c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41e0dc15-d79c-4eaa-821e-b6c2c5b5cc4b}" ma:internalName="TaxCatchAllLabel" ma:readOnly="true" ma:showField="CatchAllDataLabel" ma:web="8340ccf1-19cc-436c-918b-8d6c0cc50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GA xmlns="483f79c1-66ca-45ce-88f9-109c9a998fd0" xsi:nil="true"/>
    <Project_Name xmlns="483f79c1-66ca-45ce-88f9-109c9a998fd0">General</Project_Name>
    <ACFE_Region xmlns="483f79c1-66ca-45ce-88f9-109c9a998fd0">
      <Value>Central</Value>
    </ACFE_Region>
    <TaxCatchAll xmlns="8340ccf1-19cc-436c-918b-8d6c0cc500c3"/>
    <Document_Type_TAG xmlns="483f79c1-66ca-45ce-88f9-109c9a998fd0">Guideline</Document_Type_TAG>
    <Provider_Name xmlns="483f79c1-66ca-45ce-88f9-109c9a998fd0">None</Provider_Name>
    <Program_Name xmlns="483f79c1-66ca-45ce-88f9-109c9a998fd0">Pre-Accredited Training</Program_Name>
    <Year xmlns="483f79c1-66ca-45ce-88f9-109c9a998fd0" xsi:nil="true"/>
    <DET_Region xmlns="483f79c1-66ca-45ce-88f9-109c9a998fd0">
      <Value>Central DET</Value>
    </DET_Region>
    <Sector xmlns="483f79c1-66ca-45ce-88f9-109c9a998fd0">Learn Local Sector</Sector>
    <Unit xmlns="483f79c1-66ca-45ce-88f9-109c9a998fd0">Regional Engagement and Support Unit (Central)</Unit>
    <PublishingContactName xmlns="http://schemas.microsoft.com/sharepoint/v3" xsi:nil="true"/>
    <DET_EDRMS_Description xmlns="http://schemas.microsoft.com/Sharepoint/v3" xsi:nil="true"/>
  </documentManagement>
</p:properties>
</file>

<file path=customXml/itemProps1.xml><?xml version="1.0" encoding="utf-8"?>
<ds:datastoreItem xmlns:ds="http://schemas.openxmlformats.org/officeDocument/2006/customXml" ds:itemID="{4BA5C7B2-AB1C-4FB2-B274-92D3D21A9BE7}">
  <ds:schemaRefs>
    <ds:schemaRef ds:uri="http://schemas.openxmlformats.org/officeDocument/2006/bibliography"/>
  </ds:schemaRefs>
</ds:datastoreItem>
</file>

<file path=customXml/itemProps2.xml><?xml version="1.0" encoding="utf-8"?>
<ds:datastoreItem xmlns:ds="http://schemas.openxmlformats.org/officeDocument/2006/customXml" ds:itemID="{32E383F1-19E4-42BF-A079-558C37227C9A}">
  <ds:schemaRefs>
    <ds:schemaRef ds:uri="http://schemas.microsoft.com/sharepoint/events"/>
  </ds:schemaRefs>
</ds:datastoreItem>
</file>

<file path=customXml/itemProps3.xml><?xml version="1.0" encoding="utf-8"?>
<ds:datastoreItem xmlns:ds="http://schemas.openxmlformats.org/officeDocument/2006/customXml" ds:itemID="{0EFE72BC-3876-487E-9060-9059AB7FF5CF}">
  <ds:schemaRefs>
    <ds:schemaRef ds:uri="http://schemas.microsoft.com/sharepoint/v3/contenttype/forms"/>
  </ds:schemaRefs>
</ds:datastoreItem>
</file>

<file path=customXml/itemProps4.xml><?xml version="1.0" encoding="utf-8"?>
<ds:datastoreItem xmlns:ds="http://schemas.openxmlformats.org/officeDocument/2006/customXml" ds:itemID="{E620A92F-3E6D-4BCA-9E69-08D9D57BC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3f79c1-66ca-45ce-88f9-109c9a998fd0"/>
    <ds:schemaRef ds:uri="http://schemas.microsoft.com/Sharepoint/v3"/>
    <ds:schemaRef ds:uri="8340ccf1-19cc-436c-918b-8d6c0cc5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34B1CE-A86B-4506-82B6-0D9BC740995D}">
  <ds:schemaRefs>
    <ds:schemaRef ds:uri="http://schemas.microsoft.com/office/2006/metadata/properties"/>
    <ds:schemaRef ds:uri="http://schemas.microsoft.com/office/infopath/2007/PartnerControls"/>
    <ds:schemaRef ds:uri="483f79c1-66ca-45ce-88f9-109c9a998fd0"/>
    <ds:schemaRef ds:uri="8340ccf1-19cc-436c-918b-8d6c0cc500c3"/>
    <ds:schemaRef ds:uri="http://schemas.microsoft.com/sharepoint/v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Kaye A</dc:creator>
  <cp:keywords/>
  <dc:description/>
  <cp:lastModifiedBy>Andrew Kaighin</cp:lastModifiedBy>
  <cp:revision>31</cp:revision>
  <cp:lastPrinted>2022-10-12T03:45:00Z</cp:lastPrinted>
  <dcterms:created xsi:type="dcterms:W3CDTF">2023-08-15T05:22:00Z</dcterms:created>
  <dcterms:modified xsi:type="dcterms:W3CDTF">2023-08-25T01:47:00Z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0x0101008E762D40846F3A48AA3FDFE2352C3EB5004AB568912628C74288D8702887550F03</vt:lpwstr>
  </property>
  <property fmtid="{D5CDD505-2E9C-101B-9397-08002B2CF9AE}" pid="3" name="RecordPoint_WorkflowType">
    <vt:lpwstr>ActiveSubmitStub</vt:lpwstr>
  </property>
  <property fmtid="{D5CDD505-2E9C-101B-9397-08002B2CF9AE}" pid="4" name="RecordPoint_ActiveItemListId">
    <vt:lpwstr>{483f79c1-66ca-45ce-88f9-109c9a998fd0}</vt:lpwstr>
  </property>
  <property fmtid="{D5CDD505-2E9C-101B-9397-08002B2CF9AE}" pid="5" name="RecordPoint_ActiveItemUniqueId">
    <vt:lpwstr>{72e3f3e4-1ef5-4964-a970-e9b156b071e7}</vt:lpwstr>
  </property>
  <property fmtid="{D5CDD505-2E9C-101B-9397-08002B2CF9AE}" pid="6" name="RecordPoint_ActiveItemWebId">
    <vt:lpwstr>{3ed742c5-94af-4432-8895-d50f327830af}</vt:lpwstr>
  </property>
  <property fmtid="{D5CDD505-2E9C-101B-9397-08002B2CF9AE}" pid="7" name="RecordPoint_ActiveItemSiteId">
    <vt:lpwstr>{702d8416-5cfb-418e-b259-4c75e5c77461}</vt:lpwstr>
  </property>
  <property fmtid="{D5CDD505-2E9C-101B-9397-08002B2CF9AE}" pid="8" name="RecordPoint_RecordNumberSubmitted">
    <vt:lpwstr>R20220114238</vt:lpwstr>
  </property>
  <property fmtid="{D5CDD505-2E9C-101B-9397-08002B2CF9AE}" pid="9" name="RecordPoint_SubmissionCompleted">
    <vt:lpwstr>2022-08-17T18:12:32.4542496+10:00</vt:lpwstr>
  </property>
  <property fmtid="{D5CDD505-2E9C-101B-9397-08002B2CF9AE}" pid="10" name="MSIP_Label_d00a4df9-c942-4b09-b23a-6c1023f6de27_Enabled">
    <vt:lpwstr>true</vt:lpwstr>
  </property>
  <property fmtid="{D5CDD505-2E9C-101B-9397-08002B2CF9AE}" pid="11" name="MSIP_Label_d00a4df9-c942-4b09-b23a-6c1023f6de27_SetDate">
    <vt:lpwstr>2023-08-15T23:54:38Z</vt:lpwstr>
  </property>
  <property fmtid="{D5CDD505-2E9C-101B-9397-08002B2CF9AE}" pid="12" name="MSIP_Label_d00a4df9-c942-4b09-b23a-6c1023f6de27_Method">
    <vt:lpwstr>Privileged</vt:lpwstr>
  </property>
  <property fmtid="{D5CDD505-2E9C-101B-9397-08002B2CF9AE}" pid="13" name="MSIP_Label_d00a4df9-c942-4b09-b23a-6c1023f6de27_Name">
    <vt:lpwstr>Official (DJPR)</vt:lpwstr>
  </property>
  <property fmtid="{D5CDD505-2E9C-101B-9397-08002B2CF9AE}" pid="14" name="MSIP_Label_d00a4df9-c942-4b09-b23a-6c1023f6de27_SiteId">
    <vt:lpwstr>722ea0be-3e1c-4b11-ad6f-9401d6856e24</vt:lpwstr>
  </property>
  <property fmtid="{D5CDD505-2E9C-101B-9397-08002B2CF9AE}" pid="15" name="MSIP_Label_d00a4df9-c942-4b09-b23a-6c1023f6de27_ActionId">
    <vt:lpwstr>506eadfc-d4b8-46e8-b3ab-7526d0d4daa4</vt:lpwstr>
  </property>
  <property fmtid="{D5CDD505-2E9C-101B-9397-08002B2CF9AE}" pid="16" name="MSIP_Label_d00a4df9-c942-4b09-b23a-6c1023f6de27_ContentBits">
    <vt:lpwstr>3</vt:lpwstr>
  </property>
</Properties>
</file>