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CFC" w:rsidRPr="00A27020" w:rsidRDefault="00D15CFC" w:rsidP="00A27020">
      <w:pPr>
        <w:spacing w:before="120" w:after="120"/>
        <w:ind w:left="113" w:right="113"/>
        <w:jc w:val="both"/>
        <w:rPr>
          <w:rFonts w:ascii="Arial" w:hAnsi="Arial" w:cs="Arial"/>
        </w:rPr>
      </w:pPr>
      <w:r>
        <w:rPr>
          <w:rFonts w:ascii="Arial" w:hAnsi="Arial" w:cs="Arial"/>
          <w:noProof/>
        </w:rPr>
        <w:drawing>
          <wp:inline distT="0" distB="0" distL="0" distR="0" wp14:anchorId="3FF6820C" wp14:editId="6EE7D52E">
            <wp:extent cx="3768725" cy="1327785"/>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725" cy="1327785"/>
                    </a:xfrm>
                    <a:prstGeom prst="rect">
                      <a:avLst/>
                    </a:prstGeom>
                    <a:noFill/>
                    <a:ln>
                      <a:noFill/>
                    </a:ln>
                  </pic:spPr>
                </pic:pic>
              </a:graphicData>
            </a:graphic>
          </wp:inline>
        </w:drawing>
      </w:r>
    </w:p>
    <w:p w:rsidR="00D15CFC" w:rsidRPr="00A27020" w:rsidRDefault="00D15CFC" w:rsidP="00A27020">
      <w:pPr>
        <w:spacing w:before="120" w:after="120"/>
        <w:ind w:left="113" w:right="113"/>
        <w:jc w:val="both"/>
        <w:rPr>
          <w:rFonts w:ascii="Arial" w:hAnsi="Arial" w:cs="Arial"/>
        </w:rPr>
      </w:pPr>
    </w:p>
    <w:p w:rsidR="00D15CFC" w:rsidRPr="00A27020" w:rsidRDefault="00D15CFC" w:rsidP="00A27020">
      <w:pPr>
        <w:spacing w:before="120" w:after="120"/>
        <w:ind w:left="113" w:right="113"/>
        <w:jc w:val="both"/>
        <w:rPr>
          <w:rFonts w:ascii="Arial" w:hAnsi="Arial" w:cs="Arial"/>
          <w:b/>
        </w:rPr>
      </w:pPr>
      <w:r w:rsidRPr="00A27020">
        <w:rPr>
          <w:rFonts w:ascii="Arial" w:hAnsi="Arial" w:cs="Arial"/>
          <w:b/>
        </w:rPr>
        <w:t>Rail Safety Investigation</w:t>
      </w:r>
    </w:p>
    <w:p w:rsidR="00D15CFC" w:rsidRPr="00A27020" w:rsidRDefault="00D15CFC" w:rsidP="00A27020">
      <w:pPr>
        <w:spacing w:before="120" w:after="120"/>
        <w:ind w:left="113" w:right="113"/>
        <w:jc w:val="both"/>
        <w:rPr>
          <w:rFonts w:ascii="Arial" w:hAnsi="Arial" w:cs="Arial"/>
          <w:b/>
        </w:rPr>
      </w:pPr>
      <w:r w:rsidRPr="00A27020">
        <w:rPr>
          <w:rFonts w:ascii="Arial" w:hAnsi="Arial" w:cs="Arial"/>
          <w:b/>
        </w:rPr>
        <w:t>No 2009/08</w:t>
      </w:r>
    </w:p>
    <w:p w:rsidR="00D15CFC" w:rsidRPr="00A27020" w:rsidRDefault="00D15CFC" w:rsidP="00A27020">
      <w:pPr>
        <w:spacing w:before="120" w:after="120"/>
        <w:ind w:left="113" w:right="113"/>
        <w:jc w:val="both"/>
        <w:rPr>
          <w:rFonts w:ascii="Arial" w:hAnsi="Arial" w:cs="Arial"/>
        </w:rPr>
      </w:pPr>
    </w:p>
    <w:p w:rsidR="00D15CFC" w:rsidRPr="00A27020" w:rsidRDefault="00D15CFC" w:rsidP="00A27020">
      <w:pPr>
        <w:spacing w:before="120" w:after="120"/>
        <w:ind w:left="113" w:right="113"/>
        <w:jc w:val="both"/>
        <w:rPr>
          <w:rFonts w:ascii="Arial" w:hAnsi="Arial" w:cs="Arial"/>
        </w:rPr>
      </w:pPr>
      <w:r w:rsidRPr="00A27020">
        <w:rPr>
          <w:rFonts w:ascii="Arial" w:hAnsi="Arial" w:cs="Arial"/>
          <w:sz w:val="48"/>
          <w:szCs w:val="48"/>
        </w:rPr>
        <w:t>Brief Report</w:t>
      </w:r>
    </w:p>
    <w:p w:rsidR="00D15CFC" w:rsidRPr="00A27020" w:rsidRDefault="00D15CFC" w:rsidP="00A27020">
      <w:pPr>
        <w:spacing w:before="120" w:after="120"/>
        <w:ind w:left="113" w:right="113"/>
        <w:jc w:val="both"/>
        <w:rPr>
          <w:rFonts w:ascii="Arial" w:hAnsi="Arial" w:cs="Arial"/>
        </w:rPr>
      </w:pPr>
    </w:p>
    <w:p w:rsidR="00D15CFC" w:rsidRPr="00A27020" w:rsidRDefault="00D15CFC" w:rsidP="00A27020">
      <w:pPr>
        <w:spacing w:before="120" w:after="120"/>
        <w:ind w:left="113" w:right="113"/>
        <w:jc w:val="both"/>
        <w:rPr>
          <w:rFonts w:ascii="Arial" w:hAnsi="Arial" w:cs="Arial"/>
        </w:rPr>
      </w:pPr>
    </w:p>
    <w:p w:rsidR="00D15CFC" w:rsidRPr="00A27020" w:rsidRDefault="00D15CFC" w:rsidP="00A27020">
      <w:pPr>
        <w:spacing w:before="120" w:after="120"/>
        <w:ind w:left="113" w:right="113"/>
        <w:jc w:val="both"/>
        <w:rPr>
          <w:rFonts w:ascii="Arial" w:hAnsi="Arial" w:cs="Arial"/>
          <w:sz w:val="36"/>
          <w:szCs w:val="36"/>
        </w:rPr>
      </w:pPr>
      <w:r w:rsidRPr="00A27020">
        <w:rPr>
          <w:rFonts w:ascii="Arial" w:hAnsi="Arial" w:cs="Arial"/>
          <w:sz w:val="36"/>
          <w:szCs w:val="36"/>
        </w:rPr>
        <w:t>Collision</w:t>
      </w:r>
    </w:p>
    <w:p w:rsidR="00D15CFC" w:rsidRPr="00A27020" w:rsidRDefault="00D15CFC" w:rsidP="00A27020">
      <w:pPr>
        <w:spacing w:before="120" w:after="120"/>
        <w:ind w:left="113" w:right="113"/>
        <w:jc w:val="both"/>
        <w:rPr>
          <w:rFonts w:ascii="Arial" w:hAnsi="Arial" w:cs="Arial"/>
          <w:sz w:val="36"/>
          <w:szCs w:val="36"/>
        </w:rPr>
      </w:pPr>
      <w:r w:rsidRPr="00A27020">
        <w:rPr>
          <w:rFonts w:ascii="Arial" w:hAnsi="Arial" w:cs="Arial"/>
          <w:sz w:val="36"/>
          <w:szCs w:val="36"/>
        </w:rPr>
        <w:t>two sprinter cars</w:t>
      </w:r>
    </w:p>
    <w:p w:rsidR="00D15CFC" w:rsidRPr="00A27020" w:rsidRDefault="00D15CFC" w:rsidP="00A27020">
      <w:pPr>
        <w:spacing w:before="120" w:after="120"/>
        <w:ind w:left="113" w:right="113"/>
        <w:jc w:val="both"/>
        <w:rPr>
          <w:rFonts w:ascii="Arial" w:hAnsi="Arial" w:cs="Arial"/>
          <w:sz w:val="36"/>
          <w:szCs w:val="36"/>
        </w:rPr>
      </w:pPr>
      <w:r w:rsidRPr="00A27020">
        <w:rPr>
          <w:rFonts w:ascii="Arial" w:hAnsi="Arial" w:cs="Arial"/>
          <w:sz w:val="36"/>
          <w:szCs w:val="36"/>
        </w:rPr>
        <w:t>Southern Cross passenger yard</w:t>
      </w:r>
    </w:p>
    <w:p w:rsidR="00D15CFC" w:rsidRPr="00A27020" w:rsidRDefault="00D15CFC" w:rsidP="00A27020">
      <w:pPr>
        <w:spacing w:before="120" w:after="120"/>
        <w:ind w:left="113" w:right="113"/>
        <w:jc w:val="both"/>
        <w:rPr>
          <w:rFonts w:ascii="Arial" w:hAnsi="Arial" w:cs="Arial"/>
          <w:sz w:val="36"/>
          <w:szCs w:val="36"/>
        </w:rPr>
      </w:pPr>
      <w:smartTag w:uri="urn:schemas-microsoft-com:office:smarttags" w:element="date">
        <w:smartTagPr>
          <w:attr w:name="Year" w:val="2009"/>
          <w:attr w:name="Day" w:val="10"/>
          <w:attr w:name="Month" w:val="7"/>
        </w:smartTagPr>
        <w:r w:rsidRPr="00A27020">
          <w:rPr>
            <w:rFonts w:ascii="Arial" w:hAnsi="Arial" w:cs="Arial"/>
            <w:sz w:val="36"/>
            <w:szCs w:val="36"/>
          </w:rPr>
          <w:t>10 July 2009</w:t>
        </w:r>
      </w:smartTag>
    </w:p>
    <w:p w:rsidR="00D15CFC" w:rsidRPr="00A27020" w:rsidRDefault="00D15CFC" w:rsidP="00A27020">
      <w:pPr>
        <w:spacing w:before="120" w:after="120"/>
        <w:ind w:left="113" w:right="113"/>
        <w:jc w:val="both"/>
        <w:rPr>
          <w:rFonts w:ascii="Arial" w:hAnsi="Arial" w:cs="Arial"/>
        </w:rPr>
      </w:pPr>
    </w:p>
    <w:p w:rsidR="00D15CFC" w:rsidRPr="00A27020" w:rsidRDefault="00D15CFC" w:rsidP="00A27020">
      <w:pPr>
        <w:spacing w:before="120" w:after="120"/>
        <w:ind w:left="113" w:right="113"/>
        <w:jc w:val="both"/>
        <w:rPr>
          <w:rFonts w:ascii="Arial" w:hAnsi="Arial" w:cs="Arial"/>
        </w:rPr>
      </w:pPr>
    </w:p>
    <w:p w:rsidR="00D15CFC" w:rsidRPr="00A27020" w:rsidRDefault="00D15CFC" w:rsidP="007657AC">
      <w:pPr>
        <w:spacing w:before="120" w:after="120"/>
        <w:ind w:left="113" w:right="113"/>
        <w:jc w:val="center"/>
        <w:rPr>
          <w:rFonts w:ascii="Arial" w:hAnsi="Arial" w:cs="Arial"/>
          <w:sz w:val="22"/>
          <w:szCs w:val="22"/>
        </w:rPr>
      </w:pPr>
      <w:r>
        <w:object w:dxaOrig="706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Photo of front of Vline train" style="width:353.1pt;height:261.7pt" o:ole="">
            <v:imagedata r:id="rId9" o:title=""/>
          </v:shape>
          <o:OLEObject Type="Embed" ProgID="PBrush" ShapeID="_x0000_i1033" DrawAspect="Content" ObjectID="_1528107129" r:id="rId10"/>
        </w:object>
      </w:r>
    </w:p>
    <w:p w:rsidR="004A2777" w:rsidRDefault="004A2777" w:rsidP="00DC02FB">
      <w:pPr>
        <w:spacing w:before="120" w:after="120"/>
        <w:ind w:right="113"/>
        <w:jc w:val="both"/>
        <w:sectPr w:rsidR="004A2777" w:rsidSect="00DC02FB">
          <w:headerReference w:type="even" r:id="rId11"/>
          <w:headerReference w:type="default" r:id="rId12"/>
          <w:footerReference w:type="even" r:id="rId13"/>
          <w:footerReference w:type="default" r:id="rId14"/>
          <w:headerReference w:type="first" r:id="rId15"/>
          <w:footerReference w:type="first" r:id="rId16"/>
          <w:pgSz w:w="11906" w:h="16838" w:code="9"/>
          <w:pgMar w:top="1729" w:right="1644" w:bottom="1077" w:left="1797" w:header="1077" w:footer="833" w:gutter="0"/>
          <w:cols w:space="708"/>
          <w:titlePg/>
          <w:docGrid w:linePitch="360"/>
        </w:sectPr>
      </w:pPr>
    </w:p>
    <w:p w:rsidR="00AB2BF4" w:rsidRDefault="00AB2BF4" w:rsidP="00AB2BF4">
      <w:pPr>
        <w:pStyle w:val="Heading1"/>
        <w:rPr>
          <w:sz w:val="22"/>
          <w:szCs w:val="22"/>
        </w:rPr>
      </w:pPr>
      <w:r w:rsidRPr="00A27020">
        <w:lastRenderedPageBreak/>
        <w:t>The Chief Investigator</w:t>
      </w:r>
    </w:p>
    <w:p w:rsidR="00DC02FB" w:rsidRDefault="00DC02FB" w:rsidP="00661BEA">
      <w:pPr>
        <w:spacing w:before="240" w:after="120"/>
        <w:ind w:right="-181"/>
        <w:jc w:val="both"/>
        <w:rPr>
          <w:rFonts w:ascii="Arial" w:hAnsi="Arial" w:cs="Arial"/>
          <w:sz w:val="22"/>
          <w:szCs w:val="22"/>
        </w:rPr>
      </w:pPr>
      <w:r>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Pr>
            <w:rFonts w:ascii="Arial" w:hAnsi="Arial" w:cs="Arial"/>
            <w:sz w:val="22"/>
            <w:szCs w:val="22"/>
          </w:rPr>
          <w:t>1 August 2006</w:t>
        </w:r>
      </w:smartTag>
      <w:r>
        <w:rPr>
          <w:rFonts w:ascii="Arial" w:hAnsi="Arial" w:cs="Arial"/>
          <w:sz w:val="22"/>
          <w:szCs w:val="22"/>
        </w:rPr>
        <w:t xml:space="preserve"> under Part V of the </w:t>
      </w:r>
      <w:r w:rsidRPr="00ED3AB0">
        <w:rPr>
          <w:rFonts w:ascii="Arial" w:hAnsi="Arial" w:cs="Arial"/>
          <w:i/>
          <w:sz w:val="22"/>
          <w:szCs w:val="22"/>
        </w:rPr>
        <w:t>Transport Act 1983</w:t>
      </w:r>
      <w:r>
        <w:rPr>
          <w:rFonts w:ascii="Arial" w:hAnsi="Arial" w:cs="Arial"/>
          <w:sz w:val="22"/>
          <w:szCs w:val="22"/>
        </w:rPr>
        <w:t xml:space="preserve">. </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The objective of the position is to improve public transport and marine safety by independently investigating public transport and marine safety matters.</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Pr>
          <w:rFonts w:ascii="Arial" w:hAnsi="Arial" w:cs="Arial"/>
          <w:i/>
          <w:sz w:val="22"/>
          <w:szCs w:val="22"/>
        </w:rPr>
        <w:t>Transport Act 1983</w:t>
      </w:r>
      <w:r>
        <w:rPr>
          <w:rFonts w:ascii="Arial" w:hAnsi="Arial" w:cs="Arial"/>
          <w:sz w:val="22"/>
          <w:szCs w:val="22"/>
        </w:rPr>
        <w:t>.</w:t>
      </w:r>
    </w:p>
    <w:p w:rsidR="00DC02FB" w:rsidRDefault="00DC02FB" w:rsidP="00AB2BF4">
      <w:pPr>
        <w:spacing w:before="120" w:after="120"/>
        <w:ind w:right="-180"/>
        <w:jc w:val="both"/>
      </w:pPr>
      <w:r>
        <w:rPr>
          <w:rFonts w:ascii="Arial" w:hAnsi="Arial" w:cs="Arial"/>
          <w:sz w:val="22"/>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AB2BF4" w:rsidRDefault="00AB2BF4" w:rsidP="00AB2BF4">
      <w:pPr>
        <w:pStyle w:val="Heading1"/>
        <w:rPr>
          <w:sz w:val="22"/>
          <w:szCs w:val="22"/>
        </w:rPr>
      </w:pPr>
      <w:r w:rsidRPr="00A27020">
        <w:t>Issuing of a Brief Report</w:t>
      </w:r>
      <w:r>
        <w:rPr>
          <w:sz w:val="22"/>
          <w:szCs w:val="22"/>
        </w:rPr>
        <w:t xml:space="preserve"> </w:t>
      </w:r>
    </w:p>
    <w:p w:rsidR="00DC02FB" w:rsidRDefault="00DC02FB" w:rsidP="00DE2ADC">
      <w:pPr>
        <w:spacing w:before="240" w:after="120"/>
        <w:ind w:right="113"/>
        <w:jc w:val="both"/>
        <w:rPr>
          <w:rFonts w:ascii="Arial" w:hAnsi="Arial" w:cs="Arial"/>
          <w:sz w:val="22"/>
          <w:szCs w:val="22"/>
        </w:rPr>
      </w:pPr>
      <w:r>
        <w:rPr>
          <w:rFonts w:ascii="Arial" w:hAnsi="Arial" w:cs="Arial"/>
          <w:sz w:val="22"/>
          <w:szCs w:val="22"/>
        </w:rPr>
        <w:t>In those cases where an investigation is curtailed or a full investigation report is not considered warranted, the Chief Investigator may issue a Brief Report.</w:t>
      </w:r>
    </w:p>
    <w:p w:rsidR="00DC02FB" w:rsidRDefault="00DC02FB" w:rsidP="007B0066">
      <w:pPr>
        <w:jc w:val="both"/>
      </w:pPr>
      <w:r>
        <w:rPr>
          <w:rFonts w:ascii="Arial" w:hAnsi="Arial" w:cs="Arial"/>
          <w:sz w:val="22"/>
          <w:szCs w:val="22"/>
        </w:rPr>
        <w:t>A Brief Report will typically include the particulars of the event, a description of the incident, a summary of pertinent investigation information and key findings and, as applicable, a description of identified safety issues and recommended safety actions</w:t>
      </w:r>
      <w:r w:rsidR="00EE66EC">
        <w:rPr>
          <w:rFonts w:ascii="Arial" w:hAnsi="Arial" w:cs="Arial"/>
          <w:sz w:val="22"/>
          <w:szCs w:val="22"/>
        </w:rPr>
        <w:t>.</w:t>
      </w:r>
    </w:p>
    <w:p w:rsidR="00DC02FB" w:rsidRDefault="00DC02FB"/>
    <w:p w:rsidR="00DC02FB" w:rsidRDefault="00DC02FB"/>
    <w:p w:rsidR="004650C9" w:rsidRDefault="004650C9"/>
    <w:p w:rsidR="004650C9" w:rsidRDefault="004650C9"/>
    <w:p w:rsidR="004650C9" w:rsidRDefault="004650C9">
      <w:pPr>
        <w:sectPr w:rsidR="004650C9" w:rsidSect="00DC02FB">
          <w:pgSz w:w="11906" w:h="16838" w:code="9"/>
          <w:pgMar w:top="1729" w:right="1644" w:bottom="1077" w:left="1797" w:header="1077" w:footer="833" w:gutter="0"/>
          <w:cols w:space="708"/>
          <w:titlePg/>
          <w:docGrid w:linePitch="360"/>
        </w:sectPr>
      </w:pPr>
    </w:p>
    <w:p w:rsidR="00AB2BF4" w:rsidRDefault="00AB2BF4" w:rsidP="00AB2BF4">
      <w:pPr>
        <w:pStyle w:val="Heading1"/>
        <w:rPr>
          <w:sz w:val="22"/>
          <w:szCs w:val="22"/>
        </w:rPr>
      </w:pPr>
      <w:r w:rsidRPr="00A27020">
        <w:lastRenderedPageBreak/>
        <w:t>Occurrence Details</w:t>
      </w:r>
      <w:r w:rsidRPr="00F77379">
        <w:rPr>
          <w:sz w:val="22"/>
          <w:szCs w:val="22"/>
        </w:rPr>
        <w:t xml:space="preserve"> </w:t>
      </w:r>
    </w:p>
    <w:p w:rsidR="00677B6C" w:rsidRPr="004A2777" w:rsidRDefault="004650C9" w:rsidP="004A2777">
      <w:pPr>
        <w:spacing w:before="120" w:after="120"/>
        <w:ind w:right="113"/>
        <w:jc w:val="both"/>
        <w:rPr>
          <w:rFonts w:ascii="Arial" w:hAnsi="Arial" w:cs="Arial"/>
          <w:b/>
          <w:sz w:val="22"/>
          <w:szCs w:val="22"/>
        </w:rPr>
      </w:pPr>
      <w:r w:rsidRPr="00F77379">
        <w:rPr>
          <w:rFonts w:ascii="Arial" w:hAnsi="Arial" w:cs="Arial"/>
          <w:b/>
          <w:sz w:val="22"/>
          <w:szCs w:val="22"/>
        </w:rPr>
        <w:t>Date:</w:t>
      </w:r>
      <w:r w:rsidR="004511C8">
        <w:rPr>
          <w:rFonts w:ascii="Arial" w:hAnsi="Arial" w:cs="Arial"/>
          <w:b/>
          <w:sz w:val="22"/>
          <w:szCs w:val="22"/>
        </w:rPr>
        <w:tab/>
      </w:r>
      <w:smartTag w:uri="urn:schemas-microsoft-com:office:smarttags" w:element="date">
        <w:smartTagPr>
          <w:attr w:name="Year" w:val="2009"/>
          <w:attr w:name="Day" w:val="10"/>
          <w:attr w:name="Month" w:val="7"/>
        </w:smartTagPr>
        <w:r w:rsidR="004511C8" w:rsidRPr="004511C8">
          <w:rPr>
            <w:rFonts w:ascii="Arial" w:hAnsi="Arial" w:cs="Arial"/>
            <w:sz w:val="22"/>
            <w:szCs w:val="22"/>
          </w:rPr>
          <w:t>10 July 2009</w:t>
        </w:r>
      </w:smartTag>
    </w:p>
    <w:p w:rsidR="004650C9" w:rsidRDefault="004650C9">
      <w:r w:rsidRPr="00F77379">
        <w:rPr>
          <w:rFonts w:ascii="Arial" w:hAnsi="Arial" w:cs="Arial"/>
          <w:b/>
          <w:sz w:val="22"/>
          <w:szCs w:val="22"/>
        </w:rPr>
        <w:t>Time:</w:t>
      </w:r>
      <w:r w:rsidR="004511C8">
        <w:rPr>
          <w:rFonts w:ascii="Arial" w:hAnsi="Arial" w:cs="Arial"/>
          <w:b/>
          <w:sz w:val="22"/>
          <w:szCs w:val="22"/>
        </w:rPr>
        <w:tab/>
      </w:r>
      <w:r w:rsidR="004511C8" w:rsidRPr="004511C8">
        <w:rPr>
          <w:rFonts w:ascii="Arial" w:hAnsi="Arial" w:cs="Arial"/>
          <w:sz w:val="22"/>
          <w:szCs w:val="22"/>
        </w:rPr>
        <w:t>1</w:t>
      </w:r>
      <w:r w:rsidR="00A04898">
        <w:rPr>
          <w:rFonts w:ascii="Arial" w:hAnsi="Arial" w:cs="Arial"/>
          <w:sz w:val="22"/>
          <w:szCs w:val="22"/>
        </w:rPr>
        <w:t>05</w:t>
      </w:r>
      <w:r w:rsidR="004511C8" w:rsidRPr="004511C8">
        <w:rPr>
          <w:rFonts w:ascii="Arial" w:hAnsi="Arial" w:cs="Arial"/>
          <w:sz w:val="22"/>
          <w:szCs w:val="22"/>
        </w:rPr>
        <w:t>0</w:t>
      </w:r>
    </w:p>
    <w:p w:rsidR="004650C9" w:rsidRDefault="004650C9" w:rsidP="004650C9">
      <w:pPr>
        <w:pBdr>
          <w:bottom w:val="single" w:sz="4" w:space="1" w:color="auto"/>
        </w:pBdr>
      </w:pPr>
    </w:p>
    <w:p w:rsidR="004511C8" w:rsidRDefault="004650C9" w:rsidP="0048757E">
      <w:pPr>
        <w:pStyle w:val="Heading2"/>
      </w:pPr>
      <w:r w:rsidRPr="000B6F46">
        <w:t>Location</w:t>
      </w:r>
      <w:r w:rsidR="004511C8">
        <w:t>:</w:t>
      </w:r>
    </w:p>
    <w:p w:rsidR="004650C9" w:rsidRDefault="004511C8" w:rsidP="004650C9">
      <w:pPr>
        <w:spacing w:before="120" w:after="120"/>
        <w:ind w:right="113"/>
        <w:jc w:val="both"/>
        <w:rPr>
          <w:rFonts w:ascii="Arial" w:hAnsi="Arial" w:cs="Arial"/>
          <w:sz w:val="22"/>
          <w:szCs w:val="22"/>
        </w:rPr>
      </w:pPr>
      <w:r w:rsidRPr="004511C8">
        <w:rPr>
          <w:rFonts w:ascii="Arial" w:hAnsi="Arial" w:cs="Arial"/>
          <w:sz w:val="22"/>
          <w:szCs w:val="22"/>
        </w:rPr>
        <w:t>Southern Cross Passenger Yard (car</w:t>
      </w:r>
      <w:r w:rsidR="00453911">
        <w:rPr>
          <w:rFonts w:ascii="Arial" w:hAnsi="Arial" w:cs="Arial"/>
          <w:sz w:val="22"/>
          <w:szCs w:val="22"/>
        </w:rPr>
        <w:t>riage</w:t>
      </w:r>
      <w:r w:rsidRPr="004511C8">
        <w:rPr>
          <w:rFonts w:ascii="Arial" w:hAnsi="Arial" w:cs="Arial"/>
          <w:sz w:val="22"/>
          <w:szCs w:val="22"/>
        </w:rPr>
        <w:t xml:space="preserve"> sidings)</w:t>
      </w:r>
    </w:p>
    <w:p w:rsidR="007657AC" w:rsidRDefault="007272C8" w:rsidP="004650C9">
      <w:pPr>
        <w:spacing w:before="120" w:after="120"/>
        <w:ind w:right="113"/>
        <w:jc w:val="both"/>
        <w:rPr>
          <w:rFonts w:ascii="Arial" w:hAnsi="Arial" w:cs="Arial"/>
          <w:sz w:val="22"/>
          <w:szCs w:val="22"/>
        </w:rPr>
      </w:pPr>
      <w:r>
        <w:rPr>
          <w:rFonts w:ascii="Arial" w:hAnsi="Arial" w:cs="Arial"/>
          <w:noProof/>
          <w:sz w:val="22"/>
          <w:szCs w:val="22"/>
        </w:rPr>
        <w:drawing>
          <wp:inline distT="0" distB="0" distL="0" distR="0">
            <wp:extent cx="5375275" cy="2886075"/>
            <wp:effectExtent l="0" t="0" r="0" b="9525"/>
            <wp:docPr id="3" name="Picture 3" descr="diagram of Passenger yard si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275" cy="2886075"/>
                    </a:xfrm>
                    <a:prstGeom prst="rect">
                      <a:avLst/>
                    </a:prstGeom>
                    <a:noFill/>
                    <a:ln>
                      <a:noFill/>
                    </a:ln>
                  </pic:spPr>
                </pic:pic>
              </a:graphicData>
            </a:graphic>
          </wp:inline>
        </w:drawing>
      </w:r>
    </w:p>
    <w:p w:rsidR="001571C5" w:rsidRPr="007B0066" w:rsidRDefault="0059576F" w:rsidP="0059576F">
      <w:pPr>
        <w:pStyle w:val="Caption"/>
        <w:spacing w:before="180" w:after="180"/>
        <w:rPr>
          <w:rFonts w:ascii="Arial" w:hAnsi="Arial" w:cs="Arial"/>
          <w:sz w:val="18"/>
          <w:szCs w:val="18"/>
        </w:rPr>
      </w:pPr>
      <w:r w:rsidRPr="007B0066">
        <w:rPr>
          <w:rFonts w:ascii="Arial" w:hAnsi="Arial" w:cs="Arial"/>
          <w:sz w:val="18"/>
          <w:szCs w:val="18"/>
        </w:rPr>
        <w:t xml:space="preserve">Figure </w:t>
      </w:r>
      <w:r w:rsidRPr="007B0066">
        <w:rPr>
          <w:rFonts w:ascii="Arial" w:hAnsi="Arial" w:cs="Arial"/>
          <w:sz w:val="18"/>
          <w:szCs w:val="18"/>
        </w:rPr>
        <w:fldChar w:fldCharType="begin"/>
      </w:r>
      <w:r w:rsidRPr="007B0066">
        <w:rPr>
          <w:rFonts w:ascii="Arial" w:hAnsi="Arial" w:cs="Arial"/>
          <w:sz w:val="18"/>
          <w:szCs w:val="18"/>
        </w:rPr>
        <w:instrText xml:space="preserve"> SEQ Figure \* ARABIC </w:instrText>
      </w:r>
      <w:r w:rsidRPr="007B0066">
        <w:rPr>
          <w:rFonts w:ascii="Arial" w:hAnsi="Arial" w:cs="Arial"/>
          <w:sz w:val="18"/>
          <w:szCs w:val="18"/>
        </w:rPr>
        <w:fldChar w:fldCharType="separate"/>
      </w:r>
      <w:r w:rsidR="00E26825">
        <w:rPr>
          <w:rFonts w:ascii="Arial" w:hAnsi="Arial" w:cs="Arial"/>
          <w:noProof/>
          <w:sz w:val="18"/>
          <w:szCs w:val="18"/>
        </w:rPr>
        <w:t>1</w:t>
      </w:r>
      <w:r w:rsidRPr="007B0066">
        <w:rPr>
          <w:rFonts w:ascii="Arial" w:hAnsi="Arial" w:cs="Arial"/>
          <w:sz w:val="18"/>
          <w:szCs w:val="18"/>
        </w:rPr>
        <w:fldChar w:fldCharType="end"/>
      </w:r>
      <w:r w:rsidRPr="007B0066">
        <w:rPr>
          <w:rFonts w:ascii="Arial" w:hAnsi="Arial" w:cs="Arial"/>
          <w:sz w:val="18"/>
          <w:szCs w:val="18"/>
        </w:rPr>
        <w:t xml:space="preserve">: Passenger yard sidings </w:t>
      </w:r>
    </w:p>
    <w:p w:rsidR="0059576F" w:rsidRPr="001571C5" w:rsidRDefault="0059576F" w:rsidP="004650C9">
      <w:pPr>
        <w:pBdr>
          <w:bottom w:val="single" w:sz="4" w:space="1" w:color="auto"/>
        </w:pBdr>
        <w:rPr>
          <w:rFonts w:ascii="Arial" w:hAnsi="Arial" w:cs="Arial"/>
          <w:sz w:val="22"/>
          <w:szCs w:val="22"/>
        </w:rPr>
      </w:pPr>
    </w:p>
    <w:p w:rsidR="004511C8" w:rsidRDefault="004650C9" w:rsidP="0048757E">
      <w:pPr>
        <w:pStyle w:val="Heading2"/>
      </w:pPr>
      <w:r w:rsidRPr="000B6F46">
        <w:t>Trip/route details</w:t>
      </w:r>
      <w:r w:rsidR="004511C8">
        <w:t>:</w:t>
      </w:r>
    </w:p>
    <w:p w:rsidR="004650C9" w:rsidRPr="004511C8" w:rsidRDefault="00DC7F10" w:rsidP="004650C9">
      <w:pPr>
        <w:spacing w:before="120" w:after="120"/>
        <w:ind w:right="113"/>
        <w:jc w:val="both"/>
        <w:rPr>
          <w:rFonts w:ascii="Arial" w:hAnsi="Arial" w:cs="Arial"/>
          <w:sz w:val="22"/>
          <w:szCs w:val="22"/>
        </w:rPr>
      </w:pPr>
      <w:r>
        <w:rPr>
          <w:rFonts w:ascii="Arial" w:hAnsi="Arial" w:cs="Arial"/>
          <w:sz w:val="22"/>
          <w:szCs w:val="22"/>
        </w:rPr>
        <w:t>The incident occurred when a</w:t>
      </w:r>
      <w:r w:rsidR="007B39CB">
        <w:rPr>
          <w:rFonts w:ascii="Arial" w:hAnsi="Arial" w:cs="Arial"/>
          <w:sz w:val="22"/>
          <w:szCs w:val="22"/>
        </w:rPr>
        <w:t xml:space="preserve"> </w:t>
      </w:r>
      <w:r w:rsidR="007B39CB" w:rsidRPr="004511C8">
        <w:rPr>
          <w:rFonts w:ascii="Arial" w:hAnsi="Arial" w:cs="Arial"/>
          <w:sz w:val="22"/>
          <w:szCs w:val="22"/>
        </w:rPr>
        <w:t>DMU (diesel multiple unit)</w:t>
      </w:r>
      <w:r w:rsidR="007B39CB">
        <w:rPr>
          <w:rFonts w:ascii="Arial" w:hAnsi="Arial" w:cs="Arial"/>
          <w:sz w:val="22"/>
          <w:szCs w:val="22"/>
        </w:rPr>
        <w:t xml:space="preserve"> w</w:t>
      </w:r>
      <w:r w:rsidR="008253DB">
        <w:rPr>
          <w:rFonts w:ascii="Arial" w:hAnsi="Arial" w:cs="Arial"/>
          <w:sz w:val="22"/>
          <w:szCs w:val="22"/>
        </w:rPr>
        <w:t>as</w:t>
      </w:r>
      <w:r w:rsidR="007B39CB">
        <w:rPr>
          <w:rFonts w:ascii="Arial" w:hAnsi="Arial" w:cs="Arial"/>
          <w:sz w:val="22"/>
          <w:szCs w:val="22"/>
        </w:rPr>
        <w:t xml:space="preserve"> being shunted into </w:t>
      </w:r>
      <w:r w:rsidR="00453911">
        <w:rPr>
          <w:rFonts w:ascii="Arial" w:hAnsi="Arial" w:cs="Arial"/>
          <w:sz w:val="22"/>
          <w:szCs w:val="22"/>
        </w:rPr>
        <w:t>No 2 siding</w:t>
      </w:r>
      <w:r w:rsidR="007B39CB">
        <w:rPr>
          <w:rFonts w:ascii="Arial" w:hAnsi="Arial" w:cs="Arial"/>
          <w:sz w:val="22"/>
          <w:szCs w:val="22"/>
        </w:rPr>
        <w:t xml:space="preserve">.  At that time another DMU unit was stabled at </w:t>
      </w:r>
      <w:r w:rsidR="00453911">
        <w:rPr>
          <w:rFonts w:ascii="Arial" w:hAnsi="Arial" w:cs="Arial"/>
          <w:sz w:val="22"/>
          <w:szCs w:val="22"/>
        </w:rPr>
        <w:t>No 3 siding</w:t>
      </w:r>
      <w:r w:rsidR="007B39CB">
        <w:rPr>
          <w:rFonts w:ascii="Arial" w:hAnsi="Arial" w:cs="Arial"/>
          <w:sz w:val="22"/>
          <w:szCs w:val="22"/>
        </w:rPr>
        <w:t>.</w:t>
      </w:r>
    </w:p>
    <w:p w:rsidR="004650C9" w:rsidRPr="00862260" w:rsidRDefault="004650C9" w:rsidP="004650C9">
      <w:pPr>
        <w:pBdr>
          <w:bottom w:val="single" w:sz="4" w:space="1" w:color="auto"/>
        </w:pBdr>
        <w:rPr>
          <w:rFonts w:ascii="Arial" w:hAnsi="Arial" w:cs="Arial"/>
          <w:sz w:val="22"/>
          <w:szCs w:val="22"/>
        </w:rPr>
      </w:pPr>
    </w:p>
    <w:p w:rsidR="004511C8" w:rsidRDefault="004650C9" w:rsidP="0048757E">
      <w:pPr>
        <w:pStyle w:val="Heading2"/>
      </w:pPr>
      <w:r w:rsidRPr="000B6F46">
        <w:t>Incident outcomes</w:t>
      </w:r>
      <w:r w:rsidR="004511C8">
        <w:t>:</w:t>
      </w:r>
    </w:p>
    <w:p w:rsidR="004650C9" w:rsidRPr="004511C8" w:rsidRDefault="008253DB" w:rsidP="004650C9">
      <w:pPr>
        <w:spacing w:before="120" w:after="120"/>
        <w:ind w:right="113"/>
        <w:jc w:val="both"/>
        <w:rPr>
          <w:rFonts w:ascii="Arial" w:hAnsi="Arial" w:cs="Arial"/>
          <w:sz w:val="22"/>
          <w:szCs w:val="22"/>
        </w:rPr>
      </w:pPr>
      <w:r>
        <w:rPr>
          <w:rFonts w:ascii="Arial" w:hAnsi="Arial" w:cs="Arial"/>
          <w:sz w:val="22"/>
          <w:szCs w:val="22"/>
        </w:rPr>
        <w:t>The r</w:t>
      </w:r>
      <w:r w:rsidR="004511C8" w:rsidRPr="004511C8">
        <w:rPr>
          <w:rFonts w:ascii="Arial" w:hAnsi="Arial" w:cs="Arial"/>
          <w:sz w:val="22"/>
          <w:szCs w:val="22"/>
        </w:rPr>
        <w:t xml:space="preserve">ear view mirror of </w:t>
      </w:r>
      <w:r w:rsidR="00453911">
        <w:rPr>
          <w:rFonts w:ascii="Arial" w:hAnsi="Arial" w:cs="Arial"/>
          <w:sz w:val="22"/>
          <w:szCs w:val="22"/>
        </w:rPr>
        <w:t>s</w:t>
      </w:r>
      <w:r w:rsidR="004511C8" w:rsidRPr="004511C8">
        <w:rPr>
          <w:rFonts w:ascii="Arial" w:hAnsi="Arial" w:cs="Arial"/>
          <w:sz w:val="22"/>
          <w:szCs w:val="22"/>
        </w:rPr>
        <w:t xml:space="preserve">tabled car </w:t>
      </w:r>
      <w:r w:rsidR="00453911">
        <w:rPr>
          <w:rFonts w:ascii="Arial" w:hAnsi="Arial" w:cs="Arial"/>
          <w:sz w:val="22"/>
          <w:szCs w:val="22"/>
        </w:rPr>
        <w:t xml:space="preserve">7006 </w:t>
      </w:r>
      <w:r w:rsidR="00D55FDB">
        <w:rPr>
          <w:rFonts w:ascii="Arial" w:hAnsi="Arial" w:cs="Arial"/>
          <w:sz w:val="22"/>
          <w:szCs w:val="22"/>
        </w:rPr>
        <w:t>was struck by</w:t>
      </w:r>
      <w:r w:rsidR="004511C8" w:rsidRPr="004511C8">
        <w:rPr>
          <w:rFonts w:ascii="Arial" w:hAnsi="Arial" w:cs="Arial"/>
          <w:sz w:val="22"/>
          <w:szCs w:val="22"/>
        </w:rPr>
        <w:t xml:space="preserve"> </w:t>
      </w:r>
      <w:r w:rsidR="0012308D">
        <w:rPr>
          <w:rFonts w:ascii="Arial" w:hAnsi="Arial" w:cs="Arial"/>
          <w:sz w:val="22"/>
          <w:szCs w:val="22"/>
        </w:rPr>
        <w:t>the side of t</w:t>
      </w:r>
      <w:r w:rsidR="00F714F4">
        <w:rPr>
          <w:rFonts w:ascii="Arial" w:hAnsi="Arial" w:cs="Arial"/>
          <w:sz w:val="22"/>
          <w:szCs w:val="22"/>
        </w:rPr>
        <w:t xml:space="preserve">he </w:t>
      </w:r>
      <w:r>
        <w:rPr>
          <w:rFonts w:ascii="Arial" w:hAnsi="Arial" w:cs="Arial"/>
          <w:sz w:val="22"/>
          <w:szCs w:val="22"/>
        </w:rPr>
        <w:t xml:space="preserve">leading </w:t>
      </w:r>
      <w:r w:rsidR="004511C8" w:rsidRPr="004511C8">
        <w:rPr>
          <w:rFonts w:ascii="Arial" w:hAnsi="Arial" w:cs="Arial"/>
          <w:sz w:val="22"/>
          <w:szCs w:val="22"/>
        </w:rPr>
        <w:t xml:space="preserve">car </w:t>
      </w:r>
      <w:r w:rsidR="00453911">
        <w:rPr>
          <w:rFonts w:ascii="Arial" w:hAnsi="Arial" w:cs="Arial"/>
          <w:sz w:val="22"/>
          <w:szCs w:val="22"/>
        </w:rPr>
        <w:t xml:space="preserve">7020 </w:t>
      </w:r>
      <w:r>
        <w:rPr>
          <w:rFonts w:ascii="Arial" w:hAnsi="Arial" w:cs="Arial"/>
          <w:sz w:val="22"/>
          <w:szCs w:val="22"/>
        </w:rPr>
        <w:t xml:space="preserve">of the DMU </w:t>
      </w:r>
      <w:r w:rsidR="004511C8" w:rsidRPr="004511C8">
        <w:rPr>
          <w:rFonts w:ascii="Arial" w:hAnsi="Arial" w:cs="Arial"/>
          <w:sz w:val="22"/>
          <w:szCs w:val="22"/>
        </w:rPr>
        <w:t>being shunted in</w:t>
      </w:r>
      <w:r>
        <w:rPr>
          <w:rFonts w:ascii="Arial" w:hAnsi="Arial" w:cs="Arial"/>
          <w:sz w:val="22"/>
          <w:szCs w:val="22"/>
        </w:rPr>
        <w:t>to</w:t>
      </w:r>
      <w:r w:rsidR="004511C8" w:rsidRPr="004511C8">
        <w:rPr>
          <w:rFonts w:ascii="Arial" w:hAnsi="Arial" w:cs="Arial"/>
          <w:sz w:val="22"/>
          <w:szCs w:val="22"/>
        </w:rPr>
        <w:t xml:space="preserve"> </w:t>
      </w:r>
      <w:r w:rsidR="00453911">
        <w:rPr>
          <w:rFonts w:ascii="Arial" w:hAnsi="Arial" w:cs="Arial"/>
          <w:sz w:val="22"/>
          <w:szCs w:val="22"/>
        </w:rPr>
        <w:t>No 2 siding</w:t>
      </w:r>
      <w:r w:rsidR="004511C8" w:rsidRPr="004511C8">
        <w:rPr>
          <w:rFonts w:ascii="Arial" w:hAnsi="Arial" w:cs="Arial"/>
          <w:sz w:val="22"/>
          <w:szCs w:val="22"/>
        </w:rPr>
        <w:t>.</w:t>
      </w:r>
      <w:r w:rsidR="0012308D">
        <w:rPr>
          <w:rFonts w:ascii="Arial" w:hAnsi="Arial" w:cs="Arial"/>
          <w:sz w:val="22"/>
          <w:szCs w:val="22"/>
        </w:rPr>
        <w:t xml:space="preserve">  Car 7006 rear view mirror was knocked back against the driver</w:t>
      </w:r>
      <w:r w:rsidR="00980C0F">
        <w:rPr>
          <w:rFonts w:ascii="Arial" w:hAnsi="Arial" w:cs="Arial"/>
          <w:sz w:val="22"/>
          <w:szCs w:val="22"/>
        </w:rPr>
        <w:t>’s</w:t>
      </w:r>
      <w:r w:rsidR="0012308D">
        <w:rPr>
          <w:rFonts w:ascii="Arial" w:hAnsi="Arial" w:cs="Arial"/>
          <w:sz w:val="22"/>
          <w:szCs w:val="22"/>
        </w:rPr>
        <w:t xml:space="preserve"> side window </w:t>
      </w:r>
      <w:r w:rsidR="00872401">
        <w:rPr>
          <w:rFonts w:ascii="Arial" w:hAnsi="Arial" w:cs="Arial"/>
          <w:sz w:val="22"/>
          <w:szCs w:val="22"/>
        </w:rPr>
        <w:t>damaging the mirror frame and cracking</w:t>
      </w:r>
      <w:r w:rsidR="0012308D">
        <w:rPr>
          <w:rFonts w:ascii="Arial" w:hAnsi="Arial" w:cs="Arial"/>
          <w:sz w:val="22"/>
          <w:szCs w:val="22"/>
        </w:rPr>
        <w:t xml:space="preserve"> the glass.</w:t>
      </w:r>
      <w:r w:rsidR="00872401">
        <w:rPr>
          <w:rFonts w:ascii="Arial" w:hAnsi="Arial" w:cs="Arial"/>
          <w:sz w:val="22"/>
          <w:szCs w:val="22"/>
        </w:rPr>
        <w:t xml:space="preserve">  Car 7020 had its saloon fifth window broken and dislodged and there were contact scratch marks </w:t>
      </w:r>
      <w:r w:rsidR="00980C0F">
        <w:rPr>
          <w:rFonts w:ascii="Arial" w:hAnsi="Arial" w:cs="Arial"/>
          <w:sz w:val="22"/>
          <w:szCs w:val="22"/>
        </w:rPr>
        <w:t xml:space="preserve">on the side body </w:t>
      </w:r>
      <w:r w:rsidR="00872401">
        <w:rPr>
          <w:rFonts w:ascii="Arial" w:hAnsi="Arial" w:cs="Arial"/>
          <w:sz w:val="22"/>
          <w:szCs w:val="22"/>
        </w:rPr>
        <w:t xml:space="preserve">above the </w:t>
      </w:r>
      <w:r w:rsidR="00980C0F">
        <w:rPr>
          <w:rFonts w:ascii="Arial" w:hAnsi="Arial" w:cs="Arial"/>
          <w:sz w:val="22"/>
          <w:szCs w:val="22"/>
        </w:rPr>
        <w:t xml:space="preserve">saloon </w:t>
      </w:r>
      <w:r w:rsidR="00872401">
        <w:rPr>
          <w:rFonts w:ascii="Arial" w:hAnsi="Arial" w:cs="Arial"/>
          <w:sz w:val="22"/>
          <w:szCs w:val="22"/>
        </w:rPr>
        <w:t>windows</w:t>
      </w:r>
      <w:r w:rsidR="00980C0F">
        <w:rPr>
          <w:rFonts w:ascii="Arial" w:hAnsi="Arial" w:cs="Arial"/>
          <w:sz w:val="22"/>
          <w:szCs w:val="22"/>
        </w:rPr>
        <w:t xml:space="preserve"> from the access door to the sixth window</w:t>
      </w:r>
      <w:r w:rsidR="00872401">
        <w:rPr>
          <w:rFonts w:ascii="Arial" w:hAnsi="Arial" w:cs="Arial"/>
          <w:sz w:val="22"/>
          <w:szCs w:val="22"/>
        </w:rPr>
        <w:t>.</w:t>
      </w:r>
    </w:p>
    <w:p w:rsidR="004650C9" w:rsidRPr="00862260" w:rsidRDefault="004650C9" w:rsidP="004650C9">
      <w:pPr>
        <w:pBdr>
          <w:bottom w:val="single" w:sz="4" w:space="1" w:color="auto"/>
        </w:pBdr>
        <w:rPr>
          <w:rFonts w:ascii="Arial" w:hAnsi="Arial" w:cs="Arial"/>
          <w:sz w:val="22"/>
          <w:szCs w:val="22"/>
        </w:rPr>
      </w:pPr>
    </w:p>
    <w:p w:rsidR="004511C8" w:rsidRDefault="004650C9" w:rsidP="0048757E">
      <w:pPr>
        <w:pStyle w:val="Heading2"/>
      </w:pPr>
      <w:r w:rsidRPr="000B6F46">
        <w:t>Vehicle details</w:t>
      </w:r>
      <w:r w:rsidR="004511C8">
        <w:t>:</w:t>
      </w:r>
    </w:p>
    <w:p w:rsidR="004650C9" w:rsidRPr="004511C8" w:rsidRDefault="008253DB" w:rsidP="004650C9">
      <w:pPr>
        <w:spacing w:before="120" w:after="120"/>
        <w:ind w:right="113"/>
        <w:jc w:val="both"/>
        <w:rPr>
          <w:rFonts w:ascii="Arial" w:hAnsi="Arial" w:cs="Arial"/>
          <w:sz w:val="22"/>
          <w:szCs w:val="22"/>
        </w:rPr>
      </w:pPr>
      <w:r>
        <w:rPr>
          <w:rFonts w:ascii="Arial" w:hAnsi="Arial" w:cs="Arial"/>
          <w:sz w:val="22"/>
          <w:szCs w:val="22"/>
        </w:rPr>
        <w:t xml:space="preserve">The moving DMU </w:t>
      </w:r>
      <w:r w:rsidRPr="004511C8">
        <w:rPr>
          <w:rFonts w:ascii="Arial" w:hAnsi="Arial" w:cs="Arial"/>
          <w:sz w:val="22"/>
          <w:szCs w:val="22"/>
        </w:rPr>
        <w:t xml:space="preserve">consisted of two </w:t>
      </w:r>
      <w:r w:rsidR="00980C0F">
        <w:rPr>
          <w:rFonts w:ascii="Arial" w:hAnsi="Arial" w:cs="Arial"/>
          <w:sz w:val="22"/>
          <w:szCs w:val="22"/>
        </w:rPr>
        <w:t>Sprinter</w:t>
      </w:r>
      <w:r w:rsidRPr="004511C8">
        <w:rPr>
          <w:rFonts w:ascii="Arial" w:hAnsi="Arial" w:cs="Arial"/>
          <w:sz w:val="22"/>
          <w:szCs w:val="22"/>
        </w:rPr>
        <w:t xml:space="preserve"> cars, 7020</w:t>
      </w:r>
      <w:r>
        <w:rPr>
          <w:rFonts w:ascii="Arial" w:hAnsi="Arial" w:cs="Arial"/>
          <w:sz w:val="22"/>
          <w:szCs w:val="22"/>
        </w:rPr>
        <w:t xml:space="preserve"> (leading car)</w:t>
      </w:r>
      <w:r w:rsidRPr="004511C8">
        <w:rPr>
          <w:rFonts w:ascii="Arial" w:hAnsi="Arial" w:cs="Arial"/>
          <w:sz w:val="22"/>
          <w:szCs w:val="22"/>
        </w:rPr>
        <w:t xml:space="preserve"> and 7014</w:t>
      </w:r>
      <w:r>
        <w:rPr>
          <w:rFonts w:ascii="Arial" w:hAnsi="Arial" w:cs="Arial"/>
          <w:sz w:val="22"/>
          <w:szCs w:val="22"/>
        </w:rPr>
        <w:t>.  The s</w:t>
      </w:r>
      <w:r w:rsidR="004511C8" w:rsidRPr="004511C8">
        <w:rPr>
          <w:rFonts w:ascii="Arial" w:hAnsi="Arial" w:cs="Arial"/>
          <w:sz w:val="22"/>
          <w:szCs w:val="22"/>
        </w:rPr>
        <w:t xml:space="preserve">tabled DMU </w:t>
      </w:r>
      <w:r>
        <w:rPr>
          <w:rFonts w:ascii="Arial" w:hAnsi="Arial" w:cs="Arial"/>
          <w:sz w:val="22"/>
          <w:szCs w:val="22"/>
        </w:rPr>
        <w:t xml:space="preserve">also consisted of two </w:t>
      </w:r>
      <w:r w:rsidR="00980C0F">
        <w:rPr>
          <w:rFonts w:ascii="Arial" w:hAnsi="Arial" w:cs="Arial"/>
          <w:sz w:val="22"/>
          <w:szCs w:val="22"/>
        </w:rPr>
        <w:t>Sprinter</w:t>
      </w:r>
      <w:r w:rsidR="004511C8" w:rsidRPr="004511C8">
        <w:rPr>
          <w:rFonts w:ascii="Arial" w:hAnsi="Arial" w:cs="Arial"/>
          <w:sz w:val="22"/>
          <w:szCs w:val="22"/>
        </w:rPr>
        <w:t xml:space="preserve"> cars, 7015 and 7006</w:t>
      </w:r>
      <w:r>
        <w:rPr>
          <w:rFonts w:ascii="Arial" w:hAnsi="Arial" w:cs="Arial"/>
          <w:sz w:val="22"/>
          <w:szCs w:val="22"/>
        </w:rPr>
        <w:t xml:space="preserve"> (trailing</w:t>
      </w:r>
      <w:r w:rsidR="00DC7F10">
        <w:rPr>
          <w:rFonts w:ascii="Arial" w:hAnsi="Arial" w:cs="Arial"/>
          <w:sz w:val="22"/>
          <w:szCs w:val="22"/>
        </w:rPr>
        <w:t xml:space="preserve"> car</w:t>
      </w:r>
      <w:r>
        <w:rPr>
          <w:rFonts w:ascii="Arial" w:hAnsi="Arial" w:cs="Arial"/>
          <w:sz w:val="22"/>
          <w:szCs w:val="22"/>
        </w:rPr>
        <w:t>)</w:t>
      </w:r>
      <w:r w:rsidR="004511C8" w:rsidRPr="004511C8">
        <w:rPr>
          <w:rFonts w:ascii="Arial" w:hAnsi="Arial" w:cs="Arial"/>
          <w:sz w:val="22"/>
          <w:szCs w:val="22"/>
        </w:rPr>
        <w:t>.</w:t>
      </w:r>
    </w:p>
    <w:p w:rsidR="004650C9" w:rsidRPr="00862260" w:rsidRDefault="004650C9" w:rsidP="004650C9">
      <w:pPr>
        <w:pBdr>
          <w:bottom w:val="single" w:sz="4" w:space="1" w:color="auto"/>
        </w:pBdr>
        <w:rPr>
          <w:rFonts w:ascii="Arial" w:hAnsi="Arial" w:cs="Arial"/>
          <w:sz w:val="22"/>
          <w:szCs w:val="22"/>
        </w:rPr>
      </w:pPr>
    </w:p>
    <w:p w:rsidR="0048757E" w:rsidRDefault="004650C9" w:rsidP="0048757E">
      <w:pPr>
        <w:pStyle w:val="Heading2"/>
      </w:pPr>
      <w:r w:rsidRPr="000B6F46">
        <w:t>Vehicle operator</w:t>
      </w:r>
    </w:p>
    <w:p w:rsidR="004650C9" w:rsidRPr="0048757E" w:rsidRDefault="004511C8" w:rsidP="0048757E">
      <w:pPr>
        <w:spacing w:before="120" w:after="120"/>
        <w:ind w:right="113"/>
        <w:jc w:val="both"/>
        <w:rPr>
          <w:rFonts w:ascii="Arial" w:hAnsi="Arial" w:cs="Arial"/>
          <w:sz w:val="22"/>
          <w:szCs w:val="22"/>
        </w:rPr>
      </w:pPr>
      <w:r w:rsidRPr="0048757E">
        <w:rPr>
          <w:rFonts w:ascii="Arial" w:hAnsi="Arial" w:cs="Arial"/>
          <w:sz w:val="22"/>
          <w:szCs w:val="22"/>
        </w:rPr>
        <w:t>V/Line</w:t>
      </w:r>
      <w:r w:rsidR="00D55FDB" w:rsidRPr="0048757E">
        <w:rPr>
          <w:rFonts w:ascii="Arial" w:hAnsi="Arial" w:cs="Arial"/>
          <w:sz w:val="22"/>
          <w:szCs w:val="22"/>
        </w:rPr>
        <w:t xml:space="preserve"> Passenger Pty Ltd</w:t>
      </w:r>
    </w:p>
    <w:p w:rsidR="004650C9" w:rsidRPr="00862260" w:rsidRDefault="004650C9" w:rsidP="00862260">
      <w:pPr>
        <w:pBdr>
          <w:bottom w:val="single" w:sz="4" w:space="1" w:color="auto"/>
        </w:pBdr>
        <w:rPr>
          <w:rFonts w:ascii="Arial" w:hAnsi="Arial" w:cs="Arial"/>
          <w:sz w:val="22"/>
          <w:szCs w:val="22"/>
        </w:rPr>
      </w:pPr>
    </w:p>
    <w:p w:rsidR="0048757E" w:rsidRDefault="004650C9" w:rsidP="0048757E">
      <w:pPr>
        <w:pStyle w:val="Heading2"/>
      </w:pPr>
      <w:r w:rsidRPr="000B6F46">
        <w:lastRenderedPageBreak/>
        <w:t>Infrastructure manager</w:t>
      </w:r>
      <w:r w:rsidR="004511C8">
        <w:t>:</w:t>
      </w:r>
    </w:p>
    <w:p w:rsidR="004650C9" w:rsidRPr="000B6F46" w:rsidRDefault="004511C8" w:rsidP="00862260">
      <w:pPr>
        <w:spacing w:before="120" w:after="120"/>
        <w:ind w:right="113"/>
        <w:jc w:val="both"/>
        <w:rPr>
          <w:rFonts w:ascii="Arial" w:hAnsi="Arial" w:cs="Arial"/>
          <w:b/>
          <w:sz w:val="22"/>
          <w:szCs w:val="22"/>
        </w:rPr>
      </w:pPr>
      <w:proofErr w:type="spellStart"/>
      <w:r w:rsidRPr="00F714F4">
        <w:rPr>
          <w:rFonts w:ascii="Arial" w:hAnsi="Arial" w:cs="Arial"/>
          <w:sz w:val="22"/>
          <w:szCs w:val="22"/>
        </w:rPr>
        <w:t>Connex</w:t>
      </w:r>
      <w:proofErr w:type="spellEnd"/>
      <w:r w:rsidR="00D55FDB">
        <w:rPr>
          <w:rFonts w:ascii="Arial" w:hAnsi="Arial" w:cs="Arial"/>
          <w:sz w:val="22"/>
          <w:szCs w:val="22"/>
        </w:rPr>
        <w:t xml:space="preserve"> Melbourne Pty Ltd</w:t>
      </w:r>
    </w:p>
    <w:p w:rsidR="004650C9" w:rsidRPr="00862260" w:rsidRDefault="004650C9" w:rsidP="004650C9">
      <w:pPr>
        <w:pBdr>
          <w:bottom w:val="single" w:sz="4" w:space="1" w:color="auto"/>
        </w:pBdr>
        <w:rPr>
          <w:rFonts w:ascii="Arial" w:hAnsi="Arial" w:cs="Arial"/>
          <w:sz w:val="22"/>
          <w:szCs w:val="22"/>
        </w:rPr>
      </w:pPr>
    </w:p>
    <w:p w:rsidR="004650C9" w:rsidRPr="000B6F46" w:rsidRDefault="004650C9" w:rsidP="0048757E">
      <w:pPr>
        <w:pStyle w:val="Heading2"/>
      </w:pPr>
      <w:r>
        <w:t>E</w:t>
      </w:r>
      <w:r w:rsidRPr="000B6F46">
        <w:t>nvironmental details</w:t>
      </w:r>
      <w:r w:rsidR="00556880">
        <w:t>:</w:t>
      </w:r>
    </w:p>
    <w:p w:rsidR="004650C9" w:rsidRPr="00DC7F10" w:rsidRDefault="00DC7F10" w:rsidP="00862260">
      <w:pPr>
        <w:spacing w:before="120" w:after="120"/>
        <w:ind w:right="113"/>
        <w:jc w:val="both"/>
        <w:rPr>
          <w:rFonts w:ascii="Arial" w:hAnsi="Arial" w:cs="Arial"/>
          <w:sz w:val="22"/>
          <w:szCs w:val="22"/>
        </w:rPr>
      </w:pPr>
      <w:r w:rsidRPr="00DC7F10">
        <w:rPr>
          <w:rFonts w:ascii="Arial" w:hAnsi="Arial" w:cs="Arial"/>
          <w:sz w:val="22"/>
          <w:szCs w:val="22"/>
        </w:rPr>
        <w:t xml:space="preserve">The incident occurred in daylight hours and clear visibility.  </w:t>
      </w:r>
      <w:r w:rsidR="001568D8">
        <w:rPr>
          <w:rFonts w:ascii="Arial" w:hAnsi="Arial" w:cs="Arial"/>
          <w:sz w:val="22"/>
          <w:szCs w:val="22"/>
        </w:rPr>
        <w:t xml:space="preserve">At that time the sun was about 25 degrees above the horizon bearing north north-east.  </w:t>
      </w:r>
      <w:r w:rsidRPr="00DC7F10">
        <w:rPr>
          <w:rFonts w:ascii="Arial" w:hAnsi="Arial" w:cs="Arial"/>
          <w:sz w:val="22"/>
          <w:szCs w:val="22"/>
        </w:rPr>
        <w:t>The sky was partly cloudy.  There was no precipitation and the ground/tracks were dry.</w:t>
      </w:r>
      <w:r w:rsidR="001568D8">
        <w:rPr>
          <w:rFonts w:ascii="Arial" w:hAnsi="Arial" w:cs="Arial"/>
          <w:sz w:val="22"/>
          <w:szCs w:val="22"/>
        </w:rPr>
        <w:t xml:space="preserve">  At the time of the incident there wa</w:t>
      </w:r>
      <w:r w:rsidR="00944847">
        <w:rPr>
          <w:rFonts w:ascii="Arial" w:hAnsi="Arial" w:cs="Arial"/>
          <w:sz w:val="22"/>
          <w:szCs w:val="22"/>
        </w:rPr>
        <w:t>s a northerly wind blowing at 18</w:t>
      </w:r>
      <w:r w:rsidR="001568D8">
        <w:rPr>
          <w:rFonts w:ascii="Arial" w:hAnsi="Arial" w:cs="Arial"/>
          <w:sz w:val="22"/>
          <w:szCs w:val="22"/>
        </w:rPr>
        <w:t xml:space="preserve"> to </w:t>
      </w:r>
      <w:r w:rsidR="00944847">
        <w:rPr>
          <w:rFonts w:ascii="Arial" w:hAnsi="Arial" w:cs="Arial"/>
          <w:sz w:val="22"/>
          <w:szCs w:val="22"/>
        </w:rPr>
        <w:t>28 km/h</w:t>
      </w:r>
      <w:r w:rsidR="001568D8">
        <w:rPr>
          <w:rFonts w:ascii="Arial" w:hAnsi="Arial" w:cs="Arial"/>
          <w:sz w:val="22"/>
          <w:szCs w:val="22"/>
        </w:rPr>
        <w:t xml:space="preserve">; the temperature was 13.5 </w:t>
      </w:r>
      <w:r w:rsidR="00EE66EC">
        <w:rPr>
          <w:rFonts w:ascii="Arial" w:hAnsi="Arial" w:cs="Arial"/>
          <w:sz w:val="22"/>
          <w:szCs w:val="22"/>
        </w:rPr>
        <w:t>degrees Celsius.</w:t>
      </w:r>
    </w:p>
    <w:p w:rsidR="004650C9" w:rsidRPr="00DC7F10" w:rsidRDefault="004650C9" w:rsidP="004650C9">
      <w:pPr>
        <w:pBdr>
          <w:bottom w:val="single" w:sz="4" w:space="1" w:color="auto"/>
        </w:pBdr>
        <w:rPr>
          <w:rFonts w:ascii="Arial" w:hAnsi="Arial" w:cs="Arial"/>
          <w:sz w:val="22"/>
          <w:szCs w:val="22"/>
        </w:rPr>
      </w:pPr>
    </w:p>
    <w:p w:rsidR="00F714F4" w:rsidRDefault="004650C9" w:rsidP="0048757E">
      <w:pPr>
        <w:pStyle w:val="Heading2"/>
      </w:pPr>
      <w:r w:rsidRPr="000B6F46">
        <w:t>Other information</w:t>
      </w:r>
      <w:r w:rsidR="00F714F4">
        <w:t>:</w:t>
      </w:r>
    </w:p>
    <w:p w:rsidR="004650C9" w:rsidRPr="00F714F4" w:rsidRDefault="00944847" w:rsidP="00862260">
      <w:pPr>
        <w:spacing w:before="120" w:after="120"/>
        <w:ind w:right="113"/>
        <w:jc w:val="both"/>
        <w:rPr>
          <w:rFonts w:ascii="Arial" w:hAnsi="Arial" w:cs="Arial"/>
          <w:sz w:val="22"/>
          <w:szCs w:val="22"/>
        </w:rPr>
      </w:pPr>
      <w:r>
        <w:rPr>
          <w:rFonts w:ascii="Arial" w:hAnsi="Arial" w:cs="Arial"/>
          <w:sz w:val="22"/>
          <w:szCs w:val="22"/>
        </w:rPr>
        <w:t>There was n</w:t>
      </w:r>
      <w:r w:rsidR="004511C8" w:rsidRPr="00F714F4">
        <w:rPr>
          <w:rFonts w:ascii="Arial" w:hAnsi="Arial" w:cs="Arial"/>
          <w:sz w:val="22"/>
          <w:szCs w:val="22"/>
        </w:rPr>
        <w:t>o reported injury to personnel or delay/cancellation of regular commuter services.</w:t>
      </w:r>
    </w:p>
    <w:p w:rsidR="004650C9" w:rsidRDefault="004650C9" w:rsidP="004650C9"/>
    <w:p w:rsidR="004650C9" w:rsidRDefault="004650C9" w:rsidP="004650C9"/>
    <w:p w:rsidR="004A2777" w:rsidRDefault="004A2777" w:rsidP="004650C9"/>
    <w:p w:rsidR="004A2777" w:rsidRDefault="004A2777" w:rsidP="004650C9"/>
    <w:p w:rsidR="004A2777" w:rsidRDefault="004A2777" w:rsidP="004650C9"/>
    <w:p w:rsidR="004A2777" w:rsidRDefault="004A2777" w:rsidP="004650C9"/>
    <w:p w:rsidR="004650C9" w:rsidRDefault="004650C9" w:rsidP="004650C9"/>
    <w:p w:rsidR="004650C9" w:rsidRDefault="004650C9">
      <w:pPr>
        <w:sectPr w:rsidR="004650C9" w:rsidSect="00DC02FB">
          <w:pgSz w:w="11906" w:h="16838" w:code="9"/>
          <w:pgMar w:top="1729" w:right="1644" w:bottom="1077" w:left="1797" w:header="1077" w:footer="833" w:gutter="0"/>
          <w:cols w:space="708"/>
          <w:titlePg/>
          <w:docGrid w:linePitch="360"/>
        </w:sectPr>
      </w:pPr>
    </w:p>
    <w:p w:rsidR="00AB2BF4" w:rsidRDefault="00AB2BF4" w:rsidP="0048757E">
      <w:pPr>
        <w:pStyle w:val="Heading1"/>
        <w:rPr>
          <w:sz w:val="22"/>
          <w:szCs w:val="22"/>
        </w:rPr>
      </w:pPr>
      <w:r w:rsidRPr="00A27020">
        <w:lastRenderedPageBreak/>
        <w:t>Circumstances</w:t>
      </w:r>
    </w:p>
    <w:p w:rsidR="004A2777" w:rsidRPr="000B6F46" w:rsidRDefault="004A2777" w:rsidP="0048757E">
      <w:pPr>
        <w:pStyle w:val="Heading2"/>
      </w:pPr>
      <w:r w:rsidRPr="000B6F46">
        <w:t>Background/context</w:t>
      </w:r>
    </w:p>
    <w:p w:rsidR="00E66EDF" w:rsidRDefault="008253DB" w:rsidP="00E66EDF">
      <w:pPr>
        <w:jc w:val="both"/>
        <w:rPr>
          <w:rFonts w:ascii="Arial" w:hAnsi="Arial" w:cs="Arial"/>
          <w:sz w:val="22"/>
          <w:szCs w:val="22"/>
        </w:rPr>
      </w:pPr>
      <w:r w:rsidRPr="00DC7F10">
        <w:rPr>
          <w:rFonts w:ascii="Arial" w:hAnsi="Arial" w:cs="Arial"/>
          <w:sz w:val="22"/>
          <w:szCs w:val="22"/>
        </w:rPr>
        <w:t xml:space="preserve">The Southern Cross passenger yard </w:t>
      </w:r>
      <w:r w:rsidR="00147306" w:rsidRPr="00DC7F10">
        <w:rPr>
          <w:rFonts w:ascii="Arial" w:hAnsi="Arial" w:cs="Arial"/>
          <w:sz w:val="22"/>
          <w:szCs w:val="22"/>
        </w:rPr>
        <w:t xml:space="preserve">consists of </w:t>
      </w:r>
      <w:r w:rsidR="00935044">
        <w:rPr>
          <w:rFonts w:ascii="Arial" w:hAnsi="Arial" w:cs="Arial"/>
          <w:sz w:val="22"/>
          <w:szCs w:val="22"/>
        </w:rPr>
        <w:t>car</w:t>
      </w:r>
      <w:r w:rsidR="00147306" w:rsidRPr="00DC7F10">
        <w:rPr>
          <w:rFonts w:ascii="Arial" w:hAnsi="Arial" w:cs="Arial"/>
          <w:sz w:val="22"/>
          <w:szCs w:val="22"/>
        </w:rPr>
        <w:t xml:space="preserve"> sidings</w:t>
      </w:r>
      <w:r w:rsidR="00935044">
        <w:rPr>
          <w:rFonts w:ascii="Arial" w:hAnsi="Arial" w:cs="Arial"/>
          <w:sz w:val="22"/>
          <w:szCs w:val="22"/>
        </w:rPr>
        <w:t xml:space="preserve"> and bank sidings</w:t>
      </w:r>
      <w:r w:rsidR="002D782F">
        <w:rPr>
          <w:rFonts w:ascii="Arial" w:hAnsi="Arial" w:cs="Arial"/>
          <w:sz w:val="22"/>
          <w:szCs w:val="22"/>
        </w:rPr>
        <w:t xml:space="preserve"> where servicing, maintenance and shunting operations for V/Line commuter trains </w:t>
      </w:r>
      <w:r w:rsidR="006029A8">
        <w:rPr>
          <w:rFonts w:ascii="Arial" w:hAnsi="Arial" w:cs="Arial"/>
          <w:sz w:val="22"/>
          <w:szCs w:val="22"/>
        </w:rPr>
        <w:t xml:space="preserve">are </w:t>
      </w:r>
      <w:r w:rsidR="002D782F">
        <w:rPr>
          <w:rFonts w:ascii="Arial" w:hAnsi="Arial" w:cs="Arial"/>
          <w:sz w:val="22"/>
          <w:szCs w:val="22"/>
        </w:rPr>
        <w:t>carried out</w:t>
      </w:r>
      <w:r w:rsidR="00147306" w:rsidRPr="00DC7F10">
        <w:rPr>
          <w:rFonts w:ascii="Arial" w:hAnsi="Arial" w:cs="Arial"/>
          <w:sz w:val="22"/>
          <w:szCs w:val="22"/>
        </w:rPr>
        <w:t xml:space="preserve">.  </w:t>
      </w:r>
      <w:r w:rsidR="00D55FDB">
        <w:rPr>
          <w:rFonts w:ascii="Arial" w:hAnsi="Arial" w:cs="Arial"/>
          <w:sz w:val="22"/>
          <w:szCs w:val="22"/>
        </w:rPr>
        <w:t>S</w:t>
      </w:r>
      <w:r w:rsidR="00935044">
        <w:rPr>
          <w:rFonts w:ascii="Arial" w:hAnsi="Arial" w:cs="Arial"/>
          <w:sz w:val="22"/>
          <w:szCs w:val="22"/>
        </w:rPr>
        <w:t>hunting operations in the car sidings</w:t>
      </w:r>
      <w:r w:rsidR="00D55FDB">
        <w:rPr>
          <w:rFonts w:ascii="Arial" w:hAnsi="Arial" w:cs="Arial"/>
          <w:sz w:val="22"/>
          <w:szCs w:val="22"/>
        </w:rPr>
        <w:t xml:space="preserve"> are coordinated by</w:t>
      </w:r>
      <w:r w:rsidR="00935044">
        <w:rPr>
          <w:rFonts w:ascii="Arial" w:hAnsi="Arial" w:cs="Arial"/>
          <w:sz w:val="22"/>
          <w:szCs w:val="22"/>
        </w:rPr>
        <w:t xml:space="preserve"> </w:t>
      </w:r>
      <w:r w:rsidR="00147306" w:rsidRPr="00DC7F10">
        <w:rPr>
          <w:rFonts w:ascii="Arial" w:hAnsi="Arial" w:cs="Arial"/>
          <w:sz w:val="22"/>
          <w:szCs w:val="22"/>
        </w:rPr>
        <w:t>the yard</w:t>
      </w:r>
      <w:r w:rsidR="00DC7F10">
        <w:rPr>
          <w:rFonts w:ascii="Arial" w:hAnsi="Arial" w:cs="Arial"/>
          <w:sz w:val="22"/>
          <w:szCs w:val="22"/>
        </w:rPr>
        <w:t>master from an office at the sidings</w:t>
      </w:r>
      <w:r w:rsidR="00147306" w:rsidRPr="00DC7F10">
        <w:rPr>
          <w:rFonts w:ascii="Arial" w:hAnsi="Arial" w:cs="Arial"/>
          <w:sz w:val="22"/>
          <w:szCs w:val="22"/>
        </w:rPr>
        <w:t xml:space="preserve">.  </w:t>
      </w:r>
      <w:r w:rsidR="00E66EDF">
        <w:rPr>
          <w:rFonts w:ascii="Arial" w:hAnsi="Arial" w:cs="Arial"/>
          <w:sz w:val="22"/>
          <w:szCs w:val="22"/>
        </w:rPr>
        <w:t>The yardmaster maintains a log sheet of the position of every vehicle in the sidings.</w:t>
      </w:r>
    </w:p>
    <w:p w:rsidR="00E66EDF" w:rsidRDefault="00E66EDF" w:rsidP="00147306">
      <w:pPr>
        <w:jc w:val="both"/>
        <w:rPr>
          <w:rFonts w:ascii="Arial" w:hAnsi="Arial" w:cs="Arial"/>
          <w:sz w:val="22"/>
          <w:szCs w:val="22"/>
        </w:rPr>
      </w:pPr>
    </w:p>
    <w:p w:rsidR="00862260" w:rsidRDefault="00E22347" w:rsidP="00147306">
      <w:pPr>
        <w:jc w:val="both"/>
        <w:rPr>
          <w:rFonts w:ascii="Arial" w:hAnsi="Arial" w:cs="Arial"/>
          <w:sz w:val="22"/>
          <w:szCs w:val="22"/>
        </w:rPr>
      </w:pPr>
      <w:r>
        <w:rPr>
          <w:rFonts w:ascii="Arial" w:hAnsi="Arial" w:cs="Arial"/>
          <w:sz w:val="22"/>
          <w:szCs w:val="22"/>
        </w:rPr>
        <w:t>Normally</w:t>
      </w:r>
      <w:r w:rsidR="00DC7F10">
        <w:rPr>
          <w:rFonts w:ascii="Arial" w:hAnsi="Arial" w:cs="Arial"/>
          <w:sz w:val="22"/>
          <w:szCs w:val="22"/>
        </w:rPr>
        <w:t xml:space="preserve"> </w:t>
      </w:r>
      <w:r w:rsidR="00E66EDF">
        <w:rPr>
          <w:rFonts w:ascii="Arial" w:hAnsi="Arial" w:cs="Arial"/>
          <w:sz w:val="22"/>
          <w:szCs w:val="22"/>
        </w:rPr>
        <w:t xml:space="preserve">only </w:t>
      </w:r>
      <w:r w:rsidR="00BE2604">
        <w:rPr>
          <w:rFonts w:ascii="Arial" w:hAnsi="Arial" w:cs="Arial"/>
          <w:sz w:val="22"/>
          <w:szCs w:val="22"/>
        </w:rPr>
        <w:t>one</w:t>
      </w:r>
      <w:r w:rsidR="00DC7F10">
        <w:rPr>
          <w:rFonts w:ascii="Arial" w:hAnsi="Arial" w:cs="Arial"/>
          <w:sz w:val="22"/>
          <w:szCs w:val="22"/>
        </w:rPr>
        <w:t xml:space="preserve"> shunter</w:t>
      </w:r>
      <w:r w:rsidR="00BE2604">
        <w:rPr>
          <w:rFonts w:ascii="Arial" w:hAnsi="Arial" w:cs="Arial"/>
          <w:sz w:val="22"/>
          <w:szCs w:val="22"/>
        </w:rPr>
        <w:t xml:space="preserve"> </w:t>
      </w:r>
      <w:r w:rsidR="004974BB">
        <w:rPr>
          <w:rFonts w:ascii="Arial" w:hAnsi="Arial" w:cs="Arial"/>
          <w:sz w:val="22"/>
          <w:szCs w:val="22"/>
        </w:rPr>
        <w:t>works</w:t>
      </w:r>
      <w:r>
        <w:rPr>
          <w:rFonts w:ascii="Arial" w:hAnsi="Arial" w:cs="Arial"/>
          <w:sz w:val="22"/>
          <w:szCs w:val="22"/>
        </w:rPr>
        <w:t xml:space="preserve"> in the </w:t>
      </w:r>
      <w:r w:rsidR="00E66EDF">
        <w:rPr>
          <w:rFonts w:ascii="Arial" w:hAnsi="Arial" w:cs="Arial"/>
          <w:sz w:val="22"/>
          <w:szCs w:val="22"/>
        </w:rPr>
        <w:t>car sidings however other shunters may assist when there are multiple movements</w:t>
      </w:r>
      <w:r>
        <w:rPr>
          <w:rFonts w:ascii="Arial" w:hAnsi="Arial" w:cs="Arial"/>
          <w:sz w:val="22"/>
          <w:szCs w:val="22"/>
        </w:rPr>
        <w:t>.</w:t>
      </w:r>
      <w:r w:rsidR="009D6B18">
        <w:rPr>
          <w:rFonts w:ascii="Arial" w:hAnsi="Arial" w:cs="Arial"/>
          <w:sz w:val="22"/>
          <w:szCs w:val="22"/>
        </w:rPr>
        <w:t xml:space="preserve">  On the day of the incident there was only one shunter </w:t>
      </w:r>
      <w:r w:rsidR="004974BB">
        <w:rPr>
          <w:rFonts w:ascii="Arial" w:hAnsi="Arial" w:cs="Arial"/>
          <w:sz w:val="22"/>
          <w:szCs w:val="22"/>
        </w:rPr>
        <w:t>working in the car sidings</w:t>
      </w:r>
      <w:r w:rsidR="009D6B18">
        <w:rPr>
          <w:rFonts w:ascii="Arial" w:hAnsi="Arial" w:cs="Arial"/>
          <w:sz w:val="22"/>
          <w:szCs w:val="22"/>
        </w:rPr>
        <w:t xml:space="preserve"> and at the time of the incident he was stationed at the </w:t>
      </w:r>
      <w:smartTag w:uri="urn:schemas-microsoft-com:office:smarttags" w:element="place">
        <w:r w:rsidR="009D6B18">
          <w:rPr>
            <w:rFonts w:ascii="Arial" w:hAnsi="Arial" w:cs="Arial"/>
            <w:sz w:val="22"/>
            <w:szCs w:val="22"/>
          </w:rPr>
          <w:t>North Melbourne</w:t>
        </w:r>
      </w:smartTag>
      <w:r w:rsidR="009D6B18">
        <w:rPr>
          <w:rFonts w:ascii="Arial" w:hAnsi="Arial" w:cs="Arial"/>
          <w:sz w:val="22"/>
          <w:szCs w:val="22"/>
        </w:rPr>
        <w:t xml:space="preserve"> end of the car siding.</w:t>
      </w:r>
    </w:p>
    <w:p w:rsidR="00862260" w:rsidRDefault="00862260" w:rsidP="00147306">
      <w:pPr>
        <w:jc w:val="both"/>
        <w:rPr>
          <w:rFonts w:ascii="Arial" w:hAnsi="Arial" w:cs="Arial"/>
          <w:sz w:val="22"/>
          <w:szCs w:val="22"/>
        </w:rPr>
      </w:pPr>
    </w:p>
    <w:p w:rsidR="004B6437" w:rsidRDefault="00E66EDF" w:rsidP="00147306">
      <w:pPr>
        <w:jc w:val="both"/>
        <w:rPr>
          <w:rFonts w:ascii="Arial" w:hAnsi="Arial" w:cs="Arial"/>
          <w:sz w:val="22"/>
          <w:szCs w:val="22"/>
        </w:rPr>
      </w:pPr>
      <w:r>
        <w:rPr>
          <w:rFonts w:ascii="Arial" w:hAnsi="Arial" w:cs="Arial"/>
          <w:sz w:val="22"/>
          <w:szCs w:val="22"/>
        </w:rPr>
        <w:t>With regard to shunting of DMUs, i</w:t>
      </w:r>
      <w:r w:rsidR="00AB6F99">
        <w:rPr>
          <w:rFonts w:ascii="Arial" w:hAnsi="Arial" w:cs="Arial"/>
          <w:sz w:val="22"/>
          <w:szCs w:val="22"/>
        </w:rPr>
        <w:t xml:space="preserve">n accordance with the </w:t>
      </w:r>
      <w:r w:rsidR="00935044">
        <w:rPr>
          <w:rFonts w:ascii="Arial" w:hAnsi="Arial" w:cs="Arial"/>
          <w:sz w:val="22"/>
          <w:szCs w:val="22"/>
        </w:rPr>
        <w:t xml:space="preserve">V/Line </w:t>
      </w:r>
      <w:r w:rsidR="001C6542">
        <w:rPr>
          <w:rFonts w:ascii="Arial" w:hAnsi="Arial" w:cs="Arial"/>
          <w:sz w:val="22"/>
          <w:szCs w:val="22"/>
        </w:rPr>
        <w:t>‘</w:t>
      </w:r>
      <w:r>
        <w:rPr>
          <w:rFonts w:ascii="Arial" w:hAnsi="Arial" w:cs="Arial"/>
          <w:sz w:val="22"/>
          <w:szCs w:val="22"/>
        </w:rPr>
        <w:t>Work Instruction</w:t>
      </w:r>
      <w:r w:rsidR="001C6542">
        <w:rPr>
          <w:rFonts w:ascii="Arial" w:hAnsi="Arial" w:cs="Arial"/>
          <w:sz w:val="22"/>
          <w:szCs w:val="22"/>
        </w:rPr>
        <w:t>’</w:t>
      </w:r>
      <w:r w:rsidR="00935044">
        <w:rPr>
          <w:rFonts w:ascii="Arial" w:hAnsi="Arial" w:cs="Arial"/>
          <w:sz w:val="22"/>
          <w:szCs w:val="22"/>
        </w:rPr>
        <w:t xml:space="preserve"> </w:t>
      </w:r>
      <w:r>
        <w:rPr>
          <w:rFonts w:ascii="Arial" w:hAnsi="Arial" w:cs="Arial"/>
          <w:sz w:val="22"/>
          <w:szCs w:val="22"/>
        </w:rPr>
        <w:t>document</w:t>
      </w:r>
      <w:r w:rsidR="00AB6F99">
        <w:rPr>
          <w:rFonts w:ascii="Arial" w:hAnsi="Arial" w:cs="Arial"/>
          <w:sz w:val="22"/>
          <w:szCs w:val="22"/>
        </w:rPr>
        <w:t>, the yardmaster inform</w:t>
      </w:r>
      <w:r w:rsidR="007F617D">
        <w:rPr>
          <w:rFonts w:ascii="Arial" w:hAnsi="Arial" w:cs="Arial"/>
          <w:sz w:val="22"/>
          <w:szCs w:val="22"/>
        </w:rPr>
        <w:t>s</w:t>
      </w:r>
      <w:r w:rsidR="00AB6F99">
        <w:rPr>
          <w:rFonts w:ascii="Arial" w:hAnsi="Arial" w:cs="Arial"/>
          <w:sz w:val="22"/>
          <w:szCs w:val="22"/>
        </w:rPr>
        <w:t xml:space="preserve"> the shunter and the relevant train driver by two-way radio of the intended shunt movement and where the vehicle should be stabled.</w:t>
      </w:r>
      <w:r>
        <w:rPr>
          <w:rFonts w:ascii="Arial" w:hAnsi="Arial" w:cs="Arial"/>
          <w:sz w:val="22"/>
          <w:szCs w:val="22"/>
        </w:rPr>
        <w:t xml:space="preserve"> </w:t>
      </w:r>
      <w:r w:rsidR="009D6B18">
        <w:rPr>
          <w:rFonts w:ascii="Arial" w:hAnsi="Arial" w:cs="Arial"/>
          <w:sz w:val="22"/>
          <w:szCs w:val="22"/>
        </w:rPr>
        <w:t xml:space="preserve"> I</w:t>
      </w:r>
      <w:r w:rsidR="009D6B18" w:rsidRPr="00DC7F10">
        <w:rPr>
          <w:rFonts w:ascii="Arial" w:hAnsi="Arial" w:cs="Arial"/>
          <w:sz w:val="22"/>
          <w:szCs w:val="22"/>
        </w:rPr>
        <w:t xml:space="preserve">t is the </w:t>
      </w:r>
      <w:proofErr w:type="spellStart"/>
      <w:r w:rsidR="009D6B18">
        <w:rPr>
          <w:rFonts w:ascii="Arial" w:hAnsi="Arial" w:cs="Arial"/>
          <w:sz w:val="22"/>
          <w:szCs w:val="22"/>
        </w:rPr>
        <w:t>shunter’s</w:t>
      </w:r>
      <w:proofErr w:type="spellEnd"/>
      <w:r w:rsidR="009D6B18" w:rsidRPr="00DC7F10">
        <w:rPr>
          <w:rFonts w:ascii="Arial" w:hAnsi="Arial" w:cs="Arial"/>
          <w:sz w:val="22"/>
          <w:szCs w:val="22"/>
        </w:rPr>
        <w:t xml:space="preserve"> responsibility to ensure that the points are set correctly </w:t>
      </w:r>
      <w:r w:rsidR="009D6B18">
        <w:rPr>
          <w:rFonts w:ascii="Arial" w:hAnsi="Arial" w:cs="Arial"/>
          <w:sz w:val="22"/>
          <w:szCs w:val="22"/>
        </w:rPr>
        <w:t>towards the track the DMU is assigned to take to its stabling position.</w:t>
      </w:r>
    </w:p>
    <w:p w:rsidR="00E66EDF" w:rsidRPr="00DC7F10" w:rsidRDefault="00E66EDF" w:rsidP="00147306">
      <w:pPr>
        <w:jc w:val="both"/>
        <w:rPr>
          <w:rFonts w:ascii="Arial" w:hAnsi="Arial" w:cs="Arial"/>
          <w:sz w:val="22"/>
          <w:szCs w:val="22"/>
        </w:rPr>
      </w:pPr>
    </w:p>
    <w:p w:rsidR="004A2777" w:rsidRDefault="009D6B18" w:rsidP="007719C8">
      <w:pPr>
        <w:jc w:val="both"/>
        <w:rPr>
          <w:rFonts w:ascii="Arial" w:hAnsi="Arial" w:cs="Arial"/>
          <w:sz w:val="22"/>
          <w:szCs w:val="22"/>
        </w:rPr>
      </w:pPr>
      <w:r>
        <w:rPr>
          <w:rFonts w:ascii="Arial" w:hAnsi="Arial" w:cs="Arial"/>
          <w:sz w:val="22"/>
          <w:szCs w:val="22"/>
        </w:rPr>
        <w:t xml:space="preserve">As per </w:t>
      </w:r>
      <w:r w:rsidR="00B6230D">
        <w:rPr>
          <w:rFonts w:ascii="Arial" w:hAnsi="Arial" w:cs="Arial"/>
          <w:sz w:val="22"/>
          <w:szCs w:val="22"/>
        </w:rPr>
        <w:t>work practices at the car sidings</w:t>
      </w:r>
      <w:r w:rsidR="00147306" w:rsidRPr="00DC7F10">
        <w:rPr>
          <w:rFonts w:ascii="Arial" w:hAnsi="Arial" w:cs="Arial"/>
          <w:sz w:val="22"/>
          <w:szCs w:val="22"/>
        </w:rPr>
        <w:t>,</w:t>
      </w:r>
      <w:r w:rsidR="00B6230D">
        <w:rPr>
          <w:rFonts w:ascii="Arial" w:hAnsi="Arial" w:cs="Arial"/>
          <w:sz w:val="22"/>
          <w:szCs w:val="22"/>
        </w:rPr>
        <w:t xml:space="preserve"> the driver of a DMU is to obtain permission from the yardmaster before commencing any movement.  D</w:t>
      </w:r>
      <w:r w:rsidR="00B83299" w:rsidRPr="00DC7F10">
        <w:rPr>
          <w:rFonts w:ascii="Arial" w:hAnsi="Arial" w:cs="Arial"/>
          <w:sz w:val="22"/>
          <w:szCs w:val="22"/>
        </w:rPr>
        <w:t xml:space="preserve">uring the shunt the driver is responsible for ensuring that the </w:t>
      </w:r>
      <w:r w:rsidR="00482EA0">
        <w:rPr>
          <w:rFonts w:ascii="Arial" w:hAnsi="Arial" w:cs="Arial"/>
          <w:sz w:val="22"/>
          <w:szCs w:val="22"/>
        </w:rPr>
        <w:t>vehicles</w:t>
      </w:r>
      <w:r w:rsidR="00B83299" w:rsidRPr="00DC7F10">
        <w:rPr>
          <w:rFonts w:ascii="Arial" w:hAnsi="Arial" w:cs="Arial"/>
          <w:sz w:val="22"/>
          <w:szCs w:val="22"/>
        </w:rPr>
        <w:t xml:space="preserve"> being moved can do so without obstruction</w:t>
      </w:r>
      <w:r w:rsidR="00B6230D">
        <w:rPr>
          <w:rFonts w:ascii="Arial" w:hAnsi="Arial" w:cs="Arial"/>
          <w:sz w:val="22"/>
          <w:szCs w:val="22"/>
        </w:rPr>
        <w:t xml:space="preserve"> and o</w:t>
      </w:r>
      <w:r w:rsidR="004B6437">
        <w:rPr>
          <w:rFonts w:ascii="Arial" w:hAnsi="Arial" w:cs="Arial"/>
          <w:sz w:val="22"/>
          <w:szCs w:val="22"/>
        </w:rPr>
        <w:t xml:space="preserve">n completion of the shunt, the driver </w:t>
      </w:r>
      <w:r w:rsidR="00862260">
        <w:rPr>
          <w:rFonts w:ascii="Arial" w:hAnsi="Arial" w:cs="Arial"/>
          <w:sz w:val="22"/>
          <w:szCs w:val="22"/>
        </w:rPr>
        <w:t xml:space="preserve">should </w:t>
      </w:r>
      <w:r w:rsidR="004B6437">
        <w:rPr>
          <w:rFonts w:ascii="Arial" w:hAnsi="Arial" w:cs="Arial"/>
          <w:sz w:val="22"/>
          <w:szCs w:val="22"/>
        </w:rPr>
        <w:t xml:space="preserve">verify that the vehicles are stabled </w:t>
      </w:r>
      <w:r w:rsidR="001C6542">
        <w:rPr>
          <w:rFonts w:ascii="Arial" w:hAnsi="Arial" w:cs="Arial"/>
          <w:sz w:val="22"/>
          <w:szCs w:val="22"/>
        </w:rPr>
        <w:t>‘</w:t>
      </w:r>
      <w:r w:rsidR="004B6437">
        <w:rPr>
          <w:rFonts w:ascii="Arial" w:hAnsi="Arial" w:cs="Arial"/>
          <w:sz w:val="22"/>
          <w:szCs w:val="22"/>
        </w:rPr>
        <w:t>in clear</w:t>
      </w:r>
      <w:r w:rsidR="001C6542">
        <w:rPr>
          <w:rFonts w:ascii="Arial" w:hAnsi="Arial" w:cs="Arial"/>
          <w:sz w:val="22"/>
          <w:szCs w:val="22"/>
        </w:rPr>
        <w:t>’</w:t>
      </w:r>
      <w:r w:rsidR="004B6437">
        <w:rPr>
          <w:rStyle w:val="FootnoteReference"/>
          <w:rFonts w:ascii="Arial" w:hAnsi="Arial" w:cs="Arial"/>
          <w:sz w:val="22"/>
          <w:szCs w:val="22"/>
        </w:rPr>
        <w:footnoteReference w:id="1"/>
      </w:r>
      <w:r w:rsidR="00370546">
        <w:rPr>
          <w:rFonts w:ascii="Arial" w:hAnsi="Arial" w:cs="Arial"/>
          <w:sz w:val="22"/>
          <w:szCs w:val="22"/>
        </w:rPr>
        <w:t>.</w:t>
      </w:r>
    </w:p>
    <w:p w:rsidR="00370546" w:rsidRDefault="00370546" w:rsidP="007719C8">
      <w:pPr>
        <w:jc w:val="both"/>
        <w:rPr>
          <w:rFonts w:ascii="Arial" w:hAnsi="Arial" w:cs="Arial"/>
          <w:sz w:val="22"/>
          <w:szCs w:val="22"/>
        </w:rPr>
      </w:pPr>
    </w:p>
    <w:p w:rsidR="00E66EDF" w:rsidRPr="009F5C83" w:rsidRDefault="00370546" w:rsidP="007719C8">
      <w:pPr>
        <w:jc w:val="both"/>
        <w:rPr>
          <w:sz w:val="22"/>
          <w:szCs w:val="22"/>
        </w:rPr>
      </w:pPr>
      <w:proofErr w:type="spellStart"/>
      <w:r>
        <w:rPr>
          <w:rFonts w:ascii="Arial" w:hAnsi="Arial" w:cs="Arial"/>
          <w:sz w:val="22"/>
          <w:szCs w:val="22"/>
        </w:rPr>
        <w:t>VLine</w:t>
      </w:r>
      <w:proofErr w:type="spellEnd"/>
      <w:r>
        <w:rPr>
          <w:rFonts w:ascii="Arial" w:hAnsi="Arial" w:cs="Arial"/>
          <w:sz w:val="22"/>
          <w:szCs w:val="22"/>
        </w:rPr>
        <w:t xml:space="preserve"> work practices also require all requests to move vehicles for service or maintenance be routed thro</w:t>
      </w:r>
      <w:r w:rsidR="00E92A70">
        <w:rPr>
          <w:rFonts w:ascii="Arial" w:hAnsi="Arial" w:cs="Arial"/>
          <w:sz w:val="22"/>
          <w:szCs w:val="22"/>
        </w:rPr>
        <w:t>ugh the yardmaster and that the shunters and drivers have a duty of care to inform the yardmaster immediately if they observe a vehicle fouling the tracks.  Other persons working in the sidings are not compelled to report fouled vehicles.</w:t>
      </w:r>
    </w:p>
    <w:p w:rsidR="004A2777" w:rsidRPr="000B6F46" w:rsidRDefault="004A2777" w:rsidP="0048757E">
      <w:pPr>
        <w:pStyle w:val="Heading2"/>
      </w:pPr>
      <w:r>
        <w:t>Sequence of events</w:t>
      </w:r>
    </w:p>
    <w:p w:rsidR="004A2777" w:rsidRDefault="00454985" w:rsidP="00E372F7">
      <w:pPr>
        <w:jc w:val="both"/>
        <w:rPr>
          <w:rFonts w:ascii="Arial" w:hAnsi="Arial" w:cs="Arial"/>
          <w:sz w:val="22"/>
          <w:szCs w:val="22"/>
        </w:rPr>
      </w:pPr>
      <w:r w:rsidRPr="00DC7F10">
        <w:rPr>
          <w:rFonts w:ascii="Arial" w:hAnsi="Arial" w:cs="Arial"/>
          <w:sz w:val="22"/>
          <w:szCs w:val="22"/>
        </w:rPr>
        <w:t xml:space="preserve">On the day of the incident, there were three shunting movements authorised into </w:t>
      </w:r>
      <w:r w:rsidR="00453911">
        <w:rPr>
          <w:rFonts w:ascii="Arial" w:hAnsi="Arial" w:cs="Arial"/>
          <w:sz w:val="22"/>
          <w:szCs w:val="22"/>
        </w:rPr>
        <w:t>No 3 siding</w:t>
      </w:r>
      <w:r w:rsidRPr="00DC7F10">
        <w:rPr>
          <w:rFonts w:ascii="Arial" w:hAnsi="Arial" w:cs="Arial"/>
          <w:sz w:val="22"/>
          <w:szCs w:val="22"/>
        </w:rPr>
        <w:t xml:space="preserve"> prior to the shunting movement into </w:t>
      </w:r>
      <w:r w:rsidR="00453911">
        <w:rPr>
          <w:rFonts w:ascii="Arial" w:hAnsi="Arial" w:cs="Arial"/>
          <w:sz w:val="22"/>
          <w:szCs w:val="22"/>
        </w:rPr>
        <w:t>No 2 siding</w:t>
      </w:r>
      <w:r w:rsidRPr="00DC7F10">
        <w:rPr>
          <w:rFonts w:ascii="Arial" w:hAnsi="Arial" w:cs="Arial"/>
          <w:sz w:val="22"/>
          <w:szCs w:val="22"/>
        </w:rPr>
        <w:t>:</w:t>
      </w:r>
    </w:p>
    <w:p w:rsidR="00E22347" w:rsidRPr="00DC7F10" w:rsidRDefault="00E22347" w:rsidP="00E372F7">
      <w:pPr>
        <w:jc w:val="both"/>
        <w:rPr>
          <w:rFonts w:ascii="Arial" w:hAnsi="Arial" w:cs="Arial"/>
          <w:sz w:val="22"/>
          <w:szCs w:val="22"/>
        </w:rPr>
      </w:pPr>
    </w:p>
    <w:p w:rsidR="00454985" w:rsidRPr="00DC7F10" w:rsidRDefault="00454985" w:rsidP="000127E6">
      <w:pPr>
        <w:numPr>
          <w:ilvl w:val="0"/>
          <w:numId w:val="3"/>
        </w:numPr>
        <w:tabs>
          <w:tab w:val="clear" w:pos="720"/>
          <w:tab w:val="num" w:pos="360"/>
          <w:tab w:val="left" w:pos="1080"/>
        </w:tabs>
        <w:ind w:hanging="720"/>
        <w:jc w:val="both"/>
        <w:rPr>
          <w:rFonts w:ascii="Arial" w:hAnsi="Arial" w:cs="Arial"/>
          <w:sz w:val="22"/>
          <w:szCs w:val="22"/>
        </w:rPr>
      </w:pPr>
      <w:r w:rsidRPr="00DC7F10">
        <w:rPr>
          <w:rFonts w:ascii="Arial" w:hAnsi="Arial" w:cs="Arial"/>
          <w:sz w:val="22"/>
          <w:szCs w:val="22"/>
        </w:rPr>
        <w:t>0557</w:t>
      </w:r>
      <w:r w:rsidRPr="00DC7F10">
        <w:rPr>
          <w:rFonts w:ascii="Arial" w:hAnsi="Arial" w:cs="Arial"/>
          <w:sz w:val="22"/>
          <w:szCs w:val="22"/>
        </w:rPr>
        <w:tab/>
        <w:t xml:space="preserve">1 car (7011) shunted into </w:t>
      </w:r>
      <w:r w:rsidR="00453911">
        <w:rPr>
          <w:rFonts w:ascii="Arial" w:hAnsi="Arial" w:cs="Arial"/>
          <w:sz w:val="22"/>
          <w:szCs w:val="22"/>
        </w:rPr>
        <w:t>No 3 siding</w:t>
      </w:r>
      <w:r w:rsidRPr="00DC7F10">
        <w:rPr>
          <w:rFonts w:ascii="Arial" w:hAnsi="Arial" w:cs="Arial"/>
          <w:sz w:val="22"/>
          <w:szCs w:val="22"/>
        </w:rPr>
        <w:t>;</w:t>
      </w:r>
    </w:p>
    <w:p w:rsidR="00454985" w:rsidRPr="00DC7F10" w:rsidRDefault="00454985" w:rsidP="000127E6">
      <w:pPr>
        <w:numPr>
          <w:ilvl w:val="0"/>
          <w:numId w:val="3"/>
        </w:numPr>
        <w:tabs>
          <w:tab w:val="clear" w:pos="720"/>
          <w:tab w:val="num" w:pos="360"/>
          <w:tab w:val="left" w:pos="1080"/>
        </w:tabs>
        <w:ind w:hanging="720"/>
        <w:jc w:val="both"/>
        <w:rPr>
          <w:rFonts w:ascii="Arial" w:hAnsi="Arial" w:cs="Arial"/>
          <w:sz w:val="22"/>
          <w:szCs w:val="22"/>
        </w:rPr>
      </w:pPr>
      <w:r w:rsidRPr="00DC7F10">
        <w:rPr>
          <w:rFonts w:ascii="Arial" w:hAnsi="Arial" w:cs="Arial"/>
          <w:sz w:val="22"/>
          <w:szCs w:val="22"/>
        </w:rPr>
        <w:t>0903</w:t>
      </w:r>
      <w:r w:rsidRPr="00DC7F10">
        <w:rPr>
          <w:rFonts w:ascii="Arial" w:hAnsi="Arial" w:cs="Arial"/>
          <w:sz w:val="22"/>
          <w:szCs w:val="22"/>
        </w:rPr>
        <w:tab/>
        <w:t xml:space="preserve">2 car DMU (7001 and 7003) shunted into </w:t>
      </w:r>
      <w:r w:rsidR="00453911">
        <w:rPr>
          <w:rFonts w:ascii="Arial" w:hAnsi="Arial" w:cs="Arial"/>
          <w:sz w:val="22"/>
          <w:szCs w:val="22"/>
        </w:rPr>
        <w:t>No 3 siding</w:t>
      </w:r>
      <w:r w:rsidRPr="00DC7F10">
        <w:rPr>
          <w:rFonts w:ascii="Arial" w:hAnsi="Arial" w:cs="Arial"/>
          <w:sz w:val="22"/>
          <w:szCs w:val="22"/>
        </w:rPr>
        <w:t>;</w:t>
      </w:r>
    </w:p>
    <w:p w:rsidR="00454985" w:rsidRPr="00DC7F10" w:rsidRDefault="00454985" w:rsidP="000127E6">
      <w:pPr>
        <w:numPr>
          <w:ilvl w:val="0"/>
          <w:numId w:val="3"/>
        </w:numPr>
        <w:tabs>
          <w:tab w:val="clear" w:pos="720"/>
          <w:tab w:val="num" w:pos="360"/>
          <w:tab w:val="left" w:pos="1080"/>
        </w:tabs>
        <w:ind w:hanging="720"/>
        <w:jc w:val="both"/>
        <w:rPr>
          <w:rFonts w:ascii="Arial" w:hAnsi="Arial" w:cs="Arial"/>
          <w:sz w:val="22"/>
          <w:szCs w:val="22"/>
        </w:rPr>
      </w:pPr>
      <w:r w:rsidRPr="00DC7F10">
        <w:rPr>
          <w:rFonts w:ascii="Arial" w:hAnsi="Arial" w:cs="Arial"/>
          <w:sz w:val="22"/>
          <w:szCs w:val="22"/>
        </w:rPr>
        <w:t>0946</w:t>
      </w:r>
      <w:r w:rsidRPr="00DC7F10">
        <w:rPr>
          <w:rFonts w:ascii="Arial" w:hAnsi="Arial" w:cs="Arial"/>
          <w:sz w:val="22"/>
          <w:szCs w:val="22"/>
        </w:rPr>
        <w:tab/>
        <w:t xml:space="preserve">2 car DMU (7015 and 7006) shunted into </w:t>
      </w:r>
      <w:r w:rsidR="00453911">
        <w:rPr>
          <w:rFonts w:ascii="Arial" w:hAnsi="Arial" w:cs="Arial"/>
          <w:sz w:val="22"/>
          <w:szCs w:val="22"/>
        </w:rPr>
        <w:t>No 3 siding</w:t>
      </w:r>
      <w:r w:rsidR="000127E6">
        <w:rPr>
          <w:rFonts w:ascii="Arial" w:hAnsi="Arial" w:cs="Arial"/>
          <w:sz w:val="22"/>
          <w:szCs w:val="22"/>
        </w:rPr>
        <w:t>.</w:t>
      </w:r>
    </w:p>
    <w:p w:rsidR="00E372F7" w:rsidRPr="00DC7F10" w:rsidRDefault="00E372F7" w:rsidP="00E372F7">
      <w:pPr>
        <w:jc w:val="both"/>
        <w:rPr>
          <w:rFonts w:ascii="Arial" w:hAnsi="Arial" w:cs="Arial"/>
          <w:sz w:val="22"/>
          <w:szCs w:val="22"/>
        </w:rPr>
      </w:pPr>
    </w:p>
    <w:p w:rsidR="00E44F06" w:rsidRDefault="00E44F06" w:rsidP="00E372F7">
      <w:pPr>
        <w:jc w:val="both"/>
        <w:rPr>
          <w:rFonts w:ascii="Arial" w:hAnsi="Arial" w:cs="Arial"/>
          <w:sz w:val="22"/>
          <w:szCs w:val="22"/>
        </w:rPr>
      </w:pPr>
      <w:r>
        <w:rPr>
          <w:rFonts w:ascii="Arial" w:hAnsi="Arial" w:cs="Arial"/>
          <w:sz w:val="22"/>
          <w:szCs w:val="22"/>
        </w:rPr>
        <w:t>At the end of the third shunt the five cars were coupled together.</w:t>
      </w:r>
      <w:r w:rsidR="00574FDF">
        <w:rPr>
          <w:rFonts w:ascii="Arial" w:hAnsi="Arial" w:cs="Arial"/>
          <w:sz w:val="22"/>
          <w:szCs w:val="22"/>
        </w:rPr>
        <w:t xml:space="preserve">  At that time </w:t>
      </w:r>
      <w:r w:rsidR="002D782F">
        <w:rPr>
          <w:rFonts w:ascii="Arial" w:hAnsi="Arial" w:cs="Arial"/>
          <w:sz w:val="22"/>
          <w:szCs w:val="22"/>
        </w:rPr>
        <w:t>a</w:t>
      </w:r>
      <w:r w:rsidR="00574FDF">
        <w:rPr>
          <w:rFonts w:ascii="Arial" w:hAnsi="Arial" w:cs="Arial"/>
          <w:sz w:val="22"/>
          <w:szCs w:val="22"/>
        </w:rPr>
        <w:t xml:space="preserve"> maintenance crew arrived and requested the driver </w:t>
      </w:r>
      <w:r w:rsidR="002D782F">
        <w:rPr>
          <w:rFonts w:ascii="Arial" w:hAnsi="Arial" w:cs="Arial"/>
          <w:sz w:val="22"/>
          <w:szCs w:val="22"/>
        </w:rPr>
        <w:t>uncouple</w:t>
      </w:r>
      <w:r w:rsidR="00574FDF">
        <w:rPr>
          <w:rFonts w:ascii="Arial" w:hAnsi="Arial" w:cs="Arial"/>
          <w:sz w:val="22"/>
          <w:szCs w:val="22"/>
        </w:rPr>
        <w:t xml:space="preserve"> car 7003 from car 7001 and move it clear so that they could attend to a work order for car 7003.</w:t>
      </w:r>
    </w:p>
    <w:p w:rsidR="00574FDF" w:rsidRDefault="00574FDF" w:rsidP="00E372F7">
      <w:pPr>
        <w:jc w:val="both"/>
        <w:rPr>
          <w:rFonts w:ascii="Arial" w:hAnsi="Arial" w:cs="Arial"/>
          <w:sz w:val="22"/>
          <w:szCs w:val="22"/>
        </w:rPr>
      </w:pPr>
    </w:p>
    <w:p w:rsidR="007719C8" w:rsidRDefault="00574FDF" w:rsidP="007719C8">
      <w:pPr>
        <w:jc w:val="both"/>
        <w:rPr>
          <w:rFonts w:ascii="Arial" w:hAnsi="Arial" w:cs="Arial"/>
          <w:sz w:val="22"/>
          <w:szCs w:val="22"/>
        </w:rPr>
      </w:pPr>
      <w:r>
        <w:rPr>
          <w:rFonts w:ascii="Arial" w:hAnsi="Arial" w:cs="Arial"/>
          <w:sz w:val="22"/>
          <w:szCs w:val="22"/>
        </w:rPr>
        <w:t>The driver of the DMU</w:t>
      </w:r>
      <w:r w:rsidR="00862260">
        <w:rPr>
          <w:rFonts w:ascii="Arial" w:hAnsi="Arial" w:cs="Arial"/>
          <w:sz w:val="22"/>
          <w:szCs w:val="22"/>
        </w:rPr>
        <w:t>s in No 3 siding</w:t>
      </w:r>
      <w:r>
        <w:rPr>
          <w:rFonts w:ascii="Arial" w:hAnsi="Arial" w:cs="Arial"/>
          <w:sz w:val="22"/>
          <w:szCs w:val="22"/>
        </w:rPr>
        <w:t xml:space="preserve"> </w:t>
      </w:r>
      <w:r w:rsidR="002D782F">
        <w:rPr>
          <w:rFonts w:ascii="Arial" w:hAnsi="Arial" w:cs="Arial"/>
          <w:sz w:val="22"/>
          <w:szCs w:val="22"/>
        </w:rPr>
        <w:t>uncouple</w:t>
      </w:r>
      <w:r>
        <w:rPr>
          <w:rFonts w:ascii="Arial" w:hAnsi="Arial" w:cs="Arial"/>
          <w:sz w:val="22"/>
          <w:szCs w:val="22"/>
        </w:rPr>
        <w:t xml:space="preserve">d and shifted the cars </w:t>
      </w:r>
      <w:r w:rsidR="00862260">
        <w:rPr>
          <w:rFonts w:ascii="Arial" w:hAnsi="Arial" w:cs="Arial"/>
          <w:sz w:val="22"/>
          <w:szCs w:val="22"/>
        </w:rPr>
        <w:t xml:space="preserve">a few metres towards the </w:t>
      </w:r>
      <w:smartTag w:uri="urn:schemas-microsoft-com:office:smarttags" w:element="Street">
        <w:smartTag w:uri="urn:schemas-microsoft-com:office:smarttags" w:element="address">
          <w:r w:rsidR="00862260">
            <w:rPr>
              <w:rFonts w:ascii="Arial" w:hAnsi="Arial" w:cs="Arial"/>
              <w:sz w:val="22"/>
              <w:szCs w:val="22"/>
            </w:rPr>
            <w:t>Spencer Street</w:t>
          </w:r>
        </w:smartTag>
      </w:smartTag>
      <w:r w:rsidR="00862260">
        <w:rPr>
          <w:rFonts w:ascii="Arial" w:hAnsi="Arial" w:cs="Arial"/>
          <w:sz w:val="22"/>
          <w:szCs w:val="22"/>
        </w:rPr>
        <w:t xml:space="preserve"> end </w:t>
      </w:r>
      <w:r>
        <w:rPr>
          <w:rFonts w:ascii="Arial" w:hAnsi="Arial" w:cs="Arial"/>
          <w:sz w:val="22"/>
          <w:szCs w:val="22"/>
        </w:rPr>
        <w:t xml:space="preserve">and stabled them in a position convenient for the maintenance </w:t>
      </w:r>
      <w:r w:rsidR="00862260">
        <w:rPr>
          <w:rFonts w:ascii="Arial" w:hAnsi="Arial" w:cs="Arial"/>
          <w:sz w:val="22"/>
          <w:szCs w:val="22"/>
        </w:rPr>
        <w:t xml:space="preserve">crew </w:t>
      </w:r>
      <w:r>
        <w:rPr>
          <w:rFonts w:ascii="Arial" w:hAnsi="Arial" w:cs="Arial"/>
          <w:sz w:val="22"/>
          <w:szCs w:val="22"/>
        </w:rPr>
        <w:t xml:space="preserve">to carry out their work order.  </w:t>
      </w:r>
      <w:r w:rsidR="007719C8">
        <w:rPr>
          <w:rFonts w:ascii="Arial" w:hAnsi="Arial" w:cs="Arial"/>
          <w:sz w:val="22"/>
          <w:szCs w:val="22"/>
        </w:rPr>
        <w:t>He stated that when moving the cars, he was stopped by a person he presumed to be a shunter, who advised him that the cars were fouling No 2 siding and that “there was a train shunting into No 2 siding”.  The driver stated that he informed th</w:t>
      </w:r>
      <w:r w:rsidR="0092142D">
        <w:rPr>
          <w:rFonts w:ascii="Arial" w:hAnsi="Arial" w:cs="Arial"/>
          <w:sz w:val="22"/>
          <w:szCs w:val="22"/>
        </w:rPr>
        <w:t>e</w:t>
      </w:r>
      <w:r w:rsidR="007719C8">
        <w:rPr>
          <w:rFonts w:ascii="Arial" w:hAnsi="Arial" w:cs="Arial"/>
          <w:sz w:val="22"/>
          <w:szCs w:val="22"/>
        </w:rPr>
        <w:t xml:space="preserve"> person that he believed that No 2 siding was already fouled even before he moved the cars</w:t>
      </w:r>
      <w:r w:rsidR="00A85797">
        <w:rPr>
          <w:rFonts w:ascii="Arial" w:hAnsi="Arial" w:cs="Arial"/>
          <w:sz w:val="22"/>
          <w:szCs w:val="22"/>
        </w:rPr>
        <w:t>.</w:t>
      </w:r>
      <w:r w:rsidR="007719C8">
        <w:rPr>
          <w:rFonts w:ascii="Arial" w:hAnsi="Arial" w:cs="Arial"/>
          <w:sz w:val="22"/>
          <w:szCs w:val="22"/>
        </w:rPr>
        <w:t xml:space="preserve">  However, he then drove the cars back </w:t>
      </w:r>
      <w:r w:rsidR="007719C8">
        <w:rPr>
          <w:rFonts w:ascii="Arial" w:hAnsi="Arial" w:cs="Arial"/>
          <w:sz w:val="22"/>
          <w:szCs w:val="22"/>
        </w:rPr>
        <w:lastRenderedPageBreak/>
        <w:t>towards the North Melbourne end of No 3 siding and stabled them</w:t>
      </w:r>
      <w:r w:rsidR="00F971AF">
        <w:rPr>
          <w:rFonts w:ascii="Arial" w:hAnsi="Arial" w:cs="Arial"/>
          <w:sz w:val="22"/>
          <w:szCs w:val="22"/>
        </w:rPr>
        <w:t xml:space="preserve"> but car 7006 remained foul of No 2 siding</w:t>
      </w:r>
      <w:r w:rsidR="007719C8">
        <w:rPr>
          <w:rFonts w:ascii="Arial" w:hAnsi="Arial" w:cs="Arial"/>
          <w:sz w:val="22"/>
          <w:szCs w:val="22"/>
        </w:rPr>
        <w:t>.</w:t>
      </w:r>
    </w:p>
    <w:p w:rsidR="007719C8" w:rsidRDefault="007719C8" w:rsidP="007719C8">
      <w:pPr>
        <w:jc w:val="both"/>
        <w:rPr>
          <w:rFonts w:ascii="Arial" w:hAnsi="Arial" w:cs="Arial"/>
          <w:sz w:val="22"/>
          <w:szCs w:val="22"/>
        </w:rPr>
      </w:pPr>
    </w:p>
    <w:p w:rsidR="00A85797" w:rsidRDefault="00A85797" w:rsidP="00A85797">
      <w:pPr>
        <w:jc w:val="both"/>
        <w:rPr>
          <w:rFonts w:ascii="Arial" w:hAnsi="Arial" w:cs="Arial"/>
          <w:sz w:val="22"/>
          <w:szCs w:val="22"/>
        </w:rPr>
      </w:pPr>
      <w:r>
        <w:rPr>
          <w:rFonts w:ascii="Arial" w:hAnsi="Arial" w:cs="Arial"/>
          <w:sz w:val="22"/>
          <w:szCs w:val="22"/>
        </w:rPr>
        <w:t xml:space="preserve">The investigation established that the exchange claimed by the driver </w:t>
      </w:r>
      <w:r w:rsidR="00F971AF">
        <w:rPr>
          <w:rFonts w:ascii="Arial" w:hAnsi="Arial" w:cs="Arial"/>
          <w:sz w:val="22"/>
          <w:szCs w:val="22"/>
        </w:rPr>
        <w:t xml:space="preserve">to be with </w:t>
      </w:r>
      <w:r>
        <w:rPr>
          <w:rFonts w:ascii="Arial" w:hAnsi="Arial" w:cs="Arial"/>
          <w:sz w:val="22"/>
          <w:szCs w:val="22"/>
        </w:rPr>
        <w:t xml:space="preserve">a shunter concerning the position of his train was </w:t>
      </w:r>
      <w:r w:rsidR="00B6230D">
        <w:rPr>
          <w:rFonts w:ascii="Arial" w:hAnsi="Arial" w:cs="Arial"/>
          <w:sz w:val="22"/>
          <w:szCs w:val="22"/>
        </w:rPr>
        <w:t xml:space="preserve">actually </w:t>
      </w:r>
      <w:r>
        <w:rPr>
          <w:rFonts w:ascii="Arial" w:hAnsi="Arial" w:cs="Arial"/>
          <w:sz w:val="22"/>
          <w:szCs w:val="22"/>
        </w:rPr>
        <w:t xml:space="preserve">with </w:t>
      </w:r>
      <w:r w:rsidR="00B6230D">
        <w:rPr>
          <w:rFonts w:ascii="Arial" w:hAnsi="Arial" w:cs="Arial"/>
          <w:sz w:val="22"/>
          <w:szCs w:val="22"/>
        </w:rPr>
        <w:t xml:space="preserve">some </w:t>
      </w:r>
      <w:r>
        <w:rPr>
          <w:rFonts w:ascii="Arial" w:hAnsi="Arial" w:cs="Arial"/>
          <w:sz w:val="22"/>
          <w:szCs w:val="22"/>
        </w:rPr>
        <w:t>other yard employee and not a shunter.</w:t>
      </w:r>
    </w:p>
    <w:p w:rsidR="00A85797" w:rsidRDefault="00A85797" w:rsidP="00A85797">
      <w:pPr>
        <w:jc w:val="both"/>
        <w:rPr>
          <w:rFonts w:ascii="Arial" w:hAnsi="Arial" w:cs="Arial"/>
          <w:sz w:val="22"/>
          <w:szCs w:val="22"/>
        </w:rPr>
      </w:pPr>
    </w:p>
    <w:p w:rsidR="00574FDF" w:rsidRDefault="00574FDF" w:rsidP="00E372F7">
      <w:pPr>
        <w:jc w:val="both"/>
        <w:rPr>
          <w:rFonts w:ascii="Arial" w:hAnsi="Arial" w:cs="Arial"/>
          <w:sz w:val="22"/>
          <w:szCs w:val="22"/>
        </w:rPr>
      </w:pPr>
      <w:r>
        <w:rPr>
          <w:rFonts w:ascii="Arial" w:hAnsi="Arial" w:cs="Arial"/>
          <w:sz w:val="22"/>
          <w:szCs w:val="22"/>
        </w:rPr>
        <w:t>Statements from the parties involved indicate that the yardmaster was not informed of the movement of the cars</w:t>
      </w:r>
      <w:r w:rsidR="0077065A">
        <w:rPr>
          <w:rFonts w:ascii="Arial" w:hAnsi="Arial" w:cs="Arial"/>
          <w:sz w:val="22"/>
          <w:szCs w:val="22"/>
        </w:rPr>
        <w:t xml:space="preserve"> for maintenance</w:t>
      </w:r>
      <w:r>
        <w:rPr>
          <w:rFonts w:ascii="Arial" w:hAnsi="Arial" w:cs="Arial"/>
          <w:sz w:val="22"/>
          <w:szCs w:val="22"/>
        </w:rPr>
        <w:t xml:space="preserve"> but the shunter </w:t>
      </w:r>
      <w:r w:rsidR="007131ED">
        <w:rPr>
          <w:rFonts w:ascii="Arial" w:hAnsi="Arial" w:cs="Arial"/>
          <w:sz w:val="22"/>
          <w:szCs w:val="22"/>
        </w:rPr>
        <w:t xml:space="preserve">at the </w:t>
      </w:r>
      <w:smartTag w:uri="urn:schemas-microsoft-com:office:smarttags" w:element="place">
        <w:r w:rsidR="007131ED">
          <w:rPr>
            <w:rFonts w:ascii="Arial" w:hAnsi="Arial" w:cs="Arial"/>
            <w:sz w:val="22"/>
            <w:szCs w:val="22"/>
          </w:rPr>
          <w:t>North Melbourne</w:t>
        </w:r>
      </w:smartTag>
      <w:r w:rsidR="007131ED">
        <w:rPr>
          <w:rFonts w:ascii="Arial" w:hAnsi="Arial" w:cs="Arial"/>
          <w:sz w:val="22"/>
          <w:szCs w:val="22"/>
        </w:rPr>
        <w:t xml:space="preserve"> end </w:t>
      </w:r>
      <w:r w:rsidR="00096C96">
        <w:rPr>
          <w:rFonts w:ascii="Arial" w:hAnsi="Arial" w:cs="Arial"/>
          <w:sz w:val="22"/>
          <w:szCs w:val="22"/>
        </w:rPr>
        <w:t xml:space="preserve">of the sidings </w:t>
      </w:r>
      <w:r w:rsidR="007131ED">
        <w:rPr>
          <w:rFonts w:ascii="Arial" w:hAnsi="Arial" w:cs="Arial"/>
          <w:sz w:val="22"/>
          <w:szCs w:val="22"/>
        </w:rPr>
        <w:t xml:space="preserve">stated that he </w:t>
      </w:r>
      <w:r>
        <w:rPr>
          <w:rFonts w:ascii="Arial" w:hAnsi="Arial" w:cs="Arial"/>
          <w:sz w:val="22"/>
          <w:szCs w:val="22"/>
        </w:rPr>
        <w:t>noticed that “there w</w:t>
      </w:r>
      <w:r w:rsidR="00096C96">
        <w:rPr>
          <w:rFonts w:ascii="Arial" w:hAnsi="Arial" w:cs="Arial"/>
          <w:sz w:val="22"/>
          <w:szCs w:val="22"/>
        </w:rPr>
        <w:t>ere</w:t>
      </w:r>
      <w:r>
        <w:rPr>
          <w:rFonts w:ascii="Arial" w:hAnsi="Arial" w:cs="Arial"/>
          <w:sz w:val="22"/>
          <w:szCs w:val="22"/>
        </w:rPr>
        <w:t xml:space="preserve"> movements in </w:t>
      </w:r>
      <w:r w:rsidR="00453911">
        <w:rPr>
          <w:rFonts w:ascii="Arial" w:hAnsi="Arial" w:cs="Arial"/>
          <w:sz w:val="22"/>
          <w:szCs w:val="22"/>
        </w:rPr>
        <w:t>No 3 siding</w:t>
      </w:r>
      <w:r>
        <w:rPr>
          <w:rFonts w:ascii="Arial" w:hAnsi="Arial" w:cs="Arial"/>
          <w:sz w:val="22"/>
          <w:szCs w:val="22"/>
        </w:rPr>
        <w:t xml:space="preserve"> without authority whil</w:t>
      </w:r>
      <w:r w:rsidR="00477C67">
        <w:rPr>
          <w:rFonts w:ascii="Arial" w:hAnsi="Arial" w:cs="Arial"/>
          <w:sz w:val="22"/>
          <w:szCs w:val="22"/>
        </w:rPr>
        <w:t>e</w:t>
      </w:r>
      <w:r>
        <w:rPr>
          <w:rFonts w:ascii="Arial" w:hAnsi="Arial" w:cs="Arial"/>
          <w:sz w:val="22"/>
          <w:szCs w:val="22"/>
        </w:rPr>
        <w:t xml:space="preserve"> it was locked up”.</w:t>
      </w:r>
    </w:p>
    <w:p w:rsidR="00B6230D" w:rsidRDefault="00B6230D" w:rsidP="00E372F7">
      <w:pPr>
        <w:jc w:val="both"/>
        <w:rPr>
          <w:rFonts w:ascii="Arial" w:hAnsi="Arial" w:cs="Arial"/>
          <w:sz w:val="22"/>
          <w:szCs w:val="22"/>
        </w:rPr>
      </w:pPr>
    </w:p>
    <w:p w:rsidR="006029A8" w:rsidRDefault="006029A8" w:rsidP="00E372F7">
      <w:pPr>
        <w:jc w:val="both"/>
        <w:rPr>
          <w:rFonts w:ascii="Arial" w:hAnsi="Arial" w:cs="Arial"/>
          <w:sz w:val="22"/>
          <w:szCs w:val="22"/>
        </w:rPr>
      </w:pPr>
    </w:p>
    <w:p w:rsidR="00E372F7" w:rsidRPr="00DC7F10" w:rsidRDefault="007272C8" w:rsidP="00E372F7">
      <w:pPr>
        <w:jc w:val="both"/>
        <w:rPr>
          <w:rFonts w:ascii="Arial" w:hAnsi="Arial" w:cs="Arial"/>
          <w:sz w:val="22"/>
          <w:szCs w:val="22"/>
        </w:rPr>
      </w:pPr>
      <w:r>
        <w:rPr>
          <w:rFonts w:ascii="Arial" w:hAnsi="Arial" w:cs="Arial"/>
          <w:noProof/>
          <w:sz w:val="22"/>
          <w:szCs w:val="22"/>
        </w:rPr>
        <w:drawing>
          <wp:inline distT="0" distB="0" distL="0" distR="0">
            <wp:extent cx="5391150" cy="4492625"/>
            <wp:effectExtent l="0" t="0" r="0" b="3175"/>
            <wp:docPr id="4" name="Picture 4" descr="Car 7006 stabled in No 3 siding (picture taken after the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4492625"/>
                    </a:xfrm>
                    <a:prstGeom prst="rect">
                      <a:avLst/>
                    </a:prstGeom>
                    <a:noFill/>
                    <a:ln>
                      <a:noFill/>
                    </a:ln>
                  </pic:spPr>
                </pic:pic>
              </a:graphicData>
            </a:graphic>
          </wp:inline>
        </w:drawing>
      </w:r>
    </w:p>
    <w:p w:rsidR="0059576F" w:rsidRPr="00D161B3" w:rsidRDefault="0059576F" w:rsidP="0059576F">
      <w:pPr>
        <w:pStyle w:val="Caption"/>
        <w:spacing w:before="180" w:after="180"/>
        <w:rPr>
          <w:rFonts w:ascii="Arial" w:hAnsi="Arial" w:cs="Arial"/>
          <w:sz w:val="18"/>
          <w:szCs w:val="18"/>
        </w:rPr>
      </w:pPr>
      <w:r w:rsidRPr="00D161B3">
        <w:rPr>
          <w:rFonts w:ascii="Arial" w:hAnsi="Arial" w:cs="Arial"/>
          <w:sz w:val="18"/>
          <w:szCs w:val="18"/>
        </w:rPr>
        <w:t xml:space="preserve">Figure </w:t>
      </w:r>
      <w:r w:rsidRPr="00D161B3">
        <w:rPr>
          <w:rFonts w:ascii="Arial" w:hAnsi="Arial" w:cs="Arial"/>
          <w:sz w:val="18"/>
          <w:szCs w:val="18"/>
        </w:rPr>
        <w:fldChar w:fldCharType="begin"/>
      </w:r>
      <w:r w:rsidRPr="00D161B3">
        <w:rPr>
          <w:rFonts w:ascii="Arial" w:hAnsi="Arial" w:cs="Arial"/>
          <w:sz w:val="18"/>
          <w:szCs w:val="18"/>
        </w:rPr>
        <w:instrText xml:space="preserve"> SEQ Figure \* ARABIC </w:instrText>
      </w:r>
      <w:r w:rsidRPr="00D161B3">
        <w:rPr>
          <w:rFonts w:ascii="Arial" w:hAnsi="Arial" w:cs="Arial"/>
          <w:sz w:val="18"/>
          <w:szCs w:val="18"/>
        </w:rPr>
        <w:fldChar w:fldCharType="separate"/>
      </w:r>
      <w:r w:rsidR="00E26825">
        <w:rPr>
          <w:rFonts w:ascii="Arial" w:hAnsi="Arial" w:cs="Arial"/>
          <w:noProof/>
          <w:sz w:val="18"/>
          <w:szCs w:val="18"/>
        </w:rPr>
        <w:t>2</w:t>
      </w:r>
      <w:r w:rsidRPr="00D161B3">
        <w:rPr>
          <w:rFonts w:ascii="Arial" w:hAnsi="Arial" w:cs="Arial"/>
          <w:sz w:val="18"/>
          <w:szCs w:val="18"/>
        </w:rPr>
        <w:fldChar w:fldCharType="end"/>
      </w:r>
      <w:r w:rsidRPr="00D161B3">
        <w:rPr>
          <w:rFonts w:ascii="Arial" w:hAnsi="Arial" w:cs="Arial"/>
          <w:sz w:val="18"/>
          <w:szCs w:val="18"/>
        </w:rPr>
        <w:t>: Car 7006 stabled in No 3 siding</w:t>
      </w:r>
      <w:r w:rsidR="004E2C8A" w:rsidRPr="00D161B3">
        <w:rPr>
          <w:rFonts w:ascii="Arial" w:hAnsi="Arial" w:cs="Arial"/>
          <w:sz w:val="18"/>
          <w:szCs w:val="18"/>
        </w:rPr>
        <w:t xml:space="preserve"> (picture taken after the collision)</w:t>
      </w:r>
    </w:p>
    <w:p w:rsidR="0059576F" w:rsidRDefault="0059576F" w:rsidP="00E372F7">
      <w:pPr>
        <w:jc w:val="both"/>
        <w:rPr>
          <w:rFonts w:ascii="Arial" w:hAnsi="Arial" w:cs="Arial"/>
          <w:sz w:val="22"/>
          <w:szCs w:val="22"/>
        </w:rPr>
      </w:pPr>
    </w:p>
    <w:p w:rsidR="0012308D" w:rsidRDefault="00824021" w:rsidP="00E372F7">
      <w:pPr>
        <w:jc w:val="both"/>
        <w:rPr>
          <w:rFonts w:ascii="Arial" w:hAnsi="Arial" w:cs="Arial"/>
          <w:sz w:val="22"/>
          <w:szCs w:val="22"/>
        </w:rPr>
      </w:pPr>
      <w:r w:rsidRPr="00DC7F10">
        <w:rPr>
          <w:rFonts w:ascii="Arial" w:hAnsi="Arial" w:cs="Arial"/>
          <w:sz w:val="22"/>
          <w:szCs w:val="22"/>
        </w:rPr>
        <w:t xml:space="preserve">At </w:t>
      </w:r>
      <w:r w:rsidR="00454985" w:rsidRPr="00DC7F10">
        <w:rPr>
          <w:rFonts w:ascii="Arial" w:hAnsi="Arial" w:cs="Arial"/>
          <w:sz w:val="22"/>
          <w:szCs w:val="22"/>
        </w:rPr>
        <w:t>1029</w:t>
      </w:r>
      <w:r w:rsidRPr="00DC7F10">
        <w:rPr>
          <w:rFonts w:ascii="Arial" w:hAnsi="Arial" w:cs="Arial"/>
          <w:sz w:val="22"/>
          <w:szCs w:val="22"/>
        </w:rPr>
        <w:t xml:space="preserve"> the </w:t>
      </w:r>
      <w:r w:rsidR="00096C96">
        <w:rPr>
          <w:rFonts w:ascii="Arial" w:hAnsi="Arial" w:cs="Arial"/>
          <w:sz w:val="22"/>
          <w:szCs w:val="22"/>
        </w:rPr>
        <w:t>two-</w:t>
      </w:r>
      <w:r w:rsidR="00454985" w:rsidRPr="00DC7F10">
        <w:rPr>
          <w:rFonts w:ascii="Arial" w:hAnsi="Arial" w:cs="Arial"/>
          <w:sz w:val="22"/>
          <w:szCs w:val="22"/>
        </w:rPr>
        <w:t xml:space="preserve">car DMU (7020 and 7014) was </w:t>
      </w:r>
      <w:r w:rsidR="0012308D">
        <w:rPr>
          <w:rFonts w:ascii="Arial" w:hAnsi="Arial" w:cs="Arial"/>
          <w:sz w:val="22"/>
          <w:szCs w:val="22"/>
        </w:rPr>
        <w:t>authorised</w:t>
      </w:r>
      <w:r w:rsidR="00454985" w:rsidRPr="00DC7F10">
        <w:rPr>
          <w:rFonts w:ascii="Arial" w:hAnsi="Arial" w:cs="Arial"/>
          <w:sz w:val="22"/>
          <w:szCs w:val="22"/>
        </w:rPr>
        <w:t xml:space="preserve"> to shunt from platform No 6 at Southern Cross </w:t>
      </w:r>
      <w:r w:rsidR="00096C96">
        <w:rPr>
          <w:rFonts w:ascii="Arial" w:hAnsi="Arial" w:cs="Arial"/>
          <w:sz w:val="22"/>
          <w:szCs w:val="22"/>
        </w:rPr>
        <w:t>S</w:t>
      </w:r>
      <w:r w:rsidR="00454985" w:rsidRPr="00DC7F10">
        <w:rPr>
          <w:rFonts w:ascii="Arial" w:hAnsi="Arial" w:cs="Arial"/>
          <w:sz w:val="22"/>
          <w:szCs w:val="22"/>
        </w:rPr>
        <w:t xml:space="preserve">tation into </w:t>
      </w:r>
      <w:r w:rsidR="00453911">
        <w:rPr>
          <w:rFonts w:ascii="Arial" w:hAnsi="Arial" w:cs="Arial"/>
          <w:sz w:val="22"/>
          <w:szCs w:val="22"/>
        </w:rPr>
        <w:t>No 2 siding</w:t>
      </w:r>
      <w:r w:rsidR="00454985" w:rsidRPr="00DC7F10">
        <w:rPr>
          <w:rFonts w:ascii="Arial" w:hAnsi="Arial" w:cs="Arial"/>
          <w:sz w:val="22"/>
          <w:szCs w:val="22"/>
        </w:rPr>
        <w:t>.</w:t>
      </w:r>
      <w:r w:rsidR="0012308D">
        <w:rPr>
          <w:rFonts w:ascii="Arial" w:hAnsi="Arial" w:cs="Arial"/>
          <w:sz w:val="22"/>
          <w:szCs w:val="22"/>
        </w:rPr>
        <w:t xml:space="preserve">  </w:t>
      </w:r>
      <w:r w:rsidR="00FA16A3">
        <w:rPr>
          <w:rFonts w:ascii="Arial" w:hAnsi="Arial" w:cs="Arial"/>
          <w:sz w:val="22"/>
          <w:szCs w:val="22"/>
        </w:rPr>
        <w:t>A</w:t>
      </w:r>
      <w:r w:rsidR="00E372F7" w:rsidRPr="00DC7F10">
        <w:rPr>
          <w:rFonts w:ascii="Arial" w:hAnsi="Arial" w:cs="Arial"/>
          <w:sz w:val="22"/>
          <w:szCs w:val="22"/>
        </w:rPr>
        <w:t xml:space="preserve">t 1048 </w:t>
      </w:r>
      <w:r w:rsidR="0077065A">
        <w:rPr>
          <w:rFonts w:ascii="Arial" w:hAnsi="Arial" w:cs="Arial"/>
          <w:sz w:val="22"/>
          <w:szCs w:val="22"/>
        </w:rPr>
        <w:t>it</w:t>
      </w:r>
      <w:r w:rsidR="00E372F7" w:rsidRPr="00DC7F10">
        <w:rPr>
          <w:rFonts w:ascii="Arial" w:hAnsi="Arial" w:cs="Arial"/>
          <w:sz w:val="22"/>
          <w:szCs w:val="22"/>
        </w:rPr>
        <w:t xml:space="preserve"> departed the platform and approached the turnout in the siding.  </w:t>
      </w:r>
      <w:r w:rsidR="00096C96">
        <w:rPr>
          <w:rFonts w:ascii="Arial" w:hAnsi="Arial" w:cs="Arial"/>
          <w:sz w:val="22"/>
          <w:szCs w:val="22"/>
        </w:rPr>
        <w:t xml:space="preserve">The train </w:t>
      </w:r>
      <w:r w:rsidR="0012308D">
        <w:rPr>
          <w:rFonts w:ascii="Arial" w:hAnsi="Arial" w:cs="Arial"/>
          <w:sz w:val="22"/>
          <w:szCs w:val="22"/>
        </w:rPr>
        <w:t>was not accompanied by a shunter.</w:t>
      </w:r>
    </w:p>
    <w:p w:rsidR="0012308D" w:rsidRDefault="0012308D" w:rsidP="00E372F7">
      <w:pPr>
        <w:jc w:val="both"/>
        <w:rPr>
          <w:rFonts w:ascii="Arial" w:hAnsi="Arial" w:cs="Arial"/>
          <w:sz w:val="22"/>
          <w:szCs w:val="22"/>
        </w:rPr>
      </w:pPr>
    </w:p>
    <w:p w:rsidR="00E372F7" w:rsidRPr="00DC7F10" w:rsidRDefault="00E372F7" w:rsidP="00E372F7">
      <w:pPr>
        <w:jc w:val="both"/>
        <w:rPr>
          <w:rFonts w:ascii="Arial" w:hAnsi="Arial" w:cs="Arial"/>
          <w:sz w:val="22"/>
          <w:szCs w:val="22"/>
        </w:rPr>
      </w:pPr>
      <w:r w:rsidRPr="00DC7F10">
        <w:rPr>
          <w:rFonts w:ascii="Arial" w:hAnsi="Arial" w:cs="Arial"/>
          <w:sz w:val="22"/>
          <w:szCs w:val="22"/>
        </w:rPr>
        <w:t xml:space="preserve">At about 1049 the driver stopped the </w:t>
      </w:r>
      <w:r w:rsidR="00213BE0">
        <w:rPr>
          <w:rFonts w:ascii="Arial" w:hAnsi="Arial" w:cs="Arial"/>
          <w:sz w:val="22"/>
          <w:szCs w:val="22"/>
        </w:rPr>
        <w:t>train</w:t>
      </w:r>
      <w:r w:rsidR="00213BE0" w:rsidRPr="00DC7F10">
        <w:rPr>
          <w:rFonts w:ascii="Arial" w:hAnsi="Arial" w:cs="Arial"/>
          <w:sz w:val="22"/>
          <w:szCs w:val="22"/>
        </w:rPr>
        <w:t xml:space="preserve"> </w:t>
      </w:r>
      <w:r w:rsidRPr="00DC7F10">
        <w:rPr>
          <w:rFonts w:ascii="Arial" w:hAnsi="Arial" w:cs="Arial"/>
          <w:sz w:val="22"/>
          <w:szCs w:val="22"/>
        </w:rPr>
        <w:t>at the turnout</w:t>
      </w:r>
      <w:r w:rsidR="0012308D">
        <w:rPr>
          <w:rFonts w:ascii="Arial" w:hAnsi="Arial" w:cs="Arial"/>
          <w:sz w:val="22"/>
          <w:szCs w:val="22"/>
        </w:rPr>
        <w:t xml:space="preserve"> to No 2 siding</w:t>
      </w:r>
      <w:r w:rsidRPr="00DC7F10">
        <w:rPr>
          <w:rFonts w:ascii="Arial" w:hAnsi="Arial" w:cs="Arial"/>
          <w:sz w:val="22"/>
          <w:szCs w:val="22"/>
        </w:rPr>
        <w:t xml:space="preserve"> and checked </w:t>
      </w:r>
      <w:r w:rsidR="00096C96">
        <w:rPr>
          <w:rFonts w:ascii="Arial" w:hAnsi="Arial" w:cs="Arial"/>
          <w:sz w:val="22"/>
          <w:szCs w:val="22"/>
        </w:rPr>
        <w:t>if</w:t>
      </w:r>
      <w:r w:rsidR="00096C96" w:rsidRPr="00DC7F10">
        <w:rPr>
          <w:rFonts w:ascii="Arial" w:hAnsi="Arial" w:cs="Arial"/>
          <w:sz w:val="22"/>
          <w:szCs w:val="22"/>
        </w:rPr>
        <w:t xml:space="preserve"> </w:t>
      </w:r>
      <w:r w:rsidRPr="00DC7F10">
        <w:rPr>
          <w:rFonts w:ascii="Arial" w:hAnsi="Arial" w:cs="Arial"/>
          <w:sz w:val="22"/>
          <w:szCs w:val="22"/>
        </w:rPr>
        <w:t xml:space="preserve">it was clear to proceed.  </w:t>
      </w:r>
      <w:r w:rsidR="008639C5">
        <w:rPr>
          <w:rFonts w:ascii="Arial" w:hAnsi="Arial" w:cs="Arial"/>
          <w:sz w:val="22"/>
          <w:szCs w:val="22"/>
        </w:rPr>
        <w:t xml:space="preserve">The data logger </w:t>
      </w:r>
      <w:r w:rsidR="00FA16A3" w:rsidRPr="00DC7F10">
        <w:rPr>
          <w:rFonts w:ascii="Arial" w:hAnsi="Arial" w:cs="Arial"/>
          <w:sz w:val="22"/>
          <w:szCs w:val="22"/>
        </w:rPr>
        <w:t>of car 7020</w:t>
      </w:r>
      <w:r w:rsidR="00FA16A3">
        <w:rPr>
          <w:rFonts w:ascii="Arial" w:hAnsi="Arial" w:cs="Arial"/>
          <w:sz w:val="22"/>
          <w:szCs w:val="22"/>
        </w:rPr>
        <w:t xml:space="preserve"> </w:t>
      </w:r>
      <w:r w:rsidR="008639C5">
        <w:rPr>
          <w:rFonts w:ascii="Arial" w:hAnsi="Arial" w:cs="Arial"/>
          <w:sz w:val="22"/>
          <w:szCs w:val="22"/>
        </w:rPr>
        <w:t>indicates that the driver stoppe</w:t>
      </w:r>
      <w:r w:rsidR="0012308D">
        <w:rPr>
          <w:rFonts w:ascii="Arial" w:hAnsi="Arial" w:cs="Arial"/>
          <w:sz w:val="22"/>
          <w:szCs w:val="22"/>
        </w:rPr>
        <w:t>d</w:t>
      </w:r>
      <w:r w:rsidR="008639C5">
        <w:rPr>
          <w:rFonts w:ascii="Arial" w:hAnsi="Arial" w:cs="Arial"/>
          <w:sz w:val="22"/>
          <w:szCs w:val="22"/>
        </w:rPr>
        <w:t xml:space="preserve"> the </w:t>
      </w:r>
      <w:r w:rsidR="00495DA3">
        <w:rPr>
          <w:rFonts w:ascii="Arial" w:hAnsi="Arial" w:cs="Arial"/>
          <w:sz w:val="22"/>
          <w:szCs w:val="22"/>
        </w:rPr>
        <w:t xml:space="preserve">train </w:t>
      </w:r>
      <w:r w:rsidR="008639C5">
        <w:rPr>
          <w:rFonts w:ascii="Arial" w:hAnsi="Arial" w:cs="Arial"/>
          <w:sz w:val="22"/>
          <w:szCs w:val="22"/>
        </w:rPr>
        <w:t xml:space="preserve">twice more as the </w:t>
      </w:r>
      <w:r w:rsidR="0012308D">
        <w:rPr>
          <w:rFonts w:ascii="Arial" w:hAnsi="Arial" w:cs="Arial"/>
          <w:sz w:val="22"/>
          <w:szCs w:val="22"/>
        </w:rPr>
        <w:t>leading cab</w:t>
      </w:r>
      <w:r w:rsidR="008639C5">
        <w:rPr>
          <w:rFonts w:ascii="Arial" w:hAnsi="Arial" w:cs="Arial"/>
          <w:sz w:val="22"/>
          <w:szCs w:val="22"/>
        </w:rPr>
        <w:t xml:space="preserve"> </w:t>
      </w:r>
      <w:r w:rsidR="0012308D">
        <w:rPr>
          <w:rFonts w:ascii="Arial" w:hAnsi="Arial" w:cs="Arial"/>
          <w:sz w:val="22"/>
          <w:szCs w:val="22"/>
        </w:rPr>
        <w:t>drew abreast of</w:t>
      </w:r>
      <w:r w:rsidR="008639C5">
        <w:rPr>
          <w:rFonts w:ascii="Arial" w:hAnsi="Arial" w:cs="Arial"/>
          <w:sz w:val="22"/>
          <w:szCs w:val="22"/>
        </w:rPr>
        <w:t xml:space="preserve"> car 7006</w:t>
      </w:r>
      <w:r w:rsidR="00213BE0">
        <w:rPr>
          <w:rFonts w:ascii="Arial" w:hAnsi="Arial" w:cs="Arial"/>
          <w:sz w:val="22"/>
          <w:szCs w:val="22"/>
        </w:rPr>
        <w:t>, stabled in No 3 siding</w:t>
      </w:r>
      <w:r w:rsidR="008639C5">
        <w:rPr>
          <w:rFonts w:ascii="Arial" w:hAnsi="Arial" w:cs="Arial"/>
          <w:sz w:val="22"/>
          <w:szCs w:val="22"/>
        </w:rPr>
        <w:t>.  In his statement the driver stated that a</w:t>
      </w:r>
      <w:r w:rsidRPr="00DC7F10">
        <w:rPr>
          <w:rFonts w:ascii="Arial" w:hAnsi="Arial" w:cs="Arial"/>
          <w:sz w:val="22"/>
          <w:szCs w:val="22"/>
        </w:rPr>
        <w:t xml:space="preserve">s </w:t>
      </w:r>
      <w:r w:rsidR="0099596B">
        <w:rPr>
          <w:rFonts w:ascii="Arial" w:hAnsi="Arial" w:cs="Arial"/>
          <w:sz w:val="22"/>
          <w:szCs w:val="22"/>
        </w:rPr>
        <w:t xml:space="preserve">the lead </w:t>
      </w:r>
      <w:r w:rsidRPr="00DC7F10">
        <w:rPr>
          <w:rFonts w:ascii="Arial" w:hAnsi="Arial" w:cs="Arial"/>
          <w:sz w:val="22"/>
          <w:szCs w:val="22"/>
        </w:rPr>
        <w:t xml:space="preserve">car </w:t>
      </w:r>
      <w:r w:rsidR="0099596B">
        <w:rPr>
          <w:rFonts w:ascii="Arial" w:hAnsi="Arial" w:cs="Arial"/>
          <w:sz w:val="22"/>
          <w:szCs w:val="22"/>
        </w:rPr>
        <w:t>(7020)</w:t>
      </w:r>
      <w:r w:rsidRPr="00DC7F10">
        <w:rPr>
          <w:rFonts w:ascii="Arial" w:hAnsi="Arial" w:cs="Arial"/>
          <w:sz w:val="22"/>
          <w:szCs w:val="22"/>
        </w:rPr>
        <w:t xml:space="preserve"> </w:t>
      </w:r>
      <w:r w:rsidR="0099596B">
        <w:rPr>
          <w:rFonts w:ascii="Arial" w:hAnsi="Arial" w:cs="Arial"/>
          <w:sz w:val="22"/>
          <w:szCs w:val="22"/>
        </w:rPr>
        <w:t xml:space="preserve">of his train </w:t>
      </w:r>
      <w:r w:rsidRPr="00DC7F10">
        <w:rPr>
          <w:rFonts w:ascii="Arial" w:hAnsi="Arial" w:cs="Arial"/>
          <w:sz w:val="22"/>
          <w:szCs w:val="22"/>
        </w:rPr>
        <w:t>app</w:t>
      </w:r>
      <w:r w:rsidR="008639C5">
        <w:rPr>
          <w:rFonts w:ascii="Arial" w:hAnsi="Arial" w:cs="Arial"/>
          <w:sz w:val="22"/>
          <w:szCs w:val="22"/>
        </w:rPr>
        <w:t xml:space="preserve">eared to be clear of </w:t>
      </w:r>
      <w:r w:rsidR="0099596B">
        <w:rPr>
          <w:rFonts w:ascii="Arial" w:hAnsi="Arial" w:cs="Arial"/>
          <w:sz w:val="22"/>
          <w:szCs w:val="22"/>
        </w:rPr>
        <w:t>the train in No 3 siding</w:t>
      </w:r>
      <w:r w:rsidR="008639C5">
        <w:rPr>
          <w:rFonts w:ascii="Arial" w:hAnsi="Arial" w:cs="Arial"/>
          <w:sz w:val="22"/>
          <w:szCs w:val="22"/>
        </w:rPr>
        <w:t xml:space="preserve">, </w:t>
      </w:r>
      <w:r w:rsidRPr="00DC7F10">
        <w:rPr>
          <w:rFonts w:ascii="Arial" w:hAnsi="Arial" w:cs="Arial"/>
          <w:sz w:val="22"/>
          <w:szCs w:val="22"/>
        </w:rPr>
        <w:t xml:space="preserve">he resumed </w:t>
      </w:r>
      <w:r w:rsidR="008639C5">
        <w:rPr>
          <w:rFonts w:ascii="Arial" w:hAnsi="Arial" w:cs="Arial"/>
          <w:sz w:val="22"/>
          <w:szCs w:val="22"/>
        </w:rPr>
        <w:t>movement</w:t>
      </w:r>
      <w:r w:rsidRPr="00DC7F10">
        <w:rPr>
          <w:rFonts w:ascii="Arial" w:hAnsi="Arial" w:cs="Arial"/>
          <w:sz w:val="22"/>
          <w:szCs w:val="22"/>
        </w:rPr>
        <w:t xml:space="preserve"> into </w:t>
      </w:r>
      <w:r w:rsidR="00453911">
        <w:rPr>
          <w:rFonts w:ascii="Arial" w:hAnsi="Arial" w:cs="Arial"/>
          <w:sz w:val="22"/>
          <w:szCs w:val="22"/>
        </w:rPr>
        <w:t>No 2 siding</w:t>
      </w:r>
      <w:r w:rsidRPr="00DC7F10">
        <w:rPr>
          <w:rFonts w:ascii="Arial" w:hAnsi="Arial" w:cs="Arial"/>
          <w:sz w:val="22"/>
          <w:szCs w:val="22"/>
        </w:rPr>
        <w:t>.</w:t>
      </w:r>
    </w:p>
    <w:p w:rsidR="00E372F7" w:rsidRPr="00DC7F10" w:rsidRDefault="00E372F7" w:rsidP="00E372F7">
      <w:pPr>
        <w:jc w:val="both"/>
        <w:rPr>
          <w:rFonts w:ascii="Arial" w:hAnsi="Arial" w:cs="Arial"/>
          <w:sz w:val="22"/>
          <w:szCs w:val="22"/>
        </w:rPr>
      </w:pPr>
    </w:p>
    <w:p w:rsidR="00E372F7" w:rsidRPr="00DC7F10" w:rsidRDefault="00E372F7" w:rsidP="00E372F7">
      <w:pPr>
        <w:jc w:val="both"/>
        <w:rPr>
          <w:rFonts w:ascii="Arial" w:hAnsi="Arial" w:cs="Arial"/>
          <w:sz w:val="22"/>
          <w:szCs w:val="22"/>
        </w:rPr>
      </w:pPr>
      <w:r w:rsidRPr="00DC7F10">
        <w:rPr>
          <w:rFonts w:ascii="Arial" w:hAnsi="Arial" w:cs="Arial"/>
          <w:sz w:val="22"/>
          <w:szCs w:val="22"/>
        </w:rPr>
        <w:lastRenderedPageBreak/>
        <w:t xml:space="preserve">The </w:t>
      </w:r>
      <w:r w:rsidR="00213BE0">
        <w:rPr>
          <w:rFonts w:ascii="Arial" w:hAnsi="Arial" w:cs="Arial"/>
          <w:sz w:val="22"/>
          <w:szCs w:val="22"/>
        </w:rPr>
        <w:t>front</w:t>
      </w:r>
      <w:r w:rsidRPr="00DC7F10">
        <w:rPr>
          <w:rFonts w:ascii="Arial" w:hAnsi="Arial" w:cs="Arial"/>
          <w:sz w:val="22"/>
          <w:szCs w:val="22"/>
        </w:rPr>
        <w:t xml:space="preserve"> of car 7020 cleared car 7006 but</w:t>
      </w:r>
      <w:r w:rsidR="00213BE0">
        <w:rPr>
          <w:rFonts w:ascii="Arial" w:hAnsi="Arial" w:cs="Arial"/>
          <w:sz w:val="22"/>
          <w:szCs w:val="22"/>
        </w:rPr>
        <w:t>,</w:t>
      </w:r>
      <w:r w:rsidRPr="00DC7F10">
        <w:rPr>
          <w:rFonts w:ascii="Arial" w:hAnsi="Arial" w:cs="Arial"/>
          <w:sz w:val="22"/>
          <w:szCs w:val="22"/>
        </w:rPr>
        <w:t xml:space="preserve"> due to </w:t>
      </w:r>
      <w:r w:rsidR="008639C5">
        <w:rPr>
          <w:rFonts w:ascii="Arial" w:hAnsi="Arial" w:cs="Arial"/>
          <w:sz w:val="22"/>
          <w:szCs w:val="22"/>
        </w:rPr>
        <w:t>the</w:t>
      </w:r>
      <w:r w:rsidRPr="00DC7F10">
        <w:rPr>
          <w:rFonts w:ascii="Arial" w:hAnsi="Arial" w:cs="Arial"/>
          <w:sz w:val="22"/>
          <w:szCs w:val="22"/>
        </w:rPr>
        <w:t xml:space="preserve"> </w:t>
      </w:r>
      <w:r w:rsidR="00011803">
        <w:rPr>
          <w:rFonts w:ascii="Arial" w:hAnsi="Arial" w:cs="Arial"/>
          <w:sz w:val="22"/>
          <w:szCs w:val="22"/>
        </w:rPr>
        <w:t>curve</w:t>
      </w:r>
      <w:r w:rsidRPr="00DC7F10">
        <w:rPr>
          <w:rFonts w:ascii="Arial" w:hAnsi="Arial" w:cs="Arial"/>
          <w:sz w:val="22"/>
          <w:szCs w:val="22"/>
        </w:rPr>
        <w:t xml:space="preserve"> in the track, when </w:t>
      </w:r>
      <w:r w:rsidR="008639C5">
        <w:rPr>
          <w:rFonts w:ascii="Arial" w:hAnsi="Arial" w:cs="Arial"/>
          <w:sz w:val="22"/>
          <w:szCs w:val="22"/>
        </w:rPr>
        <w:t>the leading bog</w:t>
      </w:r>
      <w:r w:rsidR="00011803">
        <w:rPr>
          <w:rFonts w:ascii="Arial" w:hAnsi="Arial" w:cs="Arial"/>
          <w:sz w:val="22"/>
          <w:szCs w:val="22"/>
        </w:rPr>
        <w:t>i</w:t>
      </w:r>
      <w:r w:rsidR="008639C5">
        <w:rPr>
          <w:rFonts w:ascii="Arial" w:hAnsi="Arial" w:cs="Arial"/>
          <w:sz w:val="22"/>
          <w:szCs w:val="22"/>
        </w:rPr>
        <w:t xml:space="preserve">e of </w:t>
      </w:r>
      <w:r w:rsidRPr="00DC7F10">
        <w:rPr>
          <w:rFonts w:ascii="Arial" w:hAnsi="Arial" w:cs="Arial"/>
          <w:sz w:val="22"/>
          <w:szCs w:val="22"/>
        </w:rPr>
        <w:t xml:space="preserve">car 7020 swung to the left, </w:t>
      </w:r>
      <w:r w:rsidR="008639C5">
        <w:rPr>
          <w:rFonts w:ascii="Arial" w:hAnsi="Arial" w:cs="Arial"/>
          <w:sz w:val="22"/>
          <w:szCs w:val="22"/>
        </w:rPr>
        <w:t>the</w:t>
      </w:r>
      <w:r w:rsidR="00305DBC" w:rsidRPr="00DC7F10">
        <w:rPr>
          <w:rFonts w:ascii="Arial" w:hAnsi="Arial" w:cs="Arial"/>
          <w:sz w:val="22"/>
          <w:szCs w:val="22"/>
        </w:rPr>
        <w:t xml:space="preserve"> </w:t>
      </w:r>
      <w:r w:rsidR="008639C5">
        <w:rPr>
          <w:rFonts w:ascii="Arial" w:hAnsi="Arial" w:cs="Arial"/>
          <w:sz w:val="22"/>
          <w:szCs w:val="22"/>
        </w:rPr>
        <w:t xml:space="preserve">mid-section of the car </w:t>
      </w:r>
      <w:r w:rsidR="00FA16A3">
        <w:rPr>
          <w:rFonts w:ascii="Arial" w:hAnsi="Arial" w:cs="Arial"/>
          <w:sz w:val="22"/>
          <w:szCs w:val="22"/>
        </w:rPr>
        <w:t>str</w:t>
      </w:r>
      <w:r w:rsidR="00213BE0">
        <w:rPr>
          <w:rFonts w:ascii="Arial" w:hAnsi="Arial" w:cs="Arial"/>
          <w:sz w:val="22"/>
          <w:szCs w:val="22"/>
        </w:rPr>
        <w:t xml:space="preserve">uck </w:t>
      </w:r>
      <w:r w:rsidR="00305DBC" w:rsidRPr="00DC7F10">
        <w:rPr>
          <w:rFonts w:ascii="Arial" w:hAnsi="Arial" w:cs="Arial"/>
          <w:sz w:val="22"/>
          <w:szCs w:val="22"/>
        </w:rPr>
        <w:t xml:space="preserve">the rear view mirror of car 7006.  </w:t>
      </w:r>
      <w:r w:rsidR="00213BE0">
        <w:rPr>
          <w:rFonts w:ascii="Arial" w:hAnsi="Arial" w:cs="Arial"/>
          <w:sz w:val="22"/>
          <w:szCs w:val="22"/>
        </w:rPr>
        <w:t>Car 7020</w:t>
      </w:r>
      <w:r w:rsidR="00A25425" w:rsidRPr="00DC7F10">
        <w:rPr>
          <w:rFonts w:ascii="Arial" w:hAnsi="Arial" w:cs="Arial"/>
          <w:sz w:val="22"/>
          <w:szCs w:val="22"/>
        </w:rPr>
        <w:t xml:space="preserve"> was travelling at about </w:t>
      </w:r>
      <w:r w:rsidR="0090130A">
        <w:rPr>
          <w:rFonts w:ascii="Arial" w:hAnsi="Arial" w:cs="Arial"/>
          <w:sz w:val="22"/>
          <w:szCs w:val="22"/>
        </w:rPr>
        <w:t>five</w:t>
      </w:r>
      <w:r w:rsidR="00A25425" w:rsidRPr="00DC7F10">
        <w:rPr>
          <w:rFonts w:ascii="Arial" w:hAnsi="Arial" w:cs="Arial"/>
          <w:sz w:val="22"/>
          <w:szCs w:val="22"/>
        </w:rPr>
        <w:t xml:space="preserve"> km</w:t>
      </w:r>
      <w:r w:rsidR="00213BE0">
        <w:rPr>
          <w:rFonts w:ascii="Arial" w:hAnsi="Arial" w:cs="Arial"/>
          <w:sz w:val="22"/>
          <w:szCs w:val="22"/>
        </w:rPr>
        <w:t>/</w:t>
      </w:r>
      <w:r w:rsidR="00A25425" w:rsidRPr="00DC7F10">
        <w:rPr>
          <w:rFonts w:ascii="Arial" w:hAnsi="Arial" w:cs="Arial"/>
          <w:sz w:val="22"/>
          <w:szCs w:val="22"/>
        </w:rPr>
        <w:t>h</w:t>
      </w:r>
      <w:r w:rsidR="00213BE0">
        <w:rPr>
          <w:rFonts w:ascii="Arial" w:hAnsi="Arial" w:cs="Arial"/>
          <w:sz w:val="22"/>
          <w:szCs w:val="22"/>
        </w:rPr>
        <w:t xml:space="preserve"> at impact</w:t>
      </w:r>
      <w:r w:rsidR="00A25425" w:rsidRPr="00DC7F10">
        <w:rPr>
          <w:rFonts w:ascii="Arial" w:hAnsi="Arial" w:cs="Arial"/>
          <w:sz w:val="22"/>
          <w:szCs w:val="22"/>
        </w:rPr>
        <w:t xml:space="preserve">.  </w:t>
      </w:r>
      <w:r w:rsidR="00305DBC" w:rsidRPr="00DC7F10">
        <w:rPr>
          <w:rFonts w:ascii="Arial" w:hAnsi="Arial" w:cs="Arial"/>
          <w:sz w:val="22"/>
          <w:szCs w:val="22"/>
        </w:rPr>
        <w:t xml:space="preserve">The </w:t>
      </w:r>
      <w:r w:rsidR="004E2C8A">
        <w:rPr>
          <w:rFonts w:ascii="Arial" w:hAnsi="Arial" w:cs="Arial"/>
          <w:sz w:val="22"/>
          <w:szCs w:val="22"/>
        </w:rPr>
        <w:t>driver</w:t>
      </w:r>
      <w:r w:rsidR="00305DBC" w:rsidRPr="00DC7F10">
        <w:rPr>
          <w:rFonts w:ascii="Arial" w:hAnsi="Arial" w:cs="Arial"/>
          <w:sz w:val="22"/>
          <w:szCs w:val="22"/>
        </w:rPr>
        <w:t xml:space="preserve"> stopped to check the damage then </w:t>
      </w:r>
      <w:r w:rsidR="004E2C8A">
        <w:rPr>
          <w:rFonts w:ascii="Arial" w:hAnsi="Arial" w:cs="Arial"/>
          <w:sz w:val="22"/>
          <w:szCs w:val="22"/>
        </w:rPr>
        <w:t>resum</w:t>
      </w:r>
      <w:r w:rsidR="00305DBC" w:rsidRPr="00DC7F10">
        <w:rPr>
          <w:rFonts w:ascii="Arial" w:hAnsi="Arial" w:cs="Arial"/>
          <w:sz w:val="22"/>
          <w:szCs w:val="22"/>
        </w:rPr>
        <w:t xml:space="preserve">ed </w:t>
      </w:r>
      <w:r w:rsidR="004E2C8A">
        <w:rPr>
          <w:rFonts w:ascii="Arial" w:hAnsi="Arial" w:cs="Arial"/>
          <w:sz w:val="22"/>
          <w:szCs w:val="22"/>
        </w:rPr>
        <w:t xml:space="preserve">driving the DMU to the </w:t>
      </w:r>
      <w:smartTag w:uri="urn:schemas-microsoft-com:office:smarttags" w:element="place">
        <w:r w:rsidR="004E2C8A">
          <w:rPr>
            <w:rFonts w:ascii="Arial" w:hAnsi="Arial" w:cs="Arial"/>
            <w:sz w:val="22"/>
            <w:szCs w:val="22"/>
          </w:rPr>
          <w:t>North Melbourne</w:t>
        </w:r>
      </w:smartTag>
      <w:r w:rsidR="00305DBC" w:rsidRPr="00DC7F10">
        <w:rPr>
          <w:rFonts w:ascii="Arial" w:hAnsi="Arial" w:cs="Arial"/>
          <w:sz w:val="22"/>
          <w:szCs w:val="22"/>
        </w:rPr>
        <w:t xml:space="preserve"> end of the siding.</w:t>
      </w:r>
    </w:p>
    <w:p w:rsidR="00454985" w:rsidRPr="00DC7F10" w:rsidRDefault="00454985" w:rsidP="00E372F7">
      <w:pPr>
        <w:jc w:val="both"/>
        <w:rPr>
          <w:rFonts w:ascii="Arial" w:hAnsi="Arial" w:cs="Arial"/>
          <w:sz w:val="22"/>
          <w:szCs w:val="22"/>
        </w:rPr>
      </w:pPr>
    </w:p>
    <w:p w:rsidR="00370546" w:rsidRDefault="00370546"/>
    <w:p w:rsidR="00556880" w:rsidRDefault="00556880" w:rsidP="009F5C83">
      <w:pPr>
        <w:spacing w:before="120" w:after="120"/>
        <w:ind w:right="113"/>
        <w:jc w:val="both"/>
        <w:rPr>
          <w:rFonts w:ascii="Arial" w:hAnsi="Arial" w:cs="Arial"/>
          <w:b/>
        </w:rPr>
        <w:sectPr w:rsidR="00556880" w:rsidSect="00DC02FB">
          <w:pgSz w:w="11906" w:h="16838" w:code="9"/>
          <w:pgMar w:top="1729" w:right="1644" w:bottom="1077" w:left="1797" w:header="1077" w:footer="833" w:gutter="0"/>
          <w:cols w:space="708"/>
          <w:titlePg/>
          <w:docGrid w:linePitch="360"/>
        </w:sectPr>
      </w:pPr>
    </w:p>
    <w:p w:rsidR="00AB2BF4" w:rsidRDefault="00AB2BF4" w:rsidP="00AB2BF4">
      <w:pPr>
        <w:pStyle w:val="Heading1"/>
        <w:rPr>
          <w:sz w:val="22"/>
          <w:szCs w:val="22"/>
        </w:rPr>
      </w:pPr>
      <w:r w:rsidRPr="00A27020">
        <w:lastRenderedPageBreak/>
        <w:t>Summary investigation information and findings</w:t>
      </w:r>
    </w:p>
    <w:p w:rsidR="00AB2BF4" w:rsidRDefault="00AB2BF4" w:rsidP="009F5C83">
      <w:pPr>
        <w:spacing w:before="120" w:after="120"/>
        <w:ind w:right="113"/>
        <w:jc w:val="both"/>
        <w:rPr>
          <w:rFonts w:ascii="Arial" w:hAnsi="Arial" w:cs="Arial"/>
          <w:b/>
          <w:sz w:val="22"/>
          <w:szCs w:val="22"/>
        </w:rPr>
      </w:pPr>
    </w:p>
    <w:p w:rsidR="00A4733D" w:rsidRPr="009F5C83" w:rsidRDefault="009F5C83" w:rsidP="0048757E">
      <w:pPr>
        <w:pStyle w:val="Heading2"/>
      </w:pPr>
      <w:r>
        <w:t>Personnel</w:t>
      </w:r>
    </w:p>
    <w:p w:rsidR="00FD48CF" w:rsidRDefault="00C63FE7" w:rsidP="001B1425">
      <w:pPr>
        <w:jc w:val="both"/>
        <w:rPr>
          <w:rFonts w:ascii="Arial" w:hAnsi="Arial" w:cs="Arial"/>
          <w:sz w:val="22"/>
          <w:szCs w:val="22"/>
        </w:rPr>
      </w:pPr>
      <w:r>
        <w:rPr>
          <w:rFonts w:ascii="Arial" w:hAnsi="Arial" w:cs="Arial"/>
          <w:sz w:val="22"/>
          <w:szCs w:val="22"/>
        </w:rPr>
        <w:t xml:space="preserve">The yardmaster has about 20 years experience working in the Southern Cross </w:t>
      </w:r>
      <w:r w:rsidR="004E2C8A">
        <w:rPr>
          <w:rFonts w:ascii="Arial" w:hAnsi="Arial" w:cs="Arial"/>
          <w:sz w:val="22"/>
          <w:szCs w:val="22"/>
        </w:rPr>
        <w:t xml:space="preserve">yard </w:t>
      </w:r>
      <w:r w:rsidR="00BA493F">
        <w:rPr>
          <w:rFonts w:ascii="Arial" w:hAnsi="Arial" w:cs="Arial"/>
          <w:sz w:val="22"/>
          <w:szCs w:val="22"/>
        </w:rPr>
        <w:t xml:space="preserve">starting </w:t>
      </w:r>
      <w:r>
        <w:rPr>
          <w:rFonts w:ascii="Arial" w:hAnsi="Arial" w:cs="Arial"/>
          <w:sz w:val="22"/>
          <w:szCs w:val="22"/>
        </w:rPr>
        <w:t xml:space="preserve">as a shunter </w:t>
      </w:r>
      <w:r w:rsidR="00BA493F">
        <w:rPr>
          <w:rFonts w:ascii="Arial" w:hAnsi="Arial" w:cs="Arial"/>
          <w:sz w:val="22"/>
          <w:szCs w:val="22"/>
        </w:rPr>
        <w:t>then</w:t>
      </w:r>
      <w:r>
        <w:rPr>
          <w:rFonts w:ascii="Arial" w:hAnsi="Arial" w:cs="Arial"/>
          <w:sz w:val="22"/>
          <w:szCs w:val="22"/>
        </w:rPr>
        <w:t xml:space="preserve"> a leading shunter and for the last five years as </w:t>
      </w:r>
      <w:r w:rsidR="00BA493F">
        <w:rPr>
          <w:rFonts w:ascii="Arial" w:hAnsi="Arial" w:cs="Arial"/>
          <w:sz w:val="22"/>
          <w:szCs w:val="22"/>
        </w:rPr>
        <w:t>yardmaster.</w:t>
      </w:r>
    </w:p>
    <w:p w:rsidR="00C63FE7" w:rsidRDefault="00C63FE7" w:rsidP="001B1425">
      <w:pPr>
        <w:jc w:val="both"/>
        <w:rPr>
          <w:rFonts w:ascii="Arial" w:hAnsi="Arial" w:cs="Arial"/>
          <w:sz w:val="22"/>
          <w:szCs w:val="22"/>
        </w:rPr>
      </w:pPr>
    </w:p>
    <w:p w:rsidR="00C63FE7" w:rsidRDefault="00C63FE7" w:rsidP="001B1425">
      <w:pPr>
        <w:jc w:val="both"/>
        <w:rPr>
          <w:rFonts w:ascii="Arial" w:hAnsi="Arial" w:cs="Arial"/>
          <w:sz w:val="22"/>
          <w:szCs w:val="22"/>
        </w:rPr>
      </w:pPr>
      <w:r>
        <w:rPr>
          <w:rFonts w:ascii="Arial" w:hAnsi="Arial" w:cs="Arial"/>
          <w:sz w:val="22"/>
          <w:szCs w:val="22"/>
        </w:rPr>
        <w:t xml:space="preserve">The shunter has about 15 years experience as a shunter, the last 18 months of which have been with V/Line at the Southern Cross </w:t>
      </w:r>
      <w:r w:rsidR="004E2C8A">
        <w:rPr>
          <w:rFonts w:ascii="Arial" w:hAnsi="Arial" w:cs="Arial"/>
          <w:sz w:val="22"/>
          <w:szCs w:val="22"/>
        </w:rPr>
        <w:t>yard</w:t>
      </w:r>
      <w:r>
        <w:rPr>
          <w:rFonts w:ascii="Arial" w:hAnsi="Arial" w:cs="Arial"/>
          <w:sz w:val="22"/>
          <w:szCs w:val="22"/>
        </w:rPr>
        <w:t>.</w:t>
      </w:r>
      <w:r w:rsidR="00191C67">
        <w:rPr>
          <w:rFonts w:ascii="Arial" w:hAnsi="Arial" w:cs="Arial"/>
          <w:sz w:val="22"/>
          <w:szCs w:val="22"/>
        </w:rPr>
        <w:t xml:space="preserve">  He was last audited on </w:t>
      </w:r>
      <w:smartTag w:uri="urn:schemas-microsoft-com:office:smarttags" w:element="date">
        <w:smartTagPr>
          <w:attr w:name="Year" w:val="2009"/>
          <w:attr w:name="Day" w:val="6"/>
          <w:attr w:name="Month" w:val="5"/>
        </w:smartTagPr>
        <w:r w:rsidR="00191C67">
          <w:rPr>
            <w:rFonts w:ascii="Arial" w:hAnsi="Arial" w:cs="Arial"/>
            <w:sz w:val="22"/>
            <w:szCs w:val="22"/>
          </w:rPr>
          <w:t>6 May 2009</w:t>
        </w:r>
      </w:smartTag>
      <w:r w:rsidR="00191C67">
        <w:rPr>
          <w:rFonts w:ascii="Arial" w:hAnsi="Arial" w:cs="Arial"/>
          <w:sz w:val="22"/>
          <w:szCs w:val="22"/>
        </w:rPr>
        <w:t>.</w:t>
      </w:r>
    </w:p>
    <w:p w:rsidR="009F5C83" w:rsidRDefault="009F5C83" w:rsidP="001B1425">
      <w:pPr>
        <w:jc w:val="both"/>
        <w:rPr>
          <w:rFonts w:ascii="Arial" w:hAnsi="Arial" w:cs="Arial"/>
          <w:sz w:val="22"/>
          <w:szCs w:val="22"/>
        </w:rPr>
      </w:pPr>
    </w:p>
    <w:p w:rsidR="009F5C83" w:rsidRDefault="0026698A" w:rsidP="001B1425">
      <w:pPr>
        <w:jc w:val="both"/>
        <w:rPr>
          <w:rFonts w:ascii="Arial" w:hAnsi="Arial" w:cs="Arial"/>
          <w:sz w:val="22"/>
          <w:szCs w:val="22"/>
        </w:rPr>
      </w:pPr>
      <w:r>
        <w:rPr>
          <w:rFonts w:ascii="Arial" w:hAnsi="Arial" w:cs="Arial"/>
          <w:sz w:val="22"/>
          <w:szCs w:val="22"/>
        </w:rPr>
        <w:t xml:space="preserve">The driver of DMUs </w:t>
      </w:r>
      <w:r w:rsidR="008639C5">
        <w:rPr>
          <w:rFonts w:ascii="Arial" w:hAnsi="Arial" w:cs="Arial"/>
          <w:sz w:val="22"/>
          <w:szCs w:val="22"/>
        </w:rPr>
        <w:t xml:space="preserve">7001 / 7003 and 7015 / 7006 </w:t>
      </w:r>
      <w:r>
        <w:rPr>
          <w:rFonts w:ascii="Arial" w:hAnsi="Arial" w:cs="Arial"/>
          <w:sz w:val="22"/>
          <w:szCs w:val="22"/>
        </w:rPr>
        <w:t xml:space="preserve">in </w:t>
      </w:r>
      <w:r w:rsidR="00453911">
        <w:rPr>
          <w:rFonts w:ascii="Arial" w:hAnsi="Arial" w:cs="Arial"/>
          <w:sz w:val="22"/>
          <w:szCs w:val="22"/>
        </w:rPr>
        <w:t>No 3 siding</w:t>
      </w:r>
      <w:r>
        <w:rPr>
          <w:rFonts w:ascii="Arial" w:hAnsi="Arial" w:cs="Arial"/>
          <w:sz w:val="22"/>
          <w:szCs w:val="22"/>
        </w:rPr>
        <w:t xml:space="preserve"> was reported to have extensive experience driving trains, and for the past three years </w:t>
      </w:r>
      <w:r w:rsidR="00213BE0">
        <w:rPr>
          <w:rFonts w:ascii="Arial" w:hAnsi="Arial" w:cs="Arial"/>
          <w:sz w:val="22"/>
          <w:szCs w:val="22"/>
        </w:rPr>
        <w:t>ha</w:t>
      </w:r>
      <w:r w:rsidR="00495DA3">
        <w:rPr>
          <w:rFonts w:ascii="Arial" w:hAnsi="Arial" w:cs="Arial"/>
          <w:sz w:val="22"/>
          <w:szCs w:val="22"/>
        </w:rPr>
        <w:t>s</w:t>
      </w:r>
      <w:r w:rsidR="00213BE0">
        <w:rPr>
          <w:rFonts w:ascii="Arial" w:hAnsi="Arial" w:cs="Arial"/>
          <w:sz w:val="22"/>
          <w:szCs w:val="22"/>
        </w:rPr>
        <w:t xml:space="preserve"> </w:t>
      </w:r>
      <w:r>
        <w:rPr>
          <w:rFonts w:ascii="Arial" w:hAnsi="Arial" w:cs="Arial"/>
          <w:sz w:val="22"/>
          <w:szCs w:val="22"/>
        </w:rPr>
        <w:t>driv</w:t>
      </w:r>
      <w:r w:rsidR="00213BE0">
        <w:rPr>
          <w:rFonts w:ascii="Arial" w:hAnsi="Arial" w:cs="Arial"/>
          <w:sz w:val="22"/>
          <w:szCs w:val="22"/>
        </w:rPr>
        <w:t>en</w:t>
      </w:r>
      <w:r>
        <w:rPr>
          <w:rFonts w:ascii="Arial" w:hAnsi="Arial" w:cs="Arial"/>
          <w:sz w:val="22"/>
          <w:szCs w:val="22"/>
        </w:rPr>
        <w:t xml:space="preserve"> trains for V/Line in the Southern Cross </w:t>
      </w:r>
      <w:r w:rsidR="004E2C8A">
        <w:rPr>
          <w:rFonts w:ascii="Arial" w:hAnsi="Arial" w:cs="Arial"/>
          <w:sz w:val="22"/>
          <w:szCs w:val="22"/>
        </w:rPr>
        <w:t>yard</w:t>
      </w:r>
      <w:r>
        <w:rPr>
          <w:rFonts w:ascii="Arial" w:hAnsi="Arial" w:cs="Arial"/>
          <w:sz w:val="22"/>
          <w:szCs w:val="22"/>
        </w:rPr>
        <w:t>.</w:t>
      </w:r>
      <w:r w:rsidR="009F3131">
        <w:rPr>
          <w:rFonts w:ascii="Arial" w:hAnsi="Arial" w:cs="Arial"/>
          <w:sz w:val="22"/>
          <w:szCs w:val="22"/>
        </w:rPr>
        <w:t xml:space="preserve">  His last driver safety audit was completed on </w:t>
      </w:r>
      <w:smartTag w:uri="urn:schemas-microsoft-com:office:smarttags" w:element="date">
        <w:smartTagPr>
          <w:attr w:name="Month" w:val="5"/>
          <w:attr w:name="Day" w:val="4"/>
          <w:attr w:name="Year" w:val="2009"/>
        </w:smartTagPr>
        <w:r w:rsidR="009F3131">
          <w:rPr>
            <w:rFonts w:ascii="Arial" w:hAnsi="Arial" w:cs="Arial"/>
            <w:sz w:val="22"/>
            <w:szCs w:val="22"/>
          </w:rPr>
          <w:t>4 May 2009</w:t>
        </w:r>
      </w:smartTag>
      <w:r w:rsidR="009F3131">
        <w:rPr>
          <w:rFonts w:ascii="Arial" w:hAnsi="Arial" w:cs="Arial"/>
          <w:sz w:val="22"/>
          <w:szCs w:val="22"/>
        </w:rPr>
        <w:t>.</w:t>
      </w:r>
    </w:p>
    <w:p w:rsidR="009F5C83" w:rsidRDefault="009F5C83" w:rsidP="001B1425">
      <w:pPr>
        <w:jc w:val="both"/>
        <w:rPr>
          <w:rFonts w:ascii="Arial" w:hAnsi="Arial" w:cs="Arial"/>
          <w:sz w:val="22"/>
          <w:szCs w:val="22"/>
        </w:rPr>
      </w:pPr>
    </w:p>
    <w:p w:rsidR="0026698A" w:rsidRDefault="0026698A" w:rsidP="001B1425">
      <w:pPr>
        <w:jc w:val="both"/>
        <w:rPr>
          <w:rFonts w:ascii="Arial" w:hAnsi="Arial" w:cs="Arial"/>
          <w:sz w:val="22"/>
          <w:szCs w:val="22"/>
        </w:rPr>
      </w:pPr>
      <w:r>
        <w:rPr>
          <w:rFonts w:ascii="Arial" w:hAnsi="Arial" w:cs="Arial"/>
          <w:sz w:val="22"/>
          <w:szCs w:val="22"/>
        </w:rPr>
        <w:t xml:space="preserve">The driver of DMUs 7020 / 7014 </w:t>
      </w:r>
      <w:r w:rsidR="008639C5">
        <w:rPr>
          <w:rFonts w:ascii="Arial" w:hAnsi="Arial" w:cs="Arial"/>
          <w:sz w:val="22"/>
          <w:szCs w:val="22"/>
        </w:rPr>
        <w:t xml:space="preserve">into No 2 siding </w:t>
      </w:r>
      <w:r>
        <w:rPr>
          <w:rFonts w:ascii="Arial" w:hAnsi="Arial" w:cs="Arial"/>
          <w:sz w:val="22"/>
          <w:szCs w:val="22"/>
        </w:rPr>
        <w:t xml:space="preserve">had about 40 years experience driving trains for V/line </w:t>
      </w:r>
      <w:r w:rsidR="004E2C8A">
        <w:rPr>
          <w:rFonts w:ascii="Arial" w:hAnsi="Arial" w:cs="Arial"/>
          <w:sz w:val="22"/>
          <w:szCs w:val="22"/>
        </w:rPr>
        <w:t xml:space="preserve">which </w:t>
      </w:r>
      <w:r w:rsidR="00BA493F">
        <w:rPr>
          <w:rFonts w:ascii="Arial" w:hAnsi="Arial" w:cs="Arial"/>
          <w:sz w:val="22"/>
          <w:szCs w:val="22"/>
        </w:rPr>
        <w:t>includ</w:t>
      </w:r>
      <w:r w:rsidR="004E2C8A">
        <w:rPr>
          <w:rFonts w:ascii="Arial" w:hAnsi="Arial" w:cs="Arial"/>
          <w:sz w:val="22"/>
          <w:szCs w:val="22"/>
        </w:rPr>
        <w:t>ed shu</w:t>
      </w:r>
      <w:r w:rsidR="00BA493F">
        <w:rPr>
          <w:rFonts w:ascii="Arial" w:hAnsi="Arial" w:cs="Arial"/>
          <w:sz w:val="22"/>
          <w:szCs w:val="22"/>
        </w:rPr>
        <w:t xml:space="preserve">nting </w:t>
      </w:r>
      <w:r w:rsidR="004E2C8A">
        <w:rPr>
          <w:rFonts w:ascii="Arial" w:hAnsi="Arial" w:cs="Arial"/>
          <w:sz w:val="22"/>
          <w:szCs w:val="22"/>
        </w:rPr>
        <w:t xml:space="preserve">movements </w:t>
      </w:r>
      <w:r>
        <w:rPr>
          <w:rFonts w:ascii="Arial" w:hAnsi="Arial" w:cs="Arial"/>
          <w:sz w:val="22"/>
          <w:szCs w:val="22"/>
        </w:rPr>
        <w:t xml:space="preserve">in the Southern Cross </w:t>
      </w:r>
      <w:r w:rsidR="004E2C8A">
        <w:rPr>
          <w:rFonts w:ascii="Arial" w:hAnsi="Arial" w:cs="Arial"/>
          <w:sz w:val="22"/>
          <w:szCs w:val="22"/>
        </w:rPr>
        <w:t>yard</w:t>
      </w:r>
      <w:r>
        <w:rPr>
          <w:rFonts w:ascii="Arial" w:hAnsi="Arial" w:cs="Arial"/>
          <w:sz w:val="22"/>
          <w:szCs w:val="22"/>
        </w:rPr>
        <w:t>.</w:t>
      </w:r>
      <w:r w:rsidR="009F3131">
        <w:rPr>
          <w:rFonts w:ascii="Arial" w:hAnsi="Arial" w:cs="Arial"/>
          <w:sz w:val="22"/>
          <w:szCs w:val="22"/>
        </w:rPr>
        <w:t xml:space="preserve">  His last driver safety audit was completed on </w:t>
      </w:r>
      <w:smartTag w:uri="urn:schemas-microsoft-com:office:smarttags" w:element="date">
        <w:smartTagPr>
          <w:attr w:name="Month" w:val="10"/>
          <w:attr w:name="Day" w:val="2"/>
          <w:attr w:name="Year" w:val="2008"/>
        </w:smartTagPr>
        <w:r w:rsidR="009F3131">
          <w:rPr>
            <w:rFonts w:ascii="Arial" w:hAnsi="Arial" w:cs="Arial"/>
            <w:sz w:val="22"/>
            <w:szCs w:val="22"/>
          </w:rPr>
          <w:t>2 October 2008</w:t>
        </w:r>
      </w:smartTag>
      <w:r w:rsidR="009F3131">
        <w:rPr>
          <w:rFonts w:ascii="Arial" w:hAnsi="Arial" w:cs="Arial"/>
          <w:sz w:val="22"/>
          <w:szCs w:val="22"/>
        </w:rPr>
        <w:t>.</w:t>
      </w:r>
    </w:p>
    <w:p w:rsidR="0026698A" w:rsidRDefault="0026698A" w:rsidP="001B1425">
      <w:pPr>
        <w:jc w:val="both"/>
        <w:rPr>
          <w:rFonts w:ascii="Arial" w:hAnsi="Arial" w:cs="Arial"/>
          <w:sz w:val="22"/>
          <w:szCs w:val="22"/>
        </w:rPr>
      </w:pPr>
    </w:p>
    <w:p w:rsidR="0026698A" w:rsidRDefault="0026698A" w:rsidP="001B1425">
      <w:pPr>
        <w:jc w:val="both"/>
        <w:rPr>
          <w:rFonts w:ascii="Arial" w:hAnsi="Arial" w:cs="Arial"/>
          <w:sz w:val="22"/>
          <w:szCs w:val="22"/>
        </w:rPr>
      </w:pPr>
      <w:r>
        <w:rPr>
          <w:rFonts w:ascii="Arial" w:hAnsi="Arial" w:cs="Arial"/>
          <w:sz w:val="22"/>
          <w:szCs w:val="22"/>
        </w:rPr>
        <w:t xml:space="preserve">All personnel mentioned commenced their shift that morning at about 0700.  </w:t>
      </w:r>
      <w:r w:rsidR="008639C5">
        <w:rPr>
          <w:rFonts w:ascii="Arial" w:hAnsi="Arial" w:cs="Arial"/>
          <w:sz w:val="22"/>
          <w:szCs w:val="22"/>
        </w:rPr>
        <w:t xml:space="preserve">All personnel were reported to be </w:t>
      </w:r>
      <w:r w:rsidR="009F3131">
        <w:rPr>
          <w:rFonts w:ascii="Arial" w:hAnsi="Arial" w:cs="Arial"/>
          <w:sz w:val="22"/>
          <w:szCs w:val="22"/>
        </w:rPr>
        <w:t xml:space="preserve">appropriately qualified and </w:t>
      </w:r>
      <w:r w:rsidR="008639C5">
        <w:rPr>
          <w:rFonts w:ascii="Arial" w:hAnsi="Arial" w:cs="Arial"/>
          <w:sz w:val="22"/>
          <w:szCs w:val="22"/>
        </w:rPr>
        <w:t>fit for duty</w:t>
      </w:r>
      <w:r>
        <w:rPr>
          <w:rFonts w:ascii="Arial" w:hAnsi="Arial" w:cs="Arial"/>
          <w:sz w:val="22"/>
          <w:szCs w:val="22"/>
        </w:rPr>
        <w:t>.</w:t>
      </w:r>
    </w:p>
    <w:p w:rsidR="009F5C83" w:rsidRDefault="009F5C83" w:rsidP="009F5C83">
      <w:pPr>
        <w:pBdr>
          <w:bottom w:val="single" w:sz="4" w:space="1" w:color="auto"/>
        </w:pBdr>
        <w:jc w:val="both"/>
        <w:rPr>
          <w:rFonts w:ascii="Arial" w:hAnsi="Arial" w:cs="Arial"/>
          <w:sz w:val="22"/>
          <w:szCs w:val="22"/>
        </w:rPr>
      </w:pPr>
    </w:p>
    <w:p w:rsidR="009F5C83" w:rsidRPr="009F5C83" w:rsidRDefault="009F5C83" w:rsidP="0048757E">
      <w:pPr>
        <w:pStyle w:val="Heading2"/>
      </w:pPr>
      <w:r w:rsidRPr="009F5C83">
        <w:t>Vehicle(s) and Equipment</w:t>
      </w:r>
    </w:p>
    <w:p w:rsidR="009F5C83" w:rsidRDefault="00980C0F" w:rsidP="00441741">
      <w:pPr>
        <w:jc w:val="both"/>
        <w:rPr>
          <w:rFonts w:ascii="Arial" w:hAnsi="Arial" w:cs="Arial"/>
          <w:sz w:val="22"/>
          <w:szCs w:val="22"/>
        </w:rPr>
      </w:pPr>
      <w:r>
        <w:rPr>
          <w:rFonts w:ascii="Arial" w:hAnsi="Arial" w:cs="Arial"/>
          <w:sz w:val="22"/>
          <w:szCs w:val="22"/>
        </w:rPr>
        <w:t>Sprinter</w:t>
      </w:r>
      <w:r w:rsidR="00770CE3">
        <w:rPr>
          <w:rFonts w:ascii="Arial" w:hAnsi="Arial" w:cs="Arial"/>
          <w:sz w:val="22"/>
          <w:szCs w:val="22"/>
        </w:rPr>
        <w:t>s are high speed diesel rail carriages capable of being operated as a single car or as multiple units with up to eight cars coupled together.</w:t>
      </w:r>
      <w:r w:rsidR="00423D1B">
        <w:rPr>
          <w:rFonts w:ascii="Arial" w:hAnsi="Arial" w:cs="Arial"/>
          <w:sz w:val="22"/>
          <w:szCs w:val="22"/>
        </w:rPr>
        <w:t xml:space="preserve">  Each car has a length of 25 metres and </w:t>
      </w:r>
      <w:r w:rsidR="007902AE">
        <w:rPr>
          <w:rFonts w:ascii="Arial" w:hAnsi="Arial" w:cs="Arial"/>
          <w:sz w:val="22"/>
          <w:szCs w:val="22"/>
        </w:rPr>
        <w:t>wid</w:t>
      </w:r>
      <w:r w:rsidR="00423D1B">
        <w:rPr>
          <w:rFonts w:ascii="Arial" w:hAnsi="Arial" w:cs="Arial"/>
          <w:sz w:val="22"/>
          <w:szCs w:val="22"/>
        </w:rPr>
        <w:t xml:space="preserve">th of </w:t>
      </w:r>
      <w:r w:rsidR="004B4CA9">
        <w:rPr>
          <w:rFonts w:ascii="Arial" w:hAnsi="Arial" w:cs="Arial"/>
          <w:sz w:val="22"/>
          <w:szCs w:val="22"/>
        </w:rPr>
        <w:t>2.94</w:t>
      </w:r>
      <w:r w:rsidR="00423D1B">
        <w:rPr>
          <w:rFonts w:ascii="Arial" w:hAnsi="Arial" w:cs="Arial"/>
          <w:sz w:val="22"/>
          <w:szCs w:val="22"/>
        </w:rPr>
        <w:t xml:space="preserve"> metres. </w:t>
      </w:r>
      <w:r w:rsidR="00441741">
        <w:rPr>
          <w:rFonts w:ascii="Arial" w:hAnsi="Arial" w:cs="Arial"/>
          <w:sz w:val="22"/>
          <w:szCs w:val="22"/>
        </w:rPr>
        <w:t xml:space="preserve">  </w:t>
      </w:r>
      <w:r w:rsidR="004E5D44">
        <w:rPr>
          <w:rFonts w:ascii="Arial" w:hAnsi="Arial" w:cs="Arial"/>
          <w:sz w:val="22"/>
          <w:szCs w:val="22"/>
        </w:rPr>
        <w:t xml:space="preserve">Each side of the car extends about </w:t>
      </w:r>
      <w:r w:rsidR="001F19D7">
        <w:rPr>
          <w:rFonts w:ascii="Arial" w:hAnsi="Arial" w:cs="Arial"/>
          <w:sz w:val="22"/>
          <w:szCs w:val="22"/>
        </w:rPr>
        <w:t>0.67</w:t>
      </w:r>
      <w:r w:rsidR="004E5D44">
        <w:rPr>
          <w:rFonts w:ascii="Arial" w:hAnsi="Arial" w:cs="Arial"/>
          <w:sz w:val="22"/>
          <w:szCs w:val="22"/>
        </w:rPr>
        <w:t xml:space="preserve"> metres from the rail track.</w:t>
      </w:r>
      <w:r w:rsidR="001F19D7" w:rsidRPr="001F19D7">
        <w:rPr>
          <w:rFonts w:ascii="Arial" w:hAnsi="Arial" w:cs="Arial"/>
          <w:sz w:val="22"/>
          <w:szCs w:val="22"/>
        </w:rPr>
        <w:t xml:space="preserve"> </w:t>
      </w:r>
      <w:r w:rsidR="001F19D7">
        <w:rPr>
          <w:rFonts w:ascii="Arial" w:hAnsi="Arial" w:cs="Arial"/>
          <w:sz w:val="22"/>
          <w:szCs w:val="22"/>
        </w:rPr>
        <w:t>The rear view mirror extends about 40</w:t>
      </w:r>
      <w:r w:rsidR="00ED23EF">
        <w:rPr>
          <w:rFonts w:ascii="Arial" w:hAnsi="Arial" w:cs="Arial"/>
          <w:sz w:val="22"/>
          <w:szCs w:val="22"/>
        </w:rPr>
        <w:t xml:space="preserve"> </w:t>
      </w:r>
      <w:r w:rsidR="001F19D7">
        <w:rPr>
          <w:rFonts w:ascii="Arial" w:hAnsi="Arial" w:cs="Arial"/>
          <w:sz w:val="22"/>
          <w:szCs w:val="22"/>
        </w:rPr>
        <w:t>c</w:t>
      </w:r>
      <w:r w:rsidR="00ED23EF">
        <w:rPr>
          <w:rFonts w:ascii="Arial" w:hAnsi="Arial" w:cs="Arial"/>
          <w:sz w:val="22"/>
          <w:szCs w:val="22"/>
        </w:rPr>
        <w:t>entimetres</w:t>
      </w:r>
      <w:r w:rsidR="001F19D7">
        <w:rPr>
          <w:rFonts w:ascii="Arial" w:hAnsi="Arial" w:cs="Arial"/>
          <w:sz w:val="22"/>
          <w:szCs w:val="22"/>
        </w:rPr>
        <w:t xml:space="preserve"> outside the width of the car.</w:t>
      </w:r>
    </w:p>
    <w:p w:rsidR="004E5D44" w:rsidRDefault="004E5D44" w:rsidP="00441741">
      <w:pPr>
        <w:jc w:val="both"/>
        <w:rPr>
          <w:rFonts w:ascii="Arial" w:hAnsi="Arial" w:cs="Arial"/>
          <w:sz w:val="22"/>
          <w:szCs w:val="22"/>
        </w:rPr>
      </w:pPr>
    </w:p>
    <w:tbl>
      <w:tblPr>
        <w:tblW w:w="9000" w:type="dxa"/>
        <w:tblInd w:w="-72" w:type="dxa"/>
        <w:tblLayout w:type="fixed"/>
        <w:tblLook w:val="01E0" w:firstRow="1" w:lastRow="1" w:firstColumn="1" w:lastColumn="1" w:noHBand="0" w:noVBand="0"/>
      </w:tblPr>
      <w:tblGrid>
        <w:gridCol w:w="2160"/>
        <w:gridCol w:w="6840"/>
      </w:tblGrid>
      <w:tr w:rsidR="00EF2205" w:rsidRPr="00A27020" w:rsidTr="00A27020">
        <w:tc>
          <w:tcPr>
            <w:tcW w:w="2160" w:type="dxa"/>
            <w:shd w:val="clear" w:color="auto" w:fill="auto"/>
          </w:tcPr>
          <w:p w:rsidR="00EF2205" w:rsidRPr="00A27020" w:rsidRDefault="007272C8" w:rsidP="00EF2205">
            <w:pPr>
              <w:rPr>
                <w:rFonts w:ascii="Arial" w:hAnsi="Arial" w:cs="Arial"/>
                <w:sz w:val="22"/>
                <w:szCs w:val="22"/>
              </w:rPr>
            </w:pPr>
            <w:r>
              <w:rPr>
                <w:rFonts w:ascii="Arial" w:hAnsi="Arial" w:cs="Arial"/>
                <w:noProof/>
                <w:sz w:val="22"/>
                <w:szCs w:val="22"/>
              </w:rPr>
              <w:drawing>
                <wp:inline distT="0" distB="0" distL="0" distR="0">
                  <wp:extent cx="1304290" cy="1113155"/>
                  <wp:effectExtent l="0" t="0" r="0" b="0"/>
                  <wp:docPr id="5" name="Picture 5" descr="Diagram of front of trai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290" cy="1113155"/>
                          </a:xfrm>
                          <a:prstGeom prst="rect">
                            <a:avLst/>
                          </a:prstGeom>
                          <a:noFill/>
                          <a:ln>
                            <a:noFill/>
                          </a:ln>
                        </pic:spPr>
                      </pic:pic>
                    </a:graphicData>
                  </a:graphic>
                </wp:inline>
              </w:drawing>
            </w:r>
          </w:p>
        </w:tc>
        <w:tc>
          <w:tcPr>
            <w:tcW w:w="6840" w:type="dxa"/>
            <w:shd w:val="clear" w:color="auto" w:fill="auto"/>
          </w:tcPr>
          <w:p w:rsidR="00EF2205" w:rsidRPr="00A27020" w:rsidRDefault="007272C8" w:rsidP="00A27020">
            <w:pPr>
              <w:jc w:val="both"/>
              <w:rPr>
                <w:rFonts w:ascii="Arial" w:hAnsi="Arial" w:cs="Arial"/>
                <w:sz w:val="22"/>
                <w:szCs w:val="22"/>
              </w:rPr>
            </w:pPr>
            <w:r>
              <w:rPr>
                <w:rFonts w:ascii="Arial" w:hAnsi="Arial" w:cs="Arial"/>
                <w:noProof/>
                <w:sz w:val="22"/>
                <w:szCs w:val="22"/>
              </w:rPr>
              <w:drawing>
                <wp:inline distT="0" distB="0" distL="0" distR="0">
                  <wp:extent cx="4158615" cy="1065530"/>
                  <wp:effectExtent l="0" t="0" r="0" b="1270"/>
                  <wp:docPr id="6" name="Picture 6" descr="Diagram of sideview of trai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8615" cy="1065530"/>
                          </a:xfrm>
                          <a:prstGeom prst="rect">
                            <a:avLst/>
                          </a:prstGeom>
                          <a:noFill/>
                          <a:ln>
                            <a:noFill/>
                          </a:ln>
                        </pic:spPr>
                      </pic:pic>
                    </a:graphicData>
                  </a:graphic>
                </wp:inline>
              </w:drawing>
            </w:r>
          </w:p>
        </w:tc>
      </w:tr>
    </w:tbl>
    <w:p w:rsidR="004E5D44" w:rsidRPr="00D401AA" w:rsidRDefault="00EF2205" w:rsidP="00EF2205">
      <w:pPr>
        <w:pStyle w:val="Caption"/>
        <w:rPr>
          <w:rFonts w:ascii="Arial" w:hAnsi="Arial" w:cs="Arial"/>
          <w:sz w:val="18"/>
          <w:szCs w:val="18"/>
        </w:rPr>
      </w:pPr>
      <w:r w:rsidRPr="00D401AA">
        <w:rPr>
          <w:rFonts w:ascii="Arial" w:hAnsi="Arial" w:cs="Arial"/>
          <w:sz w:val="18"/>
          <w:szCs w:val="18"/>
        </w:rPr>
        <w:t xml:space="preserve">Figure </w:t>
      </w:r>
      <w:r w:rsidRPr="00D401AA">
        <w:rPr>
          <w:rFonts w:ascii="Arial" w:hAnsi="Arial" w:cs="Arial"/>
          <w:sz w:val="18"/>
          <w:szCs w:val="18"/>
        </w:rPr>
        <w:fldChar w:fldCharType="begin"/>
      </w:r>
      <w:r w:rsidRPr="00D401AA">
        <w:rPr>
          <w:rFonts w:ascii="Arial" w:hAnsi="Arial" w:cs="Arial"/>
          <w:sz w:val="18"/>
          <w:szCs w:val="18"/>
        </w:rPr>
        <w:instrText xml:space="preserve"> SEQ Figure \* ARABIC </w:instrText>
      </w:r>
      <w:r w:rsidRPr="00D401AA">
        <w:rPr>
          <w:rFonts w:ascii="Arial" w:hAnsi="Arial" w:cs="Arial"/>
          <w:sz w:val="18"/>
          <w:szCs w:val="18"/>
        </w:rPr>
        <w:fldChar w:fldCharType="separate"/>
      </w:r>
      <w:r w:rsidR="00E26825">
        <w:rPr>
          <w:rFonts w:ascii="Arial" w:hAnsi="Arial" w:cs="Arial"/>
          <w:noProof/>
          <w:sz w:val="18"/>
          <w:szCs w:val="18"/>
        </w:rPr>
        <w:t>3</w:t>
      </w:r>
      <w:r w:rsidRPr="00D401AA">
        <w:rPr>
          <w:rFonts w:ascii="Arial" w:hAnsi="Arial" w:cs="Arial"/>
          <w:sz w:val="18"/>
          <w:szCs w:val="18"/>
        </w:rPr>
        <w:fldChar w:fldCharType="end"/>
      </w:r>
      <w:r w:rsidRPr="00D401AA">
        <w:rPr>
          <w:rFonts w:ascii="Arial" w:hAnsi="Arial" w:cs="Arial"/>
          <w:sz w:val="18"/>
          <w:szCs w:val="18"/>
        </w:rPr>
        <w:t xml:space="preserve">:  S6 </w:t>
      </w:r>
      <w:r w:rsidR="00980C0F" w:rsidRPr="00D401AA">
        <w:rPr>
          <w:rFonts w:ascii="Arial" w:hAnsi="Arial" w:cs="Arial"/>
          <w:sz w:val="18"/>
          <w:szCs w:val="18"/>
        </w:rPr>
        <w:t>Sprinter</w:t>
      </w:r>
    </w:p>
    <w:p w:rsidR="009F5C83" w:rsidRDefault="009F5C83" w:rsidP="009F5C83">
      <w:pPr>
        <w:pBdr>
          <w:bottom w:val="single" w:sz="4" w:space="1" w:color="auto"/>
        </w:pBdr>
        <w:rPr>
          <w:rFonts w:ascii="Arial" w:hAnsi="Arial" w:cs="Arial"/>
          <w:sz w:val="22"/>
          <w:szCs w:val="22"/>
        </w:rPr>
      </w:pPr>
    </w:p>
    <w:p w:rsidR="009F5C83" w:rsidRDefault="009F5C83" w:rsidP="0048757E">
      <w:pPr>
        <w:pStyle w:val="Heading2"/>
      </w:pPr>
      <w:r w:rsidRPr="009F5C83">
        <w:t>Infrastructure</w:t>
      </w:r>
    </w:p>
    <w:p w:rsidR="009F5C83" w:rsidRDefault="005F4085" w:rsidP="00441741">
      <w:pPr>
        <w:jc w:val="both"/>
        <w:rPr>
          <w:rFonts w:ascii="Arial" w:hAnsi="Arial" w:cs="Arial"/>
          <w:sz w:val="22"/>
          <w:szCs w:val="22"/>
        </w:rPr>
      </w:pPr>
      <w:r>
        <w:rPr>
          <w:rFonts w:ascii="Arial" w:hAnsi="Arial" w:cs="Arial"/>
          <w:sz w:val="22"/>
          <w:szCs w:val="22"/>
        </w:rPr>
        <w:t xml:space="preserve">Southern Cross passenger yard </w:t>
      </w:r>
      <w:r w:rsidR="007902AE">
        <w:rPr>
          <w:rFonts w:ascii="Arial" w:hAnsi="Arial" w:cs="Arial"/>
          <w:sz w:val="22"/>
          <w:szCs w:val="22"/>
        </w:rPr>
        <w:t xml:space="preserve">car sidings </w:t>
      </w:r>
      <w:r>
        <w:rPr>
          <w:rFonts w:ascii="Arial" w:hAnsi="Arial" w:cs="Arial"/>
          <w:sz w:val="22"/>
          <w:szCs w:val="22"/>
        </w:rPr>
        <w:t xml:space="preserve">consist of 10 </w:t>
      </w:r>
      <w:r w:rsidR="007902AE">
        <w:rPr>
          <w:rFonts w:ascii="Arial" w:hAnsi="Arial" w:cs="Arial"/>
          <w:sz w:val="22"/>
          <w:szCs w:val="22"/>
        </w:rPr>
        <w:t>tracks</w:t>
      </w:r>
      <w:r>
        <w:rPr>
          <w:rFonts w:ascii="Arial" w:hAnsi="Arial" w:cs="Arial"/>
          <w:sz w:val="22"/>
          <w:szCs w:val="22"/>
        </w:rPr>
        <w:t>.  The site is</w:t>
      </w:r>
      <w:r w:rsidR="007902AE">
        <w:rPr>
          <w:rFonts w:ascii="Arial" w:hAnsi="Arial" w:cs="Arial"/>
          <w:sz w:val="22"/>
          <w:szCs w:val="22"/>
        </w:rPr>
        <w:t xml:space="preserve"> operated by V/Line and used to service and </w:t>
      </w:r>
      <w:r>
        <w:rPr>
          <w:rFonts w:ascii="Arial" w:hAnsi="Arial" w:cs="Arial"/>
          <w:sz w:val="22"/>
          <w:szCs w:val="22"/>
        </w:rPr>
        <w:t xml:space="preserve">stable V/Line </w:t>
      </w:r>
      <w:r w:rsidR="007902AE">
        <w:rPr>
          <w:rFonts w:ascii="Arial" w:hAnsi="Arial" w:cs="Arial"/>
          <w:sz w:val="22"/>
          <w:szCs w:val="22"/>
        </w:rPr>
        <w:t xml:space="preserve">DMUs, passenger </w:t>
      </w:r>
      <w:r>
        <w:rPr>
          <w:rFonts w:ascii="Arial" w:hAnsi="Arial" w:cs="Arial"/>
          <w:sz w:val="22"/>
          <w:szCs w:val="22"/>
        </w:rPr>
        <w:t>cars and locomotives.</w:t>
      </w:r>
    </w:p>
    <w:p w:rsidR="004E5D44" w:rsidRDefault="004E5D44" w:rsidP="00441741">
      <w:pPr>
        <w:jc w:val="both"/>
        <w:rPr>
          <w:rFonts w:ascii="Arial" w:hAnsi="Arial" w:cs="Arial"/>
          <w:sz w:val="22"/>
          <w:szCs w:val="22"/>
        </w:rPr>
      </w:pPr>
    </w:p>
    <w:p w:rsidR="00DE0360" w:rsidRDefault="004E5D44" w:rsidP="00DE0360">
      <w:pPr>
        <w:jc w:val="both"/>
        <w:rPr>
          <w:rFonts w:ascii="Arial" w:hAnsi="Arial" w:cs="Arial"/>
          <w:sz w:val="22"/>
          <w:szCs w:val="22"/>
        </w:rPr>
      </w:pPr>
      <w:r>
        <w:rPr>
          <w:rFonts w:ascii="Arial" w:hAnsi="Arial" w:cs="Arial"/>
          <w:sz w:val="22"/>
          <w:szCs w:val="22"/>
        </w:rPr>
        <w:t xml:space="preserve">Siding 2 (length 110 metres), 3 (143 metres) and 4 (197 metres) are used to stable </w:t>
      </w:r>
      <w:r w:rsidR="00980C0F">
        <w:rPr>
          <w:rFonts w:ascii="Arial" w:hAnsi="Arial" w:cs="Arial"/>
          <w:sz w:val="22"/>
          <w:szCs w:val="22"/>
        </w:rPr>
        <w:t>Sprinter</w:t>
      </w:r>
      <w:r>
        <w:rPr>
          <w:rFonts w:ascii="Arial" w:hAnsi="Arial" w:cs="Arial"/>
          <w:sz w:val="22"/>
          <w:szCs w:val="22"/>
        </w:rPr>
        <w:t xml:space="preserve"> and </w:t>
      </w:r>
      <w:r w:rsidR="007902AE">
        <w:rPr>
          <w:rFonts w:ascii="Arial" w:hAnsi="Arial" w:cs="Arial"/>
          <w:sz w:val="22"/>
          <w:szCs w:val="22"/>
        </w:rPr>
        <w:t>V</w:t>
      </w:r>
      <w:r w:rsidR="00DE0360">
        <w:rPr>
          <w:rFonts w:ascii="Arial" w:hAnsi="Arial" w:cs="Arial"/>
          <w:sz w:val="22"/>
          <w:szCs w:val="22"/>
        </w:rPr>
        <w:t>L</w:t>
      </w:r>
      <w:r>
        <w:rPr>
          <w:rFonts w:ascii="Arial" w:hAnsi="Arial" w:cs="Arial"/>
          <w:sz w:val="22"/>
          <w:szCs w:val="22"/>
        </w:rPr>
        <w:t xml:space="preserve">ocity cars and also have facilities to refuel them.  </w:t>
      </w:r>
      <w:r w:rsidR="00DE0360">
        <w:rPr>
          <w:rFonts w:ascii="Arial" w:hAnsi="Arial" w:cs="Arial"/>
          <w:sz w:val="22"/>
          <w:szCs w:val="22"/>
        </w:rPr>
        <w:t>T</w:t>
      </w:r>
      <w:r w:rsidR="001568D8">
        <w:rPr>
          <w:rFonts w:ascii="Arial" w:hAnsi="Arial" w:cs="Arial"/>
          <w:sz w:val="22"/>
          <w:szCs w:val="22"/>
        </w:rPr>
        <w:t>he sidings run in approximately the east-west direction.</w:t>
      </w:r>
    </w:p>
    <w:p w:rsidR="00DE0360" w:rsidRDefault="00DE0360" w:rsidP="00DE0360">
      <w:pPr>
        <w:jc w:val="both"/>
        <w:rPr>
          <w:rFonts w:ascii="Arial" w:hAnsi="Arial" w:cs="Arial"/>
          <w:sz w:val="22"/>
          <w:szCs w:val="22"/>
        </w:rPr>
      </w:pPr>
    </w:p>
    <w:p w:rsidR="00DE0360" w:rsidRDefault="00DE0360" w:rsidP="00DE0360">
      <w:pPr>
        <w:jc w:val="both"/>
        <w:rPr>
          <w:rFonts w:ascii="Arial" w:hAnsi="Arial" w:cs="Arial"/>
          <w:sz w:val="22"/>
          <w:szCs w:val="22"/>
        </w:rPr>
      </w:pPr>
      <w:r>
        <w:rPr>
          <w:rFonts w:ascii="Arial" w:hAnsi="Arial" w:cs="Arial"/>
          <w:sz w:val="22"/>
          <w:szCs w:val="22"/>
        </w:rPr>
        <w:t>The point of collision was in the convergence zone of No 2 and 3 sidings</w:t>
      </w:r>
      <w:r w:rsidR="001D645A">
        <w:rPr>
          <w:rFonts w:ascii="Arial" w:hAnsi="Arial" w:cs="Arial"/>
          <w:sz w:val="22"/>
          <w:szCs w:val="22"/>
        </w:rPr>
        <w:t xml:space="preserve"> (see figure 2)</w:t>
      </w:r>
      <w:r>
        <w:rPr>
          <w:rFonts w:ascii="Arial" w:hAnsi="Arial" w:cs="Arial"/>
          <w:sz w:val="22"/>
          <w:szCs w:val="22"/>
        </w:rPr>
        <w:t>.  At that point, the distance between the adjacent tracks of No 2 and 3 sidings was 1.33 metres.</w:t>
      </w:r>
    </w:p>
    <w:p w:rsidR="00DE0360" w:rsidRDefault="00DE0360" w:rsidP="00DE0360">
      <w:pPr>
        <w:jc w:val="both"/>
        <w:rPr>
          <w:rFonts w:ascii="Arial" w:hAnsi="Arial" w:cs="Arial"/>
          <w:sz w:val="22"/>
          <w:szCs w:val="22"/>
        </w:rPr>
      </w:pPr>
    </w:p>
    <w:p w:rsidR="00DE0360" w:rsidRDefault="00DE0360" w:rsidP="00DE0360">
      <w:pPr>
        <w:jc w:val="both"/>
        <w:rPr>
          <w:rFonts w:ascii="Arial" w:hAnsi="Arial" w:cs="Arial"/>
          <w:sz w:val="22"/>
          <w:szCs w:val="22"/>
        </w:rPr>
      </w:pPr>
      <w:r>
        <w:rPr>
          <w:rFonts w:ascii="Arial" w:hAnsi="Arial" w:cs="Arial"/>
          <w:sz w:val="22"/>
          <w:szCs w:val="22"/>
        </w:rPr>
        <w:lastRenderedPageBreak/>
        <w:t xml:space="preserve">Within the yard, a clearway for pedestrians has been marked by yellow lines (see figure 2).  With regard to sidings 2, 3 and 4, only the </w:t>
      </w:r>
      <w:smartTag w:uri="urn:schemas-microsoft-com:office:smarttags" w:element="place">
        <w:r>
          <w:rPr>
            <w:rFonts w:ascii="Arial" w:hAnsi="Arial" w:cs="Arial"/>
            <w:sz w:val="22"/>
            <w:szCs w:val="22"/>
          </w:rPr>
          <w:t>North Melbourne</w:t>
        </w:r>
      </w:smartTag>
      <w:r>
        <w:rPr>
          <w:rFonts w:ascii="Arial" w:hAnsi="Arial" w:cs="Arial"/>
          <w:sz w:val="22"/>
          <w:szCs w:val="22"/>
        </w:rPr>
        <w:t xml:space="preserve"> end of the sidings have the fouling point indicator marked on each siding.  At the </w:t>
      </w:r>
      <w:smartTag w:uri="urn:schemas-microsoft-com:office:smarttags" w:element="Street">
        <w:smartTag w:uri="urn:schemas-microsoft-com:office:smarttags" w:element="address">
          <w:r>
            <w:rPr>
              <w:rFonts w:ascii="Arial" w:hAnsi="Arial" w:cs="Arial"/>
              <w:sz w:val="22"/>
              <w:szCs w:val="22"/>
            </w:rPr>
            <w:t>Spencer Street</w:t>
          </w:r>
        </w:smartTag>
      </w:smartTag>
      <w:r>
        <w:rPr>
          <w:rFonts w:ascii="Arial" w:hAnsi="Arial" w:cs="Arial"/>
          <w:sz w:val="22"/>
          <w:szCs w:val="22"/>
        </w:rPr>
        <w:t xml:space="preserve"> end, the investigation noted that only sidings 1 and 5 were marked.</w:t>
      </w:r>
    </w:p>
    <w:p w:rsidR="00DE0360" w:rsidRDefault="00DE0360" w:rsidP="00DE0360">
      <w:pPr>
        <w:jc w:val="both"/>
        <w:rPr>
          <w:rFonts w:ascii="Arial" w:hAnsi="Arial" w:cs="Arial"/>
          <w:sz w:val="22"/>
          <w:szCs w:val="22"/>
        </w:rPr>
      </w:pPr>
    </w:p>
    <w:p w:rsidR="00DE0360" w:rsidRDefault="00DE0360" w:rsidP="00DE0360">
      <w:pPr>
        <w:jc w:val="both"/>
        <w:rPr>
          <w:rFonts w:ascii="Arial" w:hAnsi="Arial" w:cs="Arial"/>
          <w:sz w:val="22"/>
          <w:szCs w:val="22"/>
        </w:rPr>
      </w:pPr>
      <w:r>
        <w:rPr>
          <w:rFonts w:ascii="Arial" w:hAnsi="Arial" w:cs="Arial"/>
          <w:sz w:val="22"/>
          <w:szCs w:val="22"/>
        </w:rPr>
        <w:t>The fouling point is indicated by a sleeper painted white to indicate the end of the safe zone in that siding.  Vehicles that overlap the fouling point risk obstructing the movement of vehicles on adjacent tracks or sidings.</w:t>
      </w:r>
    </w:p>
    <w:p w:rsidR="00DE0360" w:rsidRDefault="00DE0360" w:rsidP="00DE0360">
      <w:pPr>
        <w:jc w:val="both"/>
        <w:rPr>
          <w:rFonts w:ascii="Arial" w:hAnsi="Arial" w:cs="Arial"/>
          <w:sz w:val="22"/>
          <w:szCs w:val="22"/>
        </w:rPr>
      </w:pPr>
    </w:p>
    <w:p w:rsidR="00F80C92" w:rsidRDefault="00F80C92" w:rsidP="00441741">
      <w:pPr>
        <w:jc w:val="both"/>
        <w:rPr>
          <w:rFonts w:ascii="Arial" w:hAnsi="Arial" w:cs="Arial"/>
          <w:sz w:val="22"/>
          <w:szCs w:val="22"/>
        </w:rPr>
      </w:pPr>
    </w:p>
    <w:p w:rsidR="007902AE" w:rsidRPr="00EF25F2" w:rsidRDefault="007272C8" w:rsidP="00AB2BF4">
      <w:pPr>
        <w:pStyle w:val="Heading1"/>
      </w:pPr>
      <w:r w:rsidRPr="00AB2BF4">
        <w:drawing>
          <wp:inline distT="0" distB="0" distL="0" distR="0" wp14:anchorId="7C3281DD" wp14:editId="38ACF605">
            <wp:extent cx="5375275" cy="3919855"/>
            <wp:effectExtent l="0" t="0" r="0" b="4445"/>
            <wp:docPr id="7" name="Picture 7" descr="Photo of Fouling poin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275" cy="3919855"/>
                    </a:xfrm>
                    <a:prstGeom prst="rect">
                      <a:avLst/>
                    </a:prstGeom>
                    <a:noFill/>
                    <a:ln>
                      <a:noFill/>
                    </a:ln>
                  </pic:spPr>
                </pic:pic>
              </a:graphicData>
            </a:graphic>
          </wp:inline>
        </w:drawing>
      </w:r>
    </w:p>
    <w:p w:rsidR="00F80C92" w:rsidRPr="00FC335C" w:rsidRDefault="00F80C92" w:rsidP="005775C6">
      <w:pPr>
        <w:pStyle w:val="Caption"/>
        <w:spacing w:before="180" w:after="180"/>
        <w:rPr>
          <w:rFonts w:ascii="Arial" w:hAnsi="Arial" w:cs="Arial"/>
          <w:sz w:val="18"/>
          <w:szCs w:val="18"/>
        </w:rPr>
      </w:pPr>
      <w:r w:rsidRPr="00FC335C">
        <w:rPr>
          <w:rFonts w:ascii="Arial" w:hAnsi="Arial" w:cs="Arial"/>
          <w:sz w:val="18"/>
          <w:szCs w:val="18"/>
        </w:rPr>
        <w:t xml:space="preserve">Figure </w:t>
      </w:r>
      <w:r w:rsidR="00833774" w:rsidRPr="00FC335C">
        <w:rPr>
          <w:rFonts w:ascii="Arial" w:hAnsi="Arial" w:cs="Arial"/>
          <w:sz w:val="18"/>
          <w:szCs w:val="18"/>
        </w:rPr>
        <w:t>4</w:t>
      </w:r>
      <w:r w:rsidRPr="00FC335C">
        <w:rPr>
          <w:rFonts w:ascii="Arial" w:hAnsi="Arial" w:cs="Arial"/>
          <w:sz w:val="18"/>
          <w:szCs w:val="18"/>
        </w:rPr>
        <w:t xml:space="preserve">: </w:t>
      </w:r>
      <w:r w:rsidR="00833774" w:rsidRPr="00FC335C">
        <w:rPr>
          <w:rFonts w:ascii="Arial" w:hAnsi="Arial" w:cs="Arial"/>
          <w:sz w:val="18"/>
          <w:szCs w:val="18"/>
        </w:rPr>
        <w:t>Fouling point indicator</w:t>
      </w:r>
    </w:p>
    <w:p w:rsidR="00F80C92" w:rsidRDefault="00F80C92" w:rsidP="009F5C83">
      <w:pPr>
        <w:pBdr>
          <w:bottom w:val="single" w:sz="4" w:space="1" w:color="auto"/>
        </w:pBdr>
        <w:rPr>
          <w:rFonts w:ascii="Arial" w:hAnsi="Arial" w:cs="Arial"/>
          <w:sz w:val="22"/>
          <w:szCs w:val="22"/>
        </w:rPr>
      </w:pPr>
    </w:p>
    <w:p w:rsidR="009F5C83" w:rsidRPr="009F5C83" w:rsidRDefault="00764219" w:rsidP="0048757E">
      <w:pPr>
        <w:pStyle w:val="Heading2"/>
      </w:pPr>
      <w:r>
        <w:t>Guidelines, rules and procedures</w:t>
      </w:r>
    </w:p>
    <w:p w:rsidR="009F5C83" w:rsidRDefault="00354F5D" w:rsidP="00441741">
      <w:pPr>
        <w:jc w:val="both"/>
        <w:rPr>
          <w:rFonts w:ascii="Arial" w:hAnsi="Arial" w:cs="Arial"/>
          <w:sz w:val="22"/>
          <w:szCs w:val="22"/>
        </w:rPr>
      </w:pPr>
      <w:r>
        <w:rPr>
          <w:rFonts w:ascii="Arial" w:hAnsi="Arial" w:cs="Arial"/>
          <w:sz w:val="22"/>
          <w:szCs w:val="22"/>
        </w:rPr>
        <w:t xml:space="preserve">The V/Line </w:t>
      </w:r>
      <w:r w:rsidR="003A7AA9">
        <w:rPr>
          <w:rFonts w:ascii="Arial" w:hAnsi="Arial" w:cs="Arial"/>
          <w:sz w:val="22"/>
          <w:szCs w:val="22"/>
        </w:rPr>
        <w:t>Work Instruction document (OPWI: 123)</w:t>
      </w:r>
      <w:r>
        <w:rPr>
          <w:rFonts w:ascii="Arial" w:hAnsi="Arial" w:cs="Arial"/>
          <w:sz w:val="22"/>
          <w:szCs w:val="22"/>
        </w:rPr>
        <w:t xml:space="preserve"> is written in accordance with section 12 of the ‘Book of Rules and Operating Procedures 1994’</w:t>
      </w:r>
      <w:r>
        <w:rPr>
          <w:rStyle w:val="FootnoteReference"/>
          <w:rFonts w:ascii="Arial" w:hAnsi="Arial" w:cs="Arial"/>
          <w:sz w:val="22"/>
          <w:szCs w:val="22"/>
        </w:rPr>
        <w:footnoteReference w:id="2"/>
      </w:r>
      <w:r>
        <w:rPr>
          <w:rFonts w:ascii="Arial" w:hAnsi="Arial" w:cs="Arial"/>
          <w:sz w:val="22"/>
          <w:szCs w:val="22"/>
        </w:rPr>
        <w:t>.</w:t>
      </w:r>
    </w:p>
    <w:p w:rsidR="009F5C83" w:rsidRDefault="009F5C83" w:rsidP="00441741">
      <w:pPr>
        <w:jc w:val="both"/>
        <w:rPr>
          <w:rFonts w:ascii="Arial" w:hAnsi="Arial" w:cs="Arial"/>
          <w:sz w:val="22"/>
          <w:szCs w:val="22"/>
        </w:rPr>
      </w:pPr>
    </w:p>
    <w:p w:rsidR="009F5C83" w:rsidRDefault="00762385" w:rsidP="00441741">
      <w:pPr>
        <w:jc w:val="both"/>
        <w:rPr>
          <w:rFonts w:ascii="Arial" w:hAnsi="Arial" w:cs="Arial"/>
          <w:sz w:val="22"/>
          <w:szCs w:val="22"/>
        </w:rPr>
      </w:pPr>
      <w:r>
        <w:rPr>
          <w:rFonts w:ascii="Arial" w:hAnsi="Arial" w:cs="Arial"/>
          <w:sz w:val="22"/>
          <w:szCs w:val="22"/>
        </w:rPr>
        <w:t xml:space="preserve">The </w:t>
      </w:r>
      <w:r w:rsidR="003A7AA9">
        <w:rPr>
          <w:rFonts w:ascii="Arial" w:hAnsi="Arial" w:cs="Arial"/>
          <w:sz w:val="22"/>
          <w:szCs w:val="22"/>
        </w:rPr>
        <w:t>work instruction</w:t>
      </w:r>
      <w:r>
        <w:rPr>
          <w:rFonts w:ascii="Arial" w:hAnsi="Arial" w:cs="Arial"/>
          <w:sz w:val="22"/>
          <w:szCs w:val="22"/>
        </w:rPr>
        <w:t xml:space="preserve"> states that </w:t>
      </w:r>
      <w:r w:rsidR="0054426C">
        <w:rPr>
          <w:rFonts w:ascii="Arial" w:hAnsi="Arial" w:cs="Arial"/>
          <w:sz w:val="22"/>
          <w:szCs w:val="22"/>
        </w:rPr>
        <w:t xml:space="preserve">the yardmaster </w:t>
      </w:r>
      <w:r w:rsidR="003A7AA9">
        <w:rPr>
          <w:rFonts w:ascii="Arial" w:hAnsi="Arial" w:cs="Arial"/>
          <w:sz w:val="22"/>
          <w:szCs w:val="22"/>
        </w:rPr>
        <w:t>is to instruct all shunters and drivers on vehicle movements that are required in the car sidings.  Before the shunt of any DMU</w:t>
      </w:r>
      <w:r w:rsidR="00370546">
        <w:rPr>
          <w:rFonts w:ascii="Arial" w:hAnsi="Arial" w:cs="Arial"/>
          <w:sz w:val="22"/>
          <w:szCs w:val="22"/>
        </w:rPr>
        <w:t>, the shunter is to confirm with the yardmaster that the road is set for the impending move</w:t>
      </w:r>
      <w:r w:rsidR="0054426C">
        <w:rPr>
          <w:rFonts w:ascii="Arial" w:hAnsi="Arial" w:cs="Arial"/>
          <w:sz w:val="22"/>
          <w:szCs w:val="22"/>
        </w:rPr>
        <w:t>.</w:t>
      </w:r>
      <w:r w:rsidR="00370546">
        <w:rPr>
          <w:rFonts w:ascii="Arial" w:hAnsi="Arial" w:cs="Arial"/>
          <w:sz w:val="22"/>
          <w:szCs w:val="22"/>
        </w:rPr>
        <w:t xml:space="preserve">  Drivers shunting Sprinters and </w:t>
      </w:r>
      <w:proofErr w:type="spellStart"/>
      <w:r w:rsidR="00370546">
        <w:rPr>
          <w:rFonts w:ascii="Arial" w:hAnsi="Arial" w:cs="Arial"/>
          <w:sz w:val="22"/>
          <w:szCs w:val="22"/>
        </w:rPr>
        <w:t>VLocities</w:t>
      </w:r>
      <w:proofErr w:type="spellEnd"/>
      <w:r w:rsidR="00370546">
        <w:rPr>
          <w:rFonts w:ascii="Arial" w:hAnsi="Arial" w:cs="Arial"/>
          <w:sz w:val="22"/>
          <w:szCs w:val="22"/>
        </w:rPr>
        <w:t xml:space="preserve"> to the car sidings must receive instructions from the yardmaster on what road they are to shunt to and whether or not to leave the vehicle running or to shut down.</w:t>
      </w:r>
    </w:p>
    <w:p w:rsidR="009F5C83" w:rsidRDefault="009F5C83" w:rsidP="00441741">
      <w:pPr>
        <w:jc w:val="both"/>
        <w:rPr>
          <w:rFonts w:ascii="Arial" w:hAnsi="Arial" w:cs="Arial"/>
          <w:sz w:val="22"/>
          <w:szCs w:val="22"/>
        </w:rPr>
      </w:pPr>
    </w:p>
    <w:p w:rsidR="006D7BDB" w:rsidRDefault="006D7BDB" w:rsidP="00441741">
      <w:pPr>
        <w:jc w:val="both"/>
        <w:rPr>
          <w:rFonts w:ascii="Arial" w:hAnsi="Arial" w:cs="Arial"/>
          <w:sz w:val="22"/>
          <w:szCs w:val="22"/>
        </w:rPr>
      </w:pPr>
      <w:r>
        <w:rPr>
          <w:rFonts w:ascii="Arial" w:hAnsi="Arial" w:cs="Arial"/>
          <w:sz w:val="22"/>
          <w:szCs w:val="22"/>
        </w:rPr>
        <w:lastRenderedPageBreak/>
        <w:t>The ‘Book of Rules’ states that after each shunting movement, the competent employee</w:t>
      </w:r>
      <w:r w:rsidR="001D645A">
        <w:rPr>
          <w:rStyle w:val="FootnoteReference"/>
          <w:rFonts w:ascii="Arial" w:hAnsi="Arial" w:cs="Arial"/>
          <w:sz w:val="22"/>
          <w:szCs w:val="22"/>
        </w:rPr>
        <w:footnoteReference w:id="3"/>
      </w:r>
      <w:r>
        <w:rPr>
          <w:rFonts w:ascii="Arial" w:hAnsi="Arial" w:cs="Arial"/>
          <w:sz w:val="22"/>
          <w:szCs w:val="22"/>
        </w:rPr>
        <w:t xml:space="preserve"> must ensure vehicles are clear of </w:t>
      </w:r>
      <w:r w:rsidR="004C24AC">
        <w:rPr>
          <w:rFonts w:ascii="Arial" w:hAnsi="Arial" w:cs="Arial"/>
          <w:sz w:val="22"/>
          <w:szCs w:val="22"/>
        </w:rPr>
        <w:t xml:space="preserve">the </w:t>
      </w:r>
      <w:r>
        <w:rPr>
          <w:rFonts w:ascii="Arial" w:hAnsi="Arial" w:cs="Arial"/>
          <w:sz w:val="22"/>
          <w:szCs w:val="22"/>
        </w:rPr>
        <w:t>fouling point.  However, although verbally informed to the investigation</w:t>
      </w:r>
      <w:r w:rsidR="00B77231">
        <w:rPr>
          <w:rFonts w:ascii="Arial" w:hAnsi="Arial" w:cs="Arial"/>
          <w:sz w:val="22"/>
          <w:szCs w:val="22"/>
        </w:rPr>
        <w:t xml:space="preserve"> that the driver and shunter are jointly responsible</w:t>
      </w:r>
      <w:r>
        <w:rPr>
          <w:rFonts w:ascii="Arial" w:hAnsi="Arial" w:cs="Arial"/>
          <w:sz w:val="22"/>
          <w:szCs w:val="22"/>
        </w:rPr>
        <w:t xml:space="preserve">, </w:t>
      </w:r>
      <w:r w:rsidR="00B77231">
        <w:rPr>
          <w:rFonts w:ascii="Arial" w:hAnsi="Arial" w:cs="Arial"/>
          <w:sz w:val="22"/>
          <w:szCs w:val="22"/>
        </w:rPr>
        <w:t xml:space="preserve">the V/Line </w:t>
      </w:r>
      <w:r w:rsidR="0006300B">
        <w:rPr>
          <w:rFonts w:ascii="Arial" w:hAnsi="Arial" w:cs="Arial"/>
          <w:sz w:val="22"/>
          <w:szCs w:val="22"/>
        </w:rPr>
        <w:t>work instruction</w:t>
      </w:r>
      <w:r>
        <w:rPr>
          <w:rFonts w:ascii="Arial" w:hAnsi="Arial" w:cs="Arial"/>
          <w:sz w:val="22"/>
          <w:szCs w:val="22"/>
        </w:rPr>
        <w:t xml:space="preserve"> does not stipulate </w:t>
      </w:r>
      <w:r w:rsidR="007978A4">
        <w:rPr>
          <w:rFonts w:ascii="Arial" w:hAnsi="Arial" w:cs="Arial"/>
          <w:sz w:val="22"/>
          <w:szCs w:val="22"/>
        </w:rPr>
        <w:t xml:space="preserve">who </w:t>
      </w:r>
      <w:r w:rsidR="00564E66">
        <w:rPr>
          <w:rFonts w:ascii="Arial" w:hAnsi="Arial" w:cs="Arial"/>
          <w:sz w:val="22"/>
          <w:szCs w:val="22"/>
        </w:rPr>
        <w:t>the</w:t>
      </w:r>
      <w:r>
        <w:rPr>
          <w:rFonts w:ascii="Arial" w:hAnsi="Arial" w:cs="Arial"/>
          <w:sz w:val="22"/>
          <w:szCs w:val="22"/>
        </w:rPr>
        <w:t xml:space="preserve"> responsible</w:t>
      </w:r>
      <w:r w:rsidR="00564E66">
        <w:rPr>
          <w:rFonts w:ascii="Arial" w:hAnsi="Arial" w:cs="Arial"/>
          <w:sz w:val="22"/>
          <w:szCs w:val="22"/>
        </w:rPr>
        <w:t xml:space="preserve"> person</w:t>
      </w:r>
      <w:r>
        <w:rPr>
          <w:rFonts w:ascii="Arial" w:hAnsi="Arial" w:cs="Arial"/>
          <w:sz w:val="22"/>
          <w:szCs w:val="22"/>
        </w:rPr>
        <w:t xml:space="preserve"> </w:t>
      </w:r>
      <w:r w:rsidR="007978A4">
        <w:rPr>
          <w:rFonts w:ascii="Arial" w:hAnsi="Arial" w:cs="Arial"/>
          <w:sz w:val="22"/>
          <w:szCs w:val="22"/>
        </w:rPr>
        <w:t xml:space="preserve">will be </w:t>
      </w:r>
      <w:r>
        <w:rPr>
          <w:rFonts w:ascii="Arial" w:hAnsi="Arial" w:cs="Arial"/>
          <w:sz w:val="22"/>
          <w:szCs w:val="22"/>
        </w:rPr>
        <w:t xml:space="preserve">to ensure that the vehicles are </w:t>
      </w:r>
      <w:r w:rsidR="00B77231">
        <w:rPr>
          <w:rFonts w:ascii="Arial" w:hAnsi="Arial" w:cs="Arial"/>
          <w:sz w:val="22"/>
          <w:szCs w:val="22"/>
        </w:rPr>
        <w:t xml:space="preserve">stabled </w:t>
      </w:r>
      <w:r>
        <w:rPr>
          <w:rFonts w:ascii="Arial" w:hAnsi="Arial" w:cs="Arial"/>
          <w:sz w:val="22"/>
          <w:szCs w:val="22"/>
        </w:rPr>
        <w:t>clear of the fouling point.</w:t>
      </w:r>
      <w:r w:rsidR="005C2120">
        <w:rPr>
          <w:rFonts w:ascii="Arial" w:hAnsi="Arial" w:cs="Arial"/>
          <w:sz w:val="22"/>
          <w:szCs w:val="22"/>
        </w:rPr>
        <w:t xml:space="preserve">  </w:t>
      </w:r>
      <w:r w:rsidR="00251FED">
        <w:rPr>
          <w:rFonts w:ascii="Arial" w:hAnsi="Arial" w:cs="Arial"/>
          <w:sz w:val="22"/>
          <w:szCs w:val="22"/>
        </w:rPr>
        <w:t>In addition</w:t>
      </w:r>
      <w:r w:rsidR="005C2120">
        <w:rPr>
          <w:rFonts w:ascii="Arial" w:hAnsi="Arial" w:cs="Arial"/>
          <w:sz w:val="22"/>
          <w:szCs w:val="22"/>
        </w:rPr>
        <w:t>, there is no requirement for a report to be sent back to the yardmaster once the vehicle has been stabled.</w:t>
      </w:r>
    </w:p>
    <w:p w:rsidR="005C2120" w:rsidRDefault="005C2120" w:rsidP="00441741">
      <w:pPr>
        <w:jc w:val="both"/>
        <w:rPr>
          <w:rFonts w:ascii="Arial" w:hAnsi="Arial" w:cs="Arial"/>
          <w:sz w:val="22"/>
          <w:szCs w:val="22"/>
        </w:rPr>
      </w:pPr>
    </w:p>
    <w:p w:rsidR="004E5D44" w:rsidRDefault="005C2120" w:rsidP="007C219F">
      <w:pPr>
        <w:jc w:val="both"/>
        <w:rPr>
          <w:rFonts w:ascii="Arial" w:hAnsi="Arial" w:cs="Arial"/>
          <w:sz w:val="22"/>
          <w:szCs w:val="22"/>
        </w:rPr>
      </w:pPr>
      <w:r>
        <w:rPr>
          <w:rFonts w:ascii="Arial" w:hAnsi="Arial" w:cs="Arial"/>
          <w:sz w:val="22"/>
          <w:szCs w:val="22"/>
        </w:rPr>
        <w:t xml:space="preserve">The investigation also noted that the </w:t>
      </w:r>
      <w:r w:rsidR="00370546">
        <w:rPr>
          <w:rFonts w:ascii="Arial" w:hAnsi="Arial" w:cs="Arial"/>
          <w:sz w:val="22"/>
          <w:szCs w:val="22"/>
        </w:rPr>
        <w:t>V</w:t>
      </w:r>
      <w:r w:rsidR="004974BB">
        <w:rPr>
          <w:rFonts w:ascii="Arial" w:hAnsi="Arial" w:cs="Arial"/>
          <w:sz w:val="22"/>
          <w:szCs w:val="22"/>
        </w:rPr>
        <w:t>/</w:t>
      </w:r>
      <w:r w:rsidR="00370546">
        <w:rPr>
          <w:rFonts w:ascii="Arial" w:hAnsi="Arial" w:cs="Arial"/>
          <w:sz w:val="22"/>
          <w:szCs w:val="22"/>
        </w:rPr>
        <w:t>Line work instruction</w:t>
      </w:r>
      <w:r>
        <w:rPr>
          <w:rFonts w:ascii="Arial" w:hAnsi="Arial" w:cs="Arial"/>
          <w:sz w:val="22"/>
          <w:szCs w:val="22"/>
        </w:rPr>
        <w:t xml:space="preserve"> does not advise on the procedures to follow if maintenance crew require </w:t>
      </w:r>
      <w:r w:rsidR="00251FED">
        <w:rPr>
          <w:rFonts w:ascii="Arial" w:hAnsi="Arial" w:cs="Arial"/>
          <w:sz w:val="22"/>
          <w:szCs w:val="22"/>
        </w:rPr>
        <w:t>vehicles to be shifted at the car sidings.</w:t>
      </w:r>
    </w:p>
    <w:p w:rsidR="00764219" w:rsidRDefault="00764219" w:rsidP="00764219">
      <w:pPr>
        <w:pBdr>
          <w:bottom w:val="single" w:sz="4" w:space="1" w:color="auto"/>
        </w:pBdr>
        <w:rPr>
          <w:rFonts w:ascii="Arial" w:hAnsi="Arial" w:cs="Arial"/>
          <w:sz w:val="22"/>
          <w:szCs w:val="22"/>
        </w:rPr>
      </w:pPr>
    </w:p>
    <w:p w:rsidR="00764219" w:rsidRPr="009F5C83" w:rsidRDefault="00764219" w:rsidP="0048757E">
      <w:pPr>
        <w:pStyle w:val="Heading2"/>
      </w:pPr>
      <w:r w:rsidRPr="009F5C83">
        <w:t>Regulatory systems</w:t>
      </w:r>
    </w:p>
    <w:p w:rsidR="005C3648" w:rsidRDefault="005C3648" w:rsidP="00764219">
      <w:pPr>
        <w:jc w:val="both"/>
        <w:rPr>
          <w:rFonts w:ascii="Arial" w:hAnsi="Arial" w:cs="Arial"/>
          <w:sz w:val="22"/>
          <w:szCs w:val="22"/>
        </w:rPr>
      </w:pPr>
      <w:r w:rsidRPr="005C3648">
        <w:rPr>
          <w:rFonts w:ascii="Arial" w:hAnsi="Arial" w:cs="Arial"/>
          <w:sz w:val="22"/>
          <w:szCs w:val="22"/>
        </w:rPr>
        <w:t xml:space="preserve">PTSV </w:t>
      </w:r>
      <w:r>
        <w:rPr>
          <w:rFonts w:ascii="Arial" w:hAnsi="Arial" w:cs="Arial"/>
          <w:sz w:val="22"/>
          <w:szCs w:val="22"/>
        </w:rPr>
        <w:t xml:space="preserve">(Public Transport Safety Victoria) </w:t>
      </w:r>
      <w:r w:rsidRPr="005C3648">
        <w:rPr>
          <w:rFonts w:ascii="Arial" w:hAnsi="Arial" w:cs="Arial"/>
          <w:sz w:val="22"/>
          <w:szCs w:val="22"/>
        </w:rPr>
        <w:t xml:space="preserve">is the public transport safety regulator for </w:t>
      </w:r>
      <w:smartTag w:uri="urn:schemas-microsoft-com:office:smarttags" w:element="State">
        <w:smartTag w:uri="urn:schemas-microsoft-com:office:smarttags" w:element="place">
          <w:r w:rsidRPr="005C3648">
            <w:rPr>
              <w:rFonts w:ascii="Arial" w:hAnsi="Arial" w:cs="Arial"/>
              <w:sz w:val="22"/>
              <w:szCs w:val="22"/>
            </w:rPr>
            <w:t>Victoria</w:t>
          </w:r>
        </w:smartTag>
      </w:smartTag>
      <w:r>
        <w:rPr>
          <w:rFonts w:ascii="Arial" w:hAnsi="Arial" w:cs="Arial"/>
          <w:sz w:val="22"/>
          <w:szCs w:val="22"/>
        </w:rPr>
        <w:t>, responsible for regulating</w:t>
      </w:r>
      <w:r w:rsidRPr="005C3648">
        <w:rPr>
          <w:rFonts w:ascii="Arial" w:hAnsi="Arial" w:cs="Arial"/>
          <w:sz w:val="22"/>
          <w:szCs w:val="22"/>
        </w:rPr>
        <w:t xml:space="preserve"> the safety of all train, tram and bus operations in </w:t>
      </w:r>
      <w:smartTag w:uri="urn:schemas-microsoft-com:office:smarttags" w:element="State">
        <w:smartTag w:uri="urn:schemas-microsoft-com:office:smarttags" w:element="place">
          <w:r w:rsidRPr="005C3648">
            <w:rPr>
              <w:rFonts w:ascii="Arial" w:hAnsi="Arial" w:cs="Arial"/>
              <w:sz w:val="22"/>
              <w:szCs w:val="22"/>
            </w:rPr>
            <w:t>Victoria</w:t>
          </w:r>
        </w:smartTag>
      </w:smartTag>
      <w:r w:rsidRPr="005C3648">
        <w:rPr>
          <w:rFonts w:ascii="Arial" w:hAnsi="Arial" w:cs="Arial"/>
          <w:sz w:val="22"/>
          <w:szCs w:val="22"/>
        </w:rPr>
        <w:t xml:space="preserve">.  PTSV’s key concern is to ensure that accredited rail operators </w:t>
      </w:r>
      <w:r>
        <w:rPr>
          <w:rFonts w:ascii="Arial" w:hAnsi="Arial" w:cs="Arial"/>
          <w:sz w:val="22"/>
          <w:szCs w:val="22"/>
        </w:rPr>
        <w:t xml:space="preserve">have the </w:t>
      </w:r>
      <w:r w:rsidRPr="005C3648">
        <w:rPr>
          <w:rFonts w:ascii="Arial" w:hAnsi="Arial" w:cs="Arial"/>
          <w:sz w:val="22"/>
          <w:szCs w:val="22"/>
        </w:rPr>
        <w:t>competence and the capacity to manage the risks to safety associated with their rail operations</w:t>
      </w:r>
      <w:r>
        <w:rPr>
          <w:rFonts w:ascii="Arial" w:hAnsi="Arial" w:cs="Arial"/>
          <w:sz w:val="22"/>
          <w:szCs w:val="22"/>
        </w:rPr>
        <w:t>.</w:t>
      </w:r>
    </w:p>
    <w:p w:rsidR="005C3648" w:rsidRDefault="005C3648" w:rsidP="007C219F">
      <w:pPr>
        <w:jc w:val="both"/>
        <w:rPr>
          <w:rFonts w:ascii="Arial" w:hAnsi="Arial" w:cs="Arial"/>
          <w:sz w:val="22"/>
          <w:szCs w:val="22"/>
        </w:rPr>
      </w:pPr>
    </w:p>
    <w:p w:rsidR="007C219F" w:rsidRPr="005C3648" w:rsidRDefault="005C3648" w:rsidP="007C219F">
      <w:pPr>
        <w:jc w:val="both"/>
        <w:rPr>
          <w:rFonts w:ascii="Arial" w:hAnsi="Arial" w:cs="Arial"/>
          <w:sz w:val="22"/>
          <w:szCs w:val="22"/>
        </w:rPr>
      </w:pPr>
      <w:r>
        <w:rPr>
          <w:rFonts w:ascii="Arial" w:hAnsi="Arial" w:cs="Arial"/>
          <w:sz w:val="22"/>
          <w:szCs w:val="22"/>
        </w:rPr>
        <w:t>In granting accreditation, t</w:t>
      </w:r>
      <w:r w:rsidRPr="005C3648">
        <w:rPr>
          <w:rFonts w:ascii="Arial" w:hAnsi="Arial" w:cs="Arial"/>
          <w:sz w:val="22"/>
          <w:szCs w:val="22"/>
        </w:rPr>
        <w:t xml:space="preserve">he </w:t>
      </w:r>
      <w:r>
        <w:rPr>
          <w:rFonts w:ascii="Arial" w:hAnsi="Arial" w:cs="Arial"/>
          <w:sz w:val="22"/>
          <w:szCs w:val="22"/>
        </w:rPr>
        <w:t>Safety Director PTSV needs to be satisfied that the rail operator is</w:t>
      </w:r>
      <w:r w:rsidRPr="005C3648">
        <w:rPr>
          <w:rFonts w:ascii="Arial" w:hAnsi="Arial" w:cs="Arial"/>
          <w:sz w:val="22"/>
          <w:szCs w:val="22"/>
        </w:rPr>
        <w:t xml:space="preserve"> able to identify what the risks associated with rail transport operation actually are</w:t>
      </w:r>
      <w:r w:rsidR="00B965A9">
        <w:rPr>
          <w:rFonts w:ascii="Arial" w:hAnsi="Arial" w:cs="Arial"/>
          <w:sz w:val="22"/>
          <w:szCs w:val="22"/>
        </w:rPr>
        <w:t xml:space="preserve"> and </w:t>
      </w:r>
      <w:r w:rsidRPr="005C3648">
        <w:rPr>
          <w:rFonts w:ascii="Arial" w:hAnsi="Arial" w:cs="Arial"/>
          <w:sz w:val="22"/>
          <w:szCs w:val="22"/>
        </w:rPr>
        <w:t xml:space="preserve">to demonstrate </w:t>
      </w:r>
      <w:r w:rsidR="00B965A9">
        <w:rPr>
          <w:rFonts w:ascii="Arial" w:hAnsi="Arial" w:cs="Arial"/>
          <w:sz w:val="22"/>
          <w:szCs w:val="22"/>
        </w:rPr>
        <w:t>their</w:t>
      </w:r>
      <w:r w:rsidRPr="005C3648">
        <w:rPr>
          <w:rFonts w:ascii="Arial" w:hAnsi="Arial" w:cs="Arial"/>
          <w:sz w:val="22"/>
          <w:szCs w:val="22"/>
        </w:rPr>
        <w:t xml:space="preserve"> ability to be able to eliminate, control, reduce or mitigate those risks (as appropriate).  </w:t>
      </w:r>
      <w:r w:rsidR="00F971AF">
        <w:rPr>
          <w:rFonts w:ascii="Arial" w:hAnsi="Arial" w:cs="Arial"/>
          <w:sz w:val="22"/>
          <w:szCs w:val="22"/>
        </w:rPr>
        <w:t>The</w:t>
      </w:r>
      <w:r w:rsidR="00B965A9">
        <w:rPr>
          <w:rFonts w:ascii="Arial" w:hAnsi="Arial" w:cs="Arial"/>
          <w:sz w:val="22"/>
          <w:szCs w:val="22"/>
        </w:rPr>
        <w:t xml:space="preserve"> operator is also required to</w:t>
      </w:r>
      <w:r w:rsidRPr="005C3648">
        <w:rPr>
          <w:rFonts w:ascii="Arial" w:hAnsi="Arial" w:cs="Arial"/>
          <w:sz w:val="22"/>
          <w:szCs w:val="22"/>
        </w:rPr>
        <w:t xml:space="preserve"> demonstrate </w:t>
      </w:r>
      <w:r w:rsidR="00DA77CE">
        <w:rPr>
          <w:rFonts w:ascii="Arial" w:hAnsi="Arial" w:cs="Arial"/>
          <w:sz w:val="22"/>
          <w:szCs w:val="22"/>
        </w:rPr>
        <w:t xml:space="preserve">to PTSV </w:t>
      </w:r>
      <w:r w:rsidRPr="005C3648">
        <w:rPr>
          <w:rFonts w:ascii="Arial" w:hAnsi="Arial" w:cs="Arial"/>
          <w:sz w:val="22"/>
          <w:szCs w:val="22"/>
        </w:rPr>
        <w:t>that appropriate measures are in place for the review of risk assessments and control measures and to take appropriate remedial action when deficiencies in the safety management system are identified.</w:t>
      </w:r>
    </w:p>
    <w:p w:rsidR="005C3648" w:rsidRPr="005C3648" w:rsidRDefault="005C3648" w:rsidP="007C219F">
      <w:pPr>
        <w:jc w:val="both"/>
        <w:rPr>
          <w:rFonts w:ascii="Arial" w:hAnsi="Arial" w:cs="Arial"/>
          <w:sz w:val="22"/>
          <w:szCs w:val="22"/>
        </w:rPr>
      </w:pPr>
    </w:p>
    <w:p w:rsidR="005C3648" w:rsidRDefault="005C3648" w:rsidP="007C219F">
      <w:pPr>
        <w:jc w:val="both"/>
        <w:rPr>
          <w:rFonts w:ascii="Arial" w:hAnsi="Arial" w:cs="Arial"/>
          <w:sz w:val="22"/>
          <w:szCs w:val="22"/>
        </w:rPr>
      </w:pPr>
    </w:p>
    <w:p w:rsidR="003A7AA9" w:rsidRPr="005C3648" w:rsidRDefault="003A7AA9" w:rsidP="007C219F">
      <w:pPr>
        <w:jc w:val="both"/>
        <w:rPr>
          <w:rFonts w:ascii="Arial" w:hAnsi="Arial" w:cs="Arial"/>
          <w:sz w:val="22"/>
          <w:szCs w:val="22"/>
        </w:rPr>
        <w:sectPr w:rsidR="003A7AA9" w:rsidRPr="005C3648" w:rsidSect="00DC02FB">
          <w:pgSz w:w="11906" w:h="16838" w:code="9"/>
          <w:pgMar w:top="1729" w:right="1644" w:bottom="1077" w:left="1797" w:header="1077" w:footer="833" w:gutter="0"/>
          <w:cols w:space="708"/>
          <w:titlePg/>
          <w:docGrid w:linePitch="360"/>
        </w:sectPr>
      </w:pPr>
    </w:p>
    <w:p w:rsidR="00AB2BF4" w:rsidRDefault="0048757E" w:rsidP="00AB2BF4">
      <w:pPr>
        <w:pStyle w:val="Heading1"/>
        <w:rPr>
          <w:sz w:val="22"/>
          <w:szCs w:val="22"/>
        </w:rPr>
      </w:pPr>
      <w:r w:rsidRPr="00A27020">
        <w:lastRenderedPageBreak/>
        <w:t>Identified safety issues</w:t>
      </w:r>
    </w:p>
    <w:p w:rsidR="009F5C83" w:rsidRDefault="0054426C" w:rsidP="0048757E">
      <w:pPr>
        <w:pStyle w:val="Heading2"/>
      </w:pPr>
      <w:r>
        <w:t>Fouling points</w:t>
      </w:r>
    </w:p>
    <w:p w:rsidR="00D46502" w:rsidRDefault="00D46502" w:rsidP="0054426C">
      <w:pPr>
        <w:jc w:val="both"/>
        <w:rPr>
          <w:rFonts w:ascii="Arial" w:hAnsi="Arial" w:cs="Arial"/>
          <w:sz w:val="22"/>
          <w:szCs w:val="22"/>
        </w:rPr>
      </w:pPr>
      <w:r>
        <w:rPr>
          <w:rFonts w:ascii="Arial" w:hAnsi="Arial" w:cs="Arial"/>
          <w:sz w:val="22"/>
          <w:szCs w:val="22"/>
        </w:rPr>
        <w:t xml:space="preserve">Had there been a fouling point indicator at the Spencer Street end of </w:t>
      </w:r>
      <w:r w:rsidR="00453911">
        <w:rPr>
          <w:rFonts w:ascii="Arial" w:hAnsi="Arial" w:cs="Arial"/>
          <w:sz w:val="22"/>
          <w:szCs w:val="22"/>
        </w:rPr>
        <w:t>No 3 siding</w:t>
      </w:r>
      <w:r>
        <w:rPr>
          <w:rFonts w:ascii="Arial" w:hAnsi="Arial" w:cs="Arial"/>
          <w:sz w:val="22"/>
          <w:szCs w:val="22"/>
        </w:rPr>
        <w:t>, in all probability the coll</w:t>
      </w:r>
      <w:r w:rsidR="00CA4F21">
        <w:rPr>
          <w:rFonts w:ascii="Arial" w:hAnsi="Arial" w:cs="Arial"/>
          <w:sz w:val="22"/>
          <w:szCs w:val="22"/>
        </w:rPr>
        <w:t xml:space="preserve">ision would not have occurred, as it would have become immediately recognisable to both drivers that car 7006 was foul of </w:t>
      </w:r>
      <w:r w:rsidR="00453911">
        <w:rPr>
          <w:rFonts w:ascii="Arial" w:hAnsi="Arial" w:cs="Arial"/>
          <w:sz w:val="22"/>
          <w:szCs w:val="22"/>
        </w:rPr>
        <w:t>No 2 siding</w:t>
      </w:r>
      <w:r w:rsidR="00CA4F21">
        <w:rPr>
          <w:rFonts w:ascii="Arial" w:hAnsi="Arial" w:cs="Arial"/>
          <w:sz w:val="22"/>
          <w:szCs w:val="22"/>
        </w:rPr>
        <w:t>.</w:t>
      </w:r>
    </w:p>
    <w:p w:rsidR="00CA4F21" w:rsidRDefault="00CA4F21" w:rsidP="0054426C">
      <w:pPr>
        <w:jc w:val="both"/>
        <w:rPr>
          <w:rFonts w:ascii="Arial" w:hAnsi="Arial" w:cs="Arial"/>
          <w:sz w:val="22"/>
          <w:szCs w:val="22"/>
        </w:rPr>
      </w:pPr>
    </w:p>
    <w:p w:rsidR="00CA4F21" w:rsidRDefault="00CA4F21" w:rsidP="0054426C">
      <w:pPr>
        <w:jc w:val="both"/>
        <w:rPr>
          <w:rFonts w:ascii="Arial" w:hAnsi="Arial" w:cs="Arial"/>
          <w:sz w:val="22"/>
          <w:szCs w:val="22"/>
        </w:rPr>
      </w:pPr>
      <w:r>
        <w:rPr>
          <w:rFonts w:ascii="Arial" w:hAnsi="Arial" w:cs="Arial"/>
          <w:sz w:val="22"/>
          <w:szCs w:val="22"/>
        </w:rPr>
        <w:t>The investigation noted that following the incident V/Line ha</w:t>
      </w:r>
      <w:r w:rsidR="001D645A">
        <w:rPr>
          <w:rFonts w:ascii="Arial" w:hAnsi="Arial" w:cs="Arial"/>
          <w:sz w:val="22"/>
          <w:szCs w:val="22"/>
        </w:rPr>
        <w:t>s</w:t>
      </w:r>
      <w:r>
        <w:rPr>
          <w:rFonts w:ascii="Arial" w:hAnsi="Arial" w:cs="Arial"/>
          <w:sz w:val="22"/>
          <w:szCs w:val="22"/>
        </w:rPr>
        <w:t xml:space="preserve"> painted fouling point indicators at each end of all </w:t>
      </w:r>
      <w:r w:rsidR="00833774">
        <w:rPr>
          <w:rFonts w:ascii="Arial" w:hAnsi="Arial" w:cs="Arial"/>
          <w:sz w:val="22"/>
          <w:szCs w:val="22"/>
        </w:rPr>
        <w:t xml:space="preserve">car </w:t>
      </w:r>
      <w:r>
        <w:rPr>
          <w:rFonts w:ascii="Arial" w:hAnsi="Arial" w:cs="Arial"/>
          <w:sz w:val="22"/>
          <w:szCs w:val="22"/>
        </w:rPr>
        <w:t>sidings in the Southern Cross passenger yard.</w:t>
      </w:r>
    </w:p>
    <w:p w:rsidR="009F47CF" w:rsidRDefault="009F47CF" w:rsidP="009F47CF">
      <w:pPr>
        <w:pBdr>
          <w:bottom w:val="single" w:sz="4" w:space="1" w:color="auto"/>
        </w:pBdr>
        <w:rPr>
          <w:rFonts w:ascii="Arial" w:hAnsi="Arial" w:cs="Arial"/>
          <w:sz w:val="22"/>
          <w:szCs w:val="22"/>
        </w:rPr>
      </w:pPr>
    </w:p>
    <w:p w:rsidR="009F47CF" w:rsidRPr="009F47CF" w:rsidRDefault="00CA4F21" w:rsidP="0048757E">
      <w:pPr>
        <w:pStyle w:val="Heading2"/>
      </w:pPr>
      <w:r>
        <w:t>Unauthorised shunting movements</w:t>
      </w:r>
    </w:p>
    <w:p w:rsidR="009F47CF" w:rsidRDefault="002D1F27" w:rsidP="002D1F27">
      <w:pPr>
        <w:jc w:val="both"/>
        <w:rPr>
          <w:rFonts w:ascii="Arial" w:hAnsi="Arial" w:cs="Arial"/>
          <w:sz w:val="22"/>
          <w:szCs w:val="22"/>
        </w:rPr>
      </w:pPr>
      <w:r>
        <w:rPr>
          <w:rFonts w:ascii="Arial" w:hAnsi="Arial" w:cs="Arial"/>
          <w:sz w:val="22"/>
          <w:szCs w:val="22"/>
        </w:rPr>
        <w:t xml:space="preserve">In this incident, there was a multiple breakdown in the operating procedures.  The maintenance crew did not inform the yardmaster that they needed the cars shifted </w:t>
      </w:r>
      <w:r w:rsidR="00F971AF">
        <w:rPr>
          <w:rFonts w:ascii="Arial" w:hAnsi="Arial" w:cs="Arial"/>
          <w:sz w:val="22"/>
          <w:szCs w:val="22"/>
        </w:rPr>
        <w:t xml:space="preserve">but </w:t>
      </w:r>
      <w:r w:rsidR="00EE41E7">
        <w:rPr>
          <w:rFonts w:ascii="Arial" w:hAnsi="Arial" w:cs="Arial"/>
          <w:sz w:val="22"/>
          <w:szCs w:val="22"/>
        </w:rPr>
        <w:t>approached the driver directly.  T</w:t>
      </w:r>
      <w:r>
        <w:rPr>
          <w:rFonts w:ascii="Arial" w:hAnsi="Arial" w:cs="Arial"/>
          <w:sz w:val="22"/>
          <w:szCs w:val="22"/>
        </w:rPr>
        <w:t>he driver acceded to the request of the maintenance crew to shift the cars without confirming the movement with the yardmaster or the shunter.</w:t>
      </w:r>
    </w:p>
    <w:p w:rsidR="0033209F" w:rsidRDefault="0033209F" w:rsidP="002D1F27">
      <w:pPr>
        <w:jc w:val="both"/>
        <w:rPr>
          <w:rFonts w:ascii="Arial" w:hAnsi="Arial" w:cs="Arial"/>
          <w:sz w:val="22"/>
          <w:szCs w:val="22"/>
        </w:rPr>
      </w:pPr>
    </w:p>
    <w:p w:rsidR="0006300B" w:rsidRDefault="002D1F27" w:rsidP="002D1F27">
      <w:pPr>
        <w:jc w:val="both"/>
        <w:rPr>
          <w:rFonts w:ascii="Arial" w:hAnsi="Arial" w:cs="Arial"/>
          <w:sz w:val="22"/>
          <w:szCs w:val="22"/>
        </w:rPr>
      </w:pPr>
      <w:r>
        <w:rPr>
          <w:rFonts w:ascii="Arial" w:hAnsi="Arial" w:cs="Arial"/>
          <w:sz w:val="22"/>
          <w:szCs w:val="22"/>
        </w:rPr>
        <w:t xml:space="preserve">In </w:t>
      </w:r>
      <w:r w:rsidR="00EE41E7">
        <w:rPr>
          <w:rFonts w:ascii="Arial" w:hAnsi="Arial" w:cs="Arial"/>
          <w:sz w:val="22"/>
          <w:szCs w:val="22"/>
        </w:rPr>
        <w:t>addition</w:t>
      </w:r>
      <w:r>
        <w:rPr>
          <w:rFonts w:ascii="Arial" w:hAnsi="Arial" w:cs="Arial"/>
          <w:sz w:val="22"/>
          <w:szCs w:val="22"/>
        </w:rPr>
        <w:t xml:space="preserve">, the shunter noticed that there was </w:t>
      </w:r>
      <w:r w:rsidR="004C24AC">
        <w:rPr>
          <w:rFonts w:ascii="Arial" w:hAnsi="Arial" w:cs="Arial"/>
          <w:sz w:val="22"/>
          <w:szCs w:val="22"/>
        </w:rPr>
        <w:t xml:space="preserve">an </w:t>
      </w:r>
      <w:r>
        <w:rPr>
          <w:rFonts w:ascii="Arial" w:hAnsi="Arial" w:cs="Arial"/>
          <w:sz w:val="22"/>
          <w:szCs w:val="22"/>
        </w:rPr>
        <w:t xml:space="preserve">“unauthorised movement” taking place at </w:t>
      </w:r>
      <w:r w:rsidR="00453911">
        <w:rPr>
          <w:rFonts w:ascii="Arial" w:hAnsi="Arial" w:cs="Arial"/>
          <w:sz w:val="22"/>
          <w:szCs w:val="22"/>
        </w:rPr>
        <w:t>No 3 siding</w:t>
      </w:r>
      <w:r>
        <w:rPr>
          <w:rFonts w:ascii="Arial" w:hAnsi="Arial" w:cs="Arial"/>
          <w:sz w:val="22"/>
          <w:szCs w:val="22"/>
        </w:rPr>
        <w:t xml:space="preserve"> but he did not exercise his responsibility to take control of the movement </w:t>
      </w:r>
      <w:r w:rsidR="0006300B">
        <w:rPr>
          <w:rFonts w:ascii="Arial" w:hAnsi="Arial" w:cs="Arial"/>
          <w:sz w:val="22"/>
          <w:szCs w:val="22"/>
        </w:rPr>
        <w:t>and to inform the yardmaster that “unauthorised movement” was taking place when No 3 siding was “locked up”</w:t>
      </w:r>
      <w:r>
        <w:rPr>
          <w:rFonts w:ascii="Arial" w:hAnsi="Arial" w:cs="Arial"/>
          <w:sz w:val="22"/>
          <w:szCs w:val="22"/>
        </w:rPr>
        <w:t>.</w:t>
      </w:r>
    </w:p>
    <w:p w:rsidR="0006300B" w:rsidRDefault="0006300B" w:rsidP="002D1F27">
      <w:pPr>
        <w:jc w:val="both"/>
        <w:rPr>
          <w:rFonts w:ascii="Arial" w:hAnsi="Arial" w:cs="Arial"/>
          <w:sz w:val="22"/>
          <w:szCs w:val="22"/>
        </w:rPr>
      </w:pPr>
    </w:p>
    <w:p w:rsidR="009F47CF" w:rsidRDefault="00EE41E7" w:rsidP="002D1F27">
      <w:pPr>
        <w:jc w:val="both"/>
        <w:rPr>
          <w:rFonts w:ascii="Arial" w:hAnsi="Arial" w:cs="Arial"/>
          <w:sz w:val="22"/>
          <w:szCs w:val="22"/>
        </w:rPr>
      </w:pPr>
      <w:r>
        <w:rPr>
          <w:rFonts w:ascii="Arial" w:hAnsi="Arial" w:cs="Arial"/>
          <w:sz w:val="22"/>
          <w:szCs w:val="22"/>
        </w:rPr>
        <w:t xml:space="preserve">That three parties could individually bypass the procedures indicates that it may be normal practice at the sidings to </w:t>
      </w:r>
      <w:r w:rsidR="001D645A">
        <w:rPr>
          <w:rFonts w:ascii="Arial" w:hAnsi="Arial" w:cs="Arial"/>
          <w:sz w:val="22"/>
          <w:szCs w:val="22"/>
        </w:rPr>
        <w:t>move</w:t>
      </w:r>
      <w:r>
        <w:rPr>
          <w:rFonts w:ascii="Arial" w:hAnsi="Arial" w:cs="Arial"/>
          <w:sz w:val="22"/>
          <w:szCs w:val="22"/>
        </w:rPr>
        <w:t xml:space="preserve"> vehicles </w:t>
      </w:r>
      <w:r w:rsidR="00236ED7">
        <w:rPr>
          <w:rFonts w:ascii="Arial" w:hAnsi="Arial" w:cs="Arial"/>
          <w:sz w:val="22"/>
          <w:szCs w:val="22"/>
        </w:rPr>
        <w:t xml:space="preserve">on an ad-hoc basis </w:t>
      </w:r>
      <w:r>
        <w:rPr>
          <w:rFonts w:ascii="Arial" w:hAnsi="Arial" w:cs="Arial"/>
          <w:sz w:val="22"/>
          <w:szCs w:val="22"/>
        </w:rPr>
        <w:t>without informing the yardmaster.</w:t>
      </w:r>
    </w:p>
    <w:p w:rsidR="00CA4F21" w:rsidRDefault="00CA4F21" w:rsidP="00CA4F21">
      <w:pPr>
        <w:pBdr>
          <w:bottom w:val="single" w:sz="4" w:space="1" w:color="auto"/>
        </w:pBdr>
        <w:rPr>
          <w:rFonts w:ascii="Arial" w:hAnsi="Arial" w:cs="Arial"/>
          <w:sz w:val="22"/>
          <w:szCs w:val="22"/>
        </w:rPr>
      </w:pPr>
    </w:p>
    <w:p w:rsidR="00CA4F21" w:rsidRPr="009F47CF" w:rsidRDefault="00703310" w:rsidP="0048757E">
      <w:pPr>
        <w:pStyle w:val="Heading2"/>
      </w:pPr>
      <w:r>
        <w:t>Previous incidents s</w:t>
      </w:r>
      <w:r w:rsidR="001A4142">
        <w:t>afety actions</w:t>
      </w:r>
    </w:p>
    <w:p w:rsidR="001A4142" w:rsidRDefault="00CA4F21" w:rsidP="001A4142">
      <w:pPr>
        <w:jc w:val="both"/>
        <w:rPr>
          <w:rFonts w:ascii="Arial" w:hAnsi="Arial" w:cs="Arial"/>
          <w:sz w:val="22"/>
          <w:szCs w:val="22"/>
        </w:rPr>
      </w:pPr>
      <w:r>
        <w:rPr>
          <w:rFonts w:ascii="Arial" w:hAnsi="Arial" w:cs="Arial"/>
          <w:sz w:val="22"/>
          <w:szCs w:val="22"/>
        </w:rPr>
        <w:t xml:space="preserve">Following a collision incident on </w:t>
      </w:r>
      <w:smartTag w:uri="urn:schemas-microsoft-com:office:smarttags" w:element="date">
        <w:smartTagPr>
          <w:attr w:name="Month" w:val="11"/>
          <w:attr w:name="Day" w:val="16"/>
          <w:attr w:name="Year" w:val="2007"/>
        </w:smartTagPr>
        <w:r>
          <w:rPr>
            <w:rFonts w:ascii="Arial" w:hAnsi="Arial" w:cs="Arial"/>
            <w:sz w:val="22"/>
            <w:szCs w:val="22"/>
          </w:rPr>
          <w:t>16 November 2007</w:t>
        </w:r>
      </w:smartTag>
      <w:r>
        <w:rPr>
          <w:rFonts w:ascii="Arial" w:hAnsi="Arial" w:cs="Arial"/>
          <w:sz w:val="22"/>
          <w:szCs w:val="22"/>
        </w:rPr>
        <w:t xml:space="preserve">, </w:t>
      </w:r>
      <w:r w:rsidR="00191C67">
        <w:rPr>
          <w:rFonts w:ascii="Arial" w:hAnsi="Arial" w:cs="Arial"/>
          <w:sz w:val="22"/>
          <w:szCs w:val="22"/>
        </w:rPr>
        <w:t xml:space="preserve">a V/Line initiated </w:t>
      </w:r>
      <w:r>
        <w:rPr>
          <w:rFonts w:ascii="Arial" w:hAnsi="Arial" w:cs="Arial"/>
          <w:sz w:val="22"/>
          <w:szCs w:val="22"/>
        </w:rPr>
        <w:t>safety action</w:t>
      </w:r>
      <w:r w:rsidR="001A4142">
        <w:rPr>
          <w:rFonts w:ascii="Arial" w:hAnsi="Arial" w:cs="Arial"/>
          <w:sz w:val="22"/>
          <w:szCs w:val="22"/>
        </w:rPr>
        <w:t xml:space="preserve"> (A3)</w:t>
      </w:r>
      <w:r>
        <w:rPr>
          <w:rFonts w:ascii="Arial" w:hAnsi="Arial" w:cs="Arial"/>
          <w:sz w:val="22"/>
          <w:szCs w:val="22"/>
        </w:rPr>
        <w:t xml:space="preserve"> required the </w:t>
      </w:r>
      <w:r w:rsidR="00EF57B8">
        <w:rPr>
          <w:rFonts w:ascii="Arial" w:hAnsi="Arial" w:cs="Arial"/>
          <w:sz w:val="22"/>
          <w:szCs w:val="22"/>
        </w:rPr>
        <w:t xml:space="preserve">V/Line </w:t>
      </w:r>
      <w:r>
        <w:rPr>
          <w:rFonts w:ascii="Arial" w:hAnsi="Arial" w:cs="Arial"/>
          <w:sz w:val="22"/>
          <w:szCs w:val="22"/>
        </w:rPr>
        <w:t xml:space="preserve">Safety Security and Environment Group to </w:t>
      </w:r>
      <w:r w:rsidR="00191C67">
        <w:rPr>
          <w:rFonts w:ascii="Arial" w:hAnsi="Arial" w:cs="Arial"/>
          <w:sz w:val="22"/>
          <w:szCs w:val="22"/>
        </w:rPr>
        <w:t>“</w:t>
      </w:r>
      <w:r>
        <w:rPr>
          <w:rFonts w:ascii="Arial" w:hAnsi="Arial" w:cs="Arial"/>
          <w:sz w:val="22"/>
          <w:szCs w:val="22"/>
        </w:rPr>
        <w:t xml:space="preserve">review its risk management and control process to how it ensures effective safety corrective actions are systematically implemented in critical </w:t>
      </w:r>
      <w:r w:rsidR="001A4142">
        <w:rPr>
          <w:rFonts w:ascii="Arial" w:hAnsi="Arial" w:cs="Arial"/>
          <w:sz w:val="22"/>
          <w:szCs w:val="22"/>
        </w:rPr>
        <w:t>high risk sites and activities</w:t>
      </w:r>
      <w:r w:rsidR="00191C67">
        <w:rPr>
          <w:rFonts w:ascii="Arial" w:hAnsi="Arial" w:cs="Arial"/>
          <w:sz w:val="22"/>
          <w:szCs w:val="22"/>
        </w:rPr>
        <w:t>”</w:t>
      </w:r>
      <w:r w:rsidR="001A4142">
        <w:rPr>
          <w:rFonts w:ascii="Arial" w:hAnsi="Arial" w:cs="Arial"/>
          <w:sz w:val="22"/>
          <w:szCs w:val="22"/>
        </w:rPr>
        <w:t>.</w:t>
      </w:r>
    </w:p>
    <w:p w:rsidR="001A4142" w:rsidRDefault="001A4142" w:rsidP="00CA4F21">
      <w:pPr>
        <w:jc w:val="both"/>
        <w:rPr>
          <w:rFonts w:ascii="Arial" w:hAnsi="Arial" w:cs="Arial"/>
          <w:sz w:val="22"/>
          <w:szCs w:val="22"/>
        </w:rPr>
      </w:pPr>
    </w:p>
    <w:p w:rsidR="00CA4F21" w:rsidRDefault="00CA4F21" w:rsidP="00CA4F21">
      <w:pPr>
        <w:jc w:val="both"/>
        <w:rPr>
          <w:rFonts w:ascii="Arial" w:hAnsi="Arial" w:cs="Arial"/>
          <w:sz w:val="22"/>
          <w:szCs w:val="22"/>
        </w:rPr>
      </w:pPr>
      <w:r>
        <w:rPr>
          <w:rFonts w:ascii="Arial" w:hAnsi="Arial" w:cs="Arial"/>
          <w:sz w:val="22"/>
          <w:szCs w:val="22"/>
        </w:rPr>
        <w:t xml:space="preserve">Following a collision incident on 6 March 2009, </w:t>
      </w:r>
      <w:r w:rsidR="00191C67">
        <w:rPr>
          <w:rFonts w:ascii="Arial" w:hAnsi="Arial" w:cs="Arial"/>
          <w:sz w:val="22"/>
          <w:szCs w:val="22"/>
        </w:rPr>
        <w:t xml:space="preserve">another </w:t>
      </w:r>
      <w:r>
        <w:rPr>
          <w:rFonts w:ascii="Arial" w:hAnsi="Arial" w:cs="Arial"/>
          <w:sz w:val="22"/>
          <w:szCs w:val="22"/>
        </w:rPr>
        <w:t xml:space="preserve">V/Line </w:t>
      </w:r>
      <w:r w:rsidR="00191C67">
        <w:rPr>
          <w:rFonts w:ascii="Arial" w:hAnsi="Arial" w:cs="Arial"/>
          <w:sz w:val="22"/>
          <w:szCs w:val="22"/>
        </w:rPr>
        <w:t xml:space="preserve">initiated </w:t>
      </w:r>
      <w:r>
        <w:rPr>
          <w:rFonts w:ascii="Arial" w:hAnsi="Arial" w:cs="Arial"/>
          <w:sz w:val="22"/>
          <w:szCs w:val="22"/>
        </w:rPr>
        <w:t xml:space="preserve">safety action A186-09/A187-09 recommended that </w:t>
      </w:r>
      <w:r w:rsidR="00191C67">
        <w:rPr>
          <w:rFonts w:ascii="Arial" w:hAnsi="Arial" w:cs="Arial"/>
          <w:sz w:val="22"/>
          <w:szCs w:val="22"/>
        </w:rPr>
        <w:t>“</w:t>
      </w:r>
      <w:r>
        <w:rPr>
          <w:rFonts w:ascii="Arial" w:hAnsi="Arial" w:cs="Arial"/>
          <w:sz w:val="22"/>
          <w:szCs w:val="22"/>
        </w:rPr>
        <w:t>all the fouling points in the No 9 and No 10 car sidings be marked with the fouling point sleeper painted white and that all shunters and drivers be made aware of the fouling points to ensure no vehicle is left sitting foul</w:t>
      </w:r>
      <w:r w:rsidR="00191C67">
        <w:rPr>
          <w:rFonts w:ascii="Arial" w:hAnsi="Arial" w:cs="Arial"/>
          <w:sz w:val="22"/>
          <w:szCs w:val="22"/>
        </w:rPr>
        <w:t>”</w:t>
      </w:r>
      <w:r>
        <w:rPr>
          <w:rFonts w:ascii="Arial" w:hAnsi="Arial" w:cs="Arial"/>
          <w:sz w:val="22"/>
          <w:szCs w:val="22"/>
        </w:rPr>
        <w:t>.</w:t>
      </w:r>
    </w:p>
    <w:p w:rsidR="00CA4F21" w:rsidRDefault="00CA4F21" w:rsidP="00CA4F21">
      <w:pPr>
        <w:jc w:val="both"/>
        <w:rPr>
          <w:rFonts w:ascii="Arial" w:hAnsi="Arial" w:cs="Arial"/>
          <w:sz w:val="22"/>
          <w:szCs w:val="22"/>
        </w:rPr>
      </w:pPr>
    </w:p>
    <w:p w:rsidR="00CA4F21" w:rsidRDefault="00CA4F21" w:rsidP="00CA4F21">
      <w:pPr>
        <w:jc w:val="both"/>
        <w:rPr>
          <w:rFonts w:ascii="Arial" w:hAnsi="Arial" w:cs="Arial"/>
          <w:sz w:val="22"/>
          <w:szCs w:val="22"/>
        </w:rPr>
      </w:pPr>
      <w:r>
        <w:rPr>
          <w:rFonts w:ascii="Arial" w:hAnsi="Arial" w:cs="Arial"/>
          <w:sz w:val="22"/>
          <w:szCs w:val="22"/>
        </w:rPr>
        <w:t xml:space="preserve">In stating that fouling points need only be marked </w:t>
      </w:r>
      <w:r w:rsidR="001A4142">
        <w:rPr>
          <w:rFonts w:ascii="Arial" w:hAnsi="Arial" w:cs="Arial"/>
          <w:sz w:val="22"/>
          <w:szCs w:val="22"/>
        </w:rPr>
        <w:t xml:space="preserve">only </w:t>
      </w:r>
      <w:r>
        <w:rPr>
          <w:rFonts w:ascii="Arial" w:hAnsi="Arial" w:cs="Arial"/>
          <w:sz w:val="22"/>
          <w:szCs w:val="22"/>
        </w:rPr>
        <w:t>on sidings 9 and 10, V/Line safety actions failed to foresee that a similar collision could occur on other sidings</w:t>
      </w:r>
      <w:r w:rsidR="00EF57B8">
        <w:rPr>
          <w:rFonts w:ascii="Arial" w:hAnsi="Arial" w:cs="Arial"/>
          <w:sz w:val="22"/>
          <w:szCs w:val="22"/>
        </w:rPr>
        <w:t>.</w:t>
      </w:r>
      <w:r>
        <w:rPr>
          <w:rFonts w:ascii="Arial" w:hAnsi="Arial" w:cs="Arial"/>
          <w:sz w:val="22"/>
          <w:szCs w:val="22"/>
        </w:rPr>
        <w:t xml:space="preserve">  </w:t>
      </w:r>
      <w:r w:rsidR="001A4142">
        <w:rPr>
          <w:rFonts w:ascii="Arial" w:hAnsi="Arial" w:cs="Arial"/>
          <w:sz w:val="22"/>
          <w:szCs w:val="22"/>
        </w:rPr>
        <w:t>Had V/Line implemented systems to provide for the safety action (A3)</w:t>
      </w:r>
      <w:r w:rsidR="00EF57B8">
        <w:rPr>
          <w:rFonts w:ascii="Arial" w:hAnsi="Arial" w:cs="Arial"/>
          <w:sz w:val="22"/>
          <w:szCs w:val="22"/>
        </w:rPr>
        <w:t>,</w:t>
      </w:r>
      <w:r w:rsidR="001A4142">
        <w:rPr>
          <w:rFonts w:ascii="Arial" w:hAnsi="Arial" w:cs="Arial"/>
          <w:sz w:val="22"/>
          <w:szCs w:val="22"/>
        </w:rPr>
        <w:t xml:space="preserve"> above, then it is possible that </w:t>
      </w:r>
      <w:r w:rsidR="009065BD">
        <w:rPr>
          <w:rFonts w:ascii="Arial" w:hAnsi="Arial" w:cs="Arial"/>
          <w:sz w:val="22"/>
          <w:szCs w:val="22"/>
        </w:rPr>
        <w:t xml:space="preserve">safety action A186-09/A187-09 </w:t>
      </w:r>
      <w:r w:rsidR="001A4142">
        <w:rPr>
          <w:rFonts w:ascii="Arial" w:hAnsi="Arial" w:cs="Arial"/>
          <w:sz w:val="22"/>
          <w:szCs w:val="22"/>
        </w:rPr>
        <w:t xml:space="preserve">would have identified that all other sidings bore the same risk as sidings 9 and 10. </w:t>
      </w:r>
    </w:p>
    <w:p w:rsidR="00CA4F21" w:rsidRDefault="00CA4F21" w:rsidP="00CA4F21">
      <w:pPr>
        <w:jc w:val="both"/>
        <w:rPr>
          <w:rFonts w:ascii="Arial" w:hAnsi="Arial" w:cs="Arial"/>
          <w:sz w:val="22"/>
          <w:szCs w:val="22"/>
        </w:rPr>
      </w:pPr>
    </w:p>
    <w:p w:rsidR="007C4E90" w:rsidRDefault="007C4E90" w:rsidP="00CA4F21">
      <w:pPr>
        <w:jc w:val="both"/>
        <w:rPr>
          <w:rFonts w:ascii="Arial" w:hAnsi="Arial" w:cs="Arial"/>
          <w:sz w:val="22"/>
          <w:szCs w:val="22"/>
        </w:rPr>
      </w:pPr>
      <w:r>
        <w:rPr>
          <w:rFonts w:ascii="Arial" w:hAnsi="Arial" w:cs="Arial"/>
          <w:sz w:val="22"/>
          <w:szCs w:val="22"/>
        </w:rPr>
        <w:t xml:space="preserve">Following a shunting collision incident on </w:t>
      </w:r>
      <w:smartTag w:uri="urn:schemas-microsoft-com:office:smarttags" w:element="date">
        <w:smartTagPr>
          <w:attr w:name="Month" w:val="5"/>
          <w:attr w:name="Day" w:val="15"/>
          <w:attr w:name="Year" w:val="2006"/>
        </w:smartTagPr>
        <w:r>
          <w:rPr>
            <w:rFonts w:ascii="Arial" w:hAnsi="Arial" w:cs="Arial"/>
            <w:sz w:val="22"/>
            <w:szCs w:val="22"/>
          </w:rPr>
          <w:t>15 May 2006</w:t>
        </w:r>
      </w:smartTag>
      <w:r>
        <w:rPr>
          <w:rFonts w:ascii="Arial" w:hAnsi="Arial" w:cs="Arial"/>
          <w:sz w:val="22"/>
          <w:szCs w:val="22"/>
        </w:rPr>
        <w:t>, the V/Line investigation recommended a safety action that the V/Line Manager Safety and Accreditation ensure that “leaving shunting roads foul with stabled cars should cease immediately”.</w:t>
      </w:r>
    </w:p>
    <w:p w:rsidR="007978A4" w:rsidRDefault="007978A4" w:rsidP="001A4142">
      <w:pPr>
        <w:pBdr>
          <w:bottom w:val="single" w:sz="4" w:space="1" w:color="auto"/>
        </w:pBdr>
        <w:rPr>
          <w:rFonts w:ascii="Arial" w:hAnsi="Arial" w:cs="Arial"/>
          <w:sz w:val="22"/>
          <w:szCs w:val="22"/>
        </w:rPr>
      </w:pPr>
    </w:p>
    <w:p w:rsidR="001A4142" w:rsidRPr="009F47CF" w:rsidRDefault="00703310" w:rsidP="0048757E">
      <w:pPr>
        <w:pStyle w:val="Heading2"/>
      </w:pPr>
      <w:r>
        <w:t>Safe shunting operating</w:t>
      </w:r>
      <w:r w:rsidR="001A4142">
        <w:t xml:space="preserve"> procedures</w:t>
      </w:r>
    </w:p>
    <w:p w:rsidR="00CA4F21" w:rsidRDefault="001A4142" w:rsidP="001A4142">
      <w:pPr>
        <w:jc w:val="both"/>
        <w:rPr>
          <w:rFonts w:ascii="Arial" w:hAnsi="Arial" w:cs="Arial"/>
          <w:sz w:val="22"/>
          <w:szCs w:val="22"/>
        </w:rPr>
      </w:pPr>
      <w:r>
        <w:rPr>
          <w:rFonts w:ascii="Arial" w:hAnsi="Arial" w:cs="Arial"/>
          <w:sz w:val="22"/>
          <w:szCs w:val="22"/>
        </w:rPr>
        <w:t xml:space="preserve">The investigation found that V/Line’s </w:t>
      </w:r>
      <w:r w:rsidR="0006300B">
        <w:rPr>
          <w:rFonts w:ascii="Arial" w:hAnsi="Arial" w:cs="Arial"/>
          <w:sz w:val="22"/>
          <w:szCs w:val="22"/>
        </w:rPr>
        <w:t>work instruction document</w:t>
      </w:r>
      <w:r>
        <w:rPr>
          <w:rFonts w:ascii="Arial" w:hAnsi="Arial" w:cs="Arial"/>
          <w:sz w:val="22"/>
          <w:szCs w:val="22"/>
        </w:rPr>
        <w:t xml:space="preserve"> does </w:t>
      </w:r>
      <w:r w:rsidR="007978A4">
        <w:rPr>
          <w:rFonts w:ascii="Arial" w:hAnsi="Arial" w:cs="Arial"/>
          <w:sz w:val="22"/>
          <w:szCs w:val="22"/>
        </w:rPr>
        <w:t xml:space="preserve">not stipulate who the responsible persons will be to ensure that the vehicles are clear of the fouling point. </w:t>
      </w:r>
    </w:p>
    <w:p w:rsidR="0006300B" w:rsidRDefault="007978A4" w:rsidP="0006300B">
      <w:pPr>
        <w:jc w:val="both"/>
        <w:rPr>
          <w:rFonts w:ascii="Arial" w:hAnsi="Arial" w:cs="Arial"/>
          <w:sz w:val="22"/>
          <w:szCs w:val="22"/>
        </w:rPr>
      </w:pPr>
      <w:r>
        <w:rPr>
          <w:rFonts w:ascii="Arial" w:hAnsi="Arial" w:cs="Arial"/>
          <w:sz w:val="22"/>
          <w:szCs w:val="22"/>
        </w:rPr>
        <w:lastRenderedPageBreak/>
        <w:t>The investigation noted that the manual does not advise on the procedures to follow if maintenance crew require vehicles to be shifted at the car sidings</w:t>
      </w:r>
      <w:r w:rsidRPr="007978A4">
        <w:rPr>
          <w:rFonts w:ascii="Arial" w:hAnsi="Arial" w:cs="Arial"/>
          <w:sz w:val="22"/>
          <w:szCs w:val="22"/>
        </w:rPr>
        <w:t xml:space="preserve"> </w:t>
      </w:r>
      <w:r>
        <w:rPr>
          <w:rFonts w:ascii="Arial" w:hAnsi="Arial" w:cs="Arial"/>
          <w:sz w:val="22"/>
          <w:szCs w:val="22"/>
        </w:rPr>
        <w:t xml:space="preserve">and furthermore, that there is no requirement for a report to be sent back to the yardmaster once the vehicle has been </w:t>
      </w:r>
      <w:r w:rsidR="00833774">
        <w:rPr>
          <w:rFonts w:ascii="Arial" w:hAnsi="Arial" w:cs="Arial"/>
          <w:sz w:val="22"/>
          <w:szCs w:val="22"/>
        </w:rPr>
        <w:t xml:space="preserve">relocated or </w:t>
      </w:r>
      <w:r>
        <w:rPr>
          <w:rFonts w:ascii="Arial" w:hAnsi="Arial" w:cs="Arial"/>
          <w:sz w:val="22"/>
          <w:szCs w:val="22"/>
        </w:rPr>
        <w:t>stabled.</w:t>
      </w:r>
    </w:p>
    <w:p w:rsidR="0006300B" w:rsidRDefault="0006300B" w:rsidP="0006300B">
      <w:pPr>
        <w:jc w:val="both"/>
        <w:rPr>
          <w:rFonts w:ascii="Arial" w:hAnsi="Arial" w:cs="Arial"/>
          <w:sz w:val="22"/>
          <w:szCs w:val="22"/>
        </w:rPr>
      </w:pPr>
    </w:p>
    <w:p w:rsidR="0006300B" w:rsidRDefault="0006300B" w:rsidP="0006300B">
      <w:pPr>
        <w:jc w:val="both"/>
        <w:rPr>
          <w:rFonts w:ascii="Arial" w:hAnsi="Arial" w:cs="Arial"/>
          <w:sz w:val="22"/>
          <w:szCs w:val="22"/>
        </w:rPr>
      </w:pPr>
      <w:r>
        <w:rPr>
          <w:rFonts w:ascii="Arial" w:hAnsi="Arial" w:cs="Arial"/>
          <w:sz w:val="22"/>
          <w:szCs w:val="22"/>
        </w:rPr>
        <w:t>The investigation also noted that the driver assumed another yard employee to be the shunter.  However, despite this employee knowing that there was a shunt intended for No 2 siding and seeing that the track was fouled, there was no requirement for him to inform the yardmaster or any other competent person.</w:t>
      </w:r>
    </w:p>
    <w:p w:rsidR="00AD77CD" w:rsidRDefault="00AD77CD" w:rsidP="0006300B">
      <w:pPr>
        <w:jc w:val="both"/>
        <w:rPr>
          <w:rFonts w:ascii="Arial" w:hAnsi="Arial" w:cs="Arial"/>
          <w:sz w:val="22"/>
          <w:szCs w:val="22"/>
        </w:rPr>
      </w:pPr>
    </w:p>
    <w:p w:rsidR="00AD77CD" w:rsidRDefault="00AD77CD" w:rsidP="0006300B">
      <w:pPr>
        <w:jc w:val="both"/>
        <w:rPr>
          <w:rFonts w:ascii="Arial" w:hAnsi="Arial" w:cs="Arial"/>
          <w:sz w:val="22"/>
          <w:szCs w:val="22"/>
        </w:rPr>
      </w:pPr>
      <w:r>
        <w:rPr>
          <w:rFonts w:ascii="Arial" w:hAnsi="Arial" w:cs="Arial"/>
          <w:sz w:val="22"/>
          <w:szCs w:val="22"/>
        </w:rPr>
        <w:t>Furthermore, the work instruction in its current form is confusing in that it does not differentiate between locomotive assisted shunts and DMU shunts</w:t>
      </w:r>
      <w:r w:rsidR="00B61AAE">
        <w:rPr>
          <w:rFonts w:ascii="Arial" w:hAnsi="Arial" w:cs="Arial"/>
          <w:sz w:val="22"/>
          <w:szCs w:val="22"/>
        </w:rPr>
        <w:t>, for which there are differing work practices</w:t>
      </w:r>
      <w:r>
        <w:rPr>
          <w:rFonts w:ascii="Arial" w:hAnsi="Arial" w:cs="Arial"/>
          <w:sz w:val="22"/>
          <w:szCs w:val="22"/>
        </w:rPr>
        <w:t xml:space="preserve">.  For example, point 6 states that the driver is to obtain permission from the </w:t>
      </w:r>
      <w:r w:rsidR="00462A73">
        <w:rPr>
          <w:rFonts w:ascii="Arial" w:hAnsi="Arial" w:cs="Arial"/>
          <w:sz w:val="22"/>
          <w:szCs w:val="22"/>
        </w:rPr>
        <w:t>shunter before commencing movement however the investigation was informed that this only applies to locomotive shunts and not DMUs</w:t>
      </w:r>
      <w:r w:rsidR="004974BB">
        <w:rPr>
          <w:rFonts w:ascii="Arial" w:hAnsi="Arial" w:cs="Arial"/>
          <w:sz w:val="22"/>
          <w:szCs w:val="22"/>
        </w:rPr>
        <w:t>,</w:t>
      </w:r>
      <w:r w:rsidR="00B61AAE">
        <w:rPr>
          <w:rFonts w:ascii="Arial" w:hAnsi="Arial" w:cs="Arial"/>
          <w:sz w:val="22"/>
          <w:szCs w:val="22"/>
        </w:rPr>
        <w:t xml:space="preserve"> which is not stated in the work instruction</w:t>
      </w:r>
      <w:r w:rsidR="00462A73">
        <w:rPr>
          <w:rFonts w:ascii="Arial" w:hAnsi="Arial" w:cs="Arial"/>
          <w:sz w:val="22"/>
          <w:szCs w:val="22"/>
        </w:rPr>
        <w:t>.</w:t>
      </w:r>
    </w:p>
    <w:p w:rsidR="007C219F" w:rsidRDefault="007C219F" w:rsidP="007C219F">
      <w:pPr>
        <w:pBdr>
          <w:bottom w:val="single" w:sz="4" w:space="1" w:color="auto"/>
        </w:pBdr>
        <w:rPr>
          <w:rFonts w:ascii="Arial" w:hAnsi="Arial" w:cs="Arial"/>
          <w:sz w:val="22"/>
          <w:szCs w:val="22"/>
        </w:rPr>
      </w:pPr>
    </w:p>
    <w:p w:rsidR="007C219F" w:rsidRPr="009F47CF" w:rsidRDefault="007C219F" w:rsidP="0048757E">
      <w:pPr>
        <w:pStyle w:val="Heading2"/>
      </w:pPr>
      <w:bookmarkStart w:id="0" w:name="_GoBack"/>
      <w:r>
        <w:t xml:space="preserve">Further incidents at </w:t>
      </w:r>
      <w:r w:rsidR="00F971AF">
        <w:t xml:space="preserve">Southern Cross </w:t>
      </w:r>
      <w:r>
        <w:t xml:space="preserve">No 2 </w:t>
      </w:r>
      <w:r w:rsidR="00F971AF">
        <w:t xml:space="preserve">car </w:t>
      </w:r>
      <w:r>
        <w:t>siding</w:t>
      </w:r>
    </w:p>
    <w:bookmarkEnd w:id="0"/>
    <w:p w:rsidR="00AB1C3F" w:rsidRDefault="007C219F" w:rsidP="00AB1C3F">
      <w:pPr>
        <w:jc w:val="both"/>
        <w:rPr>
          <w:rFonts w:ascii="Arial" w:hAnsi="Arial" w:cs="Arial"/>
          <w:sz w:val="22"/>
          <w:szCs w:val="22"/>
        </w:rPr>
      </w:pPr>
      <w:r>
        <w:rPr>
          <w:rFonts w:ascii="Arial" w:hAnsi="Arial" w:cs="Arial"/>
          <w:sz w:val="22"/>
          <w:szCs w:val="22"/>
        </w:rPr>
        <w:t xml:space="preserve">On </w:t>
      </w:r>
      <w:smartTag w:uri="urn:schemas-microsoft-com:office:smarttags" w:element="date">
        <w:smartTagPr>
          <w:attr w:name="Year" w:val="2009"/>
          <w:attr w:name="Day" w:val="16"/>
          <w:attr w:name="Month" w:val="8"/>
        </w:smartTagPr>
        <w:r>
          <w:rPr>
            <w:rFonts w:ascii="Arial" w:hAnsi="Arial" w:cs="Arial"/>
            <w:sz w:val="22"/>
            <w:szCs w:val="22"/>
          </w:rPr>
          <w:t>16 August 2009</w:t>
        </w:r>
      </w:smartTag>
      <w:r>
        <w:rPr>
          <w:rFonts w:ascii="Arial" w:hAnsi="Arial" w:cs="Arial"/>
          <w:sz w:val="22"/>
          <w:szCs w:val="22"/>
        </w:rPr>
        <w:t>, there was another collision incident during shunting operations at No 2 siding.</w:t>
      </w:r>
      <w:r w:rsidR="00AB1C3F">
        <w:rPr>
          <w:rFonts w:ascii="Arial" w:hAnsi="Arial" w:cs="Arial"/>
          <w:sz w:val="22"/>
          <w:szCs w:val="22"/>
        </w:rPr>
        <w:t xml:space="preserve">  The investigation found that despite the safety action taken by V/Line in painting fouling point indicators on all car sidings, a similar collision occurring</w:t>
      </w:r>
      <w:r w:rsidR="00F971AF">
        <w:rPr>
          <w:rFonts w:ascii="Arial" w:hAnsi="Arial" w:cs="Arial"/>
          <w:sz w:val="22"/>
          <w:szCs w:val="22"/>
        </w:rPr>
        <w:t xml:space="preserve"> had not been prevented</w:t>
      </w:r>
      <w:r w:rsidR="00AB1C3F">
        <w:rPr>
          <w:rFonts w:ascii="Arial" w:hAnsi="Arial" w:cs="Arial"/>
          <w:sz w:val="22"/>
          <w:szCs w:val="22"/>
        </w:rPr>
        <w:t>.</w:t>
      </w:r>
      <w:r w:rsidR="00B61AAE">
        <w:rPr>
          <w:rFonts w:ascii="Arial" w:hAnsi="Arial" w:cs="Arial"/>
          <w:sz w:val="22"/>
          <w:szCs w:val="22"/>
        </w:rPr>
        <w:t xml:space="preserve">  It therefore appears that at the operational level there is insufficient instruction to yard staff to follow safe operating procedures.</w:t>
      </w:r>
    </w:p>
    <w:p w:rsidR="007C219F" w:rsidRDefault="007C219F" w:rsidP="007C219F">
      <w:pPr>
        <w:jc w:val="both"/>
        <w:rPr>
          <w:rFonts w:ascii="Arial" w:hAnsi="Arial" w:cs="Arial"/>
          <w:sz w:val="22"/>
          <w:szCs w:val="22"/>
        </w:rPr>
      </w:pPr>
    </w:p>
    <w:p w:rsidR="00321093" w:rsidRDefault="00321093" w:rsidP="007C219F">
      <w:pPr>
        <w:jc w:val="both"/>
        <w:rPr>
          <w:rFonts w:ascii="Arial" w:hAnsi="Arial" w:cs="Arial"/>
          <w:sz w:val="22"/>
          <w:szCs w:val="22"/>
        </w:rPr>
      </w:pPr>
    </w:p>
    <w:p w:rsidR="0006300B" w:rsidRDefault="0006300B" w:rsidP="007C219F">
      <w:pPr>
        <w:jc w:val="both"/>
        <w:rPr>
          <w:rFonts w:ascii="Arial" w:hAnsi="Arial" w:cs="Arial"/>
          <w:sz w:val="22"/>
          <w:szCs w:val="22"/>
        </w:rPr>
      </w:pPr>
    </w:p>
    <w:p w:rsidR="0006300B" w:rsidRDefault="0006300B" w:rsidP="007C219F">
      <w:pPr>
        <w:jc w:val="both"/>
        <w:rPr>
          <w:rFonts w:ascii="Arial" w:hAnsi="Arial" w:cs="Arial"/>
          <w:sz w:val="22"/>
          <w:szCs w:val="22"/>
        </w:rPr>
      </w:pPr>
    </w:p>
    <w:p w:rsidR="0006300B" w:rsidRDefault="0006300B" w:rsidP="007C219F">
      <w:pPr>
        <w:jc w:val="both"/>
        <w:rPr>
          <w:rFonts w:ascii="Arial" w:hAnsi="Arial" w:cs="Arial"/>
          <w:sz w:val="22"/>
          <w:szCs w:val="22"/>
        </w:rPr>
      </w:pPr>
    </w:p>
    <w:p w:rsidR="0006300B" w:rsidRDefault="0006300B"/>
    <w:p w:rsidR="00556880" w:rsidRDefault="00556880" w:rsidP="00C27EAC">
      <w:pPr>
        <w:spacing w:before="120" w:after="120"/>
        <w:ind w:right="113"/>
        <w:jc w:val="both"/>
        <w:rPr>
          <w:rFonts w:ascii="Arial" w:hAnsi="Arial" w:cs="Arial"/>
          <w:sz w:val="22"/>
          <w:szCs w:val="22"/>
        </w:rPr>
        <w:sectPr w:rsidR="00556880" w:rsidSect="00DC02FB">
          <w:pgSz w:w="11906" w:h="16838" w:code="9"/>
          <w:pgMar w:top="1729" w:right="1644" w:bottom="1077" w:left="1797" w:header="1077" w:footer="833" w:gutter="0"/>
          <w:cols w:space="708"/>
          <w:titlePg/>
          <w:docGrid w:linePitch="360"/>
        </w:sectPr>
      </w:pPr>
    </w:p>
    <w:p w:rsidR="0006300B" w:rsidRDefault="00AB2BF4" w:rsidP="00AB2BF4">
      <w:pPr>
        <w:pStyle w:val="Heading1"/>
        <w:rPr>
          <w:sz w:val="22"/>
          <w:szCs w:val="22"/>
        </w:rPr>
      </w:pPr>
      <w:r w:rsidRPr="00A27020">
        <w:lastRenderedPageBreak/>
        <w:t>Safety actions taken</w:t>
      </w:r>
    </w:p>
    <w:p w:rsidR="00B77E0C" w:rsidRDefault="00B77E0C" w:rsidP="0006300B">
      <w:pPr>
        <w:spacing w:before="120" w:after="120"/>
        <w:ind w:right="113"/>
        <w:jc w:val="both"/>
        <w:rPr>
          <w:rFonts w:ascii="Arial" w:hAnsi="Arial" w:cs="Arial"/>
          <w:sz w:val="22"/>
          <w:szCs w:val="22"/>
        </w:rPr>
      </w:pPr>
      <w:r>
        <w:rPr>
          <w:rFonts w:ascii="Arial" w:hAnsi="Arial" w:cs="Arial"/>
          <w:sz w:val="22"/>
          <w:szCs w:val="22"/>
        </w:rPr>
        <w:t>Following the</w:t>
      </w:r>
      <w:r w:rsidR="004974BB">
        <w:rPr>
          <w:rFonts w:ascii="Arial" w:hAnsi="Arial" w:cs="Arial"/>
          <w:sz w:val="22"/>
          <w:szCs w:val="22"/>
        </w:rPr>
        <w:t xml:space="preserve"> July</w:t>
      </w:r>
      <w:r>
        <w:rPr>
          <w:rFonts w:ascii="Arial" w:hAnsi="Arial" w:cs="Arial"/>
          <w:sz w:val="22"/>
          <w:szCs w:val="22"/>
        </w:rPr>
        <w:t xml:space="preserve"> incident, V/Line has painted fouling point indicators at each end of all car sidings in the yard.  The operator is currently in the process of drafting a further work instruction “Southern Cross Yard Clearance Instruction” to ensure that vehicles are left in a position where they do not obstruct the path of adjacent tracks.</w:t>
      </w:r>
    </w:p>
    <w:p w:rsidR="00B77E0C" w:rsidRDefault="00B77E0C" w:rsidP="0006300B">
      <w:pPr>
        <w:spacing w:before="120" w:after="120"/>
        <w:ind w:right="113"/>
        <w:jc w:val="both"/>
        <w:rPr>
          <w:rFonts w:ascii="Arial" w:hAnsi="Arial" w:cs="Arial"/>
          <w:sz w:val="22"/>
          <w:szCs w:val="22"/>
        </w:rPr>
      </w:pPr>
      <w:r>
        <w:rPr>
          <w:rFonts w:ascii="Arial" w:hAnsi="Arial" w:cs="Arial"/>
          <w:sz w:val="22"/>
          <w:szCs w:val="22"/>
        </w:rPr>
        <w:t>V/Line has also provided the investigation with an advance copy of their “Safe Shunting Operations for Southern Cross Station”.  The intent of the manual is that it will combine a number of work instructions into one document.  However, the investigation has been advised it is still a work in progress consulting with all the groups involved but has not been circulated to anyone in the operations area.</w:t>
      </w:r>
    </w:p>
    <w:p w:rsidR="00B77E0C" w:rsidRDefault="00B77E0C" w:rsidP="0006300B">
      <w:pPr>
        <w:spacing w:before="120" w:after="120"/>
        <w:ind w:right="113"/>
        <w:jc w:val="both"/>
        <w:rPr>
          <w:rFonts w:ascii="Arial" w:hAnsi="Arial" w:cs="Arial"/>
          <w:sz w:val="22"/>
          <w:szCs w:val="22"/>
        </w:rPr>
      </w:pPr>
      <w:r>
        <w:rPr>
          <w:rFonts w:ascii="Arial" w:hAnsi="Arial" w:cs="Arial"/>
          <w:sz w:val="22"/>
          <w:szCs w:val="22"/>
        </w:rPr>
        <w:t xml:space="preserve">The investigation noted that the draft copy of the operations manual </w:t>
      </w:r>
      <w:r w:rsidR="00B61AAE">
        <w:rPr>
          <w:rFonts w:ascii="Arial" w:hAnsi="Arial" w:cs="Arial"/>
          <w:sz w:val="22"/>
          <w:szCs w:val="22"/>
        </w:rPr>
        <w:t>still does not differentiate between locomotive assisted shunts and DMU shunts and does not address the “Identified Safety Issues” mentioned in this report.</w:t>
      </w:r>
    </w:p>
    <w:p w:rsidR="0006300B" w:rsidRDefault="0006300B" w:rsidP="0006300B">
      <w:pPr>
        <w:pBdr>
          <w:bottom w:val="single" w:sz="4" w:space="1" w:color="auto"/>
        </w:pBdr>
        <w:rPr>
          <w:rFonts w:ascii="Arial" w:hAnsi="Arial" w:cs="Arial"/>
          <w:sz w:val="22"/>
          <w:szCs w:val="22"/>
        </w:rPr>
      </w:pPr>
    </w:p>
    <w:p w:rsidR="0006300B" w:rsidRDefault="0006300B" w:rsidP="0006300B">
      <w:pPr>
        <w:rPr>
          <w:rFonts w:ascii="Arial" w:hAnsi="Arial" w:cs="Arial"/>
          <w:sz w:val="22"/>
          <w:szCs w:val="22"/>
        </w:rPr>
      </w:pPr>
    </w:p>
    <w:p w:rsidR="0006300B" w:rsidRDefault="0006300B" w:rsidP="007C219F">
      <w:pPr>
        <w:jc w:val="both"/>
        <w:rPr>
          <w:rFonts w:ascii="Arial" w:hAnsi="Arial" w:cs="Arial"/>
          <w:sz w:val="22"/>
          <w:szCs w:val="22"/>
        </w:rPr>
      </w:pPr>
    </w:p>
    <w:p w:rsidR="00D401AA" w:rsidRDefault="00D401AA" w:rsidP="009F47CF">
      <w:pPr>
        <w:spacing w:before="120" w:after="120"/>
        <w:ind w:right="113"/>
        <w:jc w:val="both"/>
        <w:rPr>
          <w:rFonts w:ascii="Arial" w:hAnsi="Arial" w:cs="Arial"/>
          <w:sz w:val="22"/>
          <w:szCs w:val="22"/>
        </w:rPr>
        <w:sectPr w:rsidR="00D401AA" w:rsidSect="00DC02FB">
          <w:pgSz w:w="11906" w:h="16838" w:code="9"/>
          <w:pgMar w:top="1729" w:right="1644" w:bottom="1077" w:left="1797" w:header="1077" w:footer="833" w:gutter="0"/>
          <w:cols w:space="708"/>
          <w:titlePg/>
          <w:docGrid w:linePitch="360"/>
        </w:sectPr>
      </w:pPr>
    </w:p>
    <w:p w:rsidR="00913163" w:rsidRDefault="00AB2BF4" w:rsidP="00AB2BF4">
      <w:pPr>
        <w:pStyle w:val="Heading1"/>
        <w:rPr>
          <w:sz w:val="22"/>
          <w:szCs w:val="22"/>
        </w:rPr>
      </w:pPr>
      <w:r w:rsidRPr="00A27020">
        <w:lastRenderedPageBreak/>
        <w:t>Recommended safety actions</w:t>
      </w:r>
    </w:p>
    <w:p w:rsidR="007C4E90" w:rsidRDefault="007C4E90" w:rsidP="007C4E90">
      <w:pPr>
        <w:jc w:val="both"/>
        <w:rPr>
          <w:rFonts w:ascii="Arial" w:hAnsi="Arial" w:cs="Arial"/>
          <w:sz w:val="22"/>
          <w:szCs w:val="22"/>
        </w:rPr>
      </w:pPr>
      <w:r w:rsidRPr="0033209F">
        <w:rPr>
          <w:rFonts w:ascii="Arial" w:hAnsi="Arial" w:cs="Arial"/>
          <w:b/>
          <w:sz w:val="22"/>
          <w:szCs w:val="22"/>
        </w:rPr>
        <w:t>R</w:t>
      </w:r>
      <w:r w:rsidR="00E26825">
        <w:rPr>
          <w:rFonts w:ascii="Arial" w:hAnsi="Arial" w:cs="Arial"/>
          <w:b/>
          <w:sz w:val="22"/>
          <w:szCs w:val="22"/>
        </w:rPr>
        <w:t>SA 2009004</w:t>
      </w:r>
      <w:r w:rsidRPr="0033209F">
        <w:rPr>
          <w:rFonts w:ascii="Arial" w:hAnsi="Arial" w:cs="Arial"/>
          <w:b/>
          <w:sz w:val="22"/>
          <w:szCs w:val="22"/>
        </w:rPr>
        <w:t>:</w:t>
      </w:r>
      <w:r>
        <w:rPr>
          <w:rFonts w:ascii="Arial" w:hAnsi="Arial" w:cs="Arial"/>
          <w:sz w:val="22"/>
          <w:szCs w:val="22"/>
        </w:rPr>
        <w:t xml:space="preserve">  That V/Line implements systems which ensure that maintenance crew make all requests for moving vehicles through the yardmaster.</w:t>
      </w:r>
    </w:p>
    <w:p w:rsidR="007C4E90" w:rsidRDefault="007C4E90" w:rsidP="007C4E90">
      <w:pPr>
        <w:jc w:val="both"/>
        <w:rPr>
          <w:rFonts w:ascii="Arial" w:hAnsi="Arial" w:cs="Arial"/>
          <w:sz w:val="22"/>
          <w:szCs w:val="22"/>
        </w:rPr>
      </w:pPr>
    </w:p>
    <w:p w:rsidR="007C4E90" w:rsidRDefault="007C4E90" w:rsidP="007C4E90">
      <w:pPr>
        <w:jc w:val="both"/>
        <w:rPr>
          <w:rFonts w:ascii="Arial" w:hAnsi="Arial" w:cs="Arial"/>
          <w:sz w:val="22"/>
          <w:szCs w:val="22"/>
        </w:rPr>
      </w:pPr>
      <w:r w:rsidRPr="00913163">
        <w:rPr>
          <w:rFonts w:ascii="Arial" w:hAnsi="Arial" w:cs="Arial"/>
          <w:b/>
          <w:sz w:val="22"/>
          <w:szCs w:val="22"/>
        </w:rPr>
        <w:t>R</w:t>
      </w:r>
      <w:r w:rsidR="00E26825">
        <w:rPr>
          <w:rFonts w:ascii="Arial" w:hAnsi="Arial" w:cs="Arial"/>
          <w:b/>
          <w:sz w:val="22"/>
          <w:szCs w:val="22"/>
        </w:rPr>
        <w:t>SA 2009005</w:t>
      </w:r>
      <w:r w:rsidRPr="00913163">
        <w:rPr>
          <w:rFonts w:ascii="Arial" w:hAnsi="Arial" w:cs="Arial"/>
          <w:b/>
          <w:sz w:val="22"/>
          <w:szCs w:val="22"/>
        </w:rPr>
        <w:t>:</w:t>
      </w:r>
      <w:r>
        <w:rPr>
          <w:rFonts w:ascii="Arial" w:hAnsi="Arial" w:cs="Arial"/>
          <w:sz w:val="22"/>
          <w:szCs w:val="22"/>
        </w:rPr>
        <w:t xml:space="preserve">  That V/Line reviews the need to provide further training and guidance to shunters and drivers regarding their roles and responsibilities when moving vehicles.</w:t>
      </w:r>
    </w:p>
    <w:p w:rsidR="007C4E90" w:rsidRDefault="007C4E90" w:rsidP="007C4E90">
      <w:pPr>
        <w:jc w:val="both"/>
        <w:rPr>
          <w:rFonts w:ascii="Arial" w:hAnsi="Arial" w:cs="Arial"/>
          <w:sz w:val="22"/>
          <w:szCs w:val="22"/>
        </w:rPr>
      </w:pPr>
    </w:p>
    <w:p w:rsidR="007C4E90" w:rsidRDefault="007C4E90" w:rsidP="007C4E90">
      <w:pPr>
        <w:jc w:val="both"/>
        <w:rPr>
          <w:rFonts w:ascii="Arial" w:hAnsi="Arial" w:cs="Arial"/>
          <w:sz w:val="22"/>
          <w:szCs w:val="22"/>
        </w:rPr>
      </w:pPr>
      <w:r>
        <w:rPr>
          <w:rFonts w:ascii="Arial" w:hAnsi="Arial" w:cs="Arial"/>
          <w:b/>
          <w:sz w:val="22"/>
          <w:szCs w:val="22"/>
        </w:rPr>
        <w:t>R</w:t>
      </w:r>
      <w:r w:rsidR="00E26825">
        <w:rPr>
          <w:rFonts w:ascii="Arial" w:hAnsi="Arial" w:cs="Arial"/>
          <w:b/>
          <w:sz w:val="22"/>
          <w:szCs w:val="22"/>
        </w:rPr>
        <w:t>SA 2009006</w:t>
      </w:r>
      <w:r w:rsidRPr="0033209F">
        <w:rPr>
          <w:rFonts w:ascii="Arial" w:hAnsi="Arial" w:cs="Arial"/>
          <w:b/>
          <w:sz w:val="22"/>
          <w:szCs w:val="22"/>
        </w:rPr>
        <w:t>:</w:t>
      </w:r>
      <w:r>
        <w:rPr>
          <w:rFonts w:ascii="Arial" w:hAnsi="Arial" w:cs="Arial"/>
          <w:sz w:val="22"/>
          <w:szCs w:val="22"/>
        </w:rPr>
        <w:t xml:space="preserve">  That V/Line </w:t>
      </w:r>
      <w:r w:rsidR="00EC3192">
        <w:rPr>
          <w:rFonts w:ascii="Arial" w:hAnsi="Arial" w:cs="Arial"/>
          <w:sz w:val="22"/>
          <w:szCs w:val="22"/>
        </w:rPr>
        <w:t>review</w:t>
      </w:r>
      <w:r w:rsidR="003C68DD">
        <w:rPr>
          <w:rFonts w:ascii="Arial" w:hAnsi="Arial" w:cs="Arial"/>
          <w:sz w:val="22"/>
          <w:szCs w:val="22"/>
        </w:rPr>
        <w:t>s</w:t>
      </w:r>
      <w:r w:rsidR="00EC3192">
        <w:rPr>
          <w:rFonts w:ascii="Arial" w:hAnsi="Arial" w:cs="Arial"/>
          <w:sz w:val="22"/>
          <w:szCs w:val="22"/>
        </w:rPr>
        <w:t xml:space="preserve"> its risk management and control process to ensure effective safety corrective actions are systematically implemented </w:t>
      </w:r>
      <w:r>
        <w:rPr>
          <w:rFonts w:ascii="Arial" w:hAnsi="Arial" w:cs="Arial"/>
          <w:sz w:val="22"/>
          <w:szCs w:val="22"/>
        </w:rPr>
        <w:t xml:space="preserve">across all sidings in </w:t>
      </w:r>
      <w:r w:rsidR="00EC3192">
        <w:rPr>
          <w:rFonts w:ascii="Arial" w:hAnsi="Arial" w:cs="Arial"/>
          <w:sz w:val="22"/>
          <w:szCs w:val="22"/>
        </w:rPr>
        <w:t xml:space="preserve">all </w:t>
      </w:r>
      <w:r>
        <w:rPr>
          <w:rFonts w:ascii="Arial" w:hAnsi="Arial" w:cs="Arial"/>
          <w:sz w:val="22"/>
          <w:szCs w:val="22"/>
        </w:rPr>
        <w:t>yard</w:t>
      </w:r>
      <w:r w:rsidR="00EC3192">
        <w:rPr>
          <w:rFonts w:ascii="Arial" w:hAnsi="Arial" w:cs="Arial"/>
          <w:sz w:val="22"/>
          <w:szCs w:val="22"/>
        </w:rPr>
        <w:t>s under its jurisdiction</w:t>
      </w:r>
      <w:r>
        <w:rPr>
          <w:rFonts w:ascii="Arial" w:hAnsi="Arial" w:cs="Arial"/>
          <w:sz w:val="22"/>
          <w:szCs w:val="22"/>
        </w:rPr>
        <w:t>.</w:t>
      </w:r>
    </w:p>
    <w:p w:rsidR="007C4E90" w:rsidRDefault="007C4E90" w:rsidP="007C4E90">
      <w:pPr>
        <w:jc w:val="both"/>
        <w:rPr>
          <w:rFonts w:ascii="Arial" w:hAnsi="Arial" w:cs="Arial"/>
          <w:sz w:val="22"/>
          <w:szCs w:val="22"/>
        </w:rPr>
      </w:pPr>
    </w:p>
    <w:p w:rsidR="007C4E90" w:rsidRDefault="007C4E90" w:rsidP="007C4E90">
      <w:pPr>
        <w:jc w:val="both"/>
        <w:rPr>
          <w:rFonts w:ascii="Arial" w:hAnsi="Arial" w:cs="Arial"/>
          <w:sz w:val="22"/>
          <w:szCs w:val="22"/>
        </w:rPr>
      </w:pPr>
      <w:r w:rsidRPr="007978A4">
        <w:rPr>
          <w:rFonts w:ascii="Arial" w:hAnsi="Arial" w:cs="Arial"/>
          <w:b/>
          <w:sz w:val="22"/>
          <w:szCs w:val="22"/>
        </w:rPr>
        <w:t>R</w:t>
      </w:r>
      <w:r w:rsidR="00E26825">
        <w:rPr>
          <w:rFonts w:ascii="Arial" w:hAnsi="Arial" w:cs="Arial"/>
          <w:b/>
          <w:sz w:val="22"/>
          <w:szCs w:val="22"/>
        </w:rPr>
        <w:t>SA 2009007</w:t>
      </w:r>
      <w:r w:rsidRPr="007978A4">
        <w:rPr>
          <w:rFonts w:ascii="Arial" w:hAnsi="Arial" w:cs="Arial"/>
          <w:b/>
          <w:sz w:val="22"/>
          <w:szCs w:val="22"/>
        </w:rPr>
        <w:t>:</w:t>
      </w:r>
      <w:r>
        <w:rPr>
          <w:rFonts w:ascii="Arial" w:hAnsi="Arial" w:cs="Arial"/>
          <w:sz w:val="22"/>
          <w:szCs w:val="22"/>
        </w:rPr>
        <w:t xml:space="preserve">  That V/Line updates its </w:t>
      </w:r>
      <w:r w:rsidR="00B61AAE">
        <w:rPr>
          <w:rFonts w:ascii="Arial" w:hAnsi="Arial" w:cs="Arial"/>
          <w:sz w:val="22"/>
          <w:szCs w:val="22"/>
        </w:rPr>
        <w:t xml:space="preserve">work instructions and </w:t>
      </w:r>
      <w:r>
        <w:rPr>
          <w:rFonts w:ascii="Arial" w:hAnsi="Arial" w:cs="Arial"/>
          <w:sz w:val="22"/>
          <w:szCs w:val="22"/>
        </w:rPr>
        <w:t xml:space="preserve">procedures manual </w:t>
      </w:r>
      <w:r w:rsidR="005030ED">
        <w:rPr>
          <w:rFonts w:ascii="Arial" w:hAnsi="Arial" w:cs="Arial"/>
          <w:sz w:val="22"/>
          <w:szCs w:val="22"/>
        </w:rPr>
        <w:t>in accordance with the “Identified Safety Issues” stated above</w:t>
      </w:r>
      <w:r>
        <w:rPr>
          <w:rFonts w:ascii="Arial" w:hAnsi="Arial" w:cs="Arial"/>
          <w:sz w:val="22"/>
          <w:szCs w:val="22"/>
        </w:rPr>
        <w:t>.</w:t>
      </w:r>
    </w:p>
    <w:p w:rsidR="009F47CF" w:rsidRDefault="009F47CF" w:rsidP="009F47CF">
      <w:pPr>
        <w:pBdr>
          <w:bottom w:val="single" w:sz="4" w:space="1" w:color="auto"/>
        </w:pBdr>
        <w:rPr>
          <w:rFonts w:ascii="Arial" w:hAnsi="Arial" w:cs="Arial"/>
          <w:sz w:val="22"/>
          <w:szCs w:val="22"/>
        </w:rPr>
      </w:pPr>
    </w:p>
    <w:p w:rsidR="009F47CF" w:rsidRDefault="009F47CF" w:rsidP="009F47CF">
      <w:pPr>
        <w:rPr>
          <w:rFonts w:ascii="Arial" w:hAnsi="Arial" w:cs="Arial"/>
          <w:sz w:val="22"/>
          <w:szCs w:val="22"/>
        </w:rPr>
      </w:pPr>
    </w:p>
    <w:p w:rsidR="009F47CF" w:rsidRDefault="009F47CF" w:rsidP="009F47CF">
      <w:pPr>
        <w:rPr>
          <w:rFonts w:ascii="Arial" w:hAnsi="Arial" w:cs="Arial"/>
          <w:sz w:val="22"/>
          <w:szCs w:val="22"/>
        </w:rPr>
      </w:pPr>
    </w:p>
    <w:p w:rsidR="009F47CF" w:rsidRDefault="009F47CF" w:rsidP="009F47CF">
      <w:pPr>
        <w:rPr>
          <w:rFonts w:ascii="Arial" w:hAnsi="Arial" w:cs="Arial"/>
          <w:sz w:val="22"/>
          <w:szCs w:val="22"/>
        </w:rPr>
      </w:pPr>
    </w:p>
    <w:p w:rsidR="009F47CF" w:rsidRPr="009F47CF" w:rsidRDefault="009F47CF" w:rsidP="009F47CF">
      <w:pPr>
        <w:rPr>
          <w:rFonts w:ascii="Arial" w:hAnsi="Arial" w:cs="Arial"/>
          <w:sz w:val="22"/>
          <w:szCs w:val="22"/>
        </w:rPr>
      </w:pPr>
    </w:p>
    <w:sectPr w:rsidR="009F47CF" w:rsidRPr="009F47CF" w:rsidSect="00DC02FB">
      <w:pgSz w:w="11906" w:h="16838" w:code="9"/>
      <w:pgMar w:top="1729" w:right="1644" w:bottom="1077" w:left="1797" w:header="1077" w:footer="8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F52" w:rsidRDefault="006C2F52">
      <w:r>
        <w:separator/>
      </w:r>
    </w:p>
  </w:endnote>
  <w:endnote w:type="continuationSeparator" w:id="0">
    <w:p w:rsidR="006C2F52" w:rsidRDefault="006C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7F" w:rsidRDefault="00C51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7F" w:rsidRDefault="00C51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7F" w:rsidRDefault="00C51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F52" w:rsidRDefault="006C2F52">
      <w:r>
        <w:separator/>
      </w:r>
    </w:p>
  </w:footnote>
  <w:footnote w:type="continuationSeparator" w:id="0">
    <w:p w:rsidR="006C2F52" w:rsidRDefault="006C2F52">
      <w:r>
        <w:continuationSeparator/>
      </w:r>
    </w:p>
  </w:footnote>
  <w:footnote w:id="1">
    <w:p w:rsidR="00F80C92" w:rsidRPr="00AB6F99" w:rsidRDefault="00F80C92" w:rsidP="004B6437">
      <w:pPr>
        <w:pStyle w:val="FootnoteText"/>
        <w:rPr>
          <w:rFonts w:ascii="Arial" w:hAnsi="Arial" w:cs="Arial"/>
          <w:sz w:val="16"/>
          <w:szCs w:val="16"/>
        </w:rPr>
      </w:pPr>
      <w:r w:rsidRPr="00AB6F99">
        <w:rPr>
          <w:rStyle w:val="FootnoteReference"/>
          <w:rFonts w:ascii="Arial" w:hAnsi="Arial" w:cs="Arial"/>
          <w:sz w:val="16"/>
          <w:szCs w:val="16"/>
        </w:rPr>
        <w:footnoteRef/>
      </w:r>
      <w:r w:rsidRPr="00AB6F99">
        <w:rPr>
          <w:rFonts w:ascii="Arial" w:hAnsi="Arial" w:cs="Arial"/>
          <w:sz w:val="16"/>
          <w:szCs w:val="16"/>
        </w:rPr>
        <w:t xml:space="preserve"> In clear – the point on any track where vehicles can be left without fouling or obstructing an adjacent track.</w:t>
      </w:r>
    </w:p>
  </w:footnote>
  <w:footnote w:id="2">
    <w:p w:rsidR="00F80C92" w:rsidRPr="00354F5D" w:rsidRDefault="00F80C92" w:rsidP="00FC335C">
      <w:pPr>
        <w:pStyle w:val="FootnoteText"/>
        <w:ind w:left="180" w:hanging="180"/>
        <w:rPr>
          <w:rFonts w:ascii="Arial" w:hAnsi="Arial" w:cs="Arial"/>
          <w:sz w:val="16"/>
          <w:szCs w:val="16"/>
        </w:rPr>
      </w:pPr>
      <w:r w:rsidRPr="00FC335C">
        <w:rPr>
          <w:rStyle w:val="FootnoteReference"/>
          <w:rFonts w:ascii="Arial" w:hAnsi="Arial" w:cs="Arial"/>
          <w:sz w:val="16"/>
          <w:szCs w:val="16"/>
        </w:rPr>
        <w:footnoteRef/>
      </w:r>
      <w:r>
        <w:t xml:space="preserve"> </w:t>
      </w:r>
      <w:r w:rsidR="00FC335C">
        <w:t xml:space="preserve"> </w:t>
      </w:r>
      <w:r>
        <w:rPr>
          <w:rFonts w:ascii="Arial" w:hAnsi="Arial" w:cs="Arial"/>
          <w:sz w:val="16"/>
          <w:szCs w:val="16"/>
        </w:rPr>
        <w:t xml:space="preserve">The ‘Book of Rules and Operating Procedures’ was published by the Public Transport Corporation in 1994 to ensure conformity and safety of operating procedures </w:t>
      </w:r>
      <w:r w:rsidR="001D645A">
        <w:rPr>
          <w:rFonts w:ascii="Arial" w:hAnsi="Arial" w:cs="Arial"/>
          <w:sz w:val="16"/>
          <w:szCs w:val="16"/>
        </w:rPr>
        <w:t>on the Victorian network</w:t>
      </w:r>
      <w:r>
        <w:rPr>
          <w:rFonts w:ascii="Arial" w:hAnsi="Arial" w:cs="Arial"/>
          <w:sz w:val="16"/>
          <w:szCs w:val="16"/>
        </w:rPr>
        <w:t>.</w:t>
      </w:r>
    </w:p>
  </w:footnote>
  <w:footnote w:id="3">
    <w:p w:rsidR="001D645A" w:rsidRPr="001D645A" w:rsidRDefault="001D645A" w:rsidP="001C6542">
      <w:pPr>
        <w:pStyle w:val="FootnoteText"/>
        <w:ind w:left="180" w:hanging="180"/>
        <w:jc w:val="both"/>
        <w:rPr>
          <w:rFonts w:ascii="Arial" w:hAnsi="Arial" w:cs="Arial"/>
          <w:sz w:val="16"/>
          <w:szCs w:val="16"/>
        </w:rPr>
      </w:pPr>
      <w:r w:rsidRPr="001D645A">
        <w:rPr>
          <w:rStyle w:val="FootnoteReference"/>
          <w:rFonts w:ascii="Arial" w:hAnsi="Arial" w:cs="Arial"/>
          <w:sz w:val="16"/>
          <w:szCs w:val="16"/>
        </w:rPr>
        <w:footnoteRef/>
      </w:r>
      <w:r w:rsidRPr="001D645A">
        <w:rPr>
          <w:rFonts w:ascii="Arial" w:hAnsi="Arial" w:cs="Arial"/>
          <w:sz w:val="16"/>
          <w:szCs w:val="16"/>
        </w:rPr>
        <w:t xml:space="preserve"> </w:t>
      </w:r>
      <w:r w:rsidR="00FC335C">
        <w:rPr>
          <w:rFonts w:ascii="Arial" w:hAnsi="Arial" w:cs="Arial"/>
          <w:sz w:val="16"/>
          <w:szCs w:val="16"/>
        </w:rPr>
        <w:t xml:space="preserve"> </w:t>
      </w:r>
      <w:r>
        <w:rPr>
          <w:rFonts w:ascii="Arial" w:hAnsi="Arial" w:cs="Arial"/>
          <w:sz w:val="16"/>
          <w:szCs w:val="16"/>
        </w:rPr>
        <w:t>Competent employee – any employee who has demonstrated by maturity and knowledge and has passed the necessary theory and practical instruction to be competent to perform the allotted task.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92" w:rsidRDefault="00F80C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92" w:rsidRPr="00DC02FB" w:rsidRDefault="00F80C92" w:rsidP="00B97F33">
    <w:pPr>
      <w:pStyle w:val="Footer"/>
      <w:tabs>
        <w:tab w:val="clear" w:pos="8306"/>
        <w:tab w:val="right" w:pos="8460"/>
      </w:tabs>
      <w:rPr>
        <w:rFonts w:ascii="Arial" w:hAnsi="Arial" w:cs="Arial"/>
      </w:rPr>
    </w:pPr>
    <w:r w:rsidRPr="00DC02FB">
      <w:rPr>
        <w:rFonts w:ascii="Arial" w:hAnsi="Arial" w:cs="Arial"/>
      </w:rPr>
      <w:t>Brief Report</w:t>
    </w:r>
    <w:r w:rsidRPr="00DC02FB">
      <w:rPr>
        <w:rFonts w:ascii="Arial" w:hAnsi="Arial" w:cs="Arial"/>
      </w:rPr>
      <w:tab/>
    </w:r>
    <w:r w:rsidRPr="00DC02FB">
      <w:rPr>
        <w:rFonts w:ascii="Arial" w:hAnsi="Arial" w:cs="Arial"/>
      </w:rPr>
      <w:tab/>
      <w:t xml:space="preserve">Page </w:t>
    </w:r>
    <w:r w:rsidRPr="00DC02FB">
      <w:rPr>
        <w:rStyle w:val="PageNumber"/>
        <w:rFonts w:ascii="Arial" w:hAnsi="Arial" w:cs="Arial"/>
      </w:rPr>
      <w:fldChar w:fldCharType="begin"/>
    </w:r>
    <w:r w:rsidRPr="00DC02FB">
      <w:rPr>
        <w:rStyle w:val="PageNumber"/>
        <w:rFonts w:ascii="Arial" w:hAnsi="Arial" w:cs="Arial"/>
      </w:rPr>
      <w:instrText xml:space="preserve"> PAGE </w:instrText>
    </w:r>
    <w:r w:rsidRPr="00DC02FB">
      <w:rPr>
        <w:rStyle w:val="PageNumber"/>
        <w:rFonts w:ascii="Arial" w:hAnsi="Arial" w:cs="Arial"/>
      </w:rPr>
      <w:fldChar w:fldCharType="separate"/>
    </w:r>
    <w:r w:rsidR="0048757E">
      <w:rPr>
        <w:rStyle w:val="PageNumber"/>
        <w:rFonts w:ascii="Arial" w:hAnsi="Arial" w:cs="Arial"/>
        <w:noProof/>
      </w:rPr>
      <w:t>12</w:t>
    </w:r>
    <w:r w:rsidRPr="00DC02FB">
      <w:rPr>
        <w:rStyle w:val="PageNumber"/>
        <w:rFonts w:ascii="Arial" w:hAnsi="Arial" w:cs="Arial"/>
      </w:rPr>
      <w:fldChar w:fldCharType="end"/>
    </w:r>
    <w:r w:rsidRPr="00DC02FB">
      <w:rPr>
        <w:rStyle w:val="PageNumber"/>
        <w:rFonts w:ascii="Arial" w:hAnsi="Arial" w:cs="Arial"/>
      </w:rPr>
      <w:t xml:space="preserve"> of </w:t>
    </w:r>
    <w:r w:rsidRPr="00DC02FB">
      <w:rPr>
        <w:rStyle w:val="PageNumber"/>
        <w:rFonts w:ascii="Arial" w:hAnsi="Arial" w:cs="Arial"/>
      </w:rPr>
      <w:fldChar w:fldCharType="begin"/>
    </w:r>
    <w:r w:rsidRPr="00DC02FB">
      <w:rPr>
        <w:rStyle w:val="PageNumber"/>
        <w:rFonts w:ascii="Arial" w:hAnsi="Arial" w:cs="Arial"/>
      </w:rPr>
      <w:instrText xml:space="preserve"> NUMPAGES </w:instrText>
    </w:r>
    <w:r w:rsidRPr="00DC02FB">
      <w:rPr>
        <w:rStyle w:val="PageNumber"/>
        <w:rFonts w:ascii="Arial" w:hAnsi="Arial" w:cs="Arial"/>
      </w:rPr>
      <w:fldChar w:fldCharType="separate"/>
    </w:r>
    <w:r w:rsidR="0048757E">
      <w:rPr>
        <w:rStyle w:val="PageNumber"/>
        <w:rFonts w:ascii="Arial" w:hAnsi="Arial" w:cs="Arial"/>
        <w:noProof/>
      </w:rPr>
      <w:t>14</w:t>
    </w:r>
    <w:r w:rsidRPr="00DC02FB">
      <w:rPr>
        <w:rStyle w:val="PageNumbe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92" w:rsidRDefault="00F80C92" w:rsidP="0044282C">
    <w:pPr>
      <w:pStyle w:val="Header"/>
      <w:tabs>
        <w:tab w:val="clear" w:pos="8306"/>
        <w:tab w:val="right" w:pos="8460"/>
      </w:tabs>
    </w:pPr>
    <w:r>
      <w:rPr>
        <w:rFonts w:ascii="Arial" w:hAnsi="Arial" w:cs="Arial"/>
      </w:rPr>
      <w:t>Brief Report</w:t>
    </w:r>
    <w:r>
      <w:rPr>
        <w:rFonts w:ascii="Arial" w:hAnsi="Arial" w:cs="Arial"/>
      </w:rPr>
      <w:tab/>
    </w:r>
    <w:r>
      <w:rPr>
        <w:rFonts w:ascii="Arial" w:hAnsi="Arial" w:cs="Arial"/>
      </w:rPr>
      <w:tab/>
    </w:r>
    <w:r w:rsidRPr="0044282C">
      <w:rPr>
        <w:rFonts w:ascii="Arial" w:hAnsi="Arial" w:cs="Arial"/>
      </w:rPr>
      <w:t xml:space="preserve">Page </w:t>
    </w:r>
    <w:r w:rsidRPr="0044282C">
      <w:rPr>
        <w:rStyle w:val="PageNumber"/>
        <w:rFonts w:ascii="Arial" w:hAnsi="Arial" w:cs="Arial"/>
      </w:rPr>
      <w:fldChar w:fldCharType="begin"/>
    </w:r>
    <w:r w:rsidRPr="0044282C">
      <w:rPr>
        <w:rStyle w:val="PageNumber"/>
        <w:rFonts w:ascii="Arial" w:hAnsi="Arial" w:cs="Arial"/>
      </w:rPr>
      <w:instrText xml:space="preserve"> PAGE </w:instrText>
    </w:r>
    <w:r w:rsidRPr="0044282C">
      <w:rPr>
        <w:rStyle w:val="PageNumber"/>
        <w:rFonts w:ascii="Arial" w:hAnsi="Arial" w:cs="Arial"/>
      </w:rPr>
      <w:fldChar w:fldCharType="separate"/>
    </w:r>
    <w:r w:rsidR="0048757E">
      <w:rPr>
        <w:rStyle w:val="PageNumber"/>
        <w:rFonts w:ascii="Arial" w:hAnsi="Arial" w:cs="Arial"/>
        <w:noProof/>
      </w:rPr>
      <w:t>14</w:t>
    </w:r>
    <w:r w:rsidRPr="0044282C">
      <w:rPr>
        <w:rStyle w:val="PageNumber"/>
        <w:rFonts w:ascii="Arial" w:hAnsi="Arial" w:cs="Arial"/>
      </w:rPr>
      <w:fldChar w:fldCharType="end"/>
    </w:r>
    <w:r w:rsidRPr="0044282C">
      <w:rPr>
        <w:rStyle w:val="PageNumber"/>
        <w:rFonts w:ascii="Arial" w:hAnsi="Arial" w:cs="Arial"/>
      </w:rPr>
      <w:t xml:space="preserve"> of </w:t>
    </w:r>
    <w:r w:rsidRPr="0044282C">
      <w:rPr>
        <w:rStyle w:val="PageNumber"/>
        <w:rFonts w:ascii="Arial" w:hAnsi="Arial" w:cs="Arial"/>
      </w:rPr>
      <w:fldChar w:fldCharType="begin"/>
    </w:r>
    <w:r w:rsidRPr="0044282C">
      <w:rPr>
        <w:rStyle w:val="PageNumber"/>
        <w:rFonts w:ascii="Arial" w:hAnsi="Arial" w:cs="Arial"/>
      </w:rPr>
      <w:instrText xml:space="preserve"> NUMPAGES </w:instrText>
    </w:r>
    <w:r w:rsidRPr="0044282C">
      <w:rPr>
        <w:rStyle w:val="PageNumber"/>
        <w:rFonts w:ascii="Arial" w:hAnsi="Arial" w:cs="Arial"/>
      </w:rPr>
      <w:fldChar w:fldCharType="separate"/>
    </w:r>
    <w:r w:rsidR="0048757E">
      <w:rPr>
        <w:rStyle w:val="PageNumber"/>
        <w:rFonts w:ascii="Arial" w:hAnsi="Arial" w:cs="Arial"/>
        <w:noProof/>
      </w:rPr>
      <w:t>14</w:t>
    </w:r>
    <w:r w:rsidRPr="0044282C">
      <w:rPr>
        <w:rStyle w:val="PageNumbe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2F55"/>
    <w:multiLevelType w:val="hybridMultilevel"/>
    <w:tmpl w:val="1D549298"/>
    <w:lvl w:ilvl="0" w:tplc="9DFC544C">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94E7A28"/>
    <w:multiLevelType w:val="hybridMultilevel"/>
    <w:tmpl w:val="44086B76"/>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2">
    <w:nsid w:val="32AB7EE0"/>
    <w:multiLevelType w:val="hybridMultilevel"/>
    <w:tmpl w:val="6C72E86E"/>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CF"/>
    <w:rsid w:val="00003AF4"/>
    <w:rsid w:val="000079EE"/>
    <w:rsid w:val="00011803"/>
    <w:rsid w:val="000127E6"/>
    <w:rsid w:val="00024873"/>
    <w:rsid w:val="00030BE2"/>
    <w:rsid w:val="00042E4E"/>
    <w:rsid w:val="0006300B"/>
    <w:rsid w:val="00071EC4"/>
    <w:rsid w:val="00094E92"/>
    <w:rsid w:val="0009679F"/>
    <w:rsid w:val="00096C96"/>
    <w:rsid w:val="000A1D7C"/>
    <w:rsid w:val="000B66B1"/>
    <w:rsid w:val="000B6F46"/>
    <w:rsid w:val="000E79E0"/>
    <w:rsid w:val="00115171"/>
    <w:rsid w:val="00116E8F"/>
    <w:rsid w:val="0012308D"/>
    <w:rsid w:val="00132D49"/>
    <w:rsid w:val="00143CC9"/>
    <w:rsid w:val="00147306"/>
    <w:rsid w:val="00154D6B"/>
    <w:rsid w:val="00155604"/>
    <w:rsid w:val="001568D8"/>
    <w:rsid w:val="001571C5"/>
    <w:rsid w:val="0016179B"/>
    <w:rsid w:val="0016415C"/>
    <w:rsid w:val="00164ECD"/>
    <w:rsid w:val="0017392F"/>
    <w:rsid w:val="00186C33"/>
    <w:rsid w:val="00191C67"/>
    <w:rsid w:val="001A4142"/>
    <w:rsid w:val="001B1425"/>
    <w:rsid w:val="001B31FD"/>
    <w:rsid w:val="001C6542"/>
    <w:rsid w:val="001C67E2"/>
    <w:rsid w:val="001D0A82"/>
    <w:rsid w:val="001D1B4B"/>
    <w:rsid w:val="001D645A"/>
    <w:rsid w:val="001E5156"/>
    <w:rsid w:val="001E6470"/>
    <w:rsid w:val="001F19D7"/>
    <w:rsid w:val="001F597F"/>
    <w:rsid w:val="00200C0E"/>
    <w:rsid w:val="00206E2C"/>
    <w:rsid w:val="00211089"/>
    <w:rsid w:val="00213BE0"/>
    <w:rsid w:val="00221559"/>
    <w:rsid w:val="00221AB1"/>
    <w:rsid w:val="002233B3"/>
    <w:rsid w:val="00236ED7"/>
    <w:rsid w:val="0024037D"/>
    <w:rsid w:val="00246E3B"/>
    <w:rsid w:val="00251FED"/>
    <w:rsid w:val="00254AC3"/>
    <w:rsid w:val="00255374"/>
    <w:rsid w:val="00262C5A"/>
    <w:rsid w:val="00265F49"/>
    <w:rsid w:val="0026698A"/>
    <w:rsid w:val="0027108B"/>
    <w:rsid w:val="00286A2A"/>
    <w:rsid w:val="002955D0"/>
    <w:rsid w:val="002A0BFA"/>
    <w:rsid w:val="002B3051"/>
    <w:rsid w:val="002D03E2"/>
    <w:rsid w:val="002D1F27"/>
    <w:rsid w:val="002D5C56"/>
    <w:rsid w:val="002D782F"/>
    <w:rsid w:val="00300315"/>
    <w:rsid w:val="00305DBC"/>
    <w:rsid w:val="00321093"/>
    <w:rsid w:val="003263B7"/>
    <w:rsid w:val="0033209F"/>
    <w:rsid w:val="00341C02"/>
    <w:rsid w:val="00344CCC"/>
    <w:rsid w:val="00354F5D"/>
    <w:rsid w:val="00366278"/>
    <w:rsid w:val="00366628"/>
    <w:rsid w:val="0036666A"/>
    <w:rsid w:val="00370546"/>
    <w:rsid w:val="00380DF9"/>
    <w:rsid w:val="00390BEF"/>
    <w:rsid w:val="00392B2F"/>
    <w:rsid w:val="003A4DFC"/>
    <w:rsid w:val="003A53B9"/>
    <w:rsid w:val="003A7AA9"/>
    <w:rsid w:val="003B2E0A"/>
    <w:rsid w:val="003B5E98"/>
    <w:rsid w:val="003C68DD"/>
    <w:rsid w:val="003D0F88"/>
    <w:rsid w:val="003D7174"/>
    <w:rsid w:val="003E53AC"/>
    <w:rsid w:val="00403C43"/>
    <w:rsid w:val="004046D1"/>
    <w:rsid w:val="00411087"/>
    <w:rsid w:val="004154FE"/>
    <w:rsid w:val="00423D1B"/>
    <w:rsid w:val="0042446C"/>
    <w:rsid w:val="0042649C"/>
    <w:rsid w:val="0043315D"/>
    <w:rsid w:val="00437023"/>
    <w:rsid w:val="00440D97"/>
    <w:rsid w:val="00441741"/>
    <w:rsid w:val="0044282C"/>
    <w:rsid w:val="00443DF6"/>
    <w:rsid w:val="004511C8"/>
    <w:rsid w:val="00452263"/>
    <w:rsid w:val="00453911"/>
    <w:rsid w:val="00454985"/>
    <w:rsid w:val="00460231"/>
    <w:rsid w:val="00462A73"/>
    <w:rsid w:val="004650C9"/>
    <w:rsid w:val="00472E04"/>
    <w:rsid w:val="00476516"/>
    <w:rsid w:val="00477C67"/>
    <w:rsid w:val="004814AC"/>
    <w:rsid w:val="00482EA0"/>
    <w:rsid w:val="0048757E"/>
    <w:rsid w:val="00495DA3"/>
    <w:rsid w:val="004974BB"/>
    <w:rsid w:val="004974EB"/>
    <w:rsid w:val="004A2777"/>
    <w:rsid w:val="004A4112"/>
    <w:rsid w:val="004A6D1B"/>
    <w:rsid w:val="004B4CA9"/>
    <w:rsid w:val="004B6437"/>
    <w:rsid w:val="004C033B"/>
    <w:rsid w:val="004C24AC"/>
    <w:rsid w:val="004E2C8A"/>
    <w:rsid w:val="004E5D44"/>
    <w:rsid w:val="005030ED"/>
    <w:rsid w:val="005049E2"/>
    <w:rsid w:val="0054426C"/>
    <w:rsid w:val="00556880"/>
    <w:rsid w:val="00564E66"/>
    <w:rsid w:val="00570BDA"/>
    <w:rsid w:val="00574FDF"/>
    <w:rsid w:val="005775C6"/>
    <w:rsid w:val="00590319"/>
    <w:rsid w:val="00590ABB"/>
    <w:rsid w:val="0059576F"/>
    <w:rsid w:val="005A6D48"/>
    <w:rsid w:val="005C2120"/>
    <w:rsid w:val="005C3648"/>
    <w:rsid w:val="005C4BE6"/>
    <w:rsid w:val="005D10E3"/>
    <w:rsid w:val="005D4BFF"/>
    <w:rsid w:val="005F4085"/>
    <w:rsid w:val="006029A8"/>
    <w:rsid w:val="00605EDA"/>
    <w:rsid w:val="006355E7"/>
    <w:rsid w:val="00661BEA"/>
    <w:rsid w:val="00664CB4"/>
    <w:rsid w:val="00677B6C"/>
    <w:rsid w:val="00681E8F"/>
    <w:rsid w:val="00692FD3"/>
    <w:rsid w:val="006A0307"/>
    <w:rsid w:val="006A2B89"/>
    <w:rsid w:val="006A66F2"/>
    <w:rsid w:val="006B1AF7"/>
    <w:rsid w:val="006C2F52"/>
    <w:rsid w:val="006D2A3D"/>
    <w:rsid w:val="006D7BDB"/>
    <w:rsid w:val="006F615D"/>
    <w:rsid w:val="00703310"/>
    <w:rsid w:val="007131ED"/>
    <w:rsid w:val="00723BD1"/>
    <w:rsid w:val="007272C8"/>
    <w:rsid w:val="007279FF"/>
    <w:rsid w:val="00747AA9"/>
    <w:rsid w:val="00762385"/>
    <w:rsid w:val="00764219"/>
    <w:rsid w:val="007657AC"/>
    <w:rsid w:val="0077065A"/>
    <w:rsid w:val="00770CE3"/>
    <w:rsid w:val="007719C8"/>
    <w:rsid w:val="00775BE1"/>
    <w:rsid w:val="007902AE"/>
    <w:rsid w:val="007978A4"/>
    <w:rsid w:val="007A66E6"/>
    <w:rsid w:val="007A6845"/>
    <w:rsid w:val="007B0066"/>
    <w:rsid w:val="007B39CB"/>
    <w:rsid w:val="007B7FDD"/>
    <w:rsid w:val="007C219F"/>
    <w:rsid w:val="007C399A"/>
    <w:rsid w:val="007C4E90"/>
    <w:rsid w:val="007F617D"/>
    <w:rsid w:val="00804E8D"/>
    <w:rsid w:val="008233AD"/>
    <w:rsid w:val="00824021"/>
    <w:rsid w:val="008253DB"/>
    <w:rsid w:val="008265F9"/>
    <w:rsid w:val="00833774"/>
    <w:rsid w:val="00841870"/>
    <w:rsid w:val="008542B5"/>
    <w:rsid w:val="00862260"/>
    <w:rsid w:val="008639C5"/>
    <w:rsid w:val="00872401"/>
    <w:rsid w:val="00873E17"/>
    <w:rsid w:val="0088039E"/>
    <w:rsid w:val="008838BA"/>
    <w:rsid w:val="008C11D7"/>
    <w:rsid w:val="008F734D"/>
    <w:rsid w:val="0090130A"/>
    <w:rsid w:val="009056CD"/>
    <w:rsid w:val="009065BD"/>
    <w:rsid w:val="00913163"/>
    <w:rsid w:val="0092142D"/>
    <w:rsid w:val="0093495A"/>
    <w:rsid w:val="00935044"/>
    <w:rsid w:val="00935BCB"/>
    <w:rsid w:val="00944847"/>
    <w:rsid w:val="009679A7"/>
    <w:rsid w:val="00970504"/>
    <w:rsid w:val="0097140B"/>
    <w:rsid w:val="00980C0F"/>
    <w:rsid w:val="0098408B"/>
    <w:rsid w:val="00984C3A"/>
    <w:rsid w:val="0099596B"/>
    <w:rsid w:val="009B1F23"/>
    <w:rsid w:val="009C2574"/>
    <w:rsid w:val="009D6B18"/>
    <w:rsid w:val="009E1CE2"/>
    <w:rsid w:val="009E1DDE"/>
    <w:rsid w:val="009E6DDE"/>
    <w:rsid w:val="009E6E77"/>
    <w:rsid w:val="009F18A4"/>
    <w:rsid w:val="009F3131"/>
    <w:rsid w:val="009F47CF"/>
    <w:rsid w:val="009F5C83"/>
    <w:rsid w:val="00A04898"/>
    <w:rsid w:val="00A04BDE"/>
    <w:rsid w:val="00A0737A"/>
    <w:rsid w:val="00A074D4"/>
    <w:rsid w:val="00A11EBB"/>
    <w:rsid w:val="00A25425"/>
    <w:rsid w:val="00A268F5"/>
    <w:rsid w:val="00A27020"/>
    <w:rsid w:val="00A4733D"/>
    <w:rsid w:val="00A571ED"/>
    <w:rsid w:val="00A633E6"/>
    <w:rsid w:val="00A75008"/>
    <w:rsid w:val="00A856A4"/>
    <w:rsid w:val="00A85797"/>
    <w:rsid w:val="00AB0C44"/>
    <w:rsid w:val="00AB1C3F"/>
    <w:rsid w:val="00AB2BF4"/>
    <w:rsid w:val="00AB6F99"/>
    <w:rsid w:val="00AC4727"/>
    <w:rsid w:val="00AD5506"/>
    <w:rsid w:val="00AD77CD"/>
    <w:rsid w:val="00AF1DC0"/>
    <w:rsid w:val="00AF51B6"/>
    <w:rsid w:val="00B330CA"/>
    <w:rsid w:val="00B60BE9"/>
    <w:rsid w:val="00B61AAE"/>
    <w:rsid w:val="00B6230D"/>
    <w:rsid w:val="00B77231"/>
    <w:rsid w:val="00B77E0C"/>
    <w:rsid w:val="00B83299"/>
    <w:rsid w:val="00B94752"/>
    <w:rsid w:val="00B94F6A"/>
    <w:rsid w:val="00B965A9"/>
    <w:rsid w:val="00B97F33"/>
    <w:rsid w:val="00BA03C9"/>
    <w:rsid w:val="00BA493F"/>
    <w:rsid w:val="00BB750F"/>
    <w:rsid w:val="00BC4876"/>
    <w:rsid w:val="00BC78EE"/>
    <w:rsid w:val="00BC7C48"/>
    <w:rsid w:val="00BD4DED"/>
    <w:rsid w:val="00BE2604"/>
    <w:rsid w:val="00BE44F2"/>
    <w:rsid w:val="00BF2254"/>
    <w:rsid w:val="00BF4A46"/>
    <w:rsid w:val="00BF5BC8"/>
    <w:rsid w:val="00C07016"/>
    <w:rsid w:val="00C1351E"/>
    <w:rsid w:val="00C258A8"/>
    <w:rsid w:val="00C27EAC"/>
    <w:rsid w:val="00C362BF"/>
    <w:rsid w:val="00C51A7F"/>
    <w:rsid w:val="00C54632"/>
    <w:rsid w:val="00C63FE7"/>
    <w:rsid w:val="00C80126"/>
    <w:rsid w:val="00C90F71"/>
    <w:rsid w:val="00C937FB"/>
    <w:rsid w:val="00CA28B6"/>
    <w:rsid w:val="00CA4F21"/>
    <w:rsid w:val="00CD68B0"/>
    <w:rsid w:val="00CE1EE6"/>
    <w:rsid w:val="00D11B6B"/>
    <w:rsid w:val="00D15CFC"/>
    <w:rsid w:val="00D161B3"/>
    <w:rsid w:val="00D24787"/>
    <w:rsid w:val="00D3757F"/>
    <w:rsid w:val="00D401AA"/>
    <w:rsid w:val="00D43AFE"/>
    <w:rsid w:val="00D441EF"/>
    <w:rsid w:val="00D46502"/>
    <w:rsid w:val="00D55FDB"/>
    <w:rsid w:val="00D62986"/>
    <w:rsid w:val="00D73011"/>
    <w:rsid w:val="00D77DDF"/>
    <w:rsid w:val="00D82785"/>
    <w:rsid w:val="00D9507A"/>
    <w:rsid w:val="00D95BCB"/>
    <w:rsid w:val="00DA60C0"/>
    <w:rsid w:val="00DA77CE"/>
    <w:rsid w:val="00DA7831"/>
    <w:rsid w:val="00DC02FB"/>
    <w:rsid w:val="00DC7F10"/>
    <w:rsid w:val="00DE0360"/>
    <w:rsid w:val="00DE0790"/>
    <w:rsid w:val="00DE187B"/>
    <w:rsid w:val="00DE2ADC"/>
    <w:rsid w:val="00DE40B9"/>
    <w:rsid w:val="00DF4EC9"/>
    <w:rsid w:val="00DF6150"/>
    <w:rsid w:val="00E00627"/>
    <w:rsid w:val="00E11BBF"/>
    <w:rsid w:val="00E22347"/>
    <w:rsid w:val="00E24FEC"/>
    <w:rsid w:val="00E26825"/>
    <w:rsid w:val="00E30856"/>
    <w:rsid w:val="00E31D23"/>
    <w:rsid w:val="00E32F41"/>
    <w:rsid w:val="00E372F7"/>
    <w:rsid w:val="00E41726"/>
    <w:rsid w:val="00E41C79"/>
    <w:rsid w:val="00E44F06"/>
    <w:rsid w:val="00E57B67"/>
    <w:rsid w:val="00E66EDF"/>
    <w:rsid w:val="00E76311"/>
    <w:rsid w:val="00E77D3D"/>
    <w:rsid w:val="00E8534C"/>
    <w:rsid w:val="00E90A62"/>
    <w:rsid w:val="00E92A70"/>
    <w:rsid w:val="00EA4202"/>
    <w:rsid w:val="00EA68E7"/>
    <w:rsid w:val="00EA7E44"/>
    <w:rsid w:val="00EC3192"/>
    <w:rsid w:val="00ED23EF"/>
    <w:rsid w:val="00EE41E7"/>
    <w:rsid w:val="00EE66EC"/>
    <w:rsid w:val="00EF2205"/>
    <w:rsid w:val="00EF25F2"/>
    <w:rsid w:val="00EF57B8"/>
    <w:rsid w:val="00F15C4D"/>
    <w:rsid w:val="00F26D6A"/>
    <w:rsid w:val="00F42BAB"/>
    <w:rsid w:val="00F605E6"/>
    <w:rsid w:val="00F64B8E"/>
    <w:rsid w:val="00F714F4"/>
    <w:rsid w:val="00F743A5"/>
    <w:rsid w:val="00F77379"/>
    <w:rsid w:val="00F80C92"/>
    <w:rsid w:val="00F81303"/>
    <w:rsid w:val="00F82797"/>
    <w:rsid w:val="00F9321E"/>
    <w:rsid w:val="00F971AF"/>
    <w:rsid w:val="00FA16A3"/>
    <w:rsid w:val="00FA2891"/>
    <w:rsid w:val="00FB3744"/>
    <w:rsid w:val="00FB64A4"/>
    <w:rsid w:val="00FC2126"/>
    <w:rsid w:val="00FC3176"/>
    <w:rsid w:val="00FC335C"/>
    <w:rsid w:val="00FD48CF"/>
    <w:rsid w:val="00FD5C6D"/>
    <w:rsid w:val="00FF2690"/>
    <w:rsid w:val="00FF7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BF4"/>
    <w:rPr>
      <w:sz w:val="24"/>
      <w:szCs w:val="24"/>
    </w:rPr>
  </w:style>
  <w:style w:type="paragraph" w:styleId="Heading1">
    <w:name w:val="heading 1"/>
    <w:basedOn w:val="Normal"/>
    <w:next w:val="Normal"/>
    <w:link w:val="Heading1Char"/>
    <w:uiPriority w:val="9"/>
    <w:qFormat/>
    <w:rsid w:val="00AB2BF4"/>
    <w:pPr>
      <w:keepNext/>
      <w:keepLines/>
      <w:spacing w:before="480"/>
      <w:outlineLvl w:val="0"/>
    </w:pPr>
    <w:rPr>
      <w:rFonts w:ascii="Arial" w:eastAsiaTheme="majorEastAsia" w:hAnsi="Arial" w:cstheme="majorBidi"/>
      <w:b/>
      <w:bCs/>
      <w:color w:val="365F91" w:themeColor="accent1" w:themeShade="BF"/>
      <w:sz w:val="32"/>
      <w:szCs w:val="28"/>
    </w:rPr>
  </w:style>
  <w:style w:type="paragraph" w:styleId="Heading2">
    <w:name w:val="heading 2"/>
    <w:basedOn w:val="Heading1"/>
    <w:next w:val="Normal"/>
    <w:link w:val="Heading2Char"/>
    <w:uiPriority w:val="9"/>
    <w:qFormat/>
    <w:rsid w:val="00AB2BF4"/>
    <w:pPr>
      <w:spacing w:before="200"/>
      <w:outlineLvl w:val="1"/>
    </w:pPr>
    <w:rPr>
      <w:b w:val="0"/>
      <w:bCs w:val="0"/>
      <w:color w:val="000000" w:themeColor="text1"/>
      <w:sz w:val="28"/>
      <w:szCs w:val="26"/>
    </w:rPr>
  </w:style>
  <w:style w:type="paragraph" w:styleId="Heading3">
    <w:name w:val="heading 3"/>
    <w:basedOn w:val="Normal"/>
    <w:next w:val="Normal"/>
    <w:link w:val="Heading3Char"/>
    <w:uiPriority w:val="9"/>
    <w:qFormat/>
    <w:rsid w:val="00AB2BF4"/>
    <w:pPr>
      <w:keepNext/>
      <w:keepLines/>
      <w:spacing w:before="200"/>
      <w:outlineLvl w:val="2"/>
    </w:pPr>
    <w:rPr>
      <w:rFonts w:ascii="Arial" w:eastAsiaTheme="majorEastAsia" w:hAnsi="Arial" w:cstheme="majorBidi"/>
      <w:b/>
      <w:bCs/>
      <w:i/>
      <w:color w:val="000000" w:themeColor="text1"/>
    </w:rPr>
  </w:style>
  <w:style w:type="paragraph" w:styleId="Heading4">
    <w:name w:val="heading 4"/>
    <w:basedOn w:val="Normal"/>
    <w:next w:val="Normal"/>
    <w:link w:val="Heading4Char"/>
    <w:uiPriority w:val="9"/>
    <w:qFormat/>
    <w:rsid w:val="00AB2BF4"/>
    <w:pPr>
      <w:keepNext/>
      <w:keepLines/>
      <w:spacing w:before="200"/>
      <w:outlineLvl w:val="3"/>
    </w:pPr>
    <w:rPr>
      <w:rFonts w:ascii="Arial" w:eastAsiaTheme="majorEastAsia" w:hAnsi="Arial" w:cstheme="majorBidi"/>
      <w:b/>
      <w:bCs/>
      <w:i/>
      <w:iCs/>
      <w:color w:val="000000" w:themeColor="text1"/>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FootnoteText">
    <w:name w:val="footnote text"/>
    <w:basedOn w:val="Normal"/>
    <w:semiHidden/>
    <w:rsid w:val="00AB6F99"/>
    <w:rPr>
      <w:sz w:val="20"/>
      <w:szCs w:val="20"/>
    </w:rPr>
  </w:style>
  <w:style w:type="character" w:styleId="FootnoteReference">
    <w:name w:val="footnote reference"/>
    <w:semiHidden/>
    <w:rsid w:val="00AB6F99"/>
    <w:rPr>
      <w:vertAlign w:val="superscript"/>
    </w:rPr>
  </w:style>
  <w:style w:type="paragraph" w:styleId="Caption">
    <w:name w:val="caption"/>
    <w:basedOn w:val="Normal"/>
    <w:next w:val="Normal"/>
    <w:qFormat/>
    <w:rsid w:val="0059576F"/>
    <w:pPr>
      <w:spacing w:before="120" w:after="120"/>
    </w:pPr>
    <w:rPr>
      <w:b/>
      <w:bCs/>
      <w:sz w:val="20"/>
      <w:szCs w:val="20"/>
    </w:rPr>
  </w:style>
  <w:style w:type="character" w:styleId="CommentReference">
    <w:name w:val="annotation reference"/>
    <w:semiHidden/>
    <w:rsid w:val="00096C96"/>
    <w:rPr>
      <w:sz w:val="16"/>
      <w:szCs w:val="16"/>
    </w:rPr>
  </w:style>
  <w:style w:type="paragraph" w:styleId="CommentText">
    <w:name w:val="annotation text"/>
    <w:basedOn w:val="Normal"/>
    <w:semiHidden/>
    <w:rsid w:val="00096C96"/>
    <w:rPr>
      <w:sz w:val="20"/>
      <w:szCs w:val="20"/>
    </w:rPr>
  </w:style>
  <w:style w:type="paragraph" w:styleId="CommentSubject">
    <w:name w:val="annotation subject"/>
    <w:basedOn w:val="CommentText"/>
    <w:next w:val="CommentText"/>
    <w:semiHidden/>
    <w:rsid w:val="00096C96"/>
    <w:rPr>
      <w:b/>
      <w:bCs/>
    </w:rPr>
  </w:style>
  <w:style w:type="character" w:customStyle="1" w:styleId="Heading1Char">
    <w:name w:val="Heading 1 Char"/>
    <w:basedOn w:val="DefaultParagraphFont"/>
    <w:link w:val="Heading1"/>
    <w:uiPriority w:val="9"/>
    <w:rsid w:val="00AB2BF4"/>
    <w:rPr>
      <w:rFonts w:ascii="Arial" w:eastAsiaTheme="majorEastAsia" w:hAnsi="Arial"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B2BF4"/>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AB2BF4"/>
    <w:rPr>
      <w:rFonts w:ascii="Arial" w:eastAsiaTheme="majorEastAsia" w:hAnsi="Arial" w:cstheme="majorBidi"/>
      <w:b/>
      <w:bCs/>
      <w:i/>
      <w:color w:val="000000" w:themeColor="text1"/>
      <w:sz w:val="24"/>
      <w:szCs w:val="24"/>
    </w:rPr>
  </w:style>
  <w:style w:type="character" w:customStyle="1" w:styleId="Heading4Char">
    <w:name w:val="Heading 4 Char"/>
    <w:basedOn w:val="DefaultParagraphFont"/>
    <w:link w:val="Heading4"/>
    <w:uiPriority w:val="9"/>
    <w:rsid w:val="00AB2BF4"/>
    <w:rPr>
      <w:rFonts w:ascii="Arial" w:eastAsiaTheme="majorEastAsia" w:hAnsi="Arial" w:cstheme="majorBidi"/>
      <w:b/>
      <w:bCs/>
      <w:i/>
      <w:iCs/>
      <w:color w:val="000000" w:themeColor="text1"/>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BF4"/>
    <w:rPr>
      <w:sz w:val="24"/>
      <w:szCs w:val="24"/>
    </w:rPr>
  </w:style>
  <w:style w:type="paragraph" w:styleId="Heading1">
    <w:name w:val="heading 1"/>
    <w:basedOn w:val="Normal"/>
    <w:next w:val="Normal"/>
    <w:link w:val="Heading1Char"/>
    <w:uiPriority w:val="9"/>
    <w:qFormat/>
    <w:rsid w:val="00AB2BF4"/>
    <w:pPr>
      <w:keepNext/>
      <w:keepLines/>
      <w:spacing w:before="480"/>
      <w:outlineLvl w:val="0"/>
    </w:pPr>
    <w:rPr>
      <w:rFonts w:ascii="Arial" w:eastAsiaTheme="majorEastAsia" w:hAnsi="Arial" w:cstheme="majorBidi"/>
      <w:b/>
      <w:bCs/>
      <w:color w:val="365F91" w:themeColor="accent1" w:themeShade="BF"/>
      <w:sz w:val="32"/>
      <w:szCs w:val="28"/>
    </w:rPr>
  </w:style>
  <w:style w:type="paragraph" w:styleId="Heading2">
    <w:name w:val="heading 2"/>
    <w:basedOn w:val="Heading1"/>
    <w:next w:val="Normal"/>
    <w:link w:val="Heading2Char"/>
    <w:uiPriority w:val="9"/>
    <w:qFormat/>
    <w:rsid w:val="00AB2BF4"/>
    <w:pPr>
      <w:spacing w:before="200"/>
      <w:outlineLvl w:val="1"/>
    </w:pPr>
    <w:rPr>
      <w:b w:val="0"/>
      <w:bCs w:val="0"/>
      <w:color w:val="000000" w:themeColor="text1"/>
      <w:sz w:val="28"/>
      <w:szCs w:val="26"/>
    </w:rPr>
  </w:style>
  <w:style w:type="paragraph" w:styleId="Heading3">
    <w:name w:val="heading 3"/>
    <w:basedOn w:val="Normal"/>
    <w:next w:val="Normal"/>
    <w:link w:val="Heading3Char"/>
    <w:uiPriority w:val="9"/>
    <w:qFormat/>
    <w:rsid w:val="00AB2BF4"/>
    <w:pPr>
      <w:keepNext/>
      <w:keepLines/>
      <w:spacing w:before="200"/>
      <w:outlineLvl w:val="2"/>
    </w:pPr>
    <w:rPr>
      <w:rFonts w:ascii="Arial" w:eastAsiaTheme="majorEastAsia" w:hAnsi="Arial" w:cstheme="majorBidi"/>
      <w:b/>
      <w:bCs/>
      <w:i/>
      <w:color w:val="000000" w:themeColor="text1"/>
    </w:rPr>
  </w:style>
  <w:style w:type="paragraph" w:styleId="Heading4">
    <w:name w:val="heading 4"/>
    <w:basedOn w:val="Normal"/>
    <w:next w:val="Normal"/>
    <w:link w:val="Heading4Char"/>
    <w:uiPriority w:val="9"/>
    <w:qFormat/>
    <w:rsid w:val="00AB2BF4"/>
    <w:pPr>
      <w:keepNext/>
      <w:keepLines/>
      <w:spacing w:before="200"/>
      <w:outlineLvl w:val="3"/>
    </w:pPr>
    <w:rPr>
      <w:rFonts w:ascii="Arial" w:eastAsiaTheme="majorEastAsia" w:hAnsi="Arial" w:cstheme="majorBidi"/>
      <w:b/>
      <w:bCs/>
      <w:i/>
      <w:iCs/>
      <w:color w:val="000000" w:themeColor="text1"/>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FootnoteText">
    <w:name w:val="footnote text"/>
    <w:basedOn w:val="Normal"/>
    <w:semiHidden/>
    <w:rsid w:val="00AB6F99"/>
    <w:rPr>
      <w:sz w:val="20"/>
      <w:szCs w:val="20"/>
    </w:rPr>
  </w:style>
  <w:style w:type="character" w:styleId="FootnoteReference">
    <w:name w:val="footnote reference"/>
    <w:semiHidden/>
    <w:rsid w:val="00AB6F99"/>
    <w:rPr>
      <w:vertAlign w:val="superscript"/>
    </w:rPr>
  </w:style>
  <w:style w:type="paragraph" w:styleId="Caption">
    <w:name w:val="caption"/>
    <w:basedOn w:val="Normal"/>
    <w:next w:val="Normal"/>
    <w:qFormat/>
    <w:rsid w:val="0059576F"/>
    <w:pPr>
      <w:spacing w:before="120" w:after="120"/>
    </w:pPr>
    <w:rPr>
      <w:b/>
      <w:bCs/>
      <w:sz w:val="20"/>
      <w:szCs w:val="20"/>
    </w:rPr>
  </w:style>
  <w:style w:type="character" w:styleId="CommentReference">
    <w:name w:val="annotation reference"/>
    <w:semiHidden/>
    <w:rsid w:val="00096C96"/>
    <w:rPr>
      <w:sz w:val="16"/>
      <w:szCs w:val="16"/>
    </w:rPr>
  </w:style>
  <w:style w:type="paragraph" w:styleId="CommentText">
    <w:name w:val="annotation text"/>
    <w:basedOn w:val="Normal"/>
    <w:semiHidden/>
    <w:rsid w:val="00096C96"/>
    <w:rPr>
      <w:sz w:val="20"/>
      <w:szCs w:val="20"/>
    </w:rPr>
  </w:style>
  <w:style w:type="paragraph" w:styleId="CommentSubject">
    <w:name w:val="annotation subject"/>
    <w:basedOn w:val="CommentText"/>
    <w:next w:val="CommentText"/>
    <w:semiHidden/>
    <w:rsid w:val="00096C96"/>
    <w:rPr>
      <w:b/>
      <w:bCs/>
    </w:rPr>
  </w:style>
  <w:style w:type="character" w:customStyle="1" w:styleId="Heading1Char">
    <w:name w:val="Heading 1 Char"/>
    <w:basedOn w:val="DefaultParagraphFont"/>
    <w:link w:val="Heading1"/>
    <w:uiPriority w:val="9"/>
    <w:rsid w:val="00AB2BF4"/>
    <w:rPr>
      <w:rFonts w:ascii="Arial" w:eastAsiaTheme="majorEastAsia" w:hAnsi="Arial"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B2BF4"/>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AB2BF4"/>
    <w:rPr>
      <w:rFonts w:ascii="Arial" w:eastAsiaTheme="majorEastAsia" w:hAnsi="Arial" w:cstheme="majorBidi"/>
      <w:b/>
      <w:bCs/>
      <w:i/>
      <w:color w:val="000000" w:themeColor="text1"/>
      <w:sz w:val="24"/>
      <w:szCs w:val="24"/>
    </w:rPr>
  </w:style>
  <w:style w:type="character" w:customStyle="1" w:styleId="Heading4Char">
    <w:name w:val="Heading 4 Char"/>
    <w:basedOn w:val="DefaultParagraphFont"/>
    <w:link w:val="Heading4"/>
    <w:uiPriority w:val="9"/>
    <w:rsid w:val="00AB2BF4"/>
    <w:rPr>
      <w:rFonts w:ascii="Arial" w:eastAsiaTheme="majorEastAsia" w:hAnsi="Arial" w:cstheme="majorBidi"/>
      <w:b/>
      <w:bCs/>
      <w:i/>
      <w:iCs/>
      <w:color w:val="000000" w:themeColor="tex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3145</Words>
  <Characters>15816</Characters>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2016-06-22T03:11:00Z</dcterms:created>
  <dcterms:modified xsi:type="dcterms:W3CDTF">2016-06-22T03:24:00Z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8b8788ef-5f3d-4216-972b-a0f1e8fd6f24</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