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D3" w:rsidRPr="00321675" w:rsidRDefault="00A0704E"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and Marine Safety Investigations" style="width:304.5pt;height:99.75pt" o:ole="">
            <v:imagedata r:id="rId8" o:title=""/>
          </v:shape>
          <o:OLEObject Type="Embed" ProgID="MSPhotoEd.3" ShapeID="_x0000_i1025" DrawAspect="Content" ObjectID="_1528108250" r:id="rId9"/>
        </w:object>
      </w:r>
    </w:p>
    <w:p w:rsidR="00A5721C" w:rsidRPr="00321675" w:rsidRDefault="00A5721C" w:rsidP="00483107"/>
    <w:p w:rsidR="00F95207" w:rsidRPr="00321675" w:rsidRDefault="00F95207" w:rsidP="00483107"/>
    <w:p w:rsidR="00557203" w:rsidRPr="00321675" w:rsidRDefault="00557203" w:rsidP="00483107"/>
    <w:p w:rsidR="00557203" w:rsidRPr="00321675" w:rsidRDefault="00557203" w:rsidP="00483107"/>
    <w:p w:rsidR="00557203" w:rsidRPr="00321675" w:rsidRDefault="0064330D" w:rsidP="0064330D">
      <w:pPr>
        <w:tabs>
          <w:tab w:val="left" w:pos="2595"/>
        </w:tabs>
      </w:pPr>
      <w:r>
        <w:tab/>
      </w:r>
    </w:p>
    <w:p w:rsidR="00567319" w:rsidRPr="00321675" w:rsidRDefault="00567319" w:rsidP="00483107"/>
    <w:p w:rsidR="00567319" w:rsidRPr="00321675" w:rsidRDefault="00557203" w:rsidP="00E24249">
      <w:pPr>
        <w:pStyle w:val="Coverpageinvestigationnumber"/>
      </w:pPr>
      <w:r w:rsidRPr="00321675">
        <w:t xml:space="preserve">Rail </w:t>
      </w:r>
      <w:r w:rsidR="00F1425E" w:rsidRPr="00321675">
        <w:t xml:space="preserve">Safety </w:t>
      </w:r>
      <w:r w:rsidRPr="00321675">
        <w:t>Investigation</w:t>
      </w:r>
    </w:p>
    <w:p w:rsidR="00557203" w:rsidRPr="00321675" w:rsidRDefault="00557203" w:rsidP="00E24249">
      <w:pPr>
        <w:pStyle w:val="Coverpageinvestigationnumber"/>
      </w:pPr>
      <w:r w:rsidRPr="00321675">
        <w:t>Report No 20</w:t>
      </w:r>
      <w:r w:rsidR="003E51E8">
        <w:t>1</w:t>
      </w:r>
      <w:r w:rsidRPr="00321675">
        <w:t>0/</w:t>
      </w:r>
      <w:r w:rsidR="000815F7">
        <w:t>01</w:t>
      </w:r>
    </w:p>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F95207" w:rsidRPr="00321675" w:rsidRDefault="00F95207" w:rsidP="00483107"/>
    <w:p w:rsidR="00B10DD3" w:rsidRPr="00321675" w:rsidRDefault="00B10DD3" w:rsidP="00483107"/>
    <w:p w:rsidR="00567319" w:rsidRPr="00321675" w:rsidRDefault="003E51E8" w:rsidP="00DF5D64">
      <w:pPr>
        <w:pStyle w:val="Coverpagemaintitle"/>
      </w:pPr>
      <w:r>
        <w:t xml:space="preserve">Signal </w:t>
      </w:r>
      <w:r w:rsidR="00A0704E">
        <w:t>passed at danger</w:t>
      </w:r>
    </w:p>
    <w:p w:rsidR="00567319" w:rsidRPr="00321675" w:rsidRDefault="003E51E8" w:rsidP="00DF5D64">
      <w:pPr>
        <w:pStyle w:val="Coverpagemaintitle"/>
      </w:pPr>
      <w:r>
        <w:t xml:space="preserve">Clifton Hill Line, </w:t>
      </w:r>
      <w:smartTag w:uri="urn:schemas-microsoft-com:office:smarttags" w:element="Street">
        <w:smartTag w:uri="urn:schemas-microsoft-com:office:smarttags" w:element="address">
          <w:r>
            <w:t>Flinders Street</w:t>
          </w:r>
        </w:smartTag>
      </w:smartTag>
      <w:r>
        <w:t xml:space="preserve"> Station</w:t>
      </w:r>
    </w:p>
    <w:p w:rsidR="00567319" w:rsidRPr="00321675" w:rsidRDefault="003E51E8" w:rsidP="00DF5D64">
      <w:pPr>
        <w:pStyle w:val="Coverpagemaintitle"/>
      </w:pPr>
      <w:smartTag w:uri="urn:schemas-microsoft-com:office:smarttags" w:element="date">
        <w:smartTagPr>
          <w:attr w:name="Month" w:val="1"/>
          <w:attr w:name="Day" w:val="19"/>
          <w:attr w:name="Year" w:val="2010"/>
        </w:smartTagPr>
        <w:r>
          <w:t>19</w:t>
        </w:r>
        <w:r w:rsidR="00474CEC" w:rsidRPr="00321675">
          <w:t xml:space="preserve"> </w:t>
        </w:r>
        <w:r>
          <w:t>January 2010</w:t>
        </w:r>
      </w:smartTag>
    </w:p>
    <w:p w:rsidR="0010280D" w:rsidRPr="00321675" w:rsidRDefault="0010280D" w:rsidP="00483107"/>
    <w:p w:rsidR="00557203" w:rsidRPr="00321675" w:rsidRDefault="00753CFD" w:rsidP="00DE6C5C">
      <w:pPr>
        <w:jc w:val="center"/>
      </w:pPr>
      <w:r>
        <w:rPr>
          <w:noProof/>
        </w:rPr>
        <w:drawing>
          <wp:inline distT="0" distB="0" distL="0" distR="0">
            <wp:extent cx="4838700" cy="3190875"/>
            <wp:effectExtent l="0" t="0" r="0" b="9525"/>
            <wp:docPr id="2" name="Picture 2" descr="Photo of end of trai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3190875"/>
                    </a:xfrm>
                    <a:prstGeom prst="rect">
                      <a:avLst/>
                    </a:prstGeom>
                    <a:noFill/>
                    <a:ln>
                      <a:noFill/>
                    </a:ln>
                  </pic:spPr>
                </pic:pic>
              </a:graphicData>
            </a:graphic>
          </wp:inline>
        </w:drawing>
      </w:r>
    </w:p>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10280D" w:rsidRPr="00321675" w:rsidRDefault="0010280D" w:rsidP="00567319"/>
    <w:p w:rsidR="00557203" w:rsidRPr="00321675" w:rsidRDefault="00557203" w:rsidP="00567319"/>
    <w:p w:rsidR="002F5969" w:rsidRPr="00321675" w:rsidRDefault="002F5969" w:rsidP="0056731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2F5969" w:rsidRPr="002F5969" w:rsidRDefault="002F5969" w:rsidP="002F5969"/>
    <w:p w:rsidR="00557203" w:rsidRPr="002F5969" w:rsidRDefault="00557203" w:rsidP="002F5969">
      <w:pPr>
        <w:sectPr w:rsidR="00557203" w:rsidRPr="002F5969" w:rsidSect="00DF52DF">
          <w:headerReference w:type="even" r:id="rId11"/>
          <w:headerReference w:type="default" r:id="rId12"/>
          <w:footerReference w:type="even" r:id="rId13"/>
          <w:footerReference w:type="default" r:id="rId14"/>
          <w:headerReference w:type="first" r:id="rId15"/>
          <w:footerReference w:type="first" r:id="rId16"/>
          <w:pgSz w:w="11906" w:h="16838" w:code="9"/>
          <w:pgMar w:top="1418" w:right="1644" w:bottom="1418" w:left="1769"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Pr="00321675" w:rsidRDefault="0003530A" w:rsidP="00931577">
      <w:pPr>
        <w:pStyle w:val="TOCHeading"/>
      </w:pPr>
      <w:r w:rsidRPr="00321675">
        <w:lastRenderedPageBreak/>
        <w:t>TABLE OF CONTENTS</w:t>
      </w:r>
    </w:p>
    <w:p w:rsidR="003F08BA" w:rsidRDefault="005246E8">
      <w:pPr>
        <w:pStyle w:val="TOC1"/>
        <w:rPr>
          <w:rFonts w:ascii="Times New Roman" w:hAnsi="Times New Roman" w:cs="Times New Roman"/>
          <w:b w:val="0"/>
          <w:bCs w:val="0"/>
          <w:noProof/>
        </w:rPr>
      </w:pPr>
      <w:r w:rsidRPr="00321675">
        <w:fldChar w:fldCharType="begin"/>
      </w:r>
      <w:r w:rsidRPr="00321675">
        <w:instrText xml:space="preserve"> TOC \o "1-2" \h \z \t "Appendix Heading,1,OCI Heading CI and Exec Summary,1" </w:instrText>
      </w:r>
      <w:r w:rsidRPr="00321675">
        <w:fldChar w:fldCharType="separate"/>
      </w:r>
      <w:hyperlink w:anchor="_Toc266437082" w:history="1">
        <w:r w:rsidR="003F08BA" w:rsidRPr="00B9737A">
          <w:rPr>
            <w:rStyle w:val="Hyperlink"/>
            <w:noProof/>
          </w:rPr>
          <w:t>The Chief Investigator</w:t>
        </w:r>
        <w:r w:rsidR="003F08BA">
          <w:rPr>
            <w:noProof/>
            <w:webHidden/>
          </w:rPr>
          <w:tab/>
        </w:r>
        <w:r w:rsidR="003F08BA">
          <w:rPr>
            <w:noProof/>
            <w:webHidden/>
          </w:rPr>
          <w:fldChar w:fldCharType="begin"/>
        </w:r>
        <w:r w:rsidR="003F08BA">
          <w:rPr>
            <w:noProof/>
            <w:webHidden/>
          </w:rPr>
          <w:instrText xml:space="preserve"> PAGEREF _Toc266437082 \h </w:instrText>
        </w:r>
        <w:r w:rsidR="00BF26DD">
          <w:rPr>
            <w:noProof/>
          </w:rPr>
        </w:r>
        <w:r w:rsidR="003F08BA">
          <w:rPr>
            <w:noProof/>
            <w:webHidden/>
          </w:rPr>
          <w:fldChar w:fldCharType="separate"/>
        </w:r>
        <w:r w:rsidR="00890905">
          <w:rPr>
            <w:noProof/>
            <w:webHidden/>
          </w:rPr>
          <w:t>5</w:t>
        </w:r>
        <w:r w:rsidR="003F08BA">
          <w:rPr>
            <w:noProof/>
            <w:webHidden/>
          </w:rPr>
          <w:fldChar w:fldCharType="end"/>
        </w:r>
      </w:hyperlink>
    </w:p>
    <w:p w:rsidR="003F08BA" w:rsidRDefault="003F08BA">
      <w:pPr>
        <w:pStyle w:val="TOC1"/>
        <w:rPr>
          <w:rFonts w:ascii="Times New Roman" w:hAnsi="Times New Roman" w:cs="Times New Roman"/>
          <w:b w:val="0"/>
          <w:bCs w:val="0"/>
          <w:noProof/>
        </w:rPr>
      </w:pPr>
      <w:hyperlink w:anchor="_Toc266437083" w:history="1">
        <w:r w:rsidRPr="00B9737A">
          <w:rPr>
            <w:rStyle w:val="Hyperlink"/>
            <w:noProof/>
          </w:rPr>
          <w:t>Executive Summary</w:t>
        </w:r>
        <w:r>
          <w:rPr>
            <w:noProof/>
            <w:webHidden/>
          </w:rPr>
          <w:tab/>
        </w:r>
        <w:r>
          <w:rPr>
            <w:noProof/>
            <w:webHidden/>
          </w:rPr>
          <w:fldChar w:fldCharType="begin"/>
        </w:r>
        <w:r>
          <w:rPr>
            <w:noProof/>
            <w:webHidden/>
          </w:rPr>
          <w:instrText xml:space="preserve"> PAGEREF _Toc266437083 \h </w:instrText>
        </w:r>
        <w:r w:rsidR="00BF26DD">
          <w:rPr>
            <w:noProof/>
          </w:rPr>
        </w:r>
        <w:r>
          <w:rPr>
            <w:noProof/>
            <w:webHidden/>
          </w:rPr>
          <w:fldChar w:fldCharType="separate"/>
        </w:r>
        <w:r w:rsidR="00890905">
          <w:rPr>
            <w:noProof/>
            <w:webHidden/>
          </w:rPr>
          <w:t>7</w:t>
        </w:r>
        <w:r>
          <w:rPr>
            <w:noProof/>
            <w:webHidden/>
          </w:rPr>
          <w:fldChar w:fldCharType="end"/>
        </w:r>
      </w:hyperlink>
    </w:p>
    <w:p w:rsidR="003F08BA" w:rsidRDefault="003F08BA">
      <w:pPr>
        <w:pStyle w:val="TOC1"/>
        <w:rPr>
          <w:rFonts w:ascii="Times New Roman" w:hAnsi="Times New Roman" w:cs="Times New Roman"/>
          <w:b w:val="0"/>
          <w:bCs w:val="0"/>
          <w:noProof/>
        </w:rPr>
      </w:pPr>
      <w:hyperlink w:anchor="_Toc266437084" w:history="1">
        <w:r w:rsidRPr="00B9737A">
          <w:rPr>
            <w:rStyle w:val="Hyperlink"/>
            <w:noProof/>
          </w:rPr>
          <w:t>1.</w:t>
        </w:r>
        <w:r>
          <w:rPr>
            <w:rFonts w:ascii="Times New Roman" w:hAnsi="Times New Roman" w:cs="Times New Roman"/>
            <w:b w:val="0"/>
            <w:bCs w:val="0"/>
            <w:noProof/>
          </w:rPr>
          <w:tab/>
        </w:r>
        <w:r w:rsidRPr="00B9737A">
          <w:rPr>
            <w:rStyle w:val="Hyperlink"/>
            <w:noProof/>
          </w:rPr>
          <w:t>Circumstances</w:t>
        </w:r>
        <w:r>
          <w:rPr>
            <w:noProof/>
            <w:webHidden/>
          </w:rPr>
          <w:tab/>
        </w:r>
        <w:r>
          <w:rPr>
            <w:noProof/>
            <w:webHidden/>
          </w:rPr>
          <w:fldChar w:fldCharType="begin"/>
        </w:r>
        <w:r>
          <w:rPr>
            <w:noProof/>
            <w:webHidden/>
          </w:rPr>
          <w:instrText xml:space="preserve"> PAGEREF _Toc266437084 \h </w:instrText>
        </w:r>
        <w:r w:rsidR="00BF26DD">
          <w:rPr>
            <w:noProof/>
          </w:rPr>
        </w:r>
        <w:r>
          <w:rPr>
            <w:noProof/>
            <w:webHidden/>
          </w:rPr>
          <w:fldChar w:fldCharType="separate"/>
        </w:r>
        <w:r w:rsidR="00890905">
          <w:rPr>
            <w:noProof/>
            <w:webHidden/>
          </w:rPr>
          <w:t>9</w:t>
        </w:r>
        <w:r>
          <w:rPr>
            <w:noProof/>
            <w:webHidden/>
          </w:rPr>
          <w:fldChar w:fldCharType="end"/>
        </w:r>
      </w:hyperlink>
    </w:p>
    <w:p w:rsidR="003F08BA" w:rsidRDefault="003F08BA">
      <w:pPr>
        <w:pStyle w:val="TOC1"/>
        <w:rPr>
          <w:rFonts w:ascii="Times New Roman" w:hAnsi="Times New Roman" w:cs="Times New Roman"/>
          <w:b w:val="0"/>
          <w:bCs w:val="0"/>
          <w:noProof/>
        </w:rPr>
      </w:pPr>
      <w:hyperlink w:anchor="_Toc266437085" w:history="1">
        <w:r w:rsidRPr="00B9737A">
          <w:rPr>
            <w:rStyle w:val="Hyperlink"/>
            <w:noProof/>
          </w:rPr>
          <w:t>2.</w:t>
        </w:r>
        <w:r>
          <w:rPr>
            <w:rFonts w:ascii="Times New Roman" w:hAnsi="Times New Roman" w:cs="Times New Roman"/>
            <w:b w:val="0"/>
            <w:bCs w:val="0"/>
            <w:noProof/>
          </w:rPr>
          <w:tab/>
        </w:r>
        <w:r w:rsidRPr="00B9737A">
          <w:rPr>
            <w:rStyle w:val="Hyperlink"/>
            <w:noProof/>
          </w:rPr>
          <w:t>Factual Information</w:t>
        </w:r>
        <w:r>
          <w:rPr>
            <w:noProof/>
            <w:webHidden/>
          </w:rPr>
          <w:tab/>
        </w:r>
        <w:r>
          <w:rPr>
            <w:noProof/>
            <w:webHidden/>
          </w:rPr>
          <w:fldChar w:fldCharType="begin"/>
        </w:r>
        <w:r>
          <w:rPr>
            <w:noProof/>
            <w:webHidden/>
          </w:rPr>
          <w:instrText xml:space="preserve"> PAGEREF _Toc266437085 \h </w:instrText>
        </w:r>
        <w:r w:rsidR="00BF26DD">
          <w:rPr>
            <w:noProof/>
          </w:rPr>
        </w:r>
        <w:r>
          <w:rPr>
            <w:noProof/>
            <w:webHidden/>
          </w:rPr>
          <w:fldChar w:fldCharType="separate"/>
        </w:r>
        <w:r w:rsidR="00890905">
          <w:rPr>
            <w:noProof/>
            <w:webHidden/>
          </w:rPr>
          <w:t>11</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86" w:history="1">
        <w:r w:rsidRPr="00B9737A">
          <w:rPr>
            <w:rStyle w:val="Hyperlink"/>
            <w:noProof/>
          </w:rPr>
          <w:t>2.1</w:t>
        </w:r>
        <w:r>
          <w:rPr>
            <w:rFonts w:ascii="Times New Roman" w:hAnsi="Times New Roman"/>
            <w:b w:val="0"/>
            <w:bCs w:val="0"/>
            <w:noProof/>
            <w:sz w:val="24"/>
            <w:szCs w:val="24"/>
          </w:rPr>
          <w:tab/>
        </w:r>
        <w:r w:rsidRPr="00B9737A">
          <w:rPr>
            <w:rStyle w:val="Hyperlink"/>
            <w:noProof/>
          </w:rPr>
          <w:t>Personnel</w:t>
        </w:r>
        <w:r>
          <w:rPr>
            <w:noProof/>
            <w:webHidden/>
          </w:rPr>
          <w:tab/>
        </w:r>
        <w:r>
          <w:rPr>
            <w:noProof/>
            <w:webHidden/>
          </w:rPr>
          <w:fldChar w:fldCharType="begin"/>
        </w:r>
        <w:r>
          <w:rPr>
            <w:noProof/>
            <w:webHidden/>
          </w:rPr>
          <w:instrText xml:space="preserve"> PAGEREF _Toc266437086 \h </w:instrText>
        </w:r>
        <w:r w:rsidR="00BF26DD">
          <w:rPr>
            <w:noProof/>
          </w:rPr>
        </w:r>
        <w:r>
          <w:rPr>
            <w:noProof/>
            <w:webHidden/>
          </w:rPr>
          <w:fldChar w:fldCharType="separate"/>
        </w:r>
        <w:r w:rsidR="00890905">
          <w:rPr>
            <w:noProof/>
            <w:webHidden/>
          </w:rPr>
          <w:t>11</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87" w:history="1">
        <w:r w:rsidRPr="00B9737A">
          <w:rPr>
            <w:rStyle w:val="Hyperlink"/>
            <w:noProof/>
          </w:rPr>
          <w:t>2.2</w:t>
        </w:r>
        <w:r>
          <w:rPr>
            <w:rFonts w:ascii="Times New Roman" w:hAnsi="Times New Roman"/>
            <w:b w:val="0"/>
            <w:bCs w:val="0"/>
            <w:noProof/>
            <w:sz w:val="24"/>
            <w:szCs w:val="24"/>
          </w:rPr>
          <w:tab/>
        </w:r>
        <w:r w:rsidRPr="00B9737A">
          <w:rPr>
            <w:rStyle w:val="Hyperlink"/>
            <w:noProof/>
          </w:rPr>
          <w:t>The vehicle</w:t>
        </w:r>
        <w:r>
          <w:rPr>
            <w:noProof/>
            <w:webHidden/>
          </w:rPr>
          <w:tab/>
        </w:r>
        <w:r>
          <w:rPr>
            <w:noProof/>
            <w:webHidden/>
          </w:rPr>
          <w:fldChar w:fldCharType="begin"/>
        </w:r>
        <w:r>
          <w:rPr>
            <w:noProof/>
            <w:webHidden/>
          </w:rPr>
          <w:instrText xml:space="preserve"> PAGEREF _Toc266437087 \h </w:instrText>
        </w:r>
        <w:r w:rsidR="00BF26DD">
          <w:rPr>
            <w:noProof/>
          </w:rPr>
        </w:r>
        <w:r>
          <w:rPr>
            <w:noProof/>
            <w:webHidden/>
          </w:rPr>
          <w:fldChar w:fldCharType="separate"/>
        </w:r>
        <w:r w:rsidR="00890905">
          <w:rPr>
            <w:noProof/>
            <w:webHidden/>
          </w:rPr>
          <w:t>12</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88" w:history="1">
        <w:r w:rsidRPr="00B9737A">
          <w:rPr>
            <w:rStyle w:val="Hyperlink"/>
            <w:noProof/>
          </w:rPr>
          <w:t>2.3</w:t>
        </w:r>
        <w:r>
          <w:rPr>
            <w:rFonts w:ascii="Times New Roman" w:hAnsi="Times New Roman"/>
            <w:b w:val="0"/>
            <w:bCs w:val="0"/>
            <w:noProof/>
            <w:sz w:val="24"/>
            <w:szCs w:val="24"/>
          </w:rPr>
          <w:tab/>
        </w:r>
        <w:r w:rsidRPr="00B9737A">
          <w:rPr>
            <w:rStyle w:val="Hyperlink"/>
            <w:noProof/>
          </w:rPr>
          <w:t>Infrastructure</w:t>
        </w:r>
        <w:r>
          <w:rPr>
            <w:noProof/>
            <w:webHidden/>
          </w:rPr>
          <w:tab/>
        </w:r>
        <w:r>
          <w:rPr>
            <w:noProof/>
            <w:webHidden/>
          </w:rPr>
          <w:fldChar w:fldCharType="begin"/>
        </w:r>
        <w:r>
          <w:rPr>
            <w:noProof/>
            <w:webHidden/>
          </w:rPr>
          <w:instrText xml:space="preserve"> PAGEREF _Toc266437088 \h </w:instrText>
        </w:r>
        <w:r w:rsidR="00BF26DD">
          <w:rPr>
            <w:noProof/>
          </w:rPr>
        </w:r>
        <w:r>
          <w:rPr>
            <w:noProof/>
            <w:webHidden/>
          </w:rPr>
          <w:fldChar w:fldCharType="separate"/>
        </w:r>
        <w:r w:rsidR="00890905">
          <w:rPr>
            <w:noProof/>
            <w:webHidden/>
          </w:rPr>
          <w:t>12</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89" w:history="1">
        <w:r w:rsidRPr="00B9737A">
          <w:rPr>
            <w:rStyle w:val="Hyperlink"/>
            <w:noProof/>
          </w:rPr>
          <w:t>2.4</w:t>
        </w:r>
        <w:r>
          <w:rPr>
            <w:rFonts w:ascii="Times New Roman" w:hAnsi="Times New Roman"/>
            <w:b w:val="0"/>
            <w:bCs w:val="0"/>
            <w:noProof/>
            <w:sz w:val="24"/>
            <w:szCs w:val="24"/>
          </w:rPr>
          <w:tab/>
        </w:r>
        <w:r w:rsidRPr="00B9737A">
          <w:rPr>
            <w:rStyle w:val="Hyperlink"/>
            <w:noProof/>
          </w:rPr>
          <w:t>Recorded information</w:t>
        </w:r>
        <w:r>
          <w:rPr>
            <w:noProof/>
            <w:webHidden/>
          </w:rPr>
          <w:tab/>
        </w:r>
        <w:r>
          <w:rPr>
            <w:noProof/>
            <w:webHidden/>
          </w:rPr>
          <w:fldChar w:fldCharType="begin"/>
        </w:r>
        <w:r>
          <w:rPr>
            <w:noProof/>
            <w:webHidden/>
          </w:rPr>
          <w:instrText xml:space="preserve"> PAGEREF _Toc266437089 \h </w:instrText>
        </w:r>
        <w:r w:rsidR="00BF26DD">
          <w:rPr>
            <w:noProof/>
          </w:rPr>
        </w:r>
        <w:r>
          <w:rPr>
            <w:noProof/>
            <w:webHidden/>
          </w:rPr>
          <w:fldChar w:fldCharType="separate"/>
        </w:r>
        <w:r w:rsidR="00890905">
          <w:rPr>
            <w:noProof/>
            <w:webHidden/>
          </w:rPr>
          <w:t>19</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90" w:history="1">
        <w:r w:rsidRPr="00B9737A">
          <w:rPr>
            <w:rStyle w:val="Hyperlink"/>
            <w:noProof/>
          </w:rPr>
          <w:t>2.5</w:t>
        </w:r>
        <w:r>
          <w:rPr>
            <w:rFonts w:ascii="Times New Roman" w:hAnsi="Times New Roman"/>
            <w:b w:val="0"/>
            <w:bCs w:val="0"/>
            <w:noProof/>
            <w:sz w:val="24"/>
            <w:szCs w:val="24"/>
          </w:rPr>
          <w:tab/>
        </w:r>
        <w:r w:rsidRPr="00B9737A">
          <w:rPr>
            <w:rStyle w:val="Hyperlink"/>
            <w:noProof/>
          </w:rPr>
          <w:t>Environment</w:t>
        </w:r>
        <w:r>
          <w:rPr>
            <w:noProof/>
            <w:webHidden/>
          </w:rPr>
          <w:tab/>
        </w:r>
        <w:r>
          <w:rPr>
            <w:noProof/>
            <w:webHidden/>
          </w:rPr>
          <w:fldChar w:fldCharType="begin"/>
        </w:r>
        <w:r>
          <w:rPr>
            <w:noProof/>
            <w:webHidden/>
          </w:rPr>
          <w:instrText xml:space="preserve"> PAGEREF _Toc266437090 \h </w:instrText>
        </w:r>
        <w:r w:rsidR="00BF26DD">
          <w:rPr>
            <w:noProof/>
          </w:rPr>
        </w:r>
        <w:r>
          <w:rPr>
            <w:noProof/>
            <w:webHidden/>
          </w:rPr>
          <w:fldChar w:fldCharType="separate"/>
        </w:r>
        <w:r w:rsidR="00890905">
          <w:rPr>
            <w:noProof/>
            <w:webHidden/>
          </w:rPr>
          <w:t>19</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91" w:history="1">
        <w:r w:rsidRPr="00B9737A">
          <w:rPr>
            <w:rStyle w:val="Hyperlink"/>
            <w:noProof/>
          </w:rPr>
          <w:t>2.6</w:t>
        </w:r>
        <w:r>
          <w:rPr>
            <w:rFonts w:ascii="Times New Roman" w:hAnsi="Times New Roman"/>
            <w:b w:val="0"/>
            <w:bCs w:val="0"/>
            <w:noProof/>
            <w:sz w:val="24"/>
            <w:szCs w:val="24"/>
          </w:rPr>
          <w:tab/>
        </w:r>
        <w:r w:rsidRPr="00B9737A">
          <w:rPr>
            <w:rStyle w:val="Hyperlink"/>
            <w:noProof/>
          </w:rPr>
          <w:t>Rail operating rules</w:t>
        </w:r>
        <w:r>
          <w:rPr>
            <w:noProof/>
            <w:webHidden/>
          </w:rPr>
          <w:tab/>
        </w:r>
        <w:r>
          <w:rPr>
            <w:noProof/>
            <w:webHidden/>
          </w:rPr>
          <w:fldChar w:fldCharType="begin"/>
        </w:r>
        <w:r>
          <w:rPr>
            <w:noProof/>
            <w:webHidden/>
          </w:rPr>
          <w:instrText xml:space="preserve"> PAGEREF _Toc266437091 \h </w:instrText>
        </w:r>
        <w:r w:rsidR="00BF26DD">
          <w:rPr>
            <w:noProof/>
          </w:rPr>
        </w:r>
        <w:r>
          <w:rPr>
            <w:noProof/>
            <w:webHidden/>
          </w:rPr>
          <w:fldChar w:fldCharType="separate"/>
        </w:r>
        <w:r w:rsidR="00890905">
          <w:rPr>
            <w:noProof/>
            <w:webHidden/>
          </w:rPr>
          <w:t>19</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92" w:history="1">
        <w:r w:rsidRPr="00B9737A">
          <w:rPr>
            <w:rStyle w:val="Hyperlink"/>
            <w:noProof/>
          </w:rPr>
          <w:t>2.7</w:t>
        </w:r>
        <w:r>
          <w:rPr>
            <w:rFonts w:ascii="Times New Roman" w:hAnsi="Times New Roman"/>
            <w:b w:val="0"/>
            <w:bCs w:val="0"/>
            <w:noProof/>
            <w:sz w:val="24"/>
            <w:szCs w:val="24"/>
          </w:rPr>
          <w:tab/>
        </w:r>
        <w:r w:rsidRPr="00B9737A">
          <w:rPr>
            <w:rStyle w:val="Hyperlink"/>
            <w:noProof/>
          </w:rPr>
          <w:t>Train operations</w:t>
        </w:r>
        <w:r>
          <w:rPr>
            <w:noProof/>
            <w:webHidden/>
          </w:rPr>
          <w:tab/>
        </w:r>
        <w:r>
          <w:rPr>
            <w:noProof/>
            <w:webHidden/>
          </w:rPr>
          <w:fldChar w:fldCharType="begin"/>
        </w:r>
        <w:r>
          <w:rPr>
            <w:noProof/>
            <w:webHidden/>
          </w:rPr>
          <w:instrText xml:space="preserve"> PAGEREF _Toc266437092 \h </w:instrText>
        </w:r>
        <w:r w:rsidR="00BF26DD">
          <w:rPr>
            <w:noProof/>
          </w:rPr>
        </w:r>
        <w:r>
          <w:rPr>
            <w:noProof/>
            <w:webHidden/>
          </w:rPr>
          <w:fldChar w:fldCharType="separate"/>
        </w:r>
        <w:r w:rsidR="00890905">
          <w:rPr>
            <w:noProof/>
            <w:webHidden/>
          </w:rPr>
          <w:t>19</w:t>
        </w:r>
        <w:r>
          <w:rPr>
            <w:noProof/>
            <w:webHidden/>
          </w:rPr>
          <w:fldChar w:fldCharType="end"/>
        </w:r>
      </w:hyperlink>
    </w:p>
    <w:p w:rsidR="003F08BA" w:rsidRDefault="003F08BA">
      <w:pPr>
        <w:pStyle w:val="TOC1"/>
        <w:rPr>
          <w:rFonts w:ascii="Times New Roman" w:hAnsi="Times New Roman" w:cs="Times New Roman"/>
          <w:b w:val="0"/>
          <w:bCs w:val="0"/>
          <w:noProof/>
        </w:rPr>
      </w:pPr>
      <w:hyperlink w:anchor="_Toc266437093" w:history="1">
        <w:r w:rsidRPr="00B9737A">
          <w:rPr>
            <w:rStyle w:val="Hyperlink"/>
            <w:noProof/>
          </w:rPr>
          <w:t>3.</w:t>
        </w:r>
        <w:r>
          <w:rPr>
            <w:rFonts w:ascii="Times New Roman" w:hAnsi="Times New Roman" w:cs="Times New Roman"/>
            <w:b w:val="0"/>
            <w:bCs w:val="0"/>
            <w:noProof/>
          </w:rPr>
          <w:tab/>
        </w:r>
        <w:r w:rsidRPr="00B9737A">
          <w:rPr>
            <w:rStyle w:val="Hyperlink"/>
            <w:noProof/>
          </w:rPr>
          <w:t>Analysis</w:t>
        </w:r>
        <w:r>
          <w:rPr>
            <w:noProof/>
            <w:webHidden/>
          </w:rPr>
          <w:tab/>
        </w:r>
        <w:r>
          <w:rPr>
            <w:noProof/>
            <w:webHidden/>
          </w:rPr>
          <w:fldChar w:fldCharType="begin"/>
        </w:r>
        <w:r>
          <w:rPr>
            <w:noProof/>
            <w:webHidden/>
          </w:rPr>
          <w:instrText xml:space="preserve"> PAGEREF _Toc266437093 \h </w:instrText>
        </w:r>
        <w:r w:rsidR="00BF26DD">
          <w:rPr>
            <w:noProof/>
          </w:rPr>
        </w:r>
        <w:r>
          <w:rPr>
            <w:noProof/>
            <w:webHidden/>
          </w:rPr>
          <w:fldChar w:fldCharType="separate"/>
        </w:r>
        <w:r w:rsidR="00890905">
          <w:rPr>
            <w:noProof/>
            <w:webHidden/>
          </w:rPr>
          <w:t>21</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94" w:history="1">
        <w:r w:rsidRPr="00B9737A">
          <w:rPr>
            <w:rStyle w:val="Hyperlink"/>
            <w:noProof/>
          </w:rPr>
          <w:t>3.1</w:t>
        </w:r>
        <w:r>
          <w:rPr>
            <w:rFonts w:ascii="Times New Roman" w:hAnsi="Times New Roman"/>
            <w:b w:val="0"/>
            <w:bCs w:val="0"/>
            <w:noProof/>
            <w:sz w:val="24"/>
            <w:szCs w:val="24"/>
          </w:rPr>
          <w:tab/>
        </w:r>
        <w:r w:rsidRPr="00B9737A">
          <w:rPr>
            <w:rStyle w:val="Hyperlink"/>
            <w:noProof/>
          </w:rPr>
          <w:t>The incident</w:t>
        </w:r>
        <w:r>
          <w:rPr>
            <w:noProof/>
            <w:webHidden/>
          </w:rPr>
          <w:tab/>
        </w:r>
        <w:r>
          <w:rPr>
            <w:noProof/>
            <w:webHidden/>
          </w:rPr>
          <w:fldChar w:fldCharType="begin"/>
        </w:r>
        <w:r>
          <w:rPr>
            <w:noProof/>
            <w:webHidden/>
          </w:rPr>
          <w:instrText xml:space="preserve"> PAGEREF _Toc266437094 \h </w:instrText>
        </w:r>
        <w:r w:rsidR="00BF26DD">
          <w:rPr>
            <w:noProof/>
          </w:rPr>
        </w:r>
        <w:r>
          <w:rPr>
            <w:noProof/>
            <w:webHidden/>
          </w:rPr>
          <w:fldChar w:fldCharType="separate"/>
        </w:r>
        <w:r w:rsidR="00890905">
          <w:rPr>
            <w:noProof/>
            <w:webHidden/>
          </w:rPr>
          <w:t>21</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95" w:history="1">
        <w:r w:rsidRPr="00B9737A">
          <w:rPr>
            <w:rStyle w:val="Hyperlink"/>
            <w:noProof/>
          </w:rPr>
          <w:t>3.2</w:t>
        </w:r>
        <w:r>
          <w:rPr>
            <w:rFonts w:ascii="Times New Roman" w:hAnsi="Times New Roman"/>
            <w:b w:val="0"/>
            <w:bCs w:val="0"/>
            <w:noProof/>
            <w:sz w:val="24"/>
            <w:szCs w:val="24"/>
          </w:rPr>
          <w:tab/>
        </w:r>
        <w:r w:rsidRPr="00B9737A">
          <w:rPr>
            <w:rStyle w:val="Hyperlink"/>
            <w:noProof/>
          </w:rPr>
          <w:t>The train driver</w:t>
        </w:r>
        <w:r>
          <w:rPr>
            <w:noProof/>
            <w:webHidden/>
          </w:rPr>
          <w:tab/>
        </w:r>
        <w:r>
          <w:rPr>
            <w:noProof/>
            <w:webHidden/>
          </w:rPr>
          <w:fldChar w:fldCharType="begin"/>
        </w:r>
        <w:r>
          <w:rPr>
            <w:noProof/>
            <w:webHidden/>
          </w:rPr>
          <w:instrText xml:space="preserve"> PAGEREF _Toc266437095 \h </w:instrText>
        </w:r>
        <w:r w:rsidR="00BF26DD">
          <w:rPr>
            <w:noProof/>
          </w:rPr>
        </w:r>
        <w:r>
          <w:rPr>
            <w:noProof/>
            <w:webHidden/>
          </w:rPr>
          <w:fldChar w:fldCharType="separate"/>
        </w:r>
        <w:r w:rsidR="00890905">
          <w:rPr>
            <w:noProof/>
            <w:webHidden/>
          </w:rPr>
          <w:t>21</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96" w:history="1">
        <w:r w:rsidRPr="00B9737A">
          <w:rPr>
            <w:rStyle w:val="Hyperlink"/>
            <w:noProof/>
          </w:rPr>
          <w:t>3.3</w:t>
        </w:r>
        <w:r>
          <w:rPr>
            <w:rFonts w:ascii="Times New Roman" w:hAnsi="Times New Roman"/>
            <w:b w:val="0"/>
            <w:bCs w:val="0"/>
            <w:noProof/>
            <w:sz w:val="24"/>
            <w:szCs w:val="24"/>
          </w:rPr>
          <w:tab/>
        </w:r>
        <w:r w:rsidRPr="00B9737A">
          <w:rPr>
            <w:rStyle w:val="Hyperlink"/>
            <w:noProof/>
          </w:rPr>
          <w:t>Time pressures on drivers</w:t>
        </w:r>
        <w:r>
          <w:rPr>
            <w:noProof/>
            <w:webHidden/>
          </w:rPr>
          <w:tab/>
        </w:r>
        <w:r>
          <w:rPr>
            <w:noProof/>
            <w:webHidden/>
          </w:rPr>
          <w:fldChar w:fldCharType="begin"/>
        </w:r>
        <w:r>
          <w:rPr>
            <w:noProof/>
            <w:webHidden/>
          </w:rPr>
          <w:instrText xml:space="preserve"> PAGEREF _Toc266437096 \h </w:instrText>
        </w:r>
        <w:r w:rsidR="00BF26DD">
          <w:rPr>
            <w:noProof/>
          </w:rPr>
        </w:r>
        <w:r>
          <w:rPr>
            <w:noProof/>
            <w:webHidden/>
          </w:rPr>
          <w:fldChar w:fldCharType="separate"/>
        </w:r>
        <w:r w:rsidR="00890905">
          <w:rPr>
            <w:noProof/>
            <w:webHidden/>
          </w:rPr>
          <w:t>22</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97" w:history="1">
        <w:r w:rsidRPr="00B9737A">
          <w:rPr>
            <w:rStyle w:val="Hyperlink"/>
            <w:noProof/>
          </w:rPr>
          <w:t>3.4</w:t>
        </w:r>
        <w:r>
          <w:rPr>
            <w:rFonts w:ascii="Times New Roman" w:hAnsi="Times New Roman"/>
            <w:b w:val="0"/>
            <w:bCs w:val="0"/>
            <w:noProof/>
            <w:sz w:val="24"/>
            <w:szCs w:val="24"/>
          </w:rPr>
          <w:tab/>
        </w:r>
        <w:r w:rsidRPr="00B9737A">
          <w:rPr>
            <w:rStyle w:val="Hyperlink"/>
            <w:noProof/>
          </w:rPr>
          <w:t>Rail system interventions</w:t>
        </w:r>
        <w:r>
          <w:rPr>
            <w:noProof/>
            <w:webHidden/>
          </w:rPr>
          <w:tab/>
        </w:r>
        <w:r>
          <w:rPr>
            <w:noProof/>
            <w:webHidden/>
          </w:rPr>
          <w:fldChar w:fldCharType="begin"/>
        </w:r>
        <w:r>
          <w:rPr>
            <w:noProof/>
            <w:webHidden/>
          </w:rPr>
          <w:instrText xml:space="preserve"> PAGEREF _Toc266437097 \h </w:instrText>
        </w:r>
        <w:r w:rsidR="00BF26DD">
          <w:rPr>
            <w:noProof/>
          </w:rPr>
        </w:r>
        <w:r>
          <w:rPr>
            <w:noProof/>
            <w:webHidden/>
          </w:rPr>
          <w:fldChar w:fldCharType="separate"/>
        </w:r>
        <w:r w:rsidR="00890905">
          <w:rPr>
            <w:noProof/>
            <w:webHidden/>
          </w:rPr>
          <w:t>22</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098" w:history="1">
        <w:r w:rsidRPr="00B9737A">
          <w:rPr>
            <w:rStyle w:val="Hyperlink"/>
            <w:noProof/>
          </w:rPr>
          <w:t>3.5</w:t>
        </w:r>
        <w:r>
          <w:rPr>
            <w:rFonts w:ascii="Times New Roman" w:hAnsi="Times New Roman"/>
            <w:b w:val="0"/>
            <w:bCs w:val="0"/>
            <w:noProof/>
            <w:sz w:val="24"/>
            <w:szCs w:val="24"/>
          </w:rPr>
          <w:tab/>
        </w:r>
        <w:r w:rsidRPr="00B9737A">
          <w:rPr>
            <w:rStyle w:val="Hyperlink"/>
            <w:noProof/>
          </w:rPr>
          <w:t>Train describer number</w:t>
        </w:r>
        <w:r>
          <w:rPr>
            <w:noProof/>
            <w:webHidden/>
          </w:rPr>
          <w:tab/>
        </w:r>
        <w:r>
          <w:rPr>
            <w:noProof/>
            <w:webHidden/>
          </w:rPr>
          <w:fldChar w:fldCharType="begin"/>
        </w:r>
        <w:r>
          <w:rPr>
            <w:noProof/>
            <w:webHidden/>
          </w:rPr>
          <w:instrText xml:space="preserve"> PAGEREF _Toc266437098 \h </w:instrText>
        </w:r>
        <w:r w:rsidR="00BF26DD">
          <w:rPr>
            <w:noProof/>
          </w:rPr>
        </w:r>
        <w:r>
          <w:rPr>
            <w:noProof/>
            <w:webHidden/>
          </w:rPr>
          <w:fldChar w:fldCharType="separate"/>
        </w:r>
        <w:r w:rsidR="00890905">
          <w:rPr>
            <w:noProof/>
            <w:webHidden/>
          </w:rPr>
          <w:t>22</w:t>
        </w:r>
        <w:r>
          <w:rPr>
            <w:noProof/>
            <w:webHidden/>
          </w:rPr>
          <w:fldChar w:fldCharType="end"/>
        </w:r>
      </w:hyperlink>
    </w:p>
    <w:p w:rsidR="003F08BA" w:rsidRDefault="003F08BA">
      <w:pPr>
        <w:pStyle w:val="TOC1"/>
        <w:rPr>
          <w:rFonts w:ascii="Times New Roman" w:hAnsi="Times New Roman" w:cs="Times New Roman"/>
          <w:b w:val="0"/>
          <w:bCs w:val="0"/>
          <w:noProof/>
        </w:rPr>
      </w:pPr>
      <w:hyperlink w:anchor="_Toc266437099" w:history="1">
        <w:r w:rsidRPr="00B9737A">
          <w:rPr>
            <w:rStyle w:val="Hyperlink"/>
            <w:noProof/>
          </w:rPr>
          <w:t>4.</w:t>
        </w:r>
        <w:r>
          <w:rPr>
            <w:rFonts w:ascii="Times New Roman" w:hAnsi="Times New Roman" w:cs="Times New Roman"/>
            <w:b w:val="0"/>
            <w:bCs w:val="0"/>
            <w:noProof/>
          </w:rPr>
          <w:tab/>
        </w:r>
        <w:r w:rsidRPr="00B9737A">
          <w:rPr>
            <w:rStyle w:val="Hyperlink"/>
            <w:noProof/>
          </w:rPr>
          <w:t>Conclusions</w:t>
        </w:r>
        <w:r>
          <w:rPr>
            <w:noProof/>
            <w:webHidden/>
          </w:rPr>
          <w:tab/>
        </w:r>
        <w:r>
          <w:rPr>
            <w:noProof/>
            <w:webHidden/>
          </w:rPr>
          <w:fldChar w:fldCharType="begin"/>
        </w:r>
        <w:r>
          <w:rPr>
            <w:noProof/>
            <w:webHidden/>
          </w:rPr>
          <w:instrText xml:space="preserve"> PAGEREF _Toc266437099 \h </w:instrText>
        </w:r>
        <w:r w:rsidR="00BF26DD">
          <w:rPr>
            <w:noProof/>
          </w:rPr>
        </w:r>
        <w:r>
          <w:rPr>
            <w:noProof/>
            <w:webHidden/>
          </w:rPr>
          <w:fldChar w:fldCharType="separate"/>
        </w:r>
        <w:r w:rsidR="00890905">
          <w:rPr>
            <w:noProof/>
            <w:webHidden/>
          </w:rPr>
          <w:t>23</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100" w:history="1">
        <w:r w:rsidRPr="00B9737A">
          <w:rPr>
            <w:rStyle w:val="Hyperlink"/>
            <w:noProof/>
          </w:rPr>
          <w:t>4.1</w:t>
        </w:r>
        <w:r>
          <w:rPr>
            <w:rFonts w:ascii="Times New Roman" w:hAnsi="Times New Roman"/>
            <w:b w:val="0"/>
            <w:bCs w:val="0"/>
            <w:noProof/>
            <w:sz w:val="24"/>
            <w:szCs w:val="24"/>
          </w:rPr>
          <w:tab/>
        </w:r>
        <w:r w:rsidRPr="00B9737A">
          <w:rPr>
            <w:rStyle w:val="Hyperlink"/>
            <w:noProof/>
          </w:rPr>
          <w:t>Findings</w:t>
        </w:r>
        <w:r>
          <w:rPr>
            <w:noProof/>
            <w:webHidden/>
          </w:rPr>
          <w:tab/>
        </w:r>
        <w:r>
          <w:rPr>
            <w:noProof/>
            <w:webHidden/>
          </w:rPr>
          <w:fldChar w:fldCharType="begin"/>
        </w:r>
        <w:r>
          <w:rPr>
            <w:noProof/>
            <w:webHidden/>
          </w:rPr>
          <w:instrText xml:space="preserve"> PAGEREF _Toc266437100 \h </w:instrText>
        </w:r>
        <w:r w:rsidR="00BF26DD">
          <w:rPr>
            <w:noProof/>
          </w:rPr>
        </w:r>
        <w:r>
          <w:rPr>
            <w:noProof/>
            <w:webHidden/>
          </w:rPr>
          <w:fldChar w:fldCharType="separate"/>
        </w:r>
        <w:r w:rsidR="00890905">
          <w:rPr>
            <w:noProof/>
            <w:webHidden/>
          </w:rPr>
          <w:t>23</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101" w:history="1">
        <w:r w:rsidRPr="00B9737A">
          <w:rPr>
            <w:rStyle w:val="Hyperlink"/>
            <w:noProof/>
          </w:rPr>
          <w:t>4.2</w:t>
        </w:r>
        <w:r>
          <w:rPr>
            <w:rFonts w:ascii="Times New Roman" w:hAnsi="Times New Roman"/>
            <w:b w:val="0"/>
            <w:bCs w:val="0"/>
            <w:noProof/>
            <w:sz w:val="24"/>
            <w:szCs w:val="24"/>
          </w:rPr>
          <w:tab/>
        </w:r>
        <w:r w:rsidRPr="00B9737A">
          <w:rPr>
            <w:rStyle w:val="Hyperlink"/>
            <w:noProof/>
          </w:rPr>
          <w:t>Contributing factors</w:t>
        </w:r>
        <w:r>
          <w:rPr>
            <w:noProof/>
            <w:webHidden/>
          </w:rPr>
          <w:tab/>
        </w:r>
        <w:r>
          <w:rPr>
            <w:noProof/>
            <w:webHidden/>
          </w:rPr>
          <w:fldChar w:fldCharType="begin"/>
        </w:r>
        <w:r>
          <w:rPr>
            <w:noProof/>
            <w:webHidden/>
          </w:rPr>
          <w:instrText xml:space="preserve"> PAGEREF _Toc266437101 \h </w:instrText>
        </w:r>
        <w:r w:rsidR="00BF26DD">
          <w:rPr>
            <w:noProof/>
          </w:rPr>
        </w:r>
        <w:r>
          <w:rPr>
            <w:noProof/>
            <w:webHidden/>
          </w:rPr>
          <w:fldChar w:fldCharType="separate"/>
        </w:r>
        <w:r w:rsidR="00890905">
          <w:rPr>
            <w:noProof/>
            <w:webHidden/>
          </w:rPr>
          <w:t>23</w:t>
        </w:r>
        <w:r>
          <w:rPr>
            <w:noProof/>
            <w:webHidden/>
          </w:rPr>
          <w:fldChar w:fldCharType="end"/>
        </w:r>
      </w:hyperlink>
    </w:p>
    <w:p w:rsidR="003F08BA" w:rsidRDefault="003F08BA">
      <w:pPr>
        <w:pStyle w:val="TOC1"/>
        <w:rPr>
          <w:rFonts w:ascii="Times New Roman" w:hAnsi="Times New Roman" w:cs="Times New Roman"/>
          <w:b w:val="0"/>
          <w:bCs w:val="0"/>
          <w:noProof/>
        </w:rPr>
      </w:pPr>
      <w:hyperlink w:anchor="_Toc266437102" w:history="1">
        <w:r w:rsidRPr="00B9737A">
          <w:rPr>
            <w:rStyle w:val="Hyperlink"/>
            <w:noProof/>
          </w:rPr>
          <w:t>5.</w:t>
        </w:r>
        <w:r>
          <w:rPr>
            <w:rFonts w:ascii="Times New Roman" w:hAnsi="Times New Roman" w:cs="Times New Roman"/>
            <w:b w:val="0"/>
            <w:bCs w:val="0"/>
            <w:noProof/>
          </w:rPr>
          <w:tab/>
        </w:r>
        <w:r w:rsidRPr="00B9737A">
          <w:rPr>
            <w:rStyle w:val="Hyperlink"/>
            <w:noProof/>
          </w:rPr>
          <w:t>Safety Actions</w:t>
        </w:r>
        <w:r>
          <w:rPr>
            <w:noProof/>
            <w:webHidden/>
          </w:rPr>
          <w:tab/>
        </w:r>
        <w:r>
          <w:rPr>
            <w:noProof/>
            <w:webHidden/>
          </w:rPr>
          <w:fldChar w:fldCharType="begin"/>
        </w:r>
        <w:r>
          <w:rPr>
            <w:noProof/>
            <w:webHidden/>
          </w:rPr>
          <w:instrText xml:space="preserve"> PAGEREF _Toc266437102 \h </w:instrText>
        </w:r>
        <w:r w:rsidR="00BF26DD">
          <w:rPr>
            <w:noProof/>
          </w:rPr>
        </w:r>
        <w:r>
          <w:rPr>
            <w:noProof/>
            <w:webHidden/>
          </w:rPr>
          <w:fldChar w:fldCharType="separate"/>
        </w:r>
        <w:r w:rsidR="00890905">
          <w:rPr>
            <w:noProof/>
            <w:webHidden/>
          </w:rPr>
          <w:t>25</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103" w:history="1">
        <w:r w:rsidRPr="00B9737A">
          <w:rPr>
            <w:rStyle w:val="Hyperlink"/>
            <w:noProof/>
          </w:rPr>
          <w:t>5.1</w:t>
        </w:r>
        <w:r>
          <w:rPr>
            <w:rFonts w:ascii="Times New Roman" w:hAnsi="Times New Roman"/>
            <w:b w:val="0"/>
            <w:bCs w:val="0"/>
            <w:noProof/>
            <w:sz w:val="24"/>
            <w:szCs w:val="24"/>
          </w:rPr>
          <w:tab/>
        </w:r>
        <w:r w:rsidRPr="00B9737A">
          <w:rPr>
            <w:rStyle w:val="Hyperlink"/>
            <w:noProof/>
          </w:rPr>
          <w:t>Safety Actions taken since the event</w:t>
        </w:r>
        <w:r>
          <w:rPr>
            <w:noProof/>
            <w:webHidden/>
          </w:rPr>
          <w:tab/>
        </w:r>
        <w:r>
          <w:rPr>
            <w:noProof/>
            <w:webHidden/>
          </w:rPr>
          <w:fldChar w:fldCharType="begin"/>
        </w:r>
        <w:r>
          <w:rPr>
            <w:noProof/>
            <w:webHidden/>
          </w:rPr>
          <w:instrText xml:space="preserve"> PAGEREF _Toc266437103 \h </w:instrText>
        </w:r>
        <w:r w:rsidR="00BF26DD">
          <w:rPr>
            <w:noProof/>
          </w:rPr>
        </w:r>
        <w:r>
          <w:rPr>
            <w:noProof/>
            <w:webHidden/>
          </w:rPr>
          <w:fldChar w:fldCharType="separate"/>
        </w:r>
        <w:r w:rsidR="00890905">
          <w:rPr>
            <w:noProof/>
            <w:webHidden/>
          </w:rPr>
          <w:t>25</w:t>
        </w:r>
        <w:r>
          <w:rPr>
            <w:noProof/>
            <w:webHidden/>
          </w:rPr>
          <w:fldChar w:fldCharType="end"/>
        </w:r>
      </w:hyperlink>
    </w:p>
    <w:p w:rsidR="003F08BA" w:rsidRDefault="003F08BA">
      <w:pPr>
        <w:pStyle w:val="TOC2"/>
        <w:rPr>
          <w:rFonts w:ascii="Times New Roman" w:hAnsi="Times New Roman"/>
          <w:b w:val="0"/>
          <w:bCs w:val="0"/>
          <w:noProof/>
          <w:sz w:val="24"/>
          <w:szCs w:val="24"/>
        </w:rPr>
      </w:pPr>
      <w:hyperlink w:anchor="_Toc266437104" w:history="1">
        <w:r w:rsidRPr="00B9737A">
          <w:rPr>
            <w:rStyle w:val="Hyperlink"/>
            <w:noProof/>
          </w:rPr>
          <w:t>5.2</w:t>
        </w:r>
        <w:r>
          <w:rPr>
            <w:rFonts w:ascii="Times New Roman" w:hAnsi="Times New Roman"/>
            <w:b w:val="0"/>
            <w:bCs w:val="0"/>
            <w:noProof/>
            <w:sz w:val="24"/>
            <w:szCs w:val="24"/>
          </w:rPr>
          <w:tab/>
        </w:r>
        <w:r w:rsidRPr="00B9737A">
          <w:rPr>
            <w:rStyle w:val="Hyperlink"/>
            <w:noProof/>
          </w:rPr>
          <w:t>Recommended Safety Actions</w:t>
        </w:r>
        <w:r>
          <w:rPr>
            <w:noProof/>
            <w:webHidden/>
          </w:rPr>
          <w:tab/>
        </w:r>
        <w:r>
          <w:rPr>
            <w:noProof/>
            <w:webHidden/>
          </w:rPr>
          <w:fldChar w:fldCharType="begin"/>
        </w:r>
        <w:r>
          <w:rPr>
            <w:noProof/>
            <w:webHidden/>
          </w:rPr>
          <w:instrText xml:space="preserve"> PAGEREF _Toc266437104 \h </w:instrText>
        </w:r>
        <w:r w:rsidR="00BF26DD">
          <w:rPr>
            <w:noProof/>
          </w:rPr>
        </w:r>
        <w:r>
          <w:rPr>
            <w:noProof/>
            <w:webHidden/>
          </w:rPr>
          <w:fldChar w:fldCharType="separate"/>
        </w:r>
        <w:r w:rsidR="00890905">
          <w:rPr>
            <w:noProof/>
            <w:webHidden/>
          </w:rPr>
          <w:t>25</w:t>
        </w:r>
        <w:r>
          <w:rPr>
            <w:noProof/>
            <w:webHidden/>
          </w:rPr>
          <w:fldChar w:fldCharType="end"/>
        </w:r>
      </w:hyperlink>
    </w:p>
    <w:p w:rsidR="00507CC7" w:rsidRPr="00321675" w:rsidRDefault="005246E8" w:rsidP="00483107">
      <w:r w:rsidRPr="00321675">
        <w:fldChar w:fldCharType="end"/>
      </w:r>
    </w:p>
    <w:p w:rsidR="00DF52DF" w:rsidRDefault="00DF52DF" w:rsidP="00343F3E">
      <w:pPr>
        <w:pStyle w:val="OCIHeadingCIandExecSummary"/>
        <w:sectPr w:rsidR="00DF52DF" w:rsidSect="005246E8">
          <w:headerReference w:type="even" r:id="rId17"/>
          <w:headerReference w:type="default" r:id="rId18"/>
          <w:headerReference w:type="first" r:id="rId19"/>
          <w:pgSz w:w="11906" w:h="16838" w:code="9"/>
          <w:pgMar w:top="1440" w:right="1646" w:bottom="1258" w:left="1767" w:header="709" w:footer="709" w:gutter="0"/>
          <w:cols w:space="708"/>
          <w:docGrid w:linePitch="360"/>
        </w:sectPr>
      </w:pPr>
      <w:bookmarkStart w:id="0" w:name="_Toc78364372"/>
      <w:bookmarkStart w:id="1" w:name="_Toc211418580"/>
      <w:bookmarkStart w:id="2" w:name="_Toc214161941"/>
      <w:bookmarkStart w:id="3" w:name="_Toc214162204"/>
      <w:bookmarkStart w:id="4" w:name="_Toc214162390"/>
      <w:bookmarkStart w:id="5" w:name="_Toc214163332"/>
      <w:bookmarkStart w:id="6" w:name="_Toc214181990"/>
      <w:bookmarkStart w:id="7" w:name="_Toc214184563"/>
    </w:p>
    <w:p w:rsidR="00931577" w:rsidRPr="00321675" w:rsidRDefault="00931577" w:rsidP="00343F3E">
      <w:pPr>
        <w:pStyle w:val="OCIHeadingCIandExecSummary"/>
      </w:pPr>
      <w:bookmarkStart w:id="8" w:name="_Toc266437082"/>
      <w:r w:rsidRPr="00321675">
        <w:lastRenderedPageBreak/>
        <w:t>T</w:t>
      </w:r>
      <w:r w:rsidR="00B100B3" w:rsidRPr="00321675">
        <w:t>he Chief Investigator</w:t>
      </w:r>
      <w:bookmarkEnd w:id="1"/>
      <w:bookmarkEnd w:id="2"/>
      <w:bookmarkEnd w:id="3"/>
      <w:bookmarkEnd w:id="4"/>
      <w:bookmarkEnd w:id="5"/>
      <w:bookmarkEnd w:id="6"/>
      <w:bookmarkEnd w:id="7"/>
      <w:bookmarkEnd w:id="8"/>
    </w:p>
    <w:p w:rsidR="00E344D6" w:rsidRPr="00321675" w:rsidRDefault="00E344D6" w:rsidP="00E344D6">
      <w:pPr>
        <w:rPr>
          <w:rFonts w:cs="Arial"/>
          <w:szCs w:val="22"/>
        </w:rPr>
      </w:pPr>
      <w:r w:rsidRPr="00321675">
        <w:rPr>
          <w:rFonts w:cs="Arial"/>
          <w:szCs w:val="22"/>
        </w:rPr>
        <w:t xml:space="preserve">The Chief Investigator, Transport Safety is a statutory position </w:t>
      </w:r>
      <w:r>
        <w:rPr>
          <w:rFonts w:cs="Arial"/>
          <w:szCs w:val="22"/>
        </w:rPr>
        <w:t>under Part 7</w:t>
      </w:r>
      <w:r w:rsidRPr="00321675">
        <w:rPr>
          <w:rFonts w:cs="Arial"/>
          <w:szCs w:val="22"/>
        </w:rPr>
        <w:t xml:space="preserve"> of the </w:t>
      </w:r>
      <w:r w:rsidRPr="00321675">
        <w:rPr>
          <w:rFonts w:cs="Arial"/>
          <w:i/>
          <w:szCs w:val="22"/>
        </w:rPr>
        <w:t xml:space="preserve">Transport </w:t>
      </w:r>
      <w:r>
        <w:rPr>
          <w:rFonts w:cs="Arial"/>
          <w:i/>
          <w:szCs w:val="22"/>
        </w:rPr>
        <w:t xml:space="preserve">Integration </w:t>
      </w:r>
      <w:r w:rsidRPr="00321675">
        <w:rPr>
          <w:rFonts w:cs="Arial"/>
          <w:i/>
          <w:szCs w:val="22"/>
        </w:rPr>
        <w:t xml:space="preserve">Act </w:t>
      </w:r>
      <w:r>
        <w:rPr>
          <w:rFonts w:cs="Arial"/>
          <w:i/>
          <w:szCs w:val="22"/>
        </w:rPr>
        <w:t>2010</w:t>
      </w:r>
      <w:r w:rsidRPr="00321675">
        <w:rPr>
          <w:rFonts w:cs="Arial"/>
          <w:szCs w:val="22"/>
        </w:rPr>
        <w:t xml:space="preserve">. </w:t>
      </w:r>
      <w:r>
        <w:rPr>
          <w:rFonts w:cs="Arial"/>
          <w:szCs w:val="22"/>
        </w:rPr>
        <w:t xml:space="preserve"> </w:t>
      </w:r>
      <w:r w:rsidRPr="00321675">
        <w:rPr>
          <w:rFonts w:cs="Arial"/>
          <w:szCs w:val="22"/>
        </w:rPr>
        <w:t xml:space="preserve">The objective of the position is to </w:t>
      </w:r>
      <w:r>
        <w:rPr>
          <w:rFonts w:cs="Arial"/>
          <w:szCs w:val="22"/>
        </w:rPr>
        <w:t xml:space="preserve">seek to </w:t>
      </w:r>
      <w:r w:rsidRPr="00321675">
        <w:rPr>
          <w:rFonts w:cs="Arial"/>
          <w:szCs w:val="22"/>
        </w:rPr>
        <w:t xml:space="preserve">improve transport safety by </w:t>
      </w:r>
      <w:r>
        <w:rPr>
          <w:rFonts w:cs="Arial"/>
          <w:szCs w:val="22"/>
        </w:rPr>
        <w:t xml:space="preserve">providing for an </w:t>
      </w:r>
      <w:r w:rsidRPr="00321675">
        <w:rPr>
          <w:rFonts w:cs="Arial"/>
          <w:szCs w:val="22"/>
        </w:rPr>
        <w:t>independent</w:t>
      </w:r>
      <w:r>
        <w:rPr>
          <w:rFonts w:cs="Arial"/>
          <w:szCs w:val="22"/>
        </w:rPr>
        <w:t xml:space="preserve"> no-blame</w:t>
      </w:r>
      <w:r w:rsidRPr="00321675">
        <w:rPr>
          <w:rFonts w:cs="Arial"/>
          <w:szCs w:val="22"/>
        </w:rPr>
        <w:t xml:space="preserve"> investigati</w:t>
      </w:r>
      <w:r>
        <w:rPr>
          <w:rFonts w:cs="Arial"/>
          <w:szCs w:val="22"/>
        </w:rPr>
        <w:t>o</w:t>
      </w:r>
      <w:r w:rsidRPr="00321675">
        <w:rPr>
          <w:rFonts w:cs="Arial"/>
          <w:szCs w:val="22"/>
        </w:rPr>
        <w:t xml:space="preserve">n </w:t>
      </w:r>
      <w:r>
        <w:rPr>
          <w:rFonts w:cs="Arial"/>
          <w:szCs w:val="22"/>
        </w:rPr>
        <w:t xml:space="preserve">of </w:t>
      </w:r>
      <w:r w:rsidRPr="00321675">
        <w:rPr>
          <w:rFonts w:cs="Arial"/>
          <w:szCs w:val="22"/>
        </w:rPr>
        <w:t>transport safety matters</w:t>
      </w:r>
      <w:r>
        <w:rPr>
          <w:rFonts w:cs="Arial"/>
          <w:szCs w:val="22"/>
        </w:rPr>
        <w:t xml:space="preserve"> consistent with the vision statement and the transport system objective</w:t>
      </w:r>
      <w:r w:rsidRPr="00321675">
        <w:rPr>
          <w:rFonts w:cs="Arial"/>
          <w:szCs w:val="22"/>
        </w:rPr>
        <w:t>.</w:t>
      </w:r>
    </w:p>
    <w:p w:rsidR="00E344D6" w:rsidRPr="00321675" w:rsidRDefault="00E344D6" w:rsidP="00E344D6">
      <w:pPr>
        <w:rPr>
          <w:rFonts w:cs="Arial"/>
          <w:szCs w:val="22"/>
        </w:rPr>
      </w:pPr>
    </w:p>
    <w:p w:rsidR="00E344D6" w:rsidRPr="00321675" w:rsidRDefault="00E344D6" w:rsidP="00E344D6">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E344D6" w:rsidRPr="00321675" w:rsidRDefault="00E344D6" w:rsidP="00E344D6">
      <w:pPr>
        <w:rPr>
          <w:rFonts w:cs="Arial"/>
          <w:szCs w:val="22"/>
        </w:rPr>
      </w:pPr>
    </w:p>
    <w:p w:rsidR="00E344D6" w:rsidRPr="00321675" w:rsidRDefault="00E344D6" w:rsidP="00E344D6">
      <w:pPr>
        <w:rPr>
          <w:rFonts w:cs="Arial"/>
          <w:szCs w:val="22"/>
        </w:rPr>
      </w:pPr>
      <w:r w:rsidRPr="00321675">
        <w:rPr>
          <w:rFonts w:cs="Arial"/>
          <w:szCs w:val="22"/>
        </w:rPr>
        <w:t xml:space="preserve">The Chief Investigator is required to report the results of investigations to the Minister for Public Transport and/or the Minister for Roads and Ports.  However, before submitting the results of an investigation to the Minister, the Chief Investigator must consult in accordance with section 85A of the </w:t>
      </w:r>
      <w:r w:rsidRPr="00321675">
        <w:rPr>
          <w:rFonts w:cs="Arial"/>
          <w:i/>
          <w:szCs w:val="22"/>
        </w:rPr>
        <w:t>Transport</w:t>
      </w:r>
      <w:r>
        <w:rPr>
          <w:rFonts w:cs="Arial"/>
          <w:i/>
          <w:szCs w:val="22"/>
        </w:rPr>
        <w:t xml:space="preserve"> (Compliance and Miscellaneous)</w:t>
      </w:r>
      <w:r w:rsidRPr="00321675">
        <w:rPr>
          <w:rFonts w:cs="Arial"/>
          <w:i/>
          <w:szCs w:val="22"/>
        </w:rPr>
        <w:t xml:space="preserve"> Act 1983</w:t>
      </w:r>
      <w:r w:rsidRPr="00321675">
        <w:rPr>
          <w:rFonts w:cs="Arial"/>
          <w:szCs w:val="22"/>
        </w:rPr>
        <w:t>.</w:t>
      </w:r>
    </w:p>
    <w:p w:rsidR="00E344D6" w:rsidRPr="00321675" w:rsidRDefault="00E344D6" w:rsidP="00E344D6">
      <w:pPr>
        <w:rPr>
          <w:rFonts w:cs="Arial"/>
          <w:szCs w:val="22"/>
        </w:rPr>
      </w:pPr>
    </w:p>
    <w:p w:rsidR="00931577" w:rsidRPr="00321675" w:rsidRDefault="00E344D6" w:rsidP="00E344D6">
      <w:r w:rsidRPr="00321675">
        <w:rPr>
          <w:rFonts w:cs="Arial"/>
          <w:szCs w:val="22"/>
        </w:rPr>
        <w:t>The Chief Investigator is not subject to the direction or control of the Minister(s) in performing or exercising his or her functions or powers, but the Minister may direct the Chief Investigator to investigate a transport safety matter</w:t>
      </w:r>
      <w:r w:rsidR="00931577" w:rsidRPr="00321675">
        <w:rPr>
          <w:rFonts w:cs="Arial"/>
          <w:szCs w:val="22"/>
        </w:rPr>
        <w:t>.</w:t>
      </w:r>
    </w:p>
    <w:p w:rsidR="00931577" w:rsidRPr="00321675" w:rsidRDefault="00931577" w:rsidP="00483107"/>
    <w:p w:rsidR="00931577" w:rsidRPr="00321675" w:rsidRDefault="00931577" w:rsidP="00483107"/>
    <w:p w:rsidR="00DF52DF" w:rsidRDefault="00DF52DF" w:rsidP="00343F3E">
      <w:pPr>
        <w:pStyle w:val="OCIHeadingCIandExecSummary"/>
        <w:sectPr w:rsidR="00DF52DF" w:rsidSect="005246E8">
          <w:pgSz w:w="11906" w:h="16838" w:code="9"/>
          <w:pgMar w:top="1440" w:right="1646" w:bottom="1258" w:left="1767" w:header="709" w:footer="709" w:gutter="0"/>
          <w:cols w:space="708"/>
          <w:docGrid w:linePitch="360"/>
        </w:sectPr>
      </w:pPr>
      <w:bookmarkStart w:id="9" w:name="_Toc212019923"/>
      <w:bookmarkStart w:id="10" w:name="_Toc214161607"/>
      <w:bookmarkStart w:id="11" w:name="_Toc214161803"/>
      <w:bookmarkStart w:id="12" w:name="_Toc214161942"/>
      <w:bookmarkStart w:id="13" w:name="_Toc214162205"/>
      <w:bookmarkStart w:id="14" w:name="_Toc214162317"/>
      <w:bookmarkStart w:id="15" w:name="_Toc214162391"/>
      <w:bookmarkStart w:id="16" w:name="_Toc214163333"/>
      <w:bookmarkStart w:id="17" w:name="_Toc214181991"/>
      <w:bookmarkStart w:id="18" w:name="_Toc214184564"/>
    </w:p>
    <w:p w:rsidR="00931577" w:rsidRPr="00321675" w:rsidRDefault="00931577" w:rsidP="00343F3E">
      <w:pPr>
        <w:pStyle w:val="OCIHeadingCIandExecSummary"/>
      </w:pPr>
      <w:bookmarkStart w:id="19" w:name="_Toc266437083"/>
      <w:r w:rsidRPr="00321675">
        <w:lastRenderedPageBreak/>
        <w:t>Executive Summary</w:t>
      </w:r>
      <w:bookmarkEnd w:id="9"/>
      <w:bookmarkEnd w:id="10"/>
      <w:bookmarkEnd w:id="11"/>
      <w:bookmarkEnd w:id="12"/>
      <w:bookmarkEnd w:id="13"/>
      <w:bookmarkEnd w:id="14"/>
      <w:bookmarkEnd w:id="15"/>
      <w:bookmarkEnd w:id="16"/>
      <w:bookmarkEnd w:id="17"/>
      <w:bookmarkEnd w:id="18"/>
      <w:bookmarkEnd w:id="19"/>
    </w:p>
    <w:p w:rsidR="006607B1" w:rsidRDefault="006607B1" w:rsidP="006607B1">
      <w:r>
        <w:t>Train 1003 was to operate empty from Flinders Street Station to the Epping maintenance facility after completing services during the morning peak.  The train, which arrived about seven to eight minutes late, was to be driven by a different driver who was to complete his shift on arrival at Epping.</w:t>
      </w:r>
    </w:p>
    <w:p w:rsidR="006607B1" w:rsidRDefault="006607B1" w:rsidP="006607B1"/>
    <w:p w:rsidR="006607B1" w:rsidRDefault="006607B1" w:rsidP="006607B1">
      <w:r>
        <w:t xml:space="preserve">At 0853, train 1003 </w:t>
      </w:r>
      <w:r w:rsidRPr="009C57C0">
        <w:t xml:space="preserve">departed </w:t>
      </w:r>
      <w:r>
        <w:t>p</w:t>
      </w:r>
      <w:r w:rsidRPr="009C57C0">
        <w:t>latform 14 when the signal controlling its departure</w:t>
      </w:r>
      <w:r>
        <w:t xml:space="preserve"> (home signal 160) was indicating a s</w:t>
      </w:r>
      <w:r w:rsidRPr="009C57C0">
        <w:t xml:space="preserve">top aspect.  As the train passed the signal </w:t>
      </w:r>
      <w:r>
        <w:t>its</w:t>
      </w:r>
      <w:r w:rsidRPr="009C57C0">
        <w:t xml:space="preserve"> train stop contacted the trip valve on the train and the train’s brakes were applied, bringing the train to a stop.</w:t>
      </w:r>
    </w:p>
    <w:p w:rsidR="006607B1" w:rsidRPr="009C57C0" w:rsidRDefault="006607B1" w:rsidP="006607B1"/>
    <w:p w:rsidR="006607B1" w:rsidRDefault="006607B1" w:rsidP="006607B1">
      <w:r w:rsidRPr="009C57C0">
        <w:rPr>
          <w:rFonts w:cs="Arial"/>
          <w:szCs w:val="22"/>
        </w:rPr>
        <w:t xml:space="preserve">After about 30 seconds the train recommenced its journey, </w:t>
      </w:r>
      <w:r>
        <w:rPr>
          <w:rFonts w:cs="Arial"/>
          <w:szCs w:val="22"/>
        </w:rPr>
        <w:t>ran through</w:t>
      </w:r>
      <w:r w:rsidRPr="009C57C0">
        <w:rPr>
          <w:rFonts w:cs="Arial"/>
          <w:szCs w:val="22"/>
        </w:rPr>
        <w:t xml:space="preserve"> a set of</w:t>
      </w:r>
      <w:r>
        <w:rPr>
          <w:rFonts w:cs="Arial"/>
          <w:szCs w:val="22"/>
        </w:rPr>
        <w:t xml:space="preserve"> points (points 60)</w:t>
      </w:r>
      <w:r w:rsidRPr="009C57C0">
        <w:rPr>
          <w:rFonts w:cs="Arial"/>
          <w:szCs w:val="22"/>
        </w:rPr>
        <w:t xml:space="preserve"> before travelling towards Jolimont Station on the Up Clifton Hill line; against the flow of traffic.  The driver reported that when he realised the train was travelling on the Up line instead of the Down line </w:t>
      </w:r>
      <w:r>
        <w:rPr>
          <w:rFonts w:cs="Arial"/>
          <w:szCs w:val="22"/>
        </w:rPr>
        <w:t>he brought the train to a stand</w:t>
      </w:r>
      <w:r w:rsidR="00E344D6">
        <w:rPr>
          <w:rFonts w:cs="Arial"/>
          <w:szCs w:val="22"/>
        </w:rPr>
        <w:t>.  When the train came to a stand, the lead car was</w:t>
      </w:r>
      <w:r>
        <w:t xml:space="preserve"> facing train 1242 and about 46 metres from it.</w:t>
      </w:r>
    </w:p>
    <w:p w:rsidR="006607B1" w:rsidRDefault="006607B1" w:rsidP="006607B1"/>
    <w:p w:rsidR="00931577" w:rsidRDefault="006607B1" w:rsidP="006607B1">
      <w:r>
        <w:t>There was no injury to any person or damage to either train.  Points 60 received minor damage and required repair by maintenance staff.</w:t>
      </w:r>
    </w:p>
    <w:p w:rsidR="006607B1" w:rsidRDefault="006607B1" w:rsidP="006607B1"/>
    <w:p w:rsidR="006607B1" w:rsidRDefault="006607B1" w:rsidP="006607B1">
      <w:r>
        <w:t xml:space="preserve">The driver of train 1003 made two errors in the operation of the train; starting his train against a signal displaying a stop aspect and not complying with procedures when the train was brought to stand by the signal train stop.  The reason/s for his actions could not be positively determined but it is possible that </w:t>
      </w:r>
      <w:r w:rsidR="00E344D6">
        <w:t xml:space="preserve">late running and </w:t>
      </w:r>
      <w:r>
        <w:t>his planned task after completing his shift distracted him during the departure sequence.</w:t>
      </w:r>
    </w:p>
    <w:p w:rsidR="006607B1" w:rsidRDefault="006607B1" w:rsidP="006607B1"/>
    <w:p w:rsidR="006607B1" w:rsidRDefault="006607B1" w:rsidP="006607B1">
      <w:r>
        <w:t>The rail infrastructure involved in the incident is not considered to have been causal to the event.</w:t>
      </w:r>
    </w:p>
    <w:p w:rsidR="006607B1" w:rsidRDefault="006607B1" w:rsidP="006607B1"/>
    <w:p w:rsidR="006607B1" w:rsidRPr="00321675" w:rsidRDefault="006607B1" w:rsidP="006607B1">
      <w:r>
        <w:t>Following the incident the train operator i</w:t>
      </w:r>
      <w:r w:rsidR="0034794B">
        <w:t>ssued a safety notice to all company</w:t>
      </w:r>
      <w:r>
        <w:t xml:space="preserve"> train drivers </w:t>
      </w:r>
      <w:r w:rsidR="0034794B">
        <w:t xml:space="preserve">to </w:t>
      </w:r>
      <w:r>
        <w:t>highlight t</w:t>
      </w:r>
      <w:r w:rsidR="0034794B">
        <w:t>he</w:t>
      </w:r>
      <w:r>
        <w:t xml:space="preserve"> correct procedure to follow after </w:t>
      </w:r>
      <w:r w:rsidR="00AF7235">
        <w:t>the operation of a trip valve close to a home signal.</w:t>
      </w:r>
    </w:p>
    <w:p w:rsidR="00DF52DF" w:rsidRDefault="00DF52DF" w:rsidP="00E24249">
      <w:pPr>
        <w:pStyle w:val="Heading1"/>
        <w:sectPr w:rsidR="00DF52DF" w:rsidSect="005246E8">
          <w:pgSz w:w="11906" w:h="16838" w:code="9"/>
          <w:pgMar w:top="1440" w:right="1646" w:bottom="1258" w:left="1767" w:header="709" w:footer="709" w:gutter="0"/>
          <w:cols w:space="708"/>
          <w:docGrid w:linePitch="360"/>
        </w:sectPr>
      </w:pPr>
      <w:bookmarkStart w:id="20" w:name="_Toc97438823"/>
      <w:bookmarkStart w:id="21" w:name="_Toc104111887"/>
      <w:bookmarkStart w:id="22" w:name="_Toc110321873"/>
      <w:bookmarkStart w:id="23" w:name="_Toc134462822"/>
      <w:bookmarkStart w:id="24" w:name="_Toc212019924"/>
      <w:bookmarkStart w:id="25" w:name="_Toc214161608"/>
      <w:bookmarkStart w:id="26" w:name="_Toc214161804"/>
      <w:bookmarkStart w:id="27" w:name="_Toc214161943"/>
      <w:bookmarkStart w:id="28" w:name="_Toc214162206"/>
      <w:bookmarkStart w:id="29" w:name="_Toc214162318"/>
      <w:bookmarkStart w:id="30" w:name="_Toc214162392"/>
      <w:bookmarkStart w:id="31" w:name="_Toc214163334"/>
      <w:bookmarkStart w:id="32" w:name="_Toc214181992"/>
      <w:bookmarkStart w:id="33" w:name="_Toc214182149"/>
      <w:bookmarkStart w:id="34" w:name="_Toc214184565"/>
      <w:bookmarkStart w:id="35" w:name="_Toc214949909"/>
      <w:bookmarkStart w:id="36" w:name="_Toc214949988"/>
      <w:bookmarkEnd w:id="0"/>
    </w:p>
    <w:p w:rsidR="0010280D" w:rsidRPr="00321675" w:rsidRDefault="00B100B3" w:rsidP="00E24249">
      <w:pPr>
        <w:pStyle w:val="Heading1"/>
        <w:rPr>
          <w:szCs w:val="16"/>
        </w:rPr>
      </w:pPr>
      <w:bookmarkStart w:id="37" w:name="_Toc266437084"/>
      <w:r w:rsidRPr="00321675">
        <w:lastRenderedPageBreak/>
        <w:t>Circumstances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9C57C0" w:rsidRDefault="009C57C0" w:rsidP="009C57C0">
      <w:bookmarkStart w:id="38" w:name="_Toc134462823"/>
      <w:r>
        <w:t xml:space="preserve">Train 1003 was to operate empty from Flinders Street Station to </w:t>
      </w:r>
      <w:r w:rsidR="00254FB0">
        <w:t xml:space="preserve">the </w:t>
      </w:r>
      <w:r>
        <w:t xml:space="preserve">Epping </w:t>
      </w:r>
      <w:r w:rsidR="00254FB0">
        <w:t>maintenance facility</w:t>
      </w:r>
      <w:r>
        <w:t xml:space="preserve"> </w:t>
      </w:r>
      <w:r w:rsidR="000B1D91">
        <w:t>after</w:t>
      </w:r>
      <w:r>
        <w:t xml:space="preserve"> completing services during the morning peak.  On </w:t>
      </w:r>
      <w:smartTag w:uri="urn:schemas-microsoft-com:office:smarttags" w:element="date">
        <w:smartTagPr>
          <w:attr w:name="Month" w:val="1"/>
          <w:attr w:name="Day" w:val="19"/>
          <w:attr w:name="Year" w:val="2010"/>
        </w:smartTagPr>
        <w:r>
          <w:t>19 January</w:t>
        </w:r>
        <w:r w:rsidR="00E344D6">
          <w:t xml:space="preserve"> 2010</w:t>
        </w:r>
      </w:smartTag>
      <w:r w:rsidR="00E344D6">
        <w:t>,</w:t>
      </w:r>
      <w:r>
        <w:t xml:space="preserve"> the train was </w:t>
      </w:r>
      <w:r w:rsidR="000B1D91">
        <w:t>scheduled to depart from p</w:t>
      </w:r>
      <w:r w:rsidR="00AB4DC2">
        <w:t>latform 2/3 at 0840</w:t>
      </w:r>
      <w:r>
        <w:t>.</w:t>
      </w:r>
      <w:r w:rsidR="003D1D63">
        <w:t xml:space="preserve">  The driver for the service</w:t>
      </w:r>
      <w:r w:rsidR="00AB4DC2">
        <w:t xml:space="preserve"> arrived at Flinders Street Station after operating another service and commenced to make his way to </w:t>
      </w:r>
      <w:r w:rsidR="000B1D91">
        <w:t>p</w:t>
      </w:r>
      <w:r w:rsidR="00AB4DC2">
        <w:t xml:space="preserve">latform 2/3 </w:t>
      </w:r>
      <w:r w:rsidR="00254FB0">
        <w:t>before being</w:t>
      </w:r>
      <w:r w:rsidR="00AB4DC2">
        <w:t xml:space="preserve"> advised that tr</w:t>
      </w:r>
      <w:r w:rsidR="000B1D91">
        <w:t>ain 1003 would now depart from p</w:t>
      </w:r>
      <w:r w:rsidR="00AB4DC2">
        <w:t xml:space="preserve">latform 14.  He </w:t>
      </w:r>
      <w:r w:rsidR="00763843">
        <w:t>proceeded to</w:t>
      </w:r>
      <w:r w:rsidR="000B1D91">
        <w:t xml:space="preserve"> p</w:t>
      </w:r>
      <w:r w:rsidR="00AB4DC2">
        <w:t xml:space="preserve">latform 14 </w:t>
      </w:r>
      <w:r w:rsidR="00763843">
        <w:t xml:space="preserve">arriving there </w:t>
      </w:r>
      <w:r w:rsidR="00AB4DC2">
        <w:t>prior to the arrival of the train.</w:t>
      </w:r>
    </w:p>
    <w:p w:rsidR="009C57C0" w:rsidRDefault="009C57C0" w:rsidP="009C57C0"/>
    <w:p w:rsidR="00AB4DC2" w:rsidRDefault="00AB4DC2" w:rsidP="009C57C0">
      <w:r>
        <w:t xml:space="preserve">When </w:t>
      </w:r>
      <w:r w:rsidR="00763843">
        <w:t>the train arrived</w:t>
      </w:r>
      <w:r>
        <w:t>, about seven to eight minutes late, the driver conversed wit</w:t>
      </w:r>
      <w:r w:rsidR="00254FB0">
        <w:t xml:space="preserve">h the </w:t>
      </w:r>
      <w:r w:rsidR="000B1D91">
        <w:t>inbound</w:t>
      </w:r>
      <w:r w:rsidR="00254FB0">
        <w:t xml:space="preserve"> driver about its</w:t>
      </w:r>
      <w:r>
        <w:t xml:space="preserve"> serviceab</w:t>
      </w:r>
      <w:r w:rsidR="00254FB0">
        <w:t xml:space="preserve">ility before boarding and </w:t>
      </w:r>
      <w:r w:rsidR="00AF7235">
        <w:t>undertaking</w:t>
      </w:r>
      <w:r w:rsidR="00254FB0">
        <w:t xml:space="preserve"> the pre-departure checks</w:t>
      </w:r>
      <w:r w:rsidR="000B1D91">
        <w:t>.</w:t>
      </w:r>
    </w:p>
    <w:p w:rsidR="00AB4DC2" w:rsidRDefault="00AB4DC2" w:rsidP="009C57C0"/>
    <w:p w:rsidR="009C57C0" w:rsidRDefault="00403C40" w:rsidP="009C57C0">
      <w:r>
        <w:t>At 0853</w:t>
      </w:r>
      <w:r w:rsidR="000B1D91">
        <w:t>, t</w:t>
      </w:r>
      <w:r w:rsidR="00254FB0">
        <w:t xml:space="preserve">rain 1003 </w:t>
      </w:r>
      <w:r w:rsidR="009C57C0" w:rsidRPr="009C57C0">
        <w:t xml:space="preserve">departed </w:t>
      </w:r>
      <w:r w:rsidR="000B1D91">
        <w:t>p</w:t>
      </w:r>
      <w:r w:rsidR="009C57C0" w:rsidRPr="009C57C0">
        <w:t>latform 14 when the signal controlling its departure</w:t>
      </w:r>
      <w:r>
        <w:t xml:space="preserve"> </w:t>
      </w:r>
      <w:r w:rsidR="00AF31BD">
        <w:t>(home s</w:t>
      </w:r>
      <w:r>
        <w:t>ignal 160)</w:t>
      </w:r>
      <w:r w:rsidR="000B1D91">
        <w:t xml:space="preserve"> was </w:t>
      </w:r>
      <w:r w:rsidR="00AF31BD">
        <w:t>displaying</w:t>
      </w:r>
      <w:r w:rsidR="000B1D91">
        <w:t xml:space="preserve"> a s</w:t>
      </w:r>
      <w:r w:rsidR="009C57C0" w:rsidRPr="009C57C0">
        <w:t xml:space="preserve">top aspect.  As the train passed the signal </w:t>
      </w:r>
      <w:r w:rsidR="00D775FC">
        <w:t>its</w:t>
      </w:r>
      <w:r w:rsidR="009C57C0" w:rsidRPr="009C57C0">
        <w:t xml:space="preserve"> train stop contacted the trip valve on the train and the train’s brake</w:t>
      </w:r>
      <w:r w:rsidR="00DE27A0">
        <w:t>s</w:t>
      </w:r>
      <w:r w:rsidR="009C57C0" w:rsidRPr="009C57C0">
        <w:t xml:space="preserve"> w</w:t>
      </w:r>
      <w:r w:rsidR="00DE27A0">
        <w:t>ere</w:t>
      </w:r>
      <w:r w:rsidR="009C57C0" w:rsidRPr="009C57C0">
        <w:t xml:space="preserve"> applied, bringing the train to a stop.</w:t>
      </w:r>
    </w:p>
    <w:p w:rsidR="009C57C0" w:rsidRPr="009C57C0" w:rsidRDefault="009C57C0" w:rsidP="009C57C0"/>
    <w:p w:rsidR="009C57C0" w:rsidRPr="009C57C0" w:rsidRDefault="009C57C0" w:rsidP="009C57C0">
      <w:pPr>
        <w:rPr>
          <w:rFonts w:cs="Arial"/>
          <w:szCs w:val="22"/>
        </w:rPr>
      </w:pPr>
      <w:r w:rsidRPr="009C57C0">
        <w:rPr>
          <w:rFonts w:cs="Arial"/>
          <w:szCs w:val="22"/>
        </w:rPr>
        <w:t xml:space="preserve">After about 30 seconds the train recommenced its journey, </w:t>
      </w:r>
      <w:r w:rsidR="00763843">
        <w:rPr>
          <w:rFonts w:cs="Arial"/>
          <w:szCs w:val="22"/>
        </w:rPr>
        <w:t>ran through</w:t>
      </w:r>
      <w:r w:rsidRPr="009C57C0">
        <w:rPr>
          <w:rFonts w:cs="Arial"/>
          <w:szCs w:val="22"/>
        </w:rPr>
        <w:t xml:space="preserve"> a set of</w:t>
      </w:r>
      <w:r w:rsidR="00254FB0">
        <w:rPr>
          <w:rFonts w:cs="Arial"/>
          <w:szCs w:val="22"/>
        </w:rPr>
        <w:t xml:space="preserve"> points</w:t>
      </w:r>
      <w:r w:rsidR="00AF31BD">
        <w:rPr>
          <w:rFonts w:cs="Arial"/>
          <w:szCs w:val="22"/>
        </w:rPr>
        <w:t xml:space="preserve"> (p</w:t>
      </w:r>
      <w:r w:rsidR="00A41D71">
        <w:rPr>
          <w:rFonts w:cs="Arial"/>
          <w:szCs w:val="22"/>
        </w:rPr>
        <w:t>oints 60)</w:t>
      </w:r>
      <w:r w:rsidRPr="009C57C0">
        <w:rPr>
          <w:rFonts w:cs="Arial"/>
          <w:szCs w:val="22"/>
        </w:rPr>
        <w:t xml:space="preserve"> before travelling towards Jolimont Station on the Up Clifton Hill line; against the flow of traffic.  The driver reported that when he realised the train was travelling on the Up line instead of the Down line he brought the train to a stand; </w:t>
      </w:r>
      <w:r w:rsidR="00763843">
        <w:rPr>
          <w:rFonts w:cs="Arial"/>
          <w:szCs w:val="22"/>
        </w:rPr>
        <w:t xml:space="preserve">with </w:t>
      </w:r>
      <w:r w:rsidRPr="009C57C0">
        <w:rPr>
          <w:rFonts w:cs="Arial"/>
          <w:szCs w:val="22"/>
        </w:rPr>
        <w:t>the lead car stopp</w:t>
      </w:r>
      <w:r w:rsidR="00763843">
        <w:rPr>
          <w:rFonts w:cs="Arial"/>
          <w:szCs w:val="22"/>
        </w:rPr>
        <w:t>ing</w:t>
      </w:r>
      <w:r w:rsidRPr="009C57C0">
        <w:rPr>
          <w:rFonts w:cs="Arial"/>
          <w:szCs w:val="22"/>
        </w:rPr>
        <w:t xml:space="preserve"> </w:t>
      </w:r>
      <w:r w:rsidR="009C766F">
        <w:rPr>
          <w:rFonts w:cs="Arial"/>
          <w:szCs w:val="22"/>
        </w:rPr>
        <w:t>beyond</w:t>
      </w:r>
      <w:r w:rsidR="00763843">
        <w:rPr>
          <w:rFonts w:cs="Arial"/>
          <w:szCs w:val="22"/>
        </w:rPr>
        <w:t xml:space="preserve"> the </w:t>
      </w:r>
      <w:smartTag w:uri="urn:schemas-microsoft-com:office:smarttags" w:element="place">
        <w:smartTag w:uri="urn:schemas-microsoft-com:office:smarttags" w:element="PlaceName">
          <w:r w:rsidR="00763843">
            <w:rPr>
              <w:rFonts w:cs="Arial"/>
              <w:szCs w:val="22"/>
            </w:rPr>
            <w:t>Wellington</w:t>
          </w:r>
        </w:smartTag>
        <w:r w:rsidR="00763843">
          <w:rPr>
            <w:rFonts w:cs="Arial"/>
            <w:szCs w:val="22"/>
          </w:rPr>
          <w:t xml:space="preserve"> </w:t>
        </w:r>
        <w:smartTag w:uri="urn:schemas-microsoft-com:office:smarttags" w:element="PlaceName">
          <w:r w:rsidR="00763843">
            <w:rPr>
              <w:rFonts w:cs="Arial"/>
              <w:szCs w:val="22"/>
            </w:rPr>
            <w:t>Parade</w:t>
          </w:r>
        </w:smartTag>
        <w:r w:rsidR="00763843">
          <w:rPr>
            <w:rFonts w:cs="Arial"/>
            <w:szCs w:val="22"/>
          </w:rPr>
          <w:t xml:space="preserve"> </w:t>
        </w:r>
        <w:smartTag w:uri="urn:schemas-microsoft-com:office:smarttags" w:element="PlaceName">
          <w:r w:rsidR="00763843">
            <w:rPr>
              <w:rFonts w:cs="Arial"/>
              <w:szCs w:val="22"/>
            </w:rPr>
            <w:t>South</w:t>
          </w:r>
        </w:smartTag>
        <w:r w:rsidR="00763843">
          <w:rPr>
            <w:rFonts w:cs="Arial"/>
            <w:szCs w:val="22"/>
          </w:rPr>
          <w:t xml:space="preserve"> </w:t>
        </w:r>
        <w:smartTag w:uri="urn:schemas-microsoft-com:office:smarttags" w:element="PlaceType">
          <w:r w:rsidR="00763843">
            <w:rPr>
              <w:rFonts w:cs="Arial"/>
              <w:szCs w:val="22"/>
            </w:rPr>
            <w:t>B</w:t>
          </w:r>
          <w:r w:rsidRPr="009C57C0">
            <w:rPr>
              <w:rFonts w:cs="Arial"/>
              <w:szCs w:val="22"/>
            </w:rPr>
            <w:t>ridge</w:t>
          </w:r>
        </w:smartTag>
      </w:smartTag>
      <w:r w:rsidR="00763843">
        <w:rPr>
          <w:rFonts w:cs="Arial"/>
          <w:szCs w:val="22"/>
        </w:rPr>
        <w:t>.</w:t>
      </w:r>
    </w:p>
    <w:p w:rsidR="009C57C0" w:rsidRDefault="009C57C0" w:rsidP="009C57C0"/>
    <w:p w:rsidR="00627885" w:rsidRDefault="00763843" w:rsidP="009C57C0">
      <w:r>
        <w:t xml:space="preserve">When it came to rest, train 1003 was facing train </w:t>
      </w:r>
      <w:r w:rsidR="001C24D8">
        <w:t>1242</w:t>
      </w:r>
      <w:r w:rsidR="0074511F">
        <w:t xml:space="preserve"> with the lead car of both trains about 46 metres apart.</w:t>
      </w:r>
    </w:p>
    <w:p w:rsidR="0074511F" w:rsidRDefault="0074511F" w:rsidP="009C57C0"/>
    <w:p w:rsidR="0074511F" w:rsidRDefault="00337D87" w:rsidP="009C57C0">
      <w:r>
        <w:t>There was no injury to any person or damage to either train.  Points 60 received minor damage and required repair by maintenance staff.</w:t>
      </w:r>
    </w:p>
    <w:p w:rsidR="00337D87" w:rsidRDefault="00337D87" w:rsidP="009C57C0"/>
    <w:p w:rsidR="00337D87" w:rsidRDefault="00337D87" w:rsidP="009C57C0">
      <w:r>
        <w:t xml:space="preserve">Train </w:t>
      </w:r>
      <w:r w:rsidR="001C24D8">
        <w:t>1242</w:t>
      </w:r>
      <w:r>
        <w:t xml:space="preserve"> was driven back to Jolimont Station </w:t>
      </w:r>
      <w:r w:rsidR="000567C7">
        <w:t xml:space="preserve">before being </w:t>
      </w:r>
      <w:r w:rsidR="006C6125">
        <w:t>re-routed to F</w:t>
      </w:r>
      <w:r w:rsidR="000567C7">
        <w:t>linders Street Station via the City Loop.  T</w:t>
      </w:r>
      <w:r>
        <w:t xml:space="preserve">rain </w:t>
      </w:r>
      <w:r w:rsidR="000567C7">
        <w:t xml:space="preserve">1003 </w:t>
      </w:r>
      <w:r>
        <w:t xml:space="preserve">was </w:t>
      </w:r>
      <w:r w:rsidR="000567C7">
        <w:t xml:space="preserve">driven to </w:t>
      </w:r>
      <w:smartTag w:uri="urn:schemas-microsoft-com:office:smarttags" w:element="place">
        <w:r w:rsidR="000567C7">
          <w:t>Burnley</w:t>
        </w:r>
      </w:smartTag>
      <w:r w:rsidR="000567C7">
        <w:t xml:space="preserve"> sid</w:t>
      </w:r>
      <w:r w:rsidR="006C6125">
        <w:t>ings to be inspected.</w:t>
      </w:r>
    </w:p>
    <w:p w:rsidR="004E67A5" w:rsidRDefault="004E67A5" w:rsidP="009C57C0"/>
    <w:p w:rsidR="004E67A5" w:rsidRDefault="00753CFD" w:rsidP="009C57C0">
      <w:r>
        <w:rPr>
          <w:noProof/>
        </w:rPr>
        <w:drawing>
          <wp:inline distT="0" distB="0" distL="0" distR="0">
            <wp:extent cx="5324475" cy="2076450"/>
            <wp:effectExtent l="0" t="0" r="9525" b="0"/>
            <wp:docPr id="3" name="Picture 3" descr="General location of the incident. (Copyright Melway Publishing 2007.  Reproduced from e-Way Electronic Street Directory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2076450"/>
                    </a:xfrm>
                    <a:prstGeom prst="rect">
                      <a:avLst/>
                    </a:prstGeom>
                    <a:noFill/>
                    <a:ln>
                      <a:noFill/>
                    </a:ln>
                  </pic:spPr>
                </pic:pic>
              </a:graphicData>
            </a:graphic>
          </wp:inline>
        </w:drawing>
      </w:r>
    </w:p>
    <w:p w:rsidR="00510B1A" w:rsidRDefault="00CD4CD6" w:rsidP="00510B1A">
      <w:pPr>
        <w:pStyle w:val="Caption"/>
        <w:tabs>
          <w:tab w:val="clear" w:pos="1021"/>
          <w:tab w:val="left" w:pos="969"/>
        </w:tabs>
      </w:pPr>
      <w:r w:rsidRPr="000522D4">
        <w:rPr>
          <w:szCs w:val="18"/>
        </w:rPr>
        <w:t>Figure 1</w:t>
      </w:r>
      <w:r w:rsidR="00DE6C5C" w:rsidRPr="000522D4">
        <w:rPr>
          <w:szCs w:val="18"/>
        </w:rPr>
        <w:t xml:space="preserve"> – </w:t>
      </w:r>
      <w:r w:rsidRPr="000522D4">
        <w:rPr>
          <w:szCs w:val="18"/>
        </w:rPr>
        <w:t>General location of the incident</w:t>
      </w:r>
      <w:r w:rsidRPr="000522D4">
        <w:t>.</w:t>
      </w:r>
      <w:r w:rsidR="000522D4" w:rsidRPr="000522D4">
        <w:t xml:space="preserve"> </w:t>
      </w:r>
      <w:r w:rsidR="000522D4" w:rsidRPr="003E4335">
        <w:rPr>
          <w:rFonts w:cs="Arial"/>
          <w:szCs w:val="18"/>
        </w:rPr>
        <w:t xml:space="preserve">(Copyright Melway Publishing 2007.  Reproduced from </w:t>
      </w:r>
      <w:r w:rsidR="00510B1A">
        <w:t xml:space="preserve">e-Way </w:t>
      </w:r>
      <w:smartTag w:uri="urn:schemas-microsoft-com:office:smarttags" w:element="Street">
        <w:smartTag w:uri="urn:schemas-microsoft-com:office:smarttags" w:element="address">
          <w:r w:rsidR="00510B1A">
            <w:t>Electronic Street</w:t>
          </w:r>
        </w:smartTag>
      </w:smartTag>
      <w:r w:rsidR="00510B1A">
        <w:t xml:space="preserve"> Directory with permission.)</w:t>
      </w:r>
    </w:p>
    <w:p w:rsidR="003F79AD" w:rsidRPr="00321675" w:rsidRDefault="003F79AD" w:rsidP="003F79AD"/>
    <w:p w:rsidR="00F94933" w:rsidRPr="00321675" w:rsidRDefault="00F94933" w:rsidP="003F79AD"/>
    <w:p w:rsidR="00474CEC" w:rsidRPr="00321675" w:rsidRDefault="00474CEC" w:rsidP="00474CEC"/>
    <w:p w:rsidR="001740ED" w:rsidRPr="00321675" w:rsidRDefault="001740ED" w:rsidP="00474CEC"/>
    <w:p w:rsidR="002457F4" w:rsidRPr="00321675" w:rsidRDefault="00474CEC" w:rsidP="00E24249">
      <w:pPr>
        <w:pStyle w:val="Heading1"/>
      </w:pPr>
      <w:bookmarkStart w:id="39" w:name="_Toc212019927"/>
      <w:bookmarkStart w:id="40" w:name="_Toc214161611"/>
      <w:bookmarkStart w:id="41" w:name="_Toc214161807"/>
      <w:bookmarkStart w:id="42" w:name="_Toc214161946"/>
      <w:bookmarkStart w:id="43" w:name="_Toc214162209"/>
      <w:bookmarkStart w:id="44" w:name="_Toc214162321"/>
      <w:bookmarkStart w:id="45" w:name="_Toc214162395"/>
      <w:bookmarkStart w:id="46" w:name="_Toc214163337"/>
      <w:bookmarkStart w:id="47" w:name="_Toc214181995"/>
      <w:bookmarkStart w:id="48" w:name="_Toc214182152"/>
      <w:bookmarkStart w:id="49" w:name="_Toc214184568"/>
      <w:bookmarkStart w:id="50" w:name="_Toc214949912"/>
      <w:bookmarkStart w:id="51" w:name="_Toc214949991"/>
      <w:bookmarkStart w:id="52" w:name="_Toc266437085"/>
      <w:r w:rsidRPr="00321675">
        <w:t>Factual Information</w:t>
      </w:r>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BE06F4" w:rsidRPr="00321675" w:rsidRDefault="00D6387A" w:rsidP="00334F0E">
      <w:pPr>
        <w:pStyle w:val="Heading2"/>
      </w:pPr>
      <w:bookmarkStart w:id="53" w:name="_Toc212019928"/>
      <w:bookmarkStart w:id="54" w:name="_Toc214161612"/>
      <w:bookmarkStart w:id="55" w:name="_Toc214161808"/>
      <w:bookmarkStart w:id="56" w:name="_Toc214161947"/>
      <w:bookmarkStart w:id="57" w:name="_Toc214162210"/>
      <w:bookmarkStart w:id="58" w:name="_Toc214162322"/>
      <w:bookmarkStart w:id="59" w:name="_Toc214162396"/>
      <w:bookmarkStart w:id="60" w:name="_Toc214163338"/>
      <w:bookmarkStart w:id="61" w:name="_Toc214181996"/>
      <w:bookmarkStart w:id="62" w:name="_Toc214182153"/>
      <w:bookmarkStart w:id="63" w:name="_Toc214184569"/>
      <w:bookmarkStart w:id="64" w:name="_Toc214949913"/>
      <w:bookmarkStart w:id="65" w:name="_Toc214949992"/>
      <w:bookmarkStart w:id="66" w:name="_Toc266437086"/>
      <w:r w:rsidRPr="00321675">
        <w:t>Personnel</w:t>
      </w:r>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474CEC" w:rsidRPr="00321675" w:rsidRDefault="006A4C9C" w:rsidP="00457945">
      <w:pPr>
        <w:pStyle w:val="Heading3"/>
      </w:pPr>
      <w:r>
        <w:t>Driver t</w:t>
      </w:r>
      <w:r w:rsidR="00337D87">
        <w:t>rain 1003</w:t>
      </w:r>
    </w:p>
    <w:p w:rsidR="00337D87" w:rsidRDefault="00337D87" w:rsidP="00FE0B06">
      <w:r>
        <w:t xml:space="preserve">The driver </w:t>
      </w:r>
      <w:r w:rsidR="00925266">
        <w:t xml:space="preserve">was initially qualified to </w:t>
      </w:r>
      <w:r w:rsidR="00B73240">
        <w:t xml:space="preserve">drive </w:t>
      </w:r>
      <w:smartTag w:uri="urn:schemas-microsoft-com:office:smarttags" w:element="City">
        <w:smartTag w:uri="urn:schemas-microsoft-com:office:smarttags" w:element="place">
          <w:r w:rsidR="00925266">
            <w:t>Melbourne</w:t>
          </w:r>
        </w:smartTag>
      </w:smartTag>
      <w:r w:rsidR="00B73240">
        <w:t xml:space="preserve"> </w:t>
      </w:r>
      <w:r w:rsidR="00925266">
        <w:t>metropolitan trains in 1982.  He left the Victorian rail industry in 1993 but re</w:t>
      </w:r>
      <w:r>
        <w:t xml:space="preserve">joined the previous metropolitan rail network operator in </w:t>
      </w:r>
      <w:r w:rsidR="00BD7A2E">
        <w:t>2005</w:t>
      </w:r>
      <w:r w:rsidR="00925266">
        <w:t>.  He</w:t>
      </w:r>
      <w:r w:rsidR="00BD7A2E">
        <w:t xml:space="preserve"> completed Conversion Driver training </w:t>
      </w:r>
      <w:r w:rsidR="00B73240">
        <w:t xml:space="preserve">with the metropolitan operator </w:t>
      </w:r>
      <w:r w:rsidR="00BD7A2E">
        <w:t xml:space="preserve">successfully in June 2005.  </w:t>
      </w:r>
      <w:r w:rsidR="00EC6F7F">
        <w:t>The driver was appropriately certified to operate the incident train on the Flinders Street Station to Epping route and his medical certificate was current</w:t>
      </w:r>
      <w:r w:rsidR="00B73240">
        <w:t xml:space="preserve"> at the time of the incident</w:t>
      </w:r>
      <w:r w:rsidR="00EC6F7F">
        <w:t>.</w:t>
      </w:r>
    </w:p>
    <w:p w:rsidR="00BD7A2E" w:rsidRDefault="00BD7A2E" w:rsidP="00FE0B06"/>
    <w:p w:rsidR="00BD7A2E" w:rsidRDefault="00BD7A2E" w:rsidP="00FE0B06">
      <w:r>
        <w:t xml:space="preserve">Since </w:t>
      </w:r>
      <w:r w:rsidR="00EC6F7F">
        <w:t xml:space="preserve">completing the conversion training the driver has been subjected to a number of </w:t>
      </w:r>
      <w:r w:rsidR="00CD4CD6">
        <w:t xml:space="preserve">routine </w:t>
      </w:r>
      <w:r w:rsidR="00EC6F7F">
        <w:t>safety audits, the latest prior to this incident</w:t>
      </w:r>
      <w:r w:rsidR="00946F07">
        <w:t>,</w:t>
      </w:r>
      <w:r w:rsidR="00EC6F7F">
        <w:t xml:space="preserve"> being in May 2009.  All audits ha</w:t>
      </w:r>
      <w:r w:rsidR="00946F07">
        <w:t>d</w:t>
      </w:r>
      <w:r w:rsidR="00EC6F7F">
        <w:t xml:space="preserve"> been </w:t>
      </w:r>
      <w:r w:rsidR="00361B25">
        <w:t xml:space="preserve">completed </w:t>
      </w:r>
      <w:r w:rsidR="00EC6F7F">
        <w:t>successfully with the auditors commenting favourably on the driver</w:t>
      </w:r>
      <w:r w:rsidR="006A4C9C">
        <w:t>’</w:t>
      </w:r>
      <w:r w:rsidR="00EC6F7F">
        <w:t>s performance without noting any areas of concern.</w:t>
      </w:r>
    </w:p>
    <w:p w:rsidR="00337D87" w:rsidRDefault="00337D87" w:rsidP="00FE0B06"/>
    <w:p w:rsidR="00337D87" w:rsidRPr="007218BB" w:rsidRDefault="00946F07" w:rsidP="00FE0B06">
      <w:pPr>
        <w:rPr>
          <w:b/>
        </w:rPr>
      </w:pPr>
      <w:r w:rsidRPr="007218BB">
        <w:rPr>
          <w:b/>
        </w:rPr>
        <w:t>Driver roster</w:t>
      </w:r>
    </w:p>
    <w:p w:rsidR="00946F07" w:rsidRDefault="00946F07" w:rsidP="00FE0B06"/>
    <w:p w:rsidR="00946F07" w:rsidRDefault="00F55DB8" w:rsidP="00FE0B06">
      <w:r>
        <w:t xml:space="preserve">The driver recommenced </w:t>
      </w:r>
      <w:r w:rsidR="005511D0">
        <w:t>driving duties</w:t>
      </w:r>
      <w:r>
        <w:t xml:space="preserve"> </w:t>
      </w:r>
      <w:r w:rsidR="00AA6163">
        <w:t xml:space="preserve">on </w:t>
      </w:r>
      <w:smartTag w:uri="urn:schemas-microsoft-com:office:smarttags" w:element="date">
        <w:smartTagPr>
          <w:attr w:name="Month" w:val="1"/>
          <w:attr w:name="Day" w:val="9"/>
          <w:attr w:name="Year" w:val="2010"/>
        </w:smartTagPr>
        <w:r w:rsidR="00AA6163">
          <w:t>Saturday 9 January 2010</w:t>
        </w:r>
      </w:smartTag>
      <w:r w:rsidR="00AA6163">
        <w:t xml:space="preserve"> </w:t>
      </w:r>
      <w:r>
        <w:t>after recreation leave</w:t>
      </w:r>
      <w:r w:rsidR="00AA6163">
        <w:t>.</w:t>
      </w:r>
      <w:r w:rsidR="005511D0">
        <w:t xml:space="preserve">  He worked the next seven days before havi</w:t>
      </w:r>
      <w:r w:rsidR="00060BB6">
        <w:t>ng Sunday 17</w:t>
      </w:r>
      <w:r w:rsidR="005511D0">
        <w:t xml:space="preserve"> January off duty.  On Monday 18 January, the driver commenced work at 0439 and completed a </w:t>
      </w:r>
      <w:r w:rsidR="00756978">
        <w:t>seven</w:t>
      </w:r>
      <w:r w:rsidR="005511D0">
        <w:t xml:space="preserve"> hour 19 minute shift.  On the day of the incident he commenced duty at 0445 and was due to complete a </w:t>
      </w:r>
      <w:r w:rsidR="00756978">
        <w:t>five</w:t>
      </w:r>
      <w:r w:rsidR="00AA6163">
        <w:t xml:space="preserve"> hour 33 minute shift</w:t>
      </w:r>
      <w:r w:rsidR="00EC07BA">
        <w:t xml:space="preserve"> at 1018</w:t>
      </w:r>
      <w:r w:rsidR="00AA6163">
        <w:t>.</w:t>
      </w:r>
      <w:r w:rsidR="00060BB6">
        <w:t xml:space="preserve">  The operator assesses driver rosters against a recogn</w:t>
      </w:r>
      <w:r w:rsidR="00361B25">
        <w:t xml:space="preserve">ised fatigue assessment program. </w:t>
      </w:r>
      <w:r w:rsidR="00060BB6">
        <w:t xml:space="preserve"> </w:t>
      </w:r>
      <w:r w:rsidR="00361B25">
        <w:t>A</w:t>
      </w:r>
      <w:r w:rsidR="00060BB6">
        <w:t>n analysis of the incident driver</w:t>
      </w:r>
      <w:r w:rsidR="00EC07BA">
        <w:t>’</w:t>
      </w:r>
      <w:r w:rsidR="00060BB6">
        <w:t xml:space="preserve">s rostered shifts since 10 January found that </w:t>
      </w:r>
      <w:r w:rsidR="00EC07BA">
        <w:t>given the shifts he had worked his fatigue level should have been well</w:t>
      </w:r>
      <w:r w:rsidR="00060BB6">
        <w:t xml:space="preserve"> below the company agreed fatigue limit.</w:t>
      </w:r>
    </w:p>
    <w:p w:rsidR="00946F07" w:rsidRDefault="00946F07" w:rsidP="00FE0B06"/>
    <w:p w:rsidR="00946F07" w:rsidRPr="007218BB" w:rsidRDefault="00946F07" w:rsidP="00FE0B06">
      <w:pPr>
        <w:rPr>
          <w:b/>
        </w:rPr>
      </w:pPr>
      <w:r w:rsidRPr="007218BB">
        <w:rPr>
          <w:b/>
        </w:rPr>
        <w:t>Driver interview</w:t>
      </w:r>
    </w:p>
    <w:p w:rsidR="00946F07" w:rsidRDefault="00946F07" w:rsidP="00FE0B06"/>
    <w:p w:rsidR="00946F07" w:rsidRDefault="00946F07" w:rsidP="00FE0B06">
      <w:r>
        <w:t xml:space="preserve">Following the incident the driver submitted an incident report to the operator and was interviewed separately by investigators.  </w:t>
      </w:r>
      <w:r w:rsidR="00060BB6">
        <w:t>He</w:t>
      </w:r>
      <w:r>
        <w:t xml:space="preserve"> advised that prior to the incident</w:t>
      </w:r>
      <w:r w:rsidR="006C58DC">
        <w:t xml:space="preserve"> the shift had </w:t>
      </w:r>
      <w:r w:rsidR="00D64F3E">
        <w:t>been</w:t>
      </w:r>
      <w:r w:rsidR="006C58DC">
        <w:t xml:space="preserve"> normal with no issues until he was advised that there was a change in the platform </w:t>
      </w:r>
      <w:r w:rsidR="00EC07BA">
        <w:t>from which</w:t>
      </w:r>
      <w:r w:rsidR="006C58DC">
        <w:t xml:space="preserve"> the empty-car service to Epping was to depart</w:t>
      </w:r>
      <w:r w:rsidR="00EC07BA">
        <w:t>.</w:t>
      </w:r>
    </w:p>
    <w:p w:rsidR="006C58DC" w:rsidRDefault="006C58DC" w:rsidP="00FE0B06"/>
    <w:p w:rsidR="00C95AF6" w:rsidRDefault="006C58DC" w:rsidP="00FE0B06">
      <w:r>
        <w:t>The</w:t>
      </w:r>
      <w:r w:rsidR="00EC07BA">
        <w:t xml:space="preserve"> driver commented he walked to p</w:t>
      </w:r>
      <w:r>
        <w:t xml:space="preserve">latform 14 but that the incoming train was late and he had to wait for it to arrive.  After the train arrived he conversed with </w:t>
      </w:r>
      <w:r w:rsidR="001B2ED8">
        <w:t>the inbound driver regarding</w:t>
      </w:r>
      <w:r>
        <w:t xml:space="preserve"> any faults with the train</w:t>
      </w:r>
      <w:r w:rsidR="008B19CB">
        <w:t>;</w:t>
      </w:r>
      <w:r w:rsidR="00C95AF6">
        <w:t xml:space="preserve"> </w:t>
      </w:r>
      <w:r w:rsidR="00CE4E62">
        <w:t xml:space="preserve">the faults </w:t>
      </w:r>
      <w:r w:rsidR="00C95AF6">
        <w:t xml:space="preserve">included </w:t>
      </w:r>
      <w:r w:rsidR="00CE4E62">
        <w:t>a defective</w:t>
      </w:r>
      <w:r w:rsidR="00C95AF6">
        <w:t xml:space="preserve"> DDU (Driver Display Unit)</w:t>
      </w:r>
      <w:r w:rsidR="00CE4E62">
        <w:t>.</w:t>
      </w:r>
      <w:r w:rsidR="00C95AF6">
        <w:t xml:space="preserve">  The</w:t>
      </w:r>
      <w:r w:rsidR="00156B54">
        <w:t xml:space="preserve"> inbound driver advised that he would check the train</w:t>
      </w:r>
      <w:r w:rsidR="008114AA">
        <w:t xml:space="preserve"> (for lost property and that it was clear of passengers)</w:t>
      </w:r>
      <w:r w:rsidR="00156B54">
        <w:t xml:space="preserve"> as he walked back along it and give the driver the all-clear signal.  The driver then enter</w:t>
      </w:r>
      <w:r w:rsidR="008B19CB">
        <w:t>ed</w:t>
      </w:r>
      <w:r w:rsidR="00156B54">
        <w:t xml:space="preserve"> the driver’s cab and checked </w:t>
      </w:r>
      <w:r w:rsidR="008B19CB">
        <w:t>for</w:t>
      </w:r>
      <w:r w:rsidR="00156B54">
        <w:t xml:space="preserve"> </w:t>
      </w:r>
      <w:r w:rsidR="00C95AF6">
        <w:t>train defect notices, as the train was due to be shunted into the maintenance on its arrival at Epping.</w:t>
      </w:r>
    </w:p>
    <w:p w:rsidR="00C95AF6" w:rsidRDefault="00C95AF6" w:rsidP="00FE0B06"/>
    <w:p w:rsidR="00A40D86" w:rsidRDefault="00C95AF6" w:rsidP="00FE0B06">
      <w:r>
        <w:t xml:space="preserve">The driver then attempted to </w:t>
      </w:r>
      <w:r w:rsidR="00CE4E62">
        <w:t xml:space="preserve">enter </w:t>
      </w:r>
      <w:r>
        <w:t>the train describer number</w:t>
      </w:r>
      <w:r w:rsidR="00F97B4C">
        <w:rPr>
          <w:rStyle w:val="FootnoteReference"/>
        </w:rPr>
        <w:footnoteReference w:id="1"/>
      </w:r>
      <w:r>
        <w:t xml:space="preserve"> in the radio system</w:t>
      </w:r>
      <w:r w:rsidR="00156B54">
        <w:t xml:space="preserve"> </w:t>
      </w:r>
      <w:r w:rsidR="00F97B4C">
        <w:t>but was unsuccessful.  He said that at about this time he received the all-clear signal</w:t>
      </w:r>
      <w:r w:rsidR="00F97B4C">
        <w:rPr>
          <w:rStyle w:val="FootnoteReference"/>
        </w:rPr>
        <w:footnoteReference w:id="2"/>
      </w:r>
      <w:r w:rsidR="00F97B4C">
        <w:t xml:space="preserve"> from the other driver.  He then looked for the signal and the trip (</w:t>
      </w:r>
      <w:r w:rsidR="008114AA">
        <w:t>train stop arm</w:t>
      </w:r>
      <w:r w:rsidR="00F97B4C">
        <w:t xml:space="preserve">), closed the saloon car doors, sounded the whistle, checked that the platform was clear and </w:t>
      </w:r>
      <w:r w:rsidR="00F97B4C">
        <w:lastRenderedPageBreak/>
        <w:t>departed</w:t>
      </w:r>
      <w:r w:rsidR="00A40D86">
        <w:t xml:space="preserve"> the train</w:t>
      </w:r>
      <w:r w:rsidR="008114AA">
        <w:t>,</w:t>
      </w:r>
      <w:r w:rsidR="00A40D86">
        <w:t xml:space="preserve"> while continuing to attempt to enter the train describer number into the radio system.  The driver noted that he was conscious that the train was already late.</w:t>
      </w:r>
    </w:p>
    <w:p w:rsidR="00CE4E62" w:rsidRDefault="00CE4E62" w:rsidP="00FE0B06"/>
    <w:p w:rsidR="00CE4E62" w:rsidRDefault="00CE4E62" w:rsidP="00FE0B06">
      <w:r>
        <w:t xml:space="preserve">The driver said that when the train was stopped by </w:t>
      </w:r>
      <w:r w:rsidR="00AF7235">
        <w:t>an uncommanded brake application</w:t>
      </w:r>
      <w:r>
        <w:t xml:space="preserve"> he did not realise that the train had been </w:t>
      </w:r>
      <w:r w:rsidR="00D42194">
        <w:t>‘</w:t>
      </w:r>
      <w:r>
        <w:t>tripped</w:t>
      </w:r>
      <w:r w:rsidR="00D42194">
        <w:t>’</w:t>
      </w:r>
      <w:r w:rsidR="00AF7235">
        <w:t xml:space="preserve"> (see 2.3.2)</w:t>
      </w:r>
      <w:r>
        <w:t xml:space="preserve"> at a signal as he looked in his driver’s side mirror and could not see a signal.  After </w:t>
      </w:r>
      <w:r w:rsidR="00AF7235">
        <w:t>restoring the brake pipe pressure</w:t>
      </w:r>
      <w:r>
        <w:t xml:space="preserve"> and continuing towards Epping he said that he did not recognise that anything was wrong until he looked out and saw the Down track on his left</w:t>
      </w:r>
      <w:r>
        <w:rPr>
          <w:rStyle w:val="FootnoteReference"/>
        </w:rPr>
        <w:footnoteReference w:id="3"/>
      </w:r>
      <w:r w:rsidR="006A3D99">
        <w:t xml:space="preserve"> </w:t>
      </w:r>
      <w:r>
        <w:t>and realised that the train should have been on that track and not the Up track.  He then stopped his train and observed the opposing train on the same line.</w:t>
      </w:r>
      <w:r w:rsidR="00D211A0">
        <w:t xml:space="preserve">  Before he had the opportunity to call Metrol</w:t>
      </w:r>
      <w:r w:rsidR="00D211A0">
        <w:rPr>
          <w:rStyle w:val="FootnoteReference"/>
        </w:rPr>
        <w:footnoteReference w:id="4"/>
      </w:r>
      <w:r w:rsidR="00D211A0">
        <w:t xml:space="preserve"> he received a radio call from them.</w:t>
      </w:r>
    </w:p>
    <w:p w:rsidR="00CE4E62" w:rsidRDefault="00CE4E62" w:rsidP="00FE0B06"/>
    <w:p w:rsidR="00CE4E62" w:rsidRDefault="00CE4E62" w:rsidP="00FE0B06">
      <w:r>
        <w:t>The driver</w:t>
      </w:r>
      <w:r w:rsidR="006A3D99">
        <w:t xml:space="preserve"> said that</w:t>
      </w:r>
      <w:r w:rsidR="00A62AFD">
        <w:t xml:space="preserve"> he could not explain why he had passed Signal 160 when it was </w:t>
      </w:r>
      <w:r w:rsidR="00D048FC">
        <w:t xml:space="preserve">indicating a </w:t>
      </w:r>
      <w:r w:rsidR="00A62AFD">
        <w:t xml:space="preserve">stop </w:t>
      </w:r>
      <w:r w:rsidR="00D048FC">
        <w:t xml:space="preserve">aspect </w:t>
      </w:r>
      <w:r w:rsidR="00A62AFD">
        <w:t>except that the sign</w:t>
      </w:r>
      <w:r w:rsidR="00D048FC">
        <w:t>al was not in his direct view (</w:t>
      </w:r>
      <w:r w:rsidR="00A62AFD">
        <w:t>on the left side of the track</w:t>
      </w:r>
      <w:r w:rsidR="00D048FC">
        <w:t>)</w:t>
      </w:r>
      <w:r w:rsidR="00A62AFD">
        <w:t>.  When the train was tripped</w:t>
      </w:r>
      <w:r w:rsidR="00D048FC">
        <w:t xml:space="preserve"> he thought that the train had been tripped by something other than passing a signal at stop.  He also commented that at </w:t>
      </w:r>
      <w:r w:rsidR="008114AA">
        <w:t>the time of the departure from p</w:t>
      </w:r>
      <w:r w:rsidR="00D048FC">
        <w:t xml:space="preserve">latform </w:t>
      </w:r>
      <w:r w:rsidR="00D211A0">
        <w:t xml:space="preserve">14 </w:t>
      </w:r>
      <w:r w:rsidR="00D048FC">
        <w:t>he was distracted by thinking about picking up his sons after he completed work on arrival at Epping.</w:t>
      </w:r>
    </w:p>
    <w:p w:rsidR="00D048FC" w:rsidRDefault="00D048FC" w:rsidP="00FE0B06"/>
    <w:p w:rsidR="00D048FC" w:rsidRDefault="0034794B" w:rsidP="00FE0B06">
      <w:r>
        <w:t>The driver was asked about the sighting of signals situated on the ‘offside’ (right side of the track instead of the left side) and advised that across the network there were only a few signal so situated and that offside signals were easier to sight from X’Trapolis driver cabins than the Comeng drivers cabin because of the layout and obstruction in the Comeng cabin.</w:t>
      </w:r>
    </w:p>
    <w:p w:rsidR="00A40D86" w:rsidRDefault="00A40D86" w:rsidP="00FE0B06"/>
    <w:p w:rsidR="006C58DC" w:rsidRDefault="00D211A0" w:rsidP="00FE0B06">
      <w:r>
        <w:t>The driver commented that he felt indirect pressure from the train operator to improve service reliability</w:t>
      </w:r>
      <w:r w:rsidR="00A24B2F">
        <w:t xml:space="preserve"> and had noticed that company representatives were on platform</w:t>
      </w:r>
      <w:r w:rsidR="00361B25">
        <w:t>s</w:t>
      </w:r>
      <w:r w:rsidR="00A24B2F">
        <w:t xml:space="preserve"> logging departure times and using stop watches.  He also commented that in the past drivers did not conduct any ‘driver’s duties’ - such as; setting DDUs, entering train describer numbers into radio systems – while the train was in motion.</w:t>
      </w:r>
    </w:p>
    <w:p w:rsidR="00756978" w:rsidRDefault="00756978" w:rsidP="00FE0B06"/>
    <w:p w:rsidR="00481178" w:rsidRPr="00321675" w:rsidRDefault="00D42194" w:rsidP="00C53D26">
      <w:pPr>
        <w:pStyle w:val="Heading2"/>
      </w:pPr>
      <w:bookmarkStart w:id="67" w:name="_Toc212019929"/>
      <w:bookmarkStart w:id="68" w:name="_Toc214161613"/>
      <w:bookmarkStart w:id="69" w:name="_Toc214161809"/>
      <w:bookmarkStart w:id="70" w:name="_Toc214161948"/>
      <w:bookmarkStart w:id="71" w:name="_Toc214162211"/>
      <w:bookmarkStart w:id="72" w:name="_Toc214162323"/>
      <w:bookmarkStart w:id="73" w:name="_Toc214162397"/>
      <w:bookmarkStart w:id="74" w:name="_Toc214163339"/>
      <w:bookmarkStart w:id="75" w:name="_Toc214181998"/>
      <w:bookmarkStart w:id="76" w:name="_Toc214182154"/>
      <w:bookmarkStart w:id="77" w:name="_Toc214184570"/>
      <w:bookmarkStart w:id="78" w:name="_Toc214949914"/>
      <w:bookmarkStart w:id="79" w:name="_Toc214949993"/>
      <w:bookmarkStart w:id="80" w:name="_Toc266437087"/>
      <w:bookmarkEnd w:id="38"/>
      <w:r>
        <w:t>The v</w:t>
      </w:r>
      <w:r w:rsidR="00FE0B06" w:rsidRPr="00321675">
        <w:t>ehicle</w:t>
      </w:r>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D3319A" w:rsidRDefault="00925266" w:rsidP="00474CEC">
      <w:r>
        <w:t>The train involved in the incident was a six-car Comeng</w:t>
      </w:r>
      <w:r w:rsidR="0043055F">
        <w:t xml:space="preserve"> (M380-T1040-M379-M509-T1095-M490)</w:t>
      </w:r>
      <w:r>
        <w:t>.  It had just completed a passenger service</w:t>
      </w:r>
      <w:r w:rsidR="000E1974">
        <w:t xml:space="preserve"> from Belgrave</w:t>
      </w:r>
      <w:r>
        <w:t xml:space="preserve"> to Flinders Street Station and was being operated empty to the Epping maintenance facility.</w:t>
      </w:r>
    </w:p>
    <w:p w:rsidR="00925266" w:rsidRDefault="00925266" w:rsidP="00474CEC"/>
    <w:p w:rsidR="00925266" w:rsidRDefault="00925266" w:rsidP="00474CEC">
      <w:r>
        <w:t xml:space="preserve">Following the incident the train </w:t>
      </w:r>
      <w:r w:rsidR="0043055F">
        <w:t xml:space="preserve">was </w:t>
      </w:r>
      <w:r w:rsidR="00E3421A">
        <w:t xml:space="preserve">transferred to </w:t>
      </w:r>
      <w:smartTag w:uri="urn:schemas-microsoft-com:office:smarttags" w:element="place">
        <w:r w:rsidR="00E3421A">
          <w:t>Burnley</w:t>
        </w:r>
      </w:smartTag>
      <w:r w:rsidR="00E3421A">
        <w:t xml:space="preserve"> siding for inspection.  The train was not damaged as a result of the incident and no faults were found with it that would have been causal to the incident.</w:t>
      </w:r>
    </w:p>
    <w:p w:rsidR="007B1DB1" w:rsidRDefault="007B1DB1" w:rsidP="00474CEC"/>
    <w:p w:rsidR="000A3836" w:rsidRDefault="00474CEC" w:rsidP="00D262ED">
      <w:pPr>
        <w:pStyle w:val="Heading2"/>
      </w:pPr>
      <w:bookmarkStart w:id="81" w:name="_Toc212019930"/>
      <w:bookmarkStart w:id="82" w:name="_Toc214161614"/>
      <w:bookmarkStart w:id="83" w:name="_Toc214161810"/>
      <w:bookmarkStart w:id="84" w:name="_Toc214161949"/>
      <w:bookmarkStart w:id="85" w:name="_Toc214162212"/>
      <w:bookmarkStart w:id="86" w:name="_Toc214162324"/>
      <w:bookmarkStart w:id="87" w:name="_Toc214162398"/>
      <w:bookmarkStart w:id="88" w:name="_Toc214163340"/>
      <w:bookmarkStart w:id="89" w:name="_Toc214181999"/>
      <w:bookmarkStart w:id="90" w:name="_Toc214182155"/>
      <w:bookmarkStart w:id="91" w:name="_Toc214184571"/>
      <w:bookmarkStart w:id="92" w:name="_Toc214949915"/>
      <w:bookmarkStart w:id="93" w:name="_Toc214949994"/>
      <w:bookmarkStart w:id="94" w:name="_Toc266437088"/>
      <w:r w:rsidRPr="00321675">
        <w:t>Infrastructure</w:t>
      </w:r>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D262ED" w:rsidRDefault="00D262ED" w:rsidP="00D262ED">
      <w:pPr>
        <w:rPr>
          <w:lang w:val="en-US"/>
        </w:rPr>
      </w:pPr>
      <w:r>
        <w:rPr>
          <w:lang w:val="en-US"/>
        </w:rPr>
        <w:t xml:space="preserve">The </w:t>
      </w:r>
      <w:r w:rsidR="0025551E">
        <w:rPr>
          <w:lang w:val="en-US"/>
        </w:rPr>
        <w:t xml:space="preserve">section of </w:t>
      </w:r>
      <w:r w:rsidR="00942A2E">
        <w:rPr>
          <w:lang w:val="en-US"/>
        </w:rPr>
        <w:t>tracks</w:t>
      </w:r>
      <w:r>
        <w:rPr>
          <w:lang w:val="en-US"/>
        </w:rPr>
        <w:t xml:space="preserve"> involved in the incident </w:t>
      </w:r>
      <w:r w:rsidR="006C2341">
        <w:rPr>
          <w:lang w:val="en-US"/>
        </w:rPr>
        <w:t>comprised</w:t>
      </w:r>
      <w:r>
        <w:rPr>
          <w:lang w:val="en-US"/>
        </w:rPr>
        <w:t xml:space="preserve"> the Clifton Hills lines that proceed </w:t>
      </w:r>
      <w:r w:rsidR="00A772CD">
        <w:rPr>
          <w:lang w:val="en-US"/>
        </w:rPr>
        <w:t>in an</w:t>
      </w:r>
      <w:r>
        <w:rPr>
          <w:lang w:val="en-US"/>
        </w:rPr>
        <w:t xml:space="preserve"> east</w:t>
      </w:r>
      <w:r w:rsidR="00A772CD">
        <w:rPr>
          <w:lang w:val="en-US"/>
        </w:rPr>
        <w:t>erly direction</w:t>
      </w:r>
      <w:r>
        <w:rPr>
          <w:lang w:val="en-US"/>
        </w:rPr>
        <w:t xml:space="preserve"> from Flinders Street</w:t>
      </w:r>
      <w:r w:rsidR="00373654">
        <w:rPr>
          <w:lang w:val="en-US"/>
        </w:rPr>
        <w:t xml:space="preserve"> S</w:t>
      </w:r>
      <w:r>
        <w:rPr>
          <w:lang w:val="en-US"/>
        </w:rPr>
        <w:t>tation.  The line that i</w:t>
      </w:r>
      <w:r w:rsidR="0025551E">
        <w:rPr>
          <w:lang w:val="en-US"/>
        </w:rPr>
        <w:t>s adjacent to p</w:t>
      </w:r>
      <w:r>
        <w:rPr>
          <w:lang w:val="en-US"/>
        </w:rPr>
        <w:t>lat</w:t>
      </w:r>
      <w:r w:rsidR="00A772CD">
        <w:rPr>
          <w:lang w:val="en-US"/>
        </w:rPr>
        <w:t>form 14 is a bi-directional</w:t>
      </w:r>
      <w:r w:rsidR="0025551E">
        <w:rPr>
          <w:lang w:val="en-US"/>
        </w:rPr>
        <w:t xml:space="preserve"> track</w:t>
      </w:r>
      <w:r w:rsidR="00373654">
        <w:rPr>
          <w:lang w:val="en-US"/>
        </w:rPr>
        <w:t xml:space="preserve">; </w:t>
      </w:r>
      <w:r>
        <w:rPr>
          <w:lang w:val="en-US"/>
        </w:rPr>
        <w:t>trains are</w:t>
      </w:r>
      <w:r w:rsidRPr="0034794B">
        <w:t xml:space="preserve"> </w:t>
      </w:r>
      <w:r w:rsidR="0025551E" w:rsidRPr="0034794B">
        <w:t>signall</w:t>
      </w:r>
      <w:r w:rsidRPr="0034794B">
        <w:t>ed</w:t>
      </w:r>
      <w:r>
        <w:rPr>
          <w:lang w:val="en-US"/>
        </w:rPr>
        <w:t xml:space="preserve"> to travel in both directions.  </w:t>
      </w:r>
      <w:r w:rsidR="0025551E">
        <w:rPr>
          <w:lang w:val="en-US"/>
        </w:rPr>
        <w:t>Beyond</w:t>
      </w:r>
      <w:r>
        <w:rPr>
          <w:lang w:val="en-US"/>
        </w:rPr>
        <w:t xml:space="preserve"> </w:t>
      </w:r>
      <w:r w:rsidR="00505261">
        <w:rPr>
          <w:lang w:val="en-US"/>
        </w:rPr>
        <w:t>p</w:t>
      </w:r>
      <w:r>
        <w:rPr>
          <w:lang w:val="en-US"/>
        </w:rPr>
        <w:t>oints 60 the</w:t>
      </w:r>
      <w:r w:rsidR="00A772CD">
        <w:rPr>
          <w:lang w:val="en-US"/>
        </w:rPr>
        <w:t>re are two</w:t>
      </w:r>
      <w:r>
        <w:rPr>
          <w:lang w:val="en-US"/>
        </w:rPr>
        <w:t xml:space="preserve"> lines </w:t>
      </w:r>
      <w:r w:rsidR="00A772CD">
        <w:rPr>
          <w:lang w:val="en-US"/>
        </w:rPr>
        <w:t>that are</w:t>
      </w:r>
      <w:r>
        <w:rPr>
          <w:lang w:val="en-US"/>
        </w:rPr>
        <w:t xml:space="preserve"> uni-dir</w:t>
      </w:r>
      <w:r w:rsidR="00752BFE">
        <w:rPr>
          <w:lang w:val="en-US"/>
        </w:rPr>
        <w:t xml:space="preserve">ectional forming </w:t>
      </w:r>
      <w:r w:rsidR="00942A2E">
        <w:rPr>
          <w:lang w:val="en-US"/>
        </w:rPr>
        <w:t xml:space="preserve">a </w:t>
      </w:r>
      <w:r w:rsidR="00752BFE">
        <w:rPr>
          <w:lang w:val="en-US"/>
        </w:rPr>
        <w:t>dedicated Down</w:t>
      </w:r>
      <w:r w:rsidR="00A772CD">
        <w:rPr>
          <w:lang w:val="en-US"/>
        </w:rPr>
        <w:t xml:space="preserve"> </w:t>
      </w:r>
      <w:r w:rsidR="00942A2E">
        <w:rPr>
          <w:lang w:val="en-US"/>
        </w:rPr>
        <w:t xml:space="preserve">line </w:t>
      </w:r>
      <w:r w:rsidR="00A772CD">
        <w:rPr>
          <w:lang w:val="en-US"/>
        </w:rPr>
        <w:t>carrying traffic</w:t>
      </w:r>
      <w:r w:rsidR="00752BFE">
        <w:rPr>
          <w:lang w:val="en-US"/>
        </w:rPr>
        <w:t xml:space="preserve"> towards Clifton Hill and </w:t>
      </w:r>
      <w:r w:rsidR="00A772CD">
        <w:rPr>
          <w:lang w:val="en-US"/>
        </w:rPr>
        <w:t xml:space="preserve">an </w:t>
      </w:r>
      <w:r w:rsidR="00752BFE">
        <w:rPr>
          <w:lang w:val="en-US"/>
        </w:rPr>
        <w:t>Up</w:t>
      </w:r>
      <w:r w:rsidR="00A772CD">
        <w:rPr>
          <w:lang w:val="en-US"/>
        </w:rPr>
        <w:t xml:space="preserve"> line carrying traffic</w:t>
      </w:r>
      <w:r w:rsidR="00752BFE">
        <w:rPr>
          <w:lang w:val="en-US"/>
        </w:rPr>
        <w:t xml:space="preserve"> towards </w:t>
      </w:r>
      <w:smartTag w:uri="urn:schemas-microsoft-com:office:smarttags" w:element="Street">
        <w:smartTag w:uri="urn:schemas-microsoft-com:office:smarttags" w:element="address">
          <w:r w:rsidR="00752BFE">
            <w:rPr>
              <w:lang w:val="en-US"/>
            </w:rPr>
            <w:t>Flinders Street</w:t>
          </w:r>
        </w:smartTag>
      </w:smartTag>
      <w:r w:rsidR="00752BFE">
        <w:rPr>
          <w:lang w:val="en-US"/>
        </w:rPr>
        <w:t>.</w:t>
      </w:r>
    </w:p>
    <w:p w:rsidR="00810A10" w:rsidRDefault="00810A10" w:rsidP="00D262ED">
      <w:pPr>
        <w:rPr>
          <w:lang w:val="en-US"/>
        </w:rPr>
      </w:pPr>
    </w:p>
    <w:p w:rsidR="00810A10" w:rsidRDefault="00810A10" w:rsidP="00810A10">
      <w:pPr>
        <w:pStyle w:val="Heading3"/>
      </w:pPr>
      <w:r>
        <w:lastRenderedPageBreak/>
        <w:t xml:space="preserve">Signal </w:t>
      </w:r>
      <w:r w:rsidR="00F822AF">
        <w:t xml:space="preserve">FSS </w:t>
      </w:r>
      <w:r>
        <w:t>160</w:t>
      </w:r>
    </w:p>
    <w:p w:rsidR="00810A10" w:rsidRDefault="00AF7235" w:rsidP="00D262ED">
      <w:pPr>
        <w:rPr>
          <w:lang w:val="en-US"/>
        </w:rPr>
      </w:pPr>
      <w:r>
        <w:rPr>
          <w:lang w:val="en-US"/>
        </w:rPr>
        <w:t>This</w:t>
      </w:r>
      <w:r w:rsidR="00B82537">
        <w:rPr>
          <w:lang w:val="en-US"/>
        </w:rPr>
        <w:t xml:space="preserve"> signal is a </w:t>
      </w:r>
      <w:r w:rsidR="00E502C1">
        <w:rPr>
          <w:lang w:val="en-US"/>
        </w:rPr>
        <w:t xml:space="preserve">three-position Down Home light signal </w:t>
      </w:r>
      <w:r>
        <w:rPr>
          <w:lang w:val="en-US"/>
        </w:rPr>
        <w:t>that</w:t>
      </w:r>
      <w:r w:rsidR="00505261">
        <w:rPr>
          <w:lang w:val="en-US"/>
        </w:rPr>
        <w:t xml:space="preserve"> controls train movements from p</w:t>
      </w:r>
      <w:r w:rsidR="00E502C1">
        <w:rPr>
          <w:lang w:val="en-US"/>
        </w:rPr>
        <w:t>latform 14 at Flinders Street Stati</w:t>
      </w:r>
      <w:r w:rsidR="00505261">
        <w:rPr>
          <w:lang w:val="en-US"/>
        </w:rPr>
        <w:t>on to the Down Clifton Hill</w:t>
      </w:r>
      <w:r w:rsidR="00E502C1">
        <w:rPr>
          <w:lang w:val="en-US"/>
        </w:rPr>
        <w:t xml:space="preserve"> line.  The signal is positioned about 45</w:t>
      </w:r>
      <w:r w:rsidR="00E502C1" w:rsidRPr="0034794B">
        <w:t xml:space="preserve"> metres</w:t>
      </w:r>
      <w:r w:rsidR="00E502C1">
        <w:rPr>
          <w:lang w:val="en-US"/>
        </w:rPr>
        <w:t xml:space="preserve"> to the east of the platform and about 50 metres from the six-car train stopping position</w:t>
      </w:r>
      <w:r w:rsidR="00DE27A0">
        <w:rPr>
          <w:lang w:val="en-US"/>
        </w:rPr>
        <w:t xml:space="preserve"> on the platform</w:t>
      </w:r>
      <w:r w:rsidR="00E502C1">
        <w:rPr>
          <w:lang w:val="en-US"/>
        </w:rPr>
        <w:t>.  It is located on the right side of the track</w:t>
      </w:r>
      <w:r w:rsidR="00BE30A9">
        <w:rPr>
          <w:lang w:val="en-US"/>
        </w:rPr>
        <w:t xml:space="preserve"> (wrong sided)</w:t>
      </w:r>
      <w:r w:rsidR="00E502C1">
        <w:rPr>
          <w:lang w:val="en-US"/>
        </w:rPr>
        <w:t>.  Most s</w:t>
      </w:r>
      <w:r w:rsidR="00F822AF">
        <w:rPr>
          <w:lang w:val="en-US"/>
        </w:rPr>
        <w:t>ignal</w:t>
      </w:r>
      <w:r w:rsidR="00505261">
        <w:rPr>
          <w:lang w:val="en-US"/>
        </w:rPr>
        <w:t>s</w:t>
      </w:r>
      <w:r w:rsidR="00F822AF">
        <w:rPr>
          <w:lang w:val="en-US"/>
        </w:rPr>
        <w:t xml:space="preserve"> throughout the </w:t>
      </w:r>
      <w:smartTag w:uri="urn:schemas-microsoft-com:office:smarttags" w:element="City">
        <w:smartTag w:uri="urn:schemas-microsoft-com:office:smarttags" w:element="place">
          <w:r w:rsidR="00F822AF">
            <w:rPr>
              <w:lang w:val="en-US"/>
            </w:rPr>
            <w:t>Melbourne</w:t>
          </w:r>
        </w:smartTag>
      </w:smartTag>
      <w:r w:rsidR="00F822AF">
        <w:rPr>
          <w:lang w:val="en-US"/>
        </w:rPr>
        <w:t xml:space="preserve"> m</w:t>
      </w:r>
      <w:r w:rsidR="00E502C1">
        <w:rPr>
          <w:lang w:val="en-US"/>
        </w:rPr>
        <w:t>etropolitan network are positioned to the left of the rail line.</w:t>
      </w:r>
    </w:p>
    <w:p w:rsidR="00E502C1" w:rsidRDefault="00E502C1" w:rsidP="00D262ED">
      <w:pPr>
        <w:rPr>
          <w:lang w:val="en-US"/>
        </w:rPr>
      </w:pPr>
    </w:p>
    <w:p w:rsidR="00E502C1" w:rsidRPr="00756978" w:rsidRDefault="00E502C1" w:rsidP="00D262ED">
      <w:pPr>
        <w:rPr>
          <w:b/>
          <w:lang w:val="en-US"/>
        </w:rPr>
      </w:pPr>
      <w:r w:rsidRPr="00756978">
        <w:rPr>
          <w:b/>
          <w:lang w:val="en-US"/>
        </w:rPr>
        <w:t xml:space="preserve">Signal </w:t>
      </w:r>
      <w:r w:rsidR="00F822AF" w:rsidRPr="00756978">
        <w:rPr>
          <w:b/>
          <w:lang w:val="en-US"/>
        </w:rPr>
        <w:t>review</w:t>
      </w:r>
    </w:p>
    <w:p w:rsidR="00F822AF" w:rsidRDefault="00F822AF" w:rsidP="00D262ED">
      <w:pPr>
        <w:rPr>
          <w:lang w:val="en-US"/>
        </w:rPr>
      </w:pPr>
    </w:p>
    <w:p w:rsidR="00BE30A9" w:rsidRDefault="00BE30A9" w:rsidP="00BE30A9">
      <w:r>
        <w:t xml:space="preserve">On </w:t>
      </w:r>
      <w:r w:rsidR="00505261">
        <w:t>the day following the incident s</w:t>
      </w:r>
      <w:r>
        <w:t xml:space="preserve">ignal 160 was the subject of a review by an operator committee, as is the practice with all such incidents.  The review reported that the signal had been passed at danger on two previous occasions since 2006, </w:t>
      </w:r>
      <w:r w:rsidR="0007674A">
        <w:t>in February 2006 (following which LED equipment was fitted) and</w:t>
      </w:r>
      <w:r>
        <w:t xml:space="preserve"> on </w:t>
      </w:r>
      <w:smartTag w:uri="urn:schemas-microsoft-com:office:smarttags" w:element="date">
        <w:smartTagPr>
          <w:attr w:name="Month" w:val="4"/>
          <w:attr w:name="Day" w:val="26"/>
          <w:attr w:name="Year" w:val="2009"/>
        </w:smartTagPr>
        <w:r>
          <w:t>26 April 2009</w:t>
        </w:r>
      </w:smartTag>
      <w:r>
        <w:t>.</w:t>
      </w:r>
    </w:p>
    <w:p w:rsidR="00BE30A9" w:rsidRDefault="00BE30A9" w:rsidP="00D262ED">
      <w:pPr>
        <w:rPr>
          <w:lang w:val="en-US"/>
        </w:rPr>
      </w:pPr>
    </w:p>
    <w:p w:rsidR="00BE30A9" w:rsidRDefault="00BE30A9" w:rsidP="00BE30A9">
      <w:r>
        <w:t xml:space="preserve">The review determined that the signal could be observed from the driver’s position in a </w:t>
      </w:r>
      <w:r w:rsidR="00505261">
        <w:t>Comeng train from the platform six</w:t>
      </w:r>
      <w:r>
        <w:t xml:space="preserve">-car stopping line and then would remain in the driver’s view for about 30 metres after the train departed.  The report noted </w:t>
      </w:r>
      <w:r w:rsidR="00E8047F">
        <w:t>that, since the last review of s</w:t>
      </w:r>
      <w:r>
        <w:t>ignal 160 (following an incident in April 2009), the signal head had been turned to face more to the track and that it would require</w:t>
      </w:r>
      <w:r w:rsidR="0007674A">
        <w:t xml:space="preserve"> </w:t>
      </w:r>
      <w:r w:rsidR="0034794B">
        <w:t>being</w:t>
      </w:r>
      <w:r>
        <w:t xml:space="preserve"> re-focussed and turned an estimated 5-10 degrees away from the track to provide correct focussing.  It recommended that, because of the brightness of the background and clutter behind the signal</w:t>
      </w:r>
      <w:r w:rsidR="00E8047F">
        <w:t>,</w:t>
      </w:r>
      <w:r>
        <w:t xml:space="preserve"> a standard 600</w:t>
      </w:r>
      <w:r w:rsidR="00756978">
        <w:t xml:space="preserve"> </w:t>
      </w:r>
      <w:r>
        <w:t>mm background be fitted to the signal head.</w:t>
      </w:r>
    </w:p>
    <w:p w:rsidR="00BE30A9" w:rsidRDefault="00BE30A9" w:rsidP="00D262ED">
      <w:pPr>
        <w:rPr>
          <w:lang w:val="en-US"/>
        </w:rPr>
      </w:pPr>
    </w:p>
    <w:p w:rsidR="008C184F" w:rsidRDefault="008C184F" w:rsidP="00D262ED">
      <w:pPr>
        <w:rPr>
          <w:lang w:val="en-US"/>
        </w:rPr>
      </w:pPr>
      <w:r>
        <w:rPr>
          <w:lang w:val="en-US"/>
        </w:rPr>
        <w:t xml:space="preserve">The review did not see a benefit </w:t>
      </w:r>
      <w:r w:rsidR="005D382A">
        <w:rPr>
          <w:lang w:val="en-US"/>
        </w:rPr>
        <w:t>in</w:t>
      </w:r>
      <w:r>
        <w:rPr>
          <w:lang w:val="en-US"/>
        </w:rPr>
        <w:t xml:space="preserve"> fitting a co-acting signal</w:t>
      </w:r>
      <w:r w:rsidR="005D382A">
        <w:rPr>
          <w:lang w:val="en-US"/>
        </w:rPr>
        <w:t>,</w:t>
      </w:r>
      <w:r>
        <w:rPr>
          <w:lang w:val="en-US"/>
        </w:rPr>
        <w:t xml:space="preserve"> </w:t>
      </w:r>
      <w:r w:rsidR="00E8047F">
        <w:rPr>
          <w:lang w:val="en-US"/>
        </w:rPr>
        <w:t>on the opposite side of the</w:t>
      </w:r>
      <w:r>
        <w:rPr>
          <w:lang w:val="en-US"/>
        </w:rPr>
        <w:t xml:space="preserve"> line</w:t>
      </w:r>
      <w:r w:rsidR="005D382A">
        <w:rPr>
          <w:lang w:val="en-US"/>
        </w:rPr>
        <w:t>, due to the curve in the track for non-stopping tra</w:t>
      </w:r>
      <w:r w:rsidR="00E8047F">
        <w:rPr>
          <w:lang w:val="en-US"/>
        </w:rPr>
        <w:t>ins and for trains stopping at p</w:t>
      </w:r>
      <w:r w:rsidR="005D382A">
        <w:rPr>
          <w:lang w:val="en-US"/>
        </w:rPr>
        <w:t>latform 14 there was sufficient distance from the signal to allow a driver adequate view of it.</w:t>
      </w:r>
    </w:p>
    <w:p w:rsidR="005D382A" w:rsidRDefault="005D382A"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pPr>
    </w:p>
    <w:p w:rsidR="003A2716" w:rsidRDefault="003A2716" w:rsidP="00D262ED">
      <w:pPr>
        <w:rPr>
          <w:lang w:val="en-US"/>
        </w:rPr>
        <w:sectPr w:rsidR="003A2716" w:rsidSect="005246E8">
          <w:pgSz w:w="11906" w:h="16838" w:code="9"/>
          <w:pgMar w:top="1440" w:right="1646" w:bottom="1258" w:left="1767" w:header="709" w:footer="709" w:gutter="0"/>
          <w:cols w:space="708"/>
          <w:docGrid w:linePitch="360"/>
        </w:sectPr>
      </w:pPr>
    </w:p>
    <w:p w:rsidR="003A2716" w:rsidRDefault="00753CFD" w:rsidP="003A2716">
      <w:pPr>
        <w:rPr>
          <w:lang w:val="en-US"/>
        </w:rPr>
      </w:pPr>
      <w:r>
        <w:rPr>
          <w:noProof/>
        </w:rPr>
        <w:lastRenderedPageBreak/>
        <w:drawing>
          <wp:inline distT="0" distB="0" distL="0" distR="0">
            <wp:extent cx="8972550" cy="3952875"/>
            <wp:effectExtent l="0" t="0" r="0" b="9525"/>
            <wp:docPr id="4" name="Picture 4" descr="Diagram of rail lines and signals to the east of Flinders Street Station. Red line shows route taken by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2550" cy="3952875"/>
                    </a:xfrm>
                    <a:prstGeom prst="rect">
                      <a:avLst/>
                    </a:prstGeom>
                    <a:noFill/>
                    <a:ln>
                      <a:noFill/>
                    </a:ln>
                  </pic:spPr>
                </pic:pic>
              </a:graphicData>
            </a:graphic>
          </wp:inline>
        </w:drawing>
      </w:r>
    </w:p>
    <w:p w:rsidR="004E31F5" w:rsidRDefault="000A3836" w:rsidP="000A3836">
      <w:pPr>
        <w:pStyle w:val="Caption"/>
      </w:pPr>
      <w:r>
        <w:t xml:space="preserve">Figure </w:t>
      </w:r>
      <w:r w:rsidR="00CD4CD6">
        <w:t>2</w:t>
      </w:r>
      <w:r w:rsidR="00540D80">
        <w:t xml:space="preserve"> – </w:t>
      </w:r>
      <w:r>
        <w:t xml:space="preserve">Diagram of rail lines and signals to the east of </w:t>
      </w:r>
      <w:smartTag w:uri="urn:schemas-microsoft-com:office:smarttags" w:element="Street">
        <w:smartTag w:uri="urn:schemas-microsoft-com:office:smarttags" w:element="address">
          <w:r>
            <w:t>Flinders Street</w:t>
          </w:r>
        </w:smartTag>
      </w:smartTag>
      <w:r>
        <w:t xml:space="preserve"> Station</w:t>
      </w:r>
      <w:r w:rsidR="00D262ED">
        <w:t>. Red line shows route taken by train.</w:t>
      </w:r>
    </w:p>
    <w:p w:rsidR="003A2716" w:rsidRDefault="003A2716" w:rsidP="008F3952">
      <w:pPr>
        <w:rPr>
          <w:lang w:val="en-US"/>
        </w:rPr>
        <w:sectPr w:rsidR="003A2716" w:rsidSect="003A2716">
          <w:pgSz w:w="16838" w:h="11906" w:orient="landscape" w:code="9"/>
          <w:pgMar w:top="1769" w:right="1440" w:bottom="1644" w:left="1259" w:header="709" w:footer="709" w:gutter="0"/>
          <w:cols w:space="708"/>
          <w:docGrid w:linePitch="360"/>
        </w:sectPr>
      </w:pPr>
    </w:p>
    <w:p w:rsidR="00E30630" w:rsidRDefault="00E30630" w:rsidP="00756978">
      <w:pPr>
        <w:pStyle w:val="Heading3"/>
        <w:tabs>
          <w:tab w:val="clear" w:pos="720"/>
          <w:tab w:val="num" w:pos="-57"/>
        </w:tabs>
        <w:ind w:left="741"/>
      </w:pPr>
      <w:r>
        <w:lastRenderedPageBreak/>
        <w:t>Automatic train stops</w:t>
      </w:r>
    </w:p>
    <w:p w:rsidR="00E30630" w:rsidRPr="00332BB2" w:rsidRDefault="00E30630" w:rsidP="00E30630">
      <w:r>
        <w:t xml:space="preserve">An automatic train stop consists of a pivoted lever arm fixed outside the left-hand rail of the running line.  When the associated </w:t>
      </w:r>
      <w:r w:rsidR="003A3194">
        <w:t xml:space="preserve">fixed </w:t>
      </w:r>
      <w:r>
        <w:t>signal</w:t>
      </w:r>
      <w:r w:rsidR="003A3194">
        <w:rPr>
          <w:rStyle w:val="FootnoteReference"/>
        </w:rPr>
        <w:footnoteReference w:id="5"/>
      </w:r>
      <w:r>
        <w:t xml:space="preserve"> shows ‘Stop’ the train stop lever is </w:t>
      </w:r>
      <w:r w:rsidR="003A3194">
        <w:t>raised</w:t>
      </w:r>
      <w:r>
        <w:t>.  If the train overruns the signal the train stop lever will operate a trip valve connected to the train brake air pipe and the air brake will operate</w:t>
      </w:r>
      <w:r w:rsidR="00AF6109">
        <w:t xml:space="preserve"> in emergency</w:t>
      </w:r>
      <w:r>
        <w:t xml:space="preserve"> and stop the train</w:t>
      </w:r>
      <w:r w:rsidR="00AF7235">
        <w:t xml:space="preserve"> (known in the industry as being ‘tripped’)</w:t>
      </w:r>
      <w:r>
        <w:t xml:space="preserve">.  </w:t>
      </w:r>
      <w:r w:rsidR="00AF6109">
        <w:t>All three position running line signals</w:t>
      </w:r>
      <w:r w:rsidR="003A3194">
        <w:t xml:space="preserve"> in the Metro Trains network</w:t>
      </w:r>
      <w:r w:rsidR="00AF6109">
        <w:t>, including signal 160</w:t>
      </w:r>
      <w:r w:rsidR="003A3194">
        <w:t>,</w:t>
      </w:r>
      <w:r w:rsidR="00AF6109">
        <w:t xml:space="preserve"> are fitted with auto</w:t>
      </w:r>
      <w:r w:rsidR="003A3194">
        <w:t>matic</w:t>
      </w:r>
      <w:r w:rsidR="00AF6109">
        <w:t xml:space="preserve"> train stops.</w:t>
      </w:r>
    </w:p>
    <w:p w:rsidR="00B74028" w:rsidRDefault="00B74028" w:rsidP="008F3952"/>
    <w:p w:rsidR="00444336" w:rsidRDefault="00444336" w:rsidP="00444336">
      <w:pPr>
        <w:pStyle w:val="Heading3"/>
      </w:pPr>
      <w:r>
        <w:t>Points 60</w:t>
      </w:r>
    </w:p>
    <w:p w:rsidR="00444336" w:rsidRDefault="001C24D8" w:rsidP="00813AB1">
      <w:r>
        <w:t xml:space="preserve">Points 60 are located to </w:t>
      </w:r>
      <w:r w:rsidR="00DE27A0">
        <w:t>the east of signal 160</w:t>
      </w:r>
      <w:r>
        <w:t xml:space="preserve"> where the Clifton Hill lines </w:t>
      </w:r>
      <w:r w:rsidR="00AF6109">
        <w:t>begin</w:t>
      </w:r>
      <w:r w:rsidR="00AF7235">
        <w:t>.</w:t>
      </w:r>
      <w:r>
        <w:t xml:space="preserve">  The points allow trains travelling eas</w:t>
      </w:r>
      <w:r w:rsidR="00AF6109">
        <w:t>t from Flinders Street Station p</w:t>
      </w:r>
      <w:r>
        <w:t>latforms 1, 2, 3 and 14 to be routed via the Clifton Hill Down line and for trains travelling on the Up</w:t>
      </w:r>
      <w:r w:rsidR="00AF7235">
        <w:t xml:space="preserve"> Clifton Hill</w:t>
      </w:r>
      <w:r>
        <w:t xml:space="preserve"> line to be routed to these platforms</w:t>
      </w:r>
      <w:r w:rsidR="00AF7235">
        <w:t xml:space="preserve"> (see Figure 3)</w:t>
      </w:r>
      <w:r>
        <w:t>.</w:t>
      </w:r>
    </w:p>
    <w:p w:rsidR="001C24D8" w:rsidRDefault="001C24D8" w:rsidP="00813AB1"/>
    <w:p w:rsidR="003E4335" w:rsidRDefault="001C24D8" w:rsidP="00813AB1">
      <w:pPr>
        <w:sectPr w:rsidR="003E4335" w:rsidSect="005246E8">
          <w:pgSz w:w="11906" w:h="16838" w:code="9"/>
          <w:pgMar w:top="1440" w:right="1646" w:bottom="1258" w:left="1767" w:header="709" w:footer="709" w:gutter="0"/>
          <w:cols w:space="708"/>
          <w:docGrid w:linePitch="360"/>
        </w:sectPr>
      </w:pPr>
      <w:r>
        <w:t xml:space="preserve">The points received minor damage when the train trailed through them on to the Up </w:t>
      </w:r>
      <w:r w:rsidR="00AF6109">
        <w:t xml:space="preserve">line </w:t>
      </w:r>
      <w:r>
        <w:t>but were able to be ‘clipped’ in position to allow traffic to pass over them after the incident.</w:t>
      </w:r>
    </w:p>
    <w:p w:rsidR="007218BB" w:rsidRDefault="007218BB" w:rsidP="00813AB1"/>
    <w:p w:rsidR="00DF7D4F" w:rsidRDefault="00753CFD" w:rsidP="00BD7BAC">
      <w:pPr>
        <w:ind w:left="-171"/>
        <w:rPr>
          <w:b/>
          <w:bCs/>
          <w:sz w:val="18"/>
          <w:szCs w:val="20"/>
        </w:rPr>
      </w:pPr>
      <w:r>
        <w:rPr>
          <w:b/>
          <w:bCs/>
          <w:noProof/>
          <w:sz w:val="18"/>
          <w:szCs w:val="20"/>
        </w:rPr>
        <w:drawing>
          <wp:inline distT="0" distB="0" distL="0" distR="0">
            <wp:extent cx="8972550" cy="4048125"/>
            <wp:effectExtent l="0" t="0" r="0" b="9525"/>
            <wp:docPr id="5" name="Picture 5" descr="Incident overview - aerial phot of clifton hill st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72550" cy="4048125"/>
                    </a:xfrm>
                    <a:prstGeom prst="rect">
                      <a:avLst/>
                    </a:prstGeom>
                    <a:noFill/>
                    <a:ln>
                      <a:noFill/>
                    </a:ln>
                  </pic:spPr>
                </pic:pic>
              </a:graphicData>
            </a:graphic>
          </wp:inline>
        </w:drawing>
      </w:r>
    </w:p>
    <w:p w:rsidR="000522D4" w:rsidRPr="000522D4" w:rsidRDefault="000522D4" w:rsidP="00813AB1">
      <w:pPr>
        <w:rPr>
          <w:b/>
          <w:bCs/>
          <w:sz w:val="18"/>
          <w:szCs w:val="20"/>
        </w:rPr>
      </w:pPr>
      <w:r w:rsidRPr="000522D4">
        <w:rPr>
          <w:b/>
          <w:bCs/>
          <w:sz w:val="18"/>
          <w:szCs w:val="20"/>
        </w:rPr>
        <w:t xml:space="preserve">Figure 3 </w:t>
      </w:r>
      <w:r>
        <w:rPr>
          <w:b/>
          <w:bCs/>
          <w:sz w:val="18"/>
          <w:szCs w:val="20"/>
        </w:rPr>
        <w:t>–</w:t>
      </w:r>
      <w:r w:rsidRPr="000522D4">
        <w:rPr>
          <w:b/>
          <w:bCs/>
          <w:sz w:val="18"/>
          <w:szCs w:val="20"/>
        </w:rPr>
        <w:t xml:space="preserve"> </w:t>
      </w:r>
      <w:r w:rsidR="00617DB3">
        <w:rPr>
          <w:b/>
          <w:bCs/>
          <w:sz w:val="18"/>
          <w:szCs w:val="20"/>
        </w:rPr>
        <w:t xml:space="preserve">Incident overview </w:t>
      </w:r>
    </w:p>
    <w:p w:rsidR="000522D4" w:rsidRDefault="000522D4" w:rsidP="00813AB1">
      <w:pPr>
        <w:sectPr w:rsidR="000522D4" w:rsidSect="000522D4">
          <w:pgSz w:w="16838" w:h="11906" w:orient="landscape" w:code="9"/>
          <w:pgMar w:top="1769" w:right="1440" w:bottom="1644" w:left="1259" w:header="709" w:footer="709" w:gutter="0"/>
          <w:cols w:space="708"/>
          <w:docGrid w:linePitch="360"/>
        </w:sectPr>
      </w:pPr>
    </w:p>
    <w:p w:rsidR="00DD644C" w:rsidRPr="00321675" w:rsidRDefault="00E30630" w:rsidP="00334F0E">
      <w:pPr>
        <w:pStyle w:val="Heading2"/>
      </w:pPr>
      <w:bookmarkStart w:id="95" w:name="_Toc212019931"/>
      <w:bookmarkStart w:id="96" w:name="_Toc214161615"/>
      <w:bookmarkStart w:id="97" w:name="_Toc214161811"/>
      <w:bookmarkStart w:id="98" w:name="_Toc214161950"/>
      <w:bookmarkStart w:id="99" w:name="_Toc214162213"/>
      <w:bookmarkStart w:id="100" w:name="_Toc214162325"/>
      <w:bookmarkStart w:id="101" w:name="_Toc214162399"/>
      <w:bookmarkStart w:id="102" w:name="_Toc214163341"/>
      <w:bookmarkStart w:id="103" w:name="_Toc214182000"/>
      <w:bookmarkStart w:id="104" w:name="_Toc214182156"/>
      <w:bookmarkStart w:id="105" w:name="_Toc214184572"/>
      <w:bookmarkStart w:id="106" w:name="_Toc214949916"/>
      <w:bookmarkStart w:id="107" w:name="_Toc214949995"/>
      <w:bookmarkStart w:id="108" w:name="_Toc266437089"/>
      <w:bookmarkStart w:id="109" w:name="_GoBack"/>
      <w:bookmarkEnd w:id="109"/>
      <w:r>
        <w:lastRenderedPageBreak/>
        <w:t>Recorded information</w:t>
      </w:r>
      <w:bookmarkEnd w:id="108"/>
    </w:p>
    <w:p w:rsidR="00282FE3" w:rsidRDefault="00282FE3" w:rsidP="00DD644C">
      <w:r>
        <w:t xml:space="preserve">The train was equipped with a </w:t>
      </w:r>
      <w:r w:rsidR="00277D91">
        <w:t xml:space="preserve">VM-40 </w:t>
      </w:r>
      <w:r>
        <w:t>data logger</w:t>
      </w:r>
      <w:r w:rsidR="00C05BB2">
        <w:t xml:space="preserve"> </w:t>
      </w:r>
      <w:r w:rsidR="00277D91">
        <w:t>which</w:t>
      </w:r>
      <w:r w:rsidR="00C05BB2">
        <w:t xml:space="preserve"> reco</w:t>
      </w:r>
      <w:r w:rsidR="00277D91">
        <w:t>r</w:t>
      </w:r>
      <w:r w:rsidR="00C05BB2">
        <w:t xml:space="preserve">ded various data about the operation of the train.  </w:t>
      </w:r>
      <w:r>
        <w:t>Analysis of the recorded</w:t>
      </w:r>
      <w:r w:rsidR="00FA2754">
        <w:t xml:space="preserve"> data </w:t>
      </w:r>
      <w:r w:rsidR="00277D91">
        <w:t>determined that at 08</w:t>
      </w:r>
      <w:r w:rsidR="00C05BB2">
        <w:t>53</w:t>
      </w:r>
      <w:r w:rsidR="00277D91">
        <w:t>:30</w:t>
      </w:r>
      <w:r w:rsidR="00C05BB2">
        <w:t xml:space="preserve"> the passenger doors on the train were closed and five seconds later the train horn was sounded</w:t>
      </w:r>
      <w:r w:rsidR="00AF6109">
        <w:t>, t</w:t>
      </w:r>
      <w:r w:rsidR="00277D91">
        <w:t>hen</w:t>
      </w:r>
      <w:r w:rsidR="00C05BB2">
        <w:t xml:space="preserve"> immediately after current </w:t>
      </w:r>
      <w:r w:rsidR="00277D91">
        <w:t>was recorded at</w:t>
      </w:r>
      <w:r w:rsidR="00AF6109">
        <w:t xml:space="preserve"> the traction motor;</w:t>
      </w:r>
      <w:r w:rsidR="00C05BB2">
        <w:t xml:space="preserve"> indicating that the driver</w:t>
      </w:r>
      <w:r w:rsidR="00277D91">
        <w:t xml:space="preserve"> had positioned the master controller to move the train forward.</w:t>
      </w:r>
    </w:p>
    <w:p w:rsidR="00277D91" w:rsidRDefault="00277D91" w:rsidP="00DD644C"/>
    <w:p w:rsidR="00277D91" w:rsidRDefault="00277D91" w:rsidP="00DD644C">
      <w:r>
        <w:t>At 0854:05 the train’s trip valve was activated and the brakes applied</w:t>
      </w:r>
      <w:r w:rsidR="00DE27A0">
        <w:t xml:space="preserve"> in emergency</w:t>
      </w:r>
      <w:r>
        <w:t>.  At this time the speed of the train was about 1</w:t>
      </w:r>
      <w:r w:rsidR="0057095F">
        <w:t>0</w:t>
      </w:r>
      <w:r>
        <w:t xml:space="preserve"> km/h</w:t>
      </w:r>
      <w:r w:rsidR="001C6DCE">
        <w:t xml:space="preserve">.  The train </w:t>
      </w:r>
      <w:r w:rsidR="0057095F">
        <w:t>horn was then sounded at</w:t>
      </w:r>
      <w:r w:rsidR="001C6DCE">
        <w:t xml:space="preserve"> 0854:</w:t>
      </w:r>
      <w:r w:rsidR="0057095F">
        <w:t>27 and it recommenced its journey 10 seconds later.</w:t>
      </w:r>
    </w:p>
    <w:p w:rsidR="0057095F" w:rsidRDefault="0057095F" w:rsidP="00DD644C"/>
    <w:p w:rsidR="0057095F" w:rsidRDefault="0057095F" w:rsidP="00DD644C">
      <w:r>
        <w:t>At 08</w:t>
      </w:r>
      <w:r w:rsidR="00AF6109">
        <w:t>5</w:t>
      </w:r>
      <w:r w:rsidR="00DE27A0">
        <w:t>5</w:t>
      </w:r>
      <w:r w:rsidR="00DB0822">
        <w:t>:2</w:t>
      </w:r>
      <w:r w:rsidR="00DE27A0">
        <w:t>6</w:t>
      </w:r>
      <w:r w:rsidR="00DB0822">
        <w:t xml:space="preserve"> the train was recorded as reaching its maximum speed sinc</w:t>
      </w:r>
      <w:r w:rsidR="00DE27A0">
        <w:t>e departing p</w:t>
      </w:r>
      <w:r w:rsidR="00DB0822">
        <w:t>latform 14 of about 37 km/h.  T</w:t>
      </w:r>
      <w:r w:rsidR="00966C92">
        <w:t>hree</w:t>
      </w:r>
      <w:r w:rsidR="00DB0822">
        <w:t xml:space="preserve"> seconds later the emergency brake was applied and the train stopped at 0855:40.  </w:t>
      </w:r>
    </w:p>
    <w:p w:rsidR="00DB0822" w:rsidRDefault="00DB0822" w:rsidP="00DD644C"/>
    <w:p w:rsidR="00DB0822" w:rsidRDefault="002F037E" w:rsidP="00DD644C">
      <w:r>
        <w:t>A comparison of data from t</w:t>
      </w:r>
      <w:r w:rsidR="00DB0822">
        <w:t>rains 1</w:t>
      </w:r>
      <w:r>
        <w:t>003 and 1242 (stopped at s</w:t>
      </w:r>
      <w:r w:rsidR="00DB0822">
        <w:t>ignal 183</w:t>
      </w:r>
      <w:r>
        <w:t xml:space="preserve"> on the Up line</w:t>
      </w:r>
      <w:r w:rsidR="00DB0822">
        <w:t>) indicated that the distance between them</w:t>
      </w:r>
      <w:r w:rsidR="00966C92">
        <w:t xml:space="preserve"> after train 1003 had stopped</w:t>
      </w:r>
      <w:r w:rsidR="00DB0822">
        <w:t xml:space="preserve"> was about 46 metres</w:t>
      </w:r>
      <w:r w:rsidR="00AF7235">
        <w:t xml:space="preserve"> (see Figure 3)</w:t>
      </w:r>
      <w:r w:rsidR="00DB0822">
        <w:t>.</w:t>
      </w:r>
    </w:p>
    <w:p w:rsidR="00277D91" w:rsidRDefault="00277D91" w:rsidP="00DD644C"/>
    <w:p w:rsidR="00474CEC" w:rsidRDefault="00474CEC" w:rsidP="00334F0E">
      <w:pPr>
        <w:pStyle w:val="Heading2"/>
      </w:pPr>
      <w:bookmarkStart w:id="110" w:name="_Toc266437090"/>
      <w:r w:rsidRPr="00321675">
        <w:t>Environment</w:t>
      </w:r>
      <w:bookmarkEnd w:id="95"/>
      <w:bookmarkEnd w:id="96"/>
      <w:bookmarkEnd w:id="97"/>
      <w:bookmarkEnd w:id="98"/>
      <w:bookmarkEnd w:id="99"/>
      <w:bookmarkEnd w:id="100"/>
      <w:bookmarkEnd w:id="101"/>
      <w:bookmarkEnd w:id="102"/>
      <w:bookmarkEnd w:id="103"/>
      <w:bookmarkEnd w:id="104"/>
      <w:bookmarkEnd w:id="105"/>
      <w:bookmarkEnd w:id="106"/>
      <w:bookmarkEnd w:id="107"/>
      <w:bookmarkEnd w:id="110"/>
    </w:p>
    <w:p w:rsidR="00282FE3" w:rsidRDefault="00282FE3" w:rsidP="000E1974">
      <w:pPr>
        <w:rPr>
          <w:lang w:val="en-US"/>
        </w:rPr>
      </w:pPr>
      <w:r>
        <w:rPr>
          <w:lang w:val="en-US"/>
        </w:rPr>
        <w:t xml:space="preserve">Weather observations by the </w:t>
      </w:r>
      <w:r w:rsidR="00E30630">
        <w:rPr>
          <w:lang w:val="en-US"/>
        </w:rPr>
        <w:t xml:space="preserve">Bureau of Metrology for </w:t>
      </w:r>
      <w:smartTag w:uri="urn:schemas-microsoft-com:office:smarttags" w:element="City">
        <w:smartTag w:uri="urn:schemas-microsoft-com:office:smarttags" w:element="place">
          <w:r w:rsidR="00E30630">
            <w:rPr>
              <w:lang w:val="en-US"/>
            </w:rPr>
            <w:t>Melbourne</w:t>
          </w:r>
        </w:smartTag>
      </w:smartTag>
      <w:r w:rsidR="00E30630">
        <w:rPr>
          <w:lang w:val="en-US"/>
        </w:rPr>
        <w:t xml:space="preserve"> at 0900</w:t>
      </w:r>
      <w:r>
        <w:rPr>
          <w:lang w:val="en-US"/>
        </w:rPr>
        <w:t xml:space="preserve"> on </w:t>
      </w:r>
      <w:smartTag w:uri="urn:schemas-microsoft-com:office:smarttags" w:element="date">
        <w:smartTagPr>
          <w:attr w:name="Month" w:val="1"/>
          <w:attr w:name="Day" w:val="19"/>
          <w:attr w:name="Year" w:val="2010"/>
        </w:smartTagPr>
        <w:r>
          <w:rPr>
            <w:lang w:val="en-US"/>
          </w:rPr>
          <w:t>19 January 2010</w:t>
        </w:r>
      </w:smartTag>
      <w:r>
        <w:rPr>
          <w:lang w:val="en-US"/>
        </w:rPr>
        <w:t xml:space="preserve"> indicate that the temperature was 15 degrees </w:t>
      </w:r>
      <w:r w:rsidR="00E23B99">
        <w:rPr>
          <w:lang w:val="en-US"/>
        </w:rPr>
        <w:t>Celsius;</w:t>
      </w:r>
      <w:r w:rsidR="00966C92">
        <w:rPr>
          <w:lang w:val="en-US"/>
        </w:rPr>
        <w:t xml:space="preserve"> it was</w:t>
      </w:r>
      <w:r>
        <w:rPr>
          <w:lang w:val="en-US"/>
        </w:rPr>
        <w:t xml:space="preserve"> fine with an almost complete cloud cover</w:t>
      </w:r>
      <w:r w:rsidR="00966C92">
        <w:rPr>
          <w:lang w:val="en-US"/>
        </w:rPr>
        <w:t>.</w:t>
      </w:r>
      <w:r>
        <w:rPr>
          <w:lang w:val="en-US"/>
        </w:rPr>
        <w:t xml:space="preserve">  There were no obstructions to visibility.</w:t>
      </w:r>
    </w:p>
    <w:p w:rsidR="00282FE3" w:rsidRDefault="00282FE3" w:rsidP="000E1974">
      <w:pPr>
        <w:rPr>
          <w:lang w:val="en-US"/>
        </w:rPr>
      </w:pPr>
    </w:p>
    <w:p w:rsidR="000E1974" w:rsidRDefault="00282FE3" w:rsidP="000E1974">
      <w:pPr>
        <w:rPr>
          <w:lang w:val="en-US"/>
        </w:rPr>
      </w:pPr>
      <w:r>
        <w:rPr>
          <w:lang w:val="en-US"/>
        </w:rPr>
        <w:t xml:space="preserve">The sun was at an azimuth of about 095 degrees T (approximately 25 degrees to the right of the direction of the rail line) and at an altitude of about 28 degrees above the horizon.  Observations on site </w:t>
      </w:r>
      <w:r w:rsidR="002F037E">
        <w:rPr>
          <w:lang w:val="en-US"/>
        </w:rPr>
        <w:t xml:space="preserve">suggest </w:t>
      </w:r>
      <w:r>
        <w:rPr>
          <w:lang w:val="en-US"/>
        </w:rPr>
        <w:t xml:space="preserve">that at the time of the incident the sun would have </w:t>
      </w:r>
      <w:r w:rsidR="002F037E">
        <w:rPr>
          <w:lang w:val="en-US"/>
        </w:rPr>
        <w:t>been obscured by cloud</w:t>
      </w:r>
      <w:r>
        <w:rPr>
          <w:lang w:val="en-US"/>
        </w:rPr>
        <w:t xml:space="preserve">. </w:t>
      </w:r>
    </w:p>
    <w:p w:rsidR="000522D4" w:rsidRPr="000E1974" w:rsidRDefault="000522D4" w:rsidP="000E1974">
      <w:pPr>
        <w:rPr>
          <w:lang w:val="en-US"/>
        </w:rPr>
      </w:pPr>
    </w:p>
    <w:p w:rsidR="00F524F4" w:rsidRPr="00321675" w:rsidRDefault="0060420C" w:rsidP="00A95F73">
      <w:pPr>
        <w:pStyle w:val="Heading2"/>
      </w:pPr>
      <w:bookmarkStart w:id="111" w:name="_Toc212019933"/>
      <w:bookmarkStart w:id="112" w:name="_Toc214161617"/>
      <w:bookmarkStart w:id="113" w:name="_Toc214161813"/>
      <w:bookmarkStart w:id="114" w:name="_Toc214161952"/>
      <w:bookmarkStart w:id="115" w:name="_Toc214162215"/>
      <w:bookmarkStart w:id="116" w:name="_Toc214162327"/>
      <w:bookmarkStart w:id="117" w:name="_Toc214162401"/>
      <w:bookmarkStart w:id="118" w:name="_Toc214163343"/>
      <w:bookmarkStart w:id="119" w:name="_Toc214182002"/>
      <w:bookmarkStart w:id="120" w:name="_Toc214182158"/>
      <w:bookmarkStart w:id="121" w:name="_Toc214184574"/>
      <w:bookmarkStart w:id="122" w:name="_Toc214949918"/>
      <w:bookmarkStart w:id="123" w:name="_Toc214949997"/>
      <w:bookmarkStart w:id="124" w:name="_Toc266437091"/>
      <w:r>
        <w:t>Rail operating r</w:t>
      </w:r>
      <w:r w:rsidR="00F524F4" w:rsidRPr="00321675">
        <w:t>ule</w:t>
      </w:r>
      <w:r>
        <w:t>s</w:t>
      </w:r>
      <w:bookmarkEnd w:id="124"/>
      <w:r>
        <w:t xml:space="preserve"> </w:t>
      </w:r>
    </w:p>
    <w:bookmarkEnd w:id="111"/>
    <w:bookmarkEnd w:id="112"/>
    <w:bookmarkEnd w:id="113"/>
    <w:bookmarkEnd w:id="114"/>
    <w:bookmarkEnd w:id="115"/>
    <w:bookmarkEnd w:id="116"/>
    <w:bookmarkEnd w:id="117"/>
    <w:bookmarkEnd w:id="118"/>
    <w:bookmarkEnd w:id="119"/>
    <w:bookmarkEnd w:id="120"/>
    <w:bookmarkEnd w:id="121"/>
    <w:bookmarkEnd w:id="122"/>
    <w:bookmarkEnd w:id="123"/>
    <w:p w:rsidR="0060420C" w:rsidRDefault="0060420C" w:rsidP="00F524F4">
      <w:r>
        <w:t xml:space="preserve">The various rules and operating procedures applying to the Victorian rail network are described in the </w:t>
      </w:r>
      <w:r w:rsidRPr="00B565EE">
        <w:rPr>
          <w:i/>
        </w:rPr>
        <w:t>Book of Rules and Operating Procedures 1994</w:t>
      </w:r>
      <w:r w:rsidR="00B565EE">
        <w:rPr>
          <w:i/>
        </w:rPr>
        <w:t xml:space="preserve">.  </w:t>
      </w:r>
      <w:r w:rsidR="00B565EE" w:rsidRPr="00B565EE">
        <w:t>Rule 9</w:t>
      </w:r>
      <w:r w:rsidR="00B565EE">
        <w:t xml:space="preserve"> (</w:t>
      </w:r>
      <w:r w:rsidR="00F42B85">
        <w:t>e</w:t>
      </w:r>
      <w:r w:rsidR="00B565EE">
        <w:t xml:space="preserve">) describes the actions to be taken by a train driver </w:t>
      </w:r>
      <w:r w:rsidR="00F35041">
        <w:t xml:space="preserve">when </w:t>
      </w:r>
      <w:r w:rsidR="00F42B85">
        <w:t xml:space="preserve">a train trip valve has been operated close to a Home Signal. </w:t>
      </w:r>
      <w:r w:rsidR="00B565EE">
        <w:t xml:space="preserve"> The rule states that the driver </w:t>
      </w:r>
      <w:r w:rsidR="00BD7BAC">
        <w:t>‘</w:t>
      </w:r>
      <w:r w:rsidR="00B565EE">
        <w:t>must</w:t>
      </w:r>
      <w:r w:rsidR="00BD7BAC">
        <w:t>’</w:t>
      </w:r>
      <w:r w:rsidR="00F42B85">
        <w:t xml:space="preserve"> bring the train to a stand immediately and inform the train controller and not proceed until instructed by a stationmaster or a signaller.</w:t>
      </w:r>
    </w:p>
    <w:p w:rsidR="00F35041" w:rsidRDefault="00F35041" w:rsidP="00F524F4"/>
    <w:p w:rsidR="00A95F73" w:rsidRPr="00321675" w:rsidRDefault="00F35041" w:rsidP="00A95F73">
      <w:pPr>
        <w:pStyle w:val="Heading2"/>
      </w:pPr>
      <w:bookmarkStart w:id="125" w:name="_Toc266437092"/>
      <w:r>
        <w:t xml:space="preserve">Train </w:t>
      </w:r>
      <w:r w:rsidR="001C318C">
        <w:t>o</w:t>
      </w:r>
      <w:r>
        <w:t>perations</w:t>
      </w:r>
      <w:bookmarkEnd w:id="125"/>
    </w:p>
    <w:p w:rsidR="00D47956" w:rsidRDefault="002B64BB" w:rsidP="00A95F73">
      <w:r>
        <w:t xml:space="preserve">Trains operating on the Melbourne </w:t>
      </w:r>
      <w:r w:rsidR="00E23B99">
        <w:t>Metro Trains</w:t>
      </w:r>
      <w:r w:rsidR="00107DAD">
        <w:t xml:space="preserve"> </w:t>
      </w:r>
      <w:r>
        <w:t xml:space="preserve">network are controlled </w:t>
      </w:r>
      <w:r w:rsidR="00F35041">
        <w:t>from</w:t>
      </w:r>
      <w:r>
        <w:t xml:space="preserve"> Metrol</w:t>
      </w:r>
      <w:r w:rsidR="00A35CD6">
        <w:t xml:space="preserve"> (Metropolitan Train Control Centre)</w:t>
      </w:r>
      <w:r>
        <w:t xml:space="preserve">.  </w:t>
      </w:r>
      <w:r w:rsidR="00F96D9F">
        <w:t>For the location</w:t>
      </w:r>
      <w:r>
        <w:t xml:space="preserve"> of th</w:t>
      </w:r>
      <w:r w:rsidR="00107DAD">
        <w:t>is</w:t>
      </w:r>
      <w:r>
        <w:t xml:space="preserve"> incident</w:t>
      </w:r>
      <w:r w:rsidR="00107DAD">
        <w:t xml:space="preserve"> the train controller has a panel and monitors that show, amongst other information, the movement of trains</w:t>
      </w:r>
      <w:r w:rsidR="00F96D9F">
        <w:t>.</w:t>
      </w:r>
    </w:p>
    <w:p w:rsidR="00F96D9F" w:rsidRDefault="00F96D9F" w:rsidP="00A95F73"/>
    <w:p w:rsidR="00F96D9F" w:rsidRDefault="00CA2E5F" w:rsidP="00A95F73">
      <w:r>
        <w:t xml:space="preserve">The Metrol manager advised that </w:t>
      </w:r>
      <w:r w:rsidR="0014176B">
        <w:t xml:space="preserve">it is general practice for train controllers to give priority to trains carrying passengers.  For this incident he advised that </w:t>
      </w:r>
      <w:r w:rsidR="00F35041">
        <w:t>t</w:t>
      </w:r>
      <w:r>
        <w:t>rain 1003 had arri</w:t>
      </w:r>
      <w:r w:rsidR="00F35041">
        <w:t>ved at Flinders Street Station p</w:t>
      </w:r>
      <w:r w:rsidR="00CD051F">
        <w:t>latform 14 as t</w:t>
      </w:r>
      <w:r>
        <w:t>rain 3620 from Belgrave</w:t>
      </w:r>
      <w:r w:rsidR="00A35CD6">
        <w:t>, running</w:t>
      </w:r>
      <w:r>
        <w:t xml:space="preserve"> </w:t>
      </w:r>
      <w:r w:rsidR="00E23B99">
        <w:t xml:space="preserve">about </w:t>
      </w:r>
      <w:r>
        <w:t>eight minutes late.  It was o</w:t>
      </w:r>
      <w:r w:rsidR="00CD051F">
        <w:t>riginally planned to arrive at p</w:t>
      </w:r>
      <w:r>
        <w:t xml:space="preserve">latform 3 but this was </w:t>
      </w:r>
      <w:r>
        <w:lastRenderedPageBreak/>
        <w:t xml:space="preserve">amended </w:t>
      </w:r>
      <w:r w:rsidR="00A35CD6">
        <w:t xml:space="preserve">by the train controller for operational reasons. </w:t>
      </w:r>
      <w:r w:rsidR="00CD051F">
        <w:t xml:space="preserve"> The driver who was to operate t</w:t>
      </w:r>
      <w:r w:rsidR="00A35CD6">
        <w:t xml:space="preserve">rain 1003 arrived at Flinders Street Station after operating another service </w:t>
      </w:r>
      <w:r w:rsidR="00CD051F">
        <w:t>about</w:t>
      </w:r>
      <w:r w:rsidR="00A35CD6">
        <w:t xml:space="preserve"> 20 minutes prior to t</w:t>
      </w:r>
      <w:r w:rsidR="00CD051F">
        <w:t>he scheduled departure time of t</w:t>
      </w:r>
      <w:r w:rsidR="00A35CD6">
        <w:t>rain 1003.</w:t>
      </w:r>
    </w:p>
    <w:p w:rsidR="00577824" w:rsidRDefault="00577824" w:rsidP="00577824">
      <w:pPr>
        <w:pStyle w:val="Heading3"/>
      </w:pPr>
      <w:r>
        <w:t>Traffic situation</w:t>
      </w:r>
    </w:p>
    <w:p w:rsidR="00F96D9F" w:rsidRDefault="00991523" w:rsidP="00A95F73">
      <w:r>
        <w:t>T</w:t>
      </w:r>
      <w:r w:rsidR="00577824">
        <w:t xml:space="preserve">rain 1003 was </w:t>
      </w:r>
      <w:r w:rsidR="0014176B">
        <w:t>held</w:t>
      </w:r>
      <w:r w:rsidR="00CD051F">
        <w:t xml:space="preserve"> at p</w:t>
      </w:r>
      <w:r w:rsidR="00577824">
        <w:t>latform 14</w:t>
      </w:r>
      <w:r w:rsidR="0014176B">
        <w:t xml:space="preserve"> </w:t>
      </w:r>
      <w:r w:rsidR="001761B7">
        <w:t>due to a confliction with train 1038</w:t>
      </w:r>
      <w:r w:rsidR="0014176B">
        <w:t xml:space="preserve"> </w:t>
      </w:r>
      <w:r w:rsidR="001761B7">
        <w:t>which was</w:t>
      </w:r>
      <w:r w:rsidR="0014176B">
        <w:t xml:space="preserve"> inbound to Flinders Street Station</w:t>
      </w:r>
      <w:r w:rsidR="001761B7">
        <w:t xml:space="preserve"> from the east</w:t>
      </w:r>
      <w:r w:rsidR="001A23F9">
        <w:t>.</w:t>
      </w:r>
      <w:r w:rsidR="00577824">
        <w:t xml:space="preserve">  Train 1038 </w:t>
      </w:r>
      <w:r w:rsidR="001761B7">
        <w:t>was en route</w:t>
      </w:r>
      <w:r w:rsidR="004046D4">
        <w:t xml:space="preserve"> from</w:t>
      </w:r>
      <w:r w:rsidR="00577824">
        <w:t xml:space="preserve"> the </w:t>
      </w:r>
      <w:smartTag w:uri="urn:schemas-microsoft-com:office:smarttags" w:element="City">
        <w:smartTag w:uri="urn:schemas-microsoft-com:office:smarttags" w:element="place">
          <w:r w:rsidR="00577824">
            <w:t>Clifton</w:t>
          </w:r>
        </w:smartTag>
      </w:smartTag>
      <w:r w:rsidR="00577824">
        <w:t xml:space="preserve"> Hill Up line</w:t>
      </w:r>
      <w:r w:rsidR="0014176B">
        <w:t xml:space="preserve"> via s</w:t>
      </w:r>
      <w:r w:rsidR="004046D4">
        <w:t>ignals 18</w:t>
      </w:r>
      <w:r w:rsidR="00E23B99">
        <w:t>3</w:t>
      </w:r>
      <w:r w:rsidR="004046D4">
        <w:t xml:space="preserve"> and 18</w:t>
      </w:r>
      <w:r w:rsidR="00E23B99">
        <w:t>1</w:t>
      </w:r>
      <w:r w:rsidR="004046D4">
        <w:t xml:space="preserve"> and through points 60 to p</w:t>
      </w:r>
      <w:r w:rsidR="0014176B">
        <w:t>latform 1C (</w:t>
      </w:r>
      <w:r w:rsidR="004046D4">
        <w:t>around</w:t>
      </w:r>
      <w:r w:rsidR="0014176B">
        <w:t xml:space="preserve"> train </w:t>
      </w:r>
      <w:r w:rsidR="004046D4">
        <w:t>1003).  Another inbound train (t</w:t>
      </w:r>
      <w:r w:rsidR="0014176B">
        <w:t>rain 1242) proceeded from Jo</w:t>
      </w:r>
      <w:r w:rsidR="004046D4">
        <w:t>limont Station and was held at s</w:t>
      </w:r>
      <w:r w:rsidR="0014176B">
        <w:t>ignal 183</w:t>
      </w:r>
      <w:r w:rsidR="0063282C">
        <w:t xml:space="preserve">. </w:t>
      </w:r>
      <w:r w:rsidR="004046D4">
        <w:t xml:space="preserve"> This was because train 1003 was at p</w:t>
      </w:r>
      <w:r w:rsidR="00D23F25">
        <w:t>latform 14 and the control syste</w:t>
      </w:r>
      <w:r w:rsidR="004046D4">
        <w:t>m is set up to hold a train at signal 183 when p</w:t>
      </w:r>
      <w:r w:rsidR="00D23F25">
        <w:t>la</w:t>
      </w:r>
      <w:r w:rsidR="004046D4">
        <w:t>t</w:t>
      </w:r>
      <w:r w:rsidR="00D23F25">
        <w:t xml:space="preserve">form 14 is occupied and the track to Platform 1C has not cleared. </w:t>
      </w:r>
      <w:r w:rsidR="0063282C">
        <w:t xml:space="preserve"> The trai</w:t>
      </w:r>
      <w:r w:rsidR="000C1FB5">
        <w:t>n controller planned to depart train 1003 past signal 160, through p</w:t>
      </w:r>
      <w:r w:rsidR="0063282C">
        <w:t>oints 60 to t</w:t>
      </w:r>
      <w:r w:rsidR="000C1FB5">
        <w:t>he Clifton Hill Down line once t</w:t>
      </w:r>
      <w:r w:rsidR="0063282C">
        <w:t>rain 1038 had clear</w:t>
      </w:r>
      <w:r w:rsidR="000C1FB5">
        <w:t xml:space="preserve">ed </w:t>
      </w:r>
      <w:r w:rsidR="001761B7">
        <w:t xml:space="preserve">the track circuit to </w:t>
      </w:r>
      <w:r w:rsidR="000C1FB5">
        <w:t>platform 1C</w:t>
      </w:r>
      <w:r w:rsidR="001761B7">
        <w:t xml:space="preserve">. </w:t>
      </w:r>
      <w:r w:rsidR="000C1FB5">
        <w:t xml:space="preserve"> </w:t>
      </w:r>
      <w:r w:rsidR="001761B7">
        <w:t>T</w:t>
      </w:r>
      <w:r w:rsidR="0063282C">
        <w:t xml:space="preserve">rain 1242 </w:t>
      </w:r>
      <w:r w:rsidR="001761B7">
        <w:t xml:space="preserve">was to be held </w:t>
      </w:r>
      <w:r w:rsidR="0063282C">
        <w:t xml:space="preserve">at </w:t>
      </w:r>
      <w:r w:rsidR="000C1FB5">
        <w:t>s</w:t>
      </w:r>
      <w:r w:rsidR="0063282C">
        <w:t>ignal 183</w:t>
      </w:r>
      <w:r w:rsidR="001761B7">
        <w:t xml:space="preserve"> until train 1003 had departed and cleared the track circuit onto the </w:t>
      </w:r>
      <w:smartTag w:uri="urn:schemas-microsoft-com:office:smarttags" w:element="City">
        <w:smartTag w:uri="urn:schemas-microsoft-com:office:smarttags" w:element="place">
          <w:r w:rsidR="001761B7">
            <w:t>Clifton</w:t>
          </w:r>
        </w:smartTag>
      </w:smartTag>
      <w:r w:rsidR="001761B7">
        <w:t xml:space="preserve"> Hill Down line</w:t>
      </w:r>
      <w:r w:rsidR="0063282C">
        <w:t>.</w:t>
      </w:r>
    </w:p>
    <w:p w:rsidR="0063282C" w:rsidRDefault="0063282C" w:rsidP="0063282C">
      <w:pPr>
        <w:pStyle w:val="Heading3"/>
      </w:pPr>
      <w:r>
        <w:t>Train controller’s actions</w:t>
      </w:r>
    </w:p>
    <w:p w:rsidR="0063282C" w:rsidRDefault="0063282C" w:rsidP="0063282C">
      <w:r>
        <w:t xml:space="preserve">The </w:t>
      </w:r>
      <w:r w:rsidR="000C1FB5">
        <w:t xml:space="preserve">train controller observed </w:t>
      </w:r>
      <w:r w:rsidR="00D807FD">
        <w:t xml:space="preserve">on his monitor </w:t>
      </w:r>
      <w:r w:rsidR="000C1FB5">
        <w:t>that t</w:t>
      </w:r>
      <w:r>
        <w:t>rain 1038 had</w:t>
      </w:r>
      <w:r w:rsidR="000C1FB5">
        <w:t xml:space="preserve"> passed p</w:t>
      </w:r>
      <w:r>
        <w:t>oints 60</w:t>
      </w:r>
      <w:r w:rsidR="000C1FB5">
        <w:t xml:space="preserve"> and then that t</w:t>
      </w:r>
      <w:r w:rsidR="00D23F25">
        <w:t xml:space="preserve">rain 1003 </w:t>
      </w:r>
      <w:r w:rsidR="000C1FB5">
        <w:t>had</w:t>
      </w:r>
      <w:r w:rsidR="00E23B99">
        <w:t xml:space="preserve"> passed s</w:t>
      </w:r>
      <w:r w:rsidR="00D23F25">
        <w:t>ignal 160, which was indicating a stop aspect.</w:t>
      </w:r>
      <w:r w:rsidR="000C1FB5">
        <w:t xml:space="preserve">  He then attempted to contact t</w:t>
      </w:r>
      <w:r w:rsidR="00D23F25">
        <w:t xml:space="preserve">rain 1003 but was unable </w:t>
      </w:r>
      <w:r w:rsidR="00D807FD">
        <w:t xml:space="preserve">to </w:t>
      </w:r>
      <w:r w:rsidR="00D23F25">
        <w:t>as the train describer number had not been entered into the radio system.  Train 1003 was then</w:t>
      </w:r>
      <w:r w:rsidR="000C1FB5">
        <w:t xml:space="preserve"> observed to continue beyond s</w:t>
      </w:r>
      <w:r w:rsidR="00D23F25">
        <w:t xml:space="preserve">ignal 160 and to enter the </w:t>
      </w:r>
      <w:smartTag w:uri="urn:schemas-microsoft-com:office:smarttags" w:element="City">
        <w:smartTag w:uri="urn:schemas-microsoft-com:office:smarttags" w:element="place">
          <w:r w:rsidR="00D23F25">
            <w:t>Clifton</w:t>
          </w:r>
        </w:smartTag>
      </w:smartTag>
      <w:r w:rsidR="000C1FB5">
        <w:t xml:space="preserve"> Hill Up line, pass by s</w:t>
      </w:r>
      <w:r w:rsidR="00D23F25">
        <w:t>ig</w:t>
      </w:r>
      <w:r w:rsidR="000C1FB5">
        <w:t>nal 181 before stopping before s</w:t>
      </w:r>
      <w:r w:rsidR="00D23F25">
        <w:t>ignal 183</w:t>
      </w:r>
      <w:r w:rsidR="00E23B99">
        <w:rPr>
          <w:rStyle w:val="FootnoteReference"/>
        </w:rPr>
        <w:footnoteReference w:id="6"/>
      </w:r>
      <w:r w:rsidR="00D23F25">
        <w:t>.</w:t>
      </w:r>
    </w:p>
    <w:p w:rsidR="00D23F25" w:rsidRDefault="00D23F25" w:rsidP="0063282C"/>
    <w:p w:rsidR="00D23F25" w:rsidRPr="0063282C" w:rsidRDefault="00D23F25" w:rsidP="0063282C">
      <w:r>
        <w:t xml:space="preserve">The senior train controller on duty also observed the event and when he became aware that the train describer number for 1003 was not in the system he ascertained the train’s previous train describer number (3620) and called the train on the fixed train radio. </w:t>
      </w:r>
    </w:p>
    <w:p w:rsidR="00DB0822" w:rsidRDefault="00DB0822" w:rsidP="00DB0822">
      <w:pPr>
        <w:pStyle w:val="Heading3"/>
      </w:pPr>
      <w:r>
        <w:t>Previous SPAD (</w:t>
      </w:r>
      <w:r w:rsidR="0091412D">
        <w:t>Si</w:t>
      </w:r>
      <w:r>
        <w:t xml:space="preserve">gnal </w:t>
      </w:r>
      <w:r w:rsidR="0091412D">
        <w:t>P</w:t>
      </w:r>
      <w:r>
        <w:t xml:space="preserve">assed at </w:t>
      </w:r>
      <w:r w:rsidR="0091412D">
        <w:t>D</w:t>
      </w:r>
      <w:r>
        <w:t>anger) history</w:t>
      </w:r>
    </w:p>
    <w:p w:rsidR="00F22191" w:rsidRDefault="00DB0822" w:rsidP="00F524F4">
      <w:r>
        <w:t>When a signal is presenting a stop aspect and is passed by a train it is referred to in the rail industry as a SPAD.  The occurrence of such incidents is required to be reported</w:t>
      </w:r>
      <w:r w:rsidR="006675D0">
        <w:t>, according to the category of event,</w:t>
      </w:r>
      <w:r>
        <w:t xml:space="preserve"> by rail operators to the rail safety regulator, </w:t>
      </w:r>
      <w:r w:rsidR="006675D0">
        <w:t>PTSV (</w:t>
      </w:r>
      <w:r>
        <w:t>Public Transport Safety Victoria</w:t>
      </w:r>
      <w:r w:rsidR="006675D0">
        <w:t>).</w:t>
      </w:r>
    </w:p>
    <w:p w:rsidR="006675D0" w:rsidRDefault="006675D0" w:rsidP="00F524F4"/>
    <w:p w:rsidR="006675D0" w:rsidRPr="00321675" w:rsidRDefault="006675D0" w:rsidP="00F524F4">
      <w:r>
        <w:t xml:space="preserve">Records held by PTSV for SPADs on the metropolitan rail network from </w:t>
      </w:r>
      <w:smartTag w:uri="urn:schemas-microsoft-com:office:smarttags" w:element="date">
        <w:smartTagPr>
          <w:attr w:name="Month" w:val="1"/>
          <w:attr w:name="Day" w:val="1"/>
          <w:attr w:name="Year" w:val="2005"/>
        </w:smartTagPr>
        <w:r>
          <w:t>1 January 2005</w:t>
        </w:r>
      </w:smartTag>
      <w:r>
        <w:t xml:space="preserve"> to </w:t>
      </w:r>
      <w:smartTag w:uri="urn:schemas-microsoft-com:office:smarttags" w:element="date">
        <w:smartTagPr>
          <w:attr w:name="Month" w:val="1"/>
          <w:attr w:name="Day" w:val="31"/>
          <w:attr w:name="Year" w:val="2010"/>
        </w:smartTagPr>
        <w:r>
          <w:t>31 January 2010</w:t>
        </w:r>
      </w:smartTag>
      <w:r>
        <w:t xml:space="preserve"> against the event ‘Started against signal’ – the type of event involved in this incident – show a total of 1</w:t>
      </w:r>
      <w:r w:rsidR="00C61A2D">
        <w:t>2</w:t>
      </w:r>
      <w:r>
        <w:t xml:space="preserve"> events for the five-year period.  Of these</w:t>
      </w:r>
      <w:r w:rsidR="004428A8">
        <w:t>,</w:t>
      </w:r>
      <w:r>
        <w:t xml:space="preserve"> four have occurred at Southern Cross Station and three at Flinders Street Station.</w:t>
      </w:r>
    </w:p>
    <w:p w:rsidR="00474CEC" w:rsidRPr="00321675" w:rsidRDefault="00474CEC" w:rsidP="00474CEC"/>
    <w:p w:rsidR="008F5DD5" w:rsidRDefault="00DD1967" w:rsidP="00E24249">
      <w:pPr>
        <w:pStyle w:val="Heading1"/>
      </w:pPr>
      <w:r w:rsidRPr="00321675">
        <w:br w:type="page"/>
      </w:r>
      <w:bookmarkStart w:id="126" w:name="_Toc212019934"/>
      <w:bookmarkStart w:id="127" w:name="_Toc214161618"/>
      <w:bookmarkStart w:id="128" w:name="_Toc214161814"/>
      <w:bookmarkStart w:id="129" w:name="_Toc214161953"/>
      <w:bookmarkStart w:id="130" w:name="_Toc214162216"/>
      <w:bookmarkStart w:id="131" w:name="_Toc214162328"/>
      <w:bookmarkStart w:id="132" w:name="_Toc214162402"/>
      <w:bookmarkStart w:id="133" w:name="_Toc214163344"/>
      <w:bookmarkStart w:id="134" w:name="_Toc214182003"/>
      <w:bookmarkStart w:id="135" w:name="_Toc214182159"/>
      <w:bookmarkStart w:id="136" w:name="_Toc214184575"/>
      <w:bookmarkStart w:id="137" w:name="_Toc214949919"/>
      <w:bookmarkStart w:id="138" w:name="_Toc214949998"/>
      <w:bookmarkStart w:id="139" w:name="_Toc266437093"/>
      <w:r w:rsidR="005D251C" w:rsidRPr="00321675">
        <w:lastRenderedPageBreak/>
        <w:t>Analysis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BF0F37" w:rsidRPr="00321675" w:rsidRDefault="00BF0F37" w:rsidP="00BF0F37">
      <w:pPr>
        <w:pStyle w:val="Heading2"/>
      </w:pPr>
      <w:bookmarkStart w:id="140" w:name="_Toc266437094"/>
      <w:r w:rsidRPr="00321675">
        <w:t xml:space="preserve">The </w:t>
      </w:r>
      <w:r w:rsidR="00DE6C5C">
        <w:t>i</w:t>
      </w:r>
      <w:r w:rsidRPr="00321675">
        <w:t>ncident</w:t>
      </w:r>
      <w:bookmarkEnd w:id="140"/>
    </w:p>
    <w:p w:rsidR="00F540C6" w:rsidRDefault="001E6E15" w:rsidP="00783FB3">
      <w:r>
        <w:t xml:space="preserve">In broad terms, the purposes of a railway signalling system is </w:t>
      </w:r>
      <w:r w:rsidR="00D0459C">
        <w:t xml:space="preserve">to </w:t>
      </w:r>
      <w:r w:rsidR="00D807FD">
        <w:t>ensure separation of</w:t>
      </w:r>
      <w:r>
        <w:t xml:space="preserve"> trains and prevent conflicting movements.  It is therefore essential that trains comply with signal aspects.  In this incident the train started its journey when it was presented with a stop aspect on the signal controlling its departure</w:t>
      </w:r>
      <w:r w:rsidR="00D12E39">
        <w:t>.</w:t>
      </w:r>
    </w:p>
    <w:p w:rsidR="001E6E15" w:rsidRDefault="001E6E15" w:rsidP="00783FB3"/>
    <w:p w:rsidR="001E6E15" w:rsidRDefault="00AF7235" w:rsidP="00783FB3">
      <w:r>
        <w:t xml:space="preserve">Previously it had been recognised by those who managed the </w:t>
      </w:r>
      <w:smartTag w:uri="urn:schemas-microsoft-com:office:smarttags" w:element="City">
        <w:smartTag w:uri="urn:schemas-microsoft-com:office:smarttags" w:element="place">
          <w:r>
            <w:t>Melbourne</w:t>
          </w:r>
        </w:smartTag>
      </w:smartTag>
      <w:r>
        <w:t xml:space="preserve"> suburban rail network</w:t>
      </w:r>
      <w:r w:rsidR="001E6E15">
        <w:t xml:space="preserve"> that </w:t>
      </w:r>
      <w:r w:rsidR="00D12E39">
        <w:t xml:space="preserve">a </w:t>
      </w:r>
      <w:r w:rsidR="001E6E15">
        <w:t>train driver may err and pass a signal that showed a stop aspect.  On the network</w:t>
      </w:r>
      <w:r w:rsidR="004142A3">
        <w:t>,</w:t>
      </w:r>
      <w:r w:rsidR="001E6E15">
        <w:t xml:space="preserve"> </w:t>
      </w:r>
      <w:r w:rsidR="00C61A2D">
        <w:t>h</w:t>
      </w:r>
      <w:r w:rsidR="005F7CB0">
        <w:t>ome</w:t>
      </w:r>
      <w:r w:rsidR="001E6E15">
        <w:t xml:space="preserve"> signals, such as signal 160</w:t>
      </w:r>
      <w:r w:rsidR="004142A3">
        <w:t>,</w:t>
      </w:r>
      <w:r w:rsidR="001E6E15">
        <w:t xml:space="preserve"> are fitted with train stop</w:t>
      </w:r>
      <w:r w:rsidR="00D12E39">
        <w:t>s</w:t>
      </w:r>
      <w:r w:rsidR="001E6E15">
        <w:t xml:space="preserve"> that act to stop </w:t>
      </w:r>
      <w:r w:rsidR="00D12E39">
        <w:t xml:space="preserve">a train that passes the signal when </w:t>
      </w:r>
      <w:r w:rsidR="008D43DD">
        <w:t xml:space="preserve">it </w:t>
      </w:r>
      <w:r w:rsidR="00D12E39">
        <w:t>is showing a stop aspect</w:t>
      </w:r>
      <w:r w:rsidR="004142A3">
        <w:t>.</w:t>
      </w:r>
      <w:r w:rsidR="001E6E15">
        <w:t xml:space="preserve">  This engineering </w:t>
      </w:r>
      <w:r w:rsidR="00D807FD">
        <w:t>solution</w:t>
      </w:r>
      <w:r w:rsidR="001E6E15">
        <w:t xml:space="preserve"> </w:t>
      </w:r>
      <w:r w:rsidR="00D12E39">
        <w:t xml:space="preserve">is designed </w:t>
      </w:r>
      <w:r w:rsidR="001E6E15">
        <w:t xml:space="preserve">to </w:t>
      </w:r>
      <w:r w:rsidR="00D12E39">
        <w:t>overcome a</w:t>
      </w:r>
      <w:r w:rsidR="001E6E15">
        <w:t xml:space="preserve"> human error.  However, to </w:t>
      </w:r>
      <w:r w:rsidR="00A05DBF">
        <w:t>reduce the disruption of</w:t>
      </w:r>
      <w:r w:rsidR="001E6E15">
        <w:t xml:space="preserve"> rail traffic </w:t>
      </w:r>
      <w:r w:rsidR="004234D8">
        <w:t>by such an event</w:t>
      </w:r>
      <w:r w:rsidR="00A05DBF">
        <w:t>,</w:t>
      </w:r>
      <w:r w:rsidR="001E6E15">
        <w:t xml:space="preserve"> a procedure </w:t>
      </w:r>
      <w:r w:rsidR="00D12E39">
        <w:t>that allowed the train t</w:t>
      </w:r>
      <w:r w:rsidR="004234D8">
        <w:t>o</w:t>
      </w:r>
      <w:r w:rsidR="00D12E39">
        <w:t xml:space="preserve"> continue</w:t>
      </w:r>
      <w:r w:rsidR="004234D8">
        <w:t xml:space="preserve"> </w:t>
      </w:r>
      <w:r w:rsidR="00D12E39">
        <w:t xml:space="preserve">after </w:t>
      </w:r>
      <w:r w:rsidR="004142A3">
        <w:t>an uncommanded</w:t>
      </w:r>
      <w:r w:rsidR="00A05DBF">
        <w:t xml:space="preserve"> </w:t>
      </w:r>
      <w:r w:rsidR="004234D8">
        <w:t>stop</w:t>
      </w:r>
      <w:r w:rsidR="00A05DBF">
        <w:t xml:space="preserve"> was put in place.</w:t>
      </w:r>
      <w:r w:rsidR="004234D8">
        <w:t xml:space="preserve">  This procedure required actions by the train driver, including </w:t>
      </w:r>
      <w:r w:rsidR="00A05DBF">
        <w:t xml:space="preserve">gaining </w:t>
      </w:r>
      <w:r w:rsidR="004234D8">
        <w:t xml:space="preserve">the approval of a rail </w:t>
      </w:r>
      <w:r w:rsidR="00A05DBF">
        <w:t xml:space="preserve">operations </w:t>
      </w:r>
      <w:r w:rsidR="004234D8">
        <w:t>person not on the train</w:t>
      </w:r>
      <w:r w:rsidR="00BF0F37">
        <w:t>,</w:t>
      </w:r>
      <w:r w:rsidR="00A05DBF">
        <w:t xml:space="preserve"> before the train could continue its journey</w:t>
      </w:r>
      <w:r w:rsidR="004234D8">
        <w:t>.</w:t>
      </w:r>
      <w:r w:rsidR="004142A3">
        <w:t xml:space="preserve">  Thi</w:t>
      </w:r>
      <w:r w:rsidR="00BF0F37">
        <w:t>s procedure w</w:t>
      </w:r>
      <w:r w:rsidR="004142A3">
        <w:t>as</w:t>
      </w:r>
      <w:r w:rsidR="00BF0F37">
        <w:t xml:space="preserve"> not followed correctly </w:t>
      </w:r>
      <w:r w:rsidR="008D43DD">
        <w:t xml:space="preserve">in this instance </w:t>
      </w:r>
      <w:r w:rsidR="00BF0F37">
        <w:t xml:space="preserve">which resulted in the train proceeding without approval and subsequently being positioned on the incorrect </w:t>
      </w:r>
      <w:r w:rsidR="004142A3">
        <w:t>line</w:t>
      </w:r>
      <w:r w:rsidR="00BF0F37">
        <w:t xml:space="preserve"> facing a </w:t>
      </w:r>
      <w:smartTag w:uri="urn:schemas-microsoft-com:office:smarttags" w:element="Street">
        <w:smartTag w:uri="urn:schemas-microsoft-com:office:smarttags" w:element="address">
          <w:r w:rsidR="00BF0F37">
            <w:t>Flinders Street</w:t>
          </w:r>
        </w:smartTag>
      </w:smartTag>
      <w:r w:rsidR="00BF0F37">
        <w:t xml:space="preserve"> bound train.</w:t>
      </w:r>
    </w:p>
    <w:p w:rsidR="001E6E15" w:rsidRDefault="001E6E15" w:rsidP="00783FB3"/>
    <w:p w:rsidR="00F64781" w:rsidRDefault="005D251C" w:rsidP="00334F0E">
      <w:pPr>
        <w:pStyle w:val="Heading2"/>
      </w:pPr>
      <w:bookmarkStart w:id="141" w:name="_Toc212019935"/>
      <w:bookmarkStart w:id="142" w:name="_Toc214161619"/>
      <w:bookmarkStart w:id="143" w:name="_Toc214161815"/>
      <w:bookmarkStart w:id="144" w:name="_Toc214161954"/>
      <w:bookmarkStart w:id="145" w:name="_Toc214162217"/>
      <w:bookmarkStart w:id="146" w:name="_Toc214162329"/>
      <w:bookmarkStart w:id="147" w:name="_Toc214162403"/>
      <w:bookmarkStart w:id="148" w:name="_Toc214163345"/>
      <w:bookmarkStart w:id="149" w:name="_Toc214182004"/>
      <w:bookmarkStart w:id="150" w:name="_Toc214182160"/>
      <w:bookmarkStart w:id="151" w:name="_Toc214184576"/>
      <w:bookmarkStart w:id="152" w:name="_Toc214949920"/>
      <w:bookmarkStart w:id="153" w:name="_Toc214949999"/>
      <w:bookmarkStart w:id="154" w:name="_Toc266437095"/>
      <w:r w:rsidRPr="00321675">
        <w:t xml:space="preserve">The </w:t>
      </w:r>
      <w:bookmarkEnd w:id="141"/>
      <w:bookmarkEnd w:id="142"/>
      <w:bookmarkEnd w:id="143"/>
      <w:bookmarkEnd w:id="144"/>
      <w:bookmarkEnd w:id="145"/>
      <w:bookmarkEnd w:id="146"/>
      <w:bookmarkEnd w:id="147"/>
      <w:bookmarkEnd w:id="148"/>
      <w:bookmarkEnd w:id="149"/>
      <w:bookmarkEnd w:id="150"/>
      <w:bookmarkEnd w:id="151"/>
      <w:bookmarkEnd w:id="152"/>
      <w:bookmarkEnd w:id="153"/>
      <w:r w:rsidR="005C4CF9">
        <w:t>train driver</w:t>
      </w:r>
      <w:bookmarkEnd w:id="154"/>
    </w:p>
    <w:p w:rsidR="008206D8" w:rsidRDefault="002306BB" w:rsidP="005C4CF9">
      <w:pPr>
        <w:rPr>
          <w:lang w:val="en-US"/>
        </w:rPr>
      </w:pPr>
      <w:r>
        <w:rPr>
          <w:lang w:val="en-US"/>
        </w:rPr>
        <w:t>The train driver was well experienced</w:t>
      </w:r>
      <w:r w:rsidR="008206D8">
        <w:rPr>
          <w:lang w:val="en-US"/>
        </w:rPr>
        <w:t xml:space="preserve"> and aware of the procedures he should follow in the event of being involved in a SPAD incident of this type.  Also, train drivers are well aware of the potential outcomes of passing a signal displaying a stop aspect.  </w:t>
      </w:r>
    </w:p>
    <w:p w:rsidR="008206D8" w:rsidRDefault="008206D8" w:rsidP="005C4CF9">
      <w:pPr>
        <w:rPr>
          <w:lang w:val="en-US"/>
        </w:rPr>
      </w:pPr>
    </w:p>
    <w:p w:rsidR="005C4CF9" w:rsidRPr="005C4CF9" w:rsidRDefault="00557141" w:rsidP="005C4CF9">
      <w:pPr>
        <w:rPr>
          <w:lang w:val="en-US"/>
        </w:rPr>
      </w:pPr>
      <w:r>
        <w:rPr>
          <w:lang w:val="en-US"/>
        </w:rPr>
        <w:t>When th</w:t>
      </w:r>
      <w:r w:rsidR="008206D8">
        <w:rPr>
          <w:lang w:val="en-US"/>
        </w:rPr>
        <w:t xml:space="preserve">e </w:t>
      </w:r>
      <w:r>
        <w:rPr>
          <w:lang w:val="en-US"/>
        </w:rPr>
        <w:t xml:space="preserve">driver </w:t>
      </w:r>
      <w:r w:rsidR="008206D8">
        <w:rPr>
          <w:lang w:val="en-US"/>
        </w:rPr>
        <w:t>received a hand signal from the previous driver that the train was clear to proceed, an indication only that the train</w:t>
      </w:r>
      <w:r w:rsidR="00DE0E5E">
        <w:rPr>
          <w:lang w:val="en-US"/>
        </w:rPr>
        <w:t xml:space="preserve"> was clear of passengers, </w:t>
      </w:r>
      <w:r>
        <w:rPr>
          <w:lang w:val="en-US"/>
        </w:rPr>
        <w:t xml:space="preserve">he </w:t>
      </w:r>
      <w:r w:rsidR="00DE0E5E">
        <w:rPr>
          <w:lang w:val="en-US"/>
        </w:rPr>
        <w:t>was attempting to enter the train describer number into the train’s radio system.  This last action, while important to communications with the train and providing passengers with journey information, was not critical to the operation of the train.</w:t>
      </w:r>
      <w:r w:rsidR="00267F88">
        <w:rPr>
          <w:lang w:val="en-US"/>
        </w:rPr>
        <w:t xml:space="preserve">  </w:t>
      </w:r>
      <w:r w:rsidR="00BF4C4A">
        <w:rPr>
          <w:lang w:val="en-US"/>
        </w:rPr>
        <w:t>Th</w:t>
      </w:r>
      <w:r w:rsidR="00267F88">
        <w:rPr>
          <w:lang w:val="en-US"/>
        </w:rPr>
        <w:t xml:space="preserve">e </w:t>
      </w:r>
      <w:r w:rsidR="00BF4C4A">
        <w:rPr>
          <w:lang w:val="en-US"/>
        </w:rPr>
        <w:t xml:space="preserve">driver reported looking for the signal and train stop arm before closing the saloon doors and sounding the </w:t>
      </w:r>
      <w:r w:rsidR="00C61A2D">
        <w:rPr>
          <w:lang w:val="en-US"/>
        </w:rPr>
        <w:t>horn</w:t>
      </w:r>
      <w:r w:rsidR="00BF4C4A">
        <w:rPr>
          <w:lang w:val="en-US"/>
        </w:rPr>
        <w:t xml:space="preserve">.  While the signal was on the right side of the track instead of the more usual position on the left side, it was situated far enough </w:t>
      </w:r>
      <w:r w:rsidR="008D43DD">
        <w:rPr>
          <w:lang w:val="en-US"/>
        </w:rPr>
        <w:t>to the</w:t>
      </w:r>
      <w:r w:rsidR="00BF4C4A">
        <w:rPr>
          <w:lang w:val="en-US"/>
        </w:rPr>
        <w:t xml:space="preserve"> front of the train to have been </w:t>
      </w:r>
      <w:r>
        <w:rPr>
          <w:lang w:val="en-US"/>
        </w:rPr>
        <w:t xml:space="preserve">easily </w:t>
      </w:r>
      <w:r w:rsidR="00BF4C4A">
        <w:rPr>
          <w:lang w:val="en-US"/>
        </w:rPr>
        <w:t xml:space="preserve">visible if the driver had looked ahead.  It is possible that the driver </w:t>
      </w:r>
      <w:r>
        <w:rPr>
          <w:lang w:val="en-US"/>
        </w:rPr>
        <w:t xml:space="preserve">only </w:t>
      </w:r>
      <w:r w:rsidR="00BF4C4A">
        <w:rPr>
          <w:lang w:val="en-US"/>
        </w:rPr>
        <w:t>look</w:t>
      </w:r>
      <w:r w:rsidR="004142A3">
        <w:rPr>
          <w:lang w:val="en-US"/>
        </w:rPr>
        <w:t>ed</w:t>
      </w:r>
      <w:r w:rsidR="00BF4C4A">
        <w:rPr>
          <w:lang w:val="en-US"/>
        </w:rPr>
        <w:t xml:space="preserve"> down </w:t>
      </w:r>
      <w:r>
        <w:rPr>
          <w:lang w:val="en-US"/>
        </w:rPr>
        <w:t>to a</w:t>
      </w:r>
      <w:r w:rsidR="00BF4C4A">
        <w:rPr>
          <w:lang w:val="en-US"/>
        </w:rPr>
        <w:t xml:space="preserve"> position </w:t>
      </w:r>
      <w:r>
        <w:rPr>
          <w:lang w:val="en-US"/>
        </w:rPr>
        <w:t xml:space="preserve">that </w:t>
      </w:r>
      <w:r w:rsidR="00BF4C4A">
        <w:rPr>
          <w:lang w:val="en-US"/>
        </w:rPr>
        <w:t xml:space="preserve">the train stop would have been had the signal been closer to the departure end of the platform to ascertain whether the arm was </w:t>
      </w:r>
      <w:r w:rsidR="00D807FD">
        <w:rPr>
          <w:lang w:val="en-US"/>
        </w:rPr>
        <w:t>raised,</w:t>
      </w:r>
      <w:r w:rsidR="00BF4C4A">
        <w:rPr>
          <w:lang w:val="en-US"/>
        </w:rPr>
        <w:t xml:space="preserve"> indicating the signal was at stop.</w:t>
      </w:r>
      <w:r>
        <w:rPr>
          <w:lang w:val="en-US"/>
        </w:rPr>
        <w:t xml:space="preserve">  Then, when he did not see a </w:t>
      </w:r>
      <w:r w:rsidR="00D807FD">
        <w:rPr>
          <w:lang w:val="en-US"/>
        </w:rPr>
        <w:t>raised</w:t>
      </w:r>
      <w:r>
        <w:rPr>
          <w:lang w:val="en-US"/>
        </w:rPr>
        <w:t xml:space="preserve"> arm, he assumed that it was clear to proceed and </w:t>
      </w:r>
      <w:r w:rsidR="00C61A2D">
        <w:rPr>
          <w:lang w:val="en-US"/>
        </w:rPr>
        <w:t>departed</w:t>
      </w:r>
      <w:r>
        <w:rPr>
          <w:lang w:val="en-US"/>
        </w:rPr>
        <w:t xml:space="preserve"> the train.</w:t>
      </w:r>
    </w:p>
    <w:p w:rsidR="00271FB7" w:rsidRDefault="00271FB7" w:rsidP="00F24348"/>
    <w:p w:rsidR="00557141" w:rsidRDefault="00557141" w:rsidP="00F24348">
      <w:pPr>
        <w:rPr>
          <w:lang w:val="en-US"/>
        </w:rPr>
      </w:pPr>
      <w:r>
        <w:rPr>
          <w:lang w:val="en-US"/>
        </w:rPr>
        <w:t xml:space="preserve">When the train was stopped by the intervention </w:t>
      </w:r>
      <w:r w:rsidR="00E148E0">
        <w:rPr>
          <w:lang w:val="en-US"/>
        </w:rPr>
        <w:t xml:space="preserve">of the </w:t>
      </w:r>
      <w:r>
        <w:rPr>
          <w:lang w:val="en-US"/>
        </w:rPr>
        <w:t>train stop</w:t>
      </w:r>
      <w:r w:rsidR="00E148E0">
        <w:rPr>
          <w:lang w:val="en-US"/>
        </w:rPr>
        <w:t>,</w:t>
      </w:r>
      <w:r>
        <w:rPr>
          <w:lang w:val="en-US"/>
        </w:rPr>
        <w:t xml:space="preserve"> the driver apparently did not associate this </w:t>
      </w:r>
      <w:r w:rsidR="005F7CB0">
        <w:rPr>
          <w:lang w:val="en-US"/>
        </w:rPr>
        <w:t>forced</w:t>
      </w:r>
      <w:r>
        <w:rPr>
          <w:lang w:val="en-US"/>
        </w:rPr>
        <w:t xml:space="preserve"> stop with the train passing a signal </w:t>
      </w:r>
      <w:r w:rsidR="00D807FD">
        <w:rPr>
          <w:lang w:val="en-US"/>
        </w:rPr>
        <w:t>display</w:t>
      </w:r>
      <w:r>
        <w:rPr>
          <w:lang w:val="en-US"/>
        </w:rPr>
        <w:t xml:space="preserve">ing a stop aspect.  Possibly because when he looked in the driver’s side rear view mirror he did not see a signal post and so assumed that some non-operational </w:t>
      </w:r>
      <w:r w:rsidR="00E148E0">
        <w:rPr>
          <w:lang w:val="en-US"/>
        </w:rPr>
        <w:t>obstruction</w:t>
      </w:r>
      <w:r>
        <w:rPr>
          <w:lang w:val="en-US"/>
        </w:rPr>
        <w:t xml:space="preserve"> (such as debris beside the track) had caused the train </w:t>
      </w:r>
      <w:r w:rsidR="00D807FD">
        <w:rPr>
          <w:lang w:val="en-US"/>
        </w:rPr>
        <w:t>to ‘trip’.</w:t>
      </w:r>
    </w:p>
    <w:p w:rsidR="00557141" w:rsidRDefault="00557141" w:rsidP="00F24348">
      <w:pPr>
        <w:rPr>
          <w:lang w:val="en-US"/>
        </w:rPr>
      </w:pPr>
    </w:p>
    <w:p w:rsidR="00557141" w:rsidRDefault="00557141" w:rsidP="00F24348">
      <w:pPr>
        <w:rPr>
          <w:lang w:val="en-US"/>
        </w:rPr>
      </w:pPr>
      <w:r>
        <w:rPr>
          <w:lang w:val="en-US"/>
        </w:rPr>
        <w:t>This was the train driver’s last journey of the shift, the train was operating empty and he may have been more relaxed because of not having to address the safety and convenience of passengers on the journey.</w:t>
      </w:r>
      <w:r w:rsidR="00F831FE">
        <w:rPr>
          <w:lang w:val="en-US"/>
        </w:rPr>
        <w:t xml:space="preserve"> </w:t>
      </w:r>
      <w:r>
        <w:rPr>
          <w:lang w:val="en-US"/>
        </w:rPr>
        <w:t xml:space="preserve"> </w:t>
      </w:r>
      <w:r w:rsidR="00F831FE">
        <w:rPr>
          <w:lang w:val="en-US"/>
        </w:rPr>
        <w:t>Al</w:t>
      </w:r>
      <w:r>
        <w:rPr>
          <w:lang w:val="en-US"/>
        </w:rPr>
        <w:t>so</w:t>
      </w:r>
      <w:r w:rsidR="00F831FE">
        <w:rPr>
          <w:lang w:val="en-US"/>
        </w:rPr>
        <w:t xml:space="preserve">, at the end of the shift he was due to pick up his children and </w:t>
      </w:r>
      <w:r w:rsidR="00E148E0">
        <w:rPr>
          <w:lang w:val="en-US"/>
        </w:rPr>
        <w:t xml:space="preserve">in </w:t>
      </w:r>
      <w:r w:rsidR="00F831FE">
        <w:rPr>
          <w:lang w:val="en-US"/>
        </w:rPr>
        <w:t>planning for this task</w:t>
      </w:r>
      <w:r w:rsidR="00E148E0">
        <w:rPr>
          <w:lang w:val="en-US"/>
        </w:rPr>
        <w:t xml:space="preserve"> he may have allowed himself to be </w:t>
      </w:r>
      <w:r w:rsidR="00E148E0">
        <w:rPr>
          <w:lang w:val="en-US"/>
        </w:rPr>
        <w:lastRenderedPageBreak/>
        <w:t>distracted</w:t>
      </w:r>
      <w:r w:rsidR="001D7AE1">
        <w:rPr>
          <w:lang w:val="en-US"/>
        </w:rPr>
        <w:t xml:space="preserve"> to the point of losing situational awareness during the station departure sequence</w:t>
      </w:r>
      <w:r w:rsidR="00F831FE">
        <w:rPr>
          <w:lang w:val="en-US"/>
        </w:rPr>
        <w:t>.</w:t>
      </w:r>
    </w:p>
    <w:p w:rsidR="00F831FE" w:rsidRDefault="00F831FE" w:rsidP="00F24348">
      <w:pPr>
        <w:rPr>
          <w:lang w:val="en-US"/>
        </w:rPr>
      </w:pPr>
    </w:p>
    <w:p w:rsidR="001D7AE1" w:rsidRDefault="001D7AE1" w:rsidP="001D7AE1">
      <w:pPr>
        <w:pStyle w:val="Heading2"/>
      </w:pPr>
      <w:bookmarkStart w:id="155" w:name="_Toc266437096"/>
      <w:r>
        <w:t>Time pressures on drivers</w:t>
      </w:r>
      <w:bookmarkEnd w:id="155"/>
    </w:p>
    <w:p w:rsidR="001D7AE1" w:rsidRDefault="001D7AE1" w:rsidP="001D7AE1">
      <w:pPr>
        <w:rPr>
          <w:lang w:val="en-US"/>
        </w:rPr>
      </w:pPr>
      <w:r>
        <w:rPr>
          <w:lang w:val="en-US"/>
        </w:rPr>
        <w:t>The driver said that he was aware the train was late and also felt some pressure from the operator to run trains to schedule.  It is worth noting that in any scheduled transport system, particular</w:t>
      </w:r>
      <w:r w:rsidR="00D0459C">
        <w:rPr>
          <w:lang w:val="en-US"/>
        </w:rPr>
        <w:t>ly</w:t>
      </w:r>
      <w:r>
        <w:rPr>
          <w:lang w:val="en-US"/>
        </w:rPr>
        <w:t xml:space="preserve"> involving the carriage of passengers, there will always be pressure to run to the schedule.  It is </w:t>
      </w:r>
      <w:r w:rsidR="008A0809">
        <w:rPr>
          <w:lang w:val="en-US"/>
        </w:rPr>
        <w:t>task of each driver</w:t>
      </w:r>
      <w:r>
        <w:rPr>
          <w:lang w:val="en-US"/>
        </w:rPr>
        <w:t xml:space="preserve"> to ensure that the schedule is maintained but in doing so safety and </w:t>
      </w:r>
      <w:r w:rsidR="008A0809">
        <w:rPr>
          <w:lang w:val="en-US"/>
        </w:rPr>
        <w:t xml:space="preserve">adherence to </w:t>
      </w:r>
      <w:r>
        <w:rPr>
          <w:lang w:val="en-US"/>
        </w:rPr>
        <w:t>the operating rules and procedures are paramount.</w:t>
      </w:r>
    </w:p>
    <w:p w:rsidR="001D7AE1" w:rsidRDefault="001D7AE1" w:rsidP="001D7AE1">
      <w:pPr>
        <w:rPr>
          <w:lang w:val="en-US"/>
        </w:rPr>
      </w:pPr>
    </w:p>
    <w:p w:rsidR="00F64781" w:rsidRDefault="00FC32F0" w:rsidP="00334F0E">
      <w:pPr>
        <w:pStyle w:val="Heading2"/>
      </w:pPr>
      <w:bookmarkStart w:id="156" w:name="_Toc266437097"/>
      <w:r>
        <w:t>Rail system interventions</w:t>
      </w:r>
      <w:bookmarkEnd w:id="156"/>
    </w:p>
    <w:p w:rsidR="00A253F5" w:rsidRDefault="00FC32F0" w:rsidP="00FC32F0">
      <w:pPr>
        <w:rPr>
          <w:lang w:val="en-US"/>
        </w:rPr>
      </w:pPr>
      <w:r>
        <w:rPr>
          <w:lang w:val="en-US"/>
        </w:rPr>
        <w:t xml:space="preserve">The </w:t>
      </w:r>
      <w:r w:rsidR="004142A3">
        <w:rPr>
          <w:lang w:val="en-US"/>
        </w:rPr>
        <w:t xml:space="preserve">suburban </w:t>
      </w:r>
      <w:r>
        <w:rPr>
          <w:lang w:val="en-US"/>
        </w:rPr>
        <w:t xml:space="preserve">rail system provides an engineering intervention to stop trains should they pass </w:t>
      </w:r>
      <w:r w:rsidR="004142A3">
        <w:rPr>
          <w:lang w:val="en-US"/>
        </w:rPr>
        <w:t>three-position running line</w:t>
      </w:r>
      <w:r>
        <w:rPr>
          <w:lang w:val="en-US"/>
        </w:rPr>
        <w:t xml:space="preserve"> signals presenting a stop aspect.  The system then assume</w:t>
      </w:r>
      <w:r w:rsidR="003E4D40">
        <w:rPr>
          <w:lang w:val="en-US"/>
        </w:rPr>
        <w:t>s</w:t>
      </w:r>
      <w:r>
        <w:rPr>
          <w:lang w:val="en-US"/>
        </w:rPr>
        <w:t xml:space="preserve"> that train drivers will recogni</w:t>
      </w:r>
      <w:r w:rsidR="003E4D40">
        <w:rPr>
          <w:lang w:val="en-US"/>
        </w:rPr>
        <w:t>s</w:t>
      </w:r>
      <w:r>
        <w:rPr>
          <w:lang w:val="en-US"/>
        </w:rPr>
        <w:t xml:space="preserve">e what has occurred and follow </w:t>
      </w:r>
      <w:r w:rsidR="00D21123">
        <w:rPr>
          <w:lang w:val="en-US"/>
        </w:rPr>
        <w:t xml:space="preserve">the </w:t>
      </w:r>
      <w:r w:rsidR="003E4D40">
        <w:rPr>
          <w:lang w:val="en-US"/>
        </w:rPr>
        <w:t>procedure to remedy</w:t>
      </w:r>
      <w:r>
        <w:rPr>
          <w:lang w:val="en-US"/>
        </w:rPr>
        <w:t xml:space="preserve"> the situation</w:t>
      </w:r>
      <w:r w:rsidR="003E4D40">
        <w:rPr>
          <w:lang w:val="en-US"/>
        </w:rPr>
        <w:t xml:space="preserve">.  </w:t>
      </w:r>
      <w:r w:rsidR="00A253F5">
        <w:rPr>
          <w:lang w:val="en-US"/>
        </w:rPr>
        <w:t>The train controllers are not given a</w:t>
      </w:r>
      <w:r w:rsidR="005F7CB0">
        <w:rPr>
          <w:lang w:val="en-US"/>
        </w:rPr>
        <w:t>n</w:t>
      </w:r>
      <w:r w:rsidR="00A253F5">
        <w:rPr>
          <w:lang w:val="en-US"/>
        </w:rPr>
        <w:t xml:space="preserve"> audible or easily recognised visual (such as a flashing light) warning that a signal has been passed when it </w:t>
      </w:r>
      <w:r w:rsidR="00C61A2D">
        <w:rPr>
          <w:lang w:val="en-US"/>
        </w:rPr>
        <w:t xml:space="preserve">was </w:t>
      </w:r>
      <w:r w:rsidR="00A253F5">
        <w:rPr>
          <w:lang w:val="en-US"/>
        </w:rPr>
        <w:t>display</w:t>
      </w:r>
      <w:r w:rsidR="00C61A2D">
        <w:rPr>
          <w:lang w:val="en-US"/>
        </w:rPr>
        <w:t>ing a stop aspect.</w:t>
      </w:r>
    </w:p>
    <w:p w:rsidR="00A253F5" w:rsidRDefault="00A253F5" w:rsidP="00FC32F0">
      <w:pPr>
        <w:rPr>
          <w:lang w:val="en-US"/>
        </w:rPr>
      </w:pPr>
    </w:p>
    <w:p w:rsidR="00FC32F0" w:rsidRDefault="003E4D40" w:rsidP="00FC32F0">
      <w:pPr>
        <w:rPr>
          <w:lang w:val="en-US"/>
        </w:rPr>
      </w:pPr>
      <w:r>
        <w:rPr>
          <w:lang w:val="en-US"/>
        </w:rPr>
        <w:t xml:space="preserve">In this case, although it may not always be the case across the </w:t>
      </w:r>
      <w:r w:rsidR="00A253F5">
        <w:rPr>
          <w:lang w:val="en-US"/>
        </w:rPr>
        <w:t>Metro Trains</w:t>
      </w:r>
      <w:r>
        <w:rPr>
          <w:lang w:val="en-US"/>
        </w:rPr>
        <w:t xml:space="preserve"> network, the train controller observed that train 1003 had passed signal 160 </w:t>
      </w:r>
      <w:r w:rsidR="008D43DD">
        <w:rPr>
          <w:lang w:val="en-US"/>
        </w:rPr>
        <w:t xml:space="preserve">but was unable to </w:t>
      </w:r>
      <w:r w:rsidR="00D21123">
        <w:rPr>
          <w:lang w:val="en-US"/>
        </w:rPr>
        <w:t>contact</w:t>
      </w:r>
      <w:r w:rsidR="008D43DD">
        <w:rPr>
          <w:lang w:val="en-US"/>
        </w:rPr>
        <w:t xml:space="preserve"> the driver because the train describer number had not been </w:t>
      </w:r>
      <w:r w:rsidR="00A253F5">
        <w:rPr>
          <w:lang w:val="en-US"/>
        </w:rPr>
        <w:t xml:space="preserve">entered </w:t>
      </w:r>
      <w:r w:rsidR="008D43DD">
        <w:rPr>
          <w:lang w:val="en-US"/>
        </w:rPr>
        <w:t xml:space="preserve">into the radio system.  It is possible that had the train controller been able to immediately </w:t>
      </w:r>
      <w:r w:rsidR="00D21123">
        <w:rPr>
          <w:lang w:val="en-US"/>
        </w:rPr>
        <w:t xml:space="preserve">make </w:t>
      </w:r>
      <w:r w:rsidR="008D43DD">
        <w:rPr>
          <w:lang w:val="en-US"/>
        </w:rPr>
        <w:t xml:space="preserve">contact </w:t>
      </w:r>
      <w:r w:rsidR="00D21123">
        <w:rPr>
          <w:lang w:val="en-US"/>
        </w:rPr>
        <w:t xml:space="preserve">with </w:t>
      </w:r>
      <w:r w:rsidR="008D43DD">
        <w:rPr>
          <w:lang w:val="en-US"/>
        </w:rPr>
        <w:t xml:space="preserve">the driver the train may not have continued after being </w:t>
      </w:r>
      <w:r w:rsidR="00D21123">
        <w:rPr>
          <w:lang w:val="en-US"/>
        </w:rPr>
        <w:t>‘</w:t>
      </w:r>
      <w:r w:rsidR="008D43DD">
        <w:rPr>
          <w:lang w:val="en-US"/>
        </w:rPr>
        <w:t>tripped</w:t>
      </w:r>
      <w:r w:rsidR="00D21123">
        <w:rPr>
          <w:lang w:val="en-US"/>
        </w:rPr>
        <w:t>’</w:t>
      </w:r>
      <w:r w:rsidR="008D43DD">
        <w:rPr>
          <w:lang w:val="en-US"/>
        </w:rPr>
        <w:t>.  Although that may have prevented this incident</w:t>
      </w:r>
      <w:r w:rsidR="008D7BD0">
        <w:rPr>
          <w:lang w:val="en-US"/>
        </w:rPr>
        <w:t>,</w:t>
      </w:r>
      <w:r w:rsidR="008D43DD">
        <w:rPr>
          <w:lang w:val="en-US"/>
        </w:rPr>
        <w:t xml:space="preserve"> for other similar events the train controller could be otherwise occupied on a different part of their area of responsibility and miss the SPAD event.</w:t>
      </w:r>
    </w:p>
    <w:p w:rsidR="00FC32F0" w:rsidRDefault="00FC32F0" w:rsidP="00FC32F0">
      <w:pPr>
        <w:rPr>
          <w:lang w:val="en-US"/>
        </w:rPr>
      </w:pPr>
    </w:p>
    <w:p w:rsidR="005F7CB0" w:rsidRDefault="005F7CB0" w:rsidP="005F7CB0">
      <w:pPr>
        <w:pStyle w:val="Heading2"/>
      </w:pPr>
      <w:bookmarkStart w:id="157" w:name="_Toc266437098"/>
      <w:r>
        <w:t>Train describer number</w:t>
      </w:r>
      <w:bookmarkEnd w:id="157"/>
    </w:p>
    <w:p w:rsidR="005F7CB0" w:rsidRDefault="005F7CB0" w:rsidP="005F7CB0">
      <w:pPr>
        <w:rPr>
          <w:lang w:val="en-US"/>
        </w:rPr>
      </w:pPr>
      <w:r>
        <w:rPr>
          <w:lang w:val="en-US"/>
        </w:rPr>
        <w:t>The entry of the train describer number into the train’s radio system is required so the train can be contacted by train control.  While train drivers carry company mobile telephones the individual telephone numbers are not readily available to train controllers or signal</w:t>
      </w:r>
      <w:r w:rsidR="008D7BD0">
        <w:rPr>
          <w:lang w:val="en-US"/>
        </w:rPr>
        <w:t>l</w:t>
      </w:r>
      <w:r>
        <w:rPr>
          <w:lang w:val="en-US"/>
        </w:rPr>
        <w:t>ers.</w:t>
      </w:r>
    </w:p>
    <w:p w:rsidR="005F7CB0" w:rsidRDefault="005F7CB0" w:rsidP="005F7CB0">
      <w:pPr>
        <w:rPr>
          <w:lang w:val="en-US"/>
        </w:rPr>
      </w:pPr>
    </w:p>
    <w:p w:rsidR="005F7CB0" w:rsidRDefault="005F7CB0" w:rsidP="005F7CB0">
      <w:pPr>
        <w:rPr>
          <w:lang w:val="en-US"/>
        </w:rPr>
      </w:pPr>
      <w:r>
        <w:rPr>
          <w:lang w:val="en-US"/>
        </w:rPr>
        <w:t>In this incident, requiring that the train describer number be entered before the train departed may have reduced the number of potential distractions for the driver and would have made it easier for train control to contact the train following the SPAD incident.</w:t>
      </w:r>
    </w:p>
    <w:p w:rsidR="005F7CB0" w:rsidRDefault="005F7CB0" w:rsidP="005F7CB0">
      <w:pPr>
        <w:rPr>
          <w:lang w:val="en-US"/>
        </w:rPr>
      </w:pPr>
    </w:p>
    <w:p w:rsidR="00BA37C7" w:rsidRPr="00321675" w:rsidRDefault="005F7CB0" w:rsidP="005F7CB0">
      <w:r>
        <w:rPr>
          <w:lang w:val="en-US"/>
        </w:rPr>
        <w:t>The procedures state that the train may depart without the train describer number being entered and also instruct</w:t>
      </w:r>
      <w:r w:rsidR="00D0459C">
        <w:rPr>
          <w:lang w:val="en-US"/>
        </w:rPr>
        <w:t xml:space="preserve"> that</w:t>
      </w:r>
      <w:r>
        <w:rPr>
          <w:lang w:val="en-US"/>
        </w:rPr>
        <w:t xml:space="preserve"> further attempts to enter the number should only be done when it is safe to do so.  Drivers would be aware that until the train describer number is enter</w:t>
      </w:r>
      <w:r w:rsidR="00D0459C">
        <w:rPr>
          <w:lang w:val="en-US"/>
        </w:rPr>
        <w:t>ed</w:t>
      </w:r>
      <w:r>
        <w:rPr>
          <w:lang w:val="en-US"/>
        </w:rPr>
        <w:t xml:space="preserve"> they would be effectively out of communications and therefore are likely to continue to enter the number during the departure sequence</w:t>
      </w:r>
      <w:r w:rsidR="001D763E">
        <w:rPr>
          <w:lang w:val="en-US"/>
        </w:rPr>
        <w:t xml:space="preserve"> to ensure communications </w:t>
      </w:r>
      <w:r w:rsidR="008D7BD0">
        <w:rPr>
          <w:lang w:val="en-US"/>
        </w:rPr>
        <w:t>are available to</w:t>
      </w:r>
      <w:r w:rsidR="001D763E">
        <w:rPr>
          <w:lang w:val="en-US"/>
        </w:rPr>
        <w:t xml:space="preserve"> the train</w:t>
      </w:r>
      <w:r>
        <w:rPr>
          <w:lang w:val="en-US"/>
        </w:rPr>
        <w:t>.  Allowing this potential distraction at a critical stage of a journey, such as departing a station, should be reviewed by the operator.</w:t>
      </w:r>
    </w:p>
    <w:p w:rsidR="00F24348" w:rsidRPr="00321675" w:rsidRDefault="00F24348" w:rsidP="00F24348"/>
    <w:p w:rsidR="00D5358F" w:rsidRPr="00321675" w:rsidRDefault="00030A33" w:rsidP="00E24249">
      <w:pPr>
        <w:pStyle w:val="Heading1"/>
      </w:pPr>
      <w:r w:rsidRPr="00321675">
        <w:br w:type="page"/>
      </w:r>
      <w:bookmarkStart w:id="158" w:name="_Toc97438825"/>
      <w:bookmarkStart w:id="159" w:name="_Toc104111889"/>
      <w:bookmarkStart w:id="160" w:name="_Toc110321875"/>
      <w:bookmarkStart w:id="161" w:name="_Toc134462829"/>
      <w:bookmarkStart w:id="162" w:name="_Toc212019937"/>
      <w:bookmarkStart w:id="163" w:name="_Toc214161621"/>
      <w:bookmarkStart w:id="164" w:name="_Toc214161817"/>
      <w:bookmarkStart w:id="165" w:name="_Toc214161956"/>
      <w:bookmarkStart w:id="166" w:name="_Toc214162219"/>
      <w:bookmarkStart w:id="167" w:name="_Toc214162331"/>
      <w:bookmarkStart w:id="168" w:name="_Toc214162405"/>
      <w:bookmarkStart w:id="169" w:name="_Toc214163347"/>
      <w:bookmarkStart w:id="170" w:name="_Toc214182007"/>
      <w:bookmarkStart w:id="171" w:name="_Toc214182162"/>
      <w:bookmarkStart w:id="172" w:name="_Toc214184578"/>
      <w:bookmarkStart w:id="173" w:name="_Toc214949922"/>
      <w:bookmarkStart w:id="174" w:name="_Toc214950001"/>
      <w:bookmarkStart w:id="175" w:name="_Toc266437099"/>
      <w:r w:rsidR="00D5358F" w:rsidRPr="00321675">
        <w:lastRenderedPageBreak/>
        <w:t>Conclusions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D5358F" w:rsidRPr="00321675" w:rsidRDefault="00D5358F" w:rsidP="00334F0E">
      <w:pPr>
        <w:pStyle w:val="Heading2"/>
      </w:pPr>
      <w:bookmarkStart w:id="176" w:name="_Toc212019938"/>
      <w:bookmarkStart w:id="177" w:name="_Toc214161622"/>
      <w:bookmarkStart w:id="178" w:name="_Toc214161818"/>
      <w:bookmarkStart w:id="179" w:name="_Toc214161957"/>
      <w:bookmarkStart w:id="180" w:name="_Toc214162220"/>
      <w:bookmarkStart w:id="181" w:name="_Toc214162332"/>
      <w:bookmarkStart w:id="182" w:name="_Toc214162406"/>
      <w:bookmarkStart w:id="183" w:name="_Toc214163348"/>
      <w:bookmarkStart w:id="184" w:name="_Toc214182008"/>
      <w:bookmarkStart w:id="185" w:name="_Toc214182163"/>
      <w:bookmarkStart w:id="186" w:name="_Toc214184579"/>
      <w:bookmarkStart w:id="187" w:name="_Toc214949923"/>
      <w:bookmarkStart w:id="188" w:name="_Toc214950002"/>
      <w:bookmarkStart w:id="189" w:name="_Toc266437100"/>
      <w:r w:rsidRPr="00321675">
        <w:t>Findings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2467FD" w:rsidRPr="00321675" w:rsidRDefault="00517C9F" w:rsidP="00082A2F">
      <w:pPr>
        <w:pStyle w:val="numberedlistOCI"/>
        <w:numPr>
          <w:ilvl w:val="0"/>
          <w:numId w:val="4"/>
        </w:numPr>
      </w:pPr>
      <w:r>
        <w:t>The train driver was appropriately qualified and experienced to conduct his rostered duty.</w:t>
      </w:r>
    </w:p>
    <w:p w:rsidR="00517C9F" w:rsidRDefault="00517C9F" w:rsidP="00F06F50">
      <w:pPr>
        <w:pStyle w:val="numberedlistOCI"/>
      </w:pPr>
      <w:r>
        <w:t>There were no faults with the train that were causal to this incident.</w:t>
      </w:r>
    </w:p>
    <w:p w:rsidR="00F06F50" w:rsidRDefault="00517C9F" w:rsidP="00F06F50">
      <w:pPr>
        <w:pStyle w:val="numberedlistOCI"/>
      </w:pPr>
      <w:r>
        <w:t>All rail infrastructure, including signal 160, was operating correctly prior to the incident.</w:t>
      </w:r>
    </w:p>
    <w:p w:rsidR="00517C9F" w:rsidRDefault="00517C9F" w:rsidP="001D763E">
      <w:pPr>
        <w:pStyle w:val="numberedlistOCI"/>
      </w:pPr>
      <w:r>
        <w:t xml:space="preserve">The position of signal 160 and the minor </w:t>
      </w:r>
      <w:r w:rsidR="001D763E">
        <w:t>focussing issues</w:t>
      </w:r>
      <w:r>
        <w:t xml:space="preserve"> of the signal are not considered to be causal factors.</w:t>
      </w:r>
    </w:p>
    <w:p w:rsidR="001D763E" w:rsidRPr="001D763E" w:rsidRDefault="001D763E" w:rsidP="001D763E">
      <w:r>
        <w:t>5.</w:t>
      </w:r>
      <w:r>
        <w:tab/>
        <w:t>Train 1003 was started against a signal displaying a stop aspect.</w:t>
      </w:r>
    </w:p>
    <w:p w:rsidR="001D763E" w:rsidRDefault="001D763E" w:rsidP="00C47094">
      <w:pPr>
        <w:pStyle w:val="numberedlistOCI"/>
        <w:numPr>
          <w:ilvl w:val="0"/>
          <w:numId w:val="0"/>
        </w:numPr>
        <w:ind w:left="510" w:hanging="510"/>
      </w:pPr>
      <w:r>
        <w:t>6.</w:t>
      </w:r>
      <w:r>
        <w:tab/>
        <w:t xml:space="preserve">When the train was </w:t>
      </w:r>
      <w:r w:rsidR="00D21123">
        <w:t>subjected to an uncommanded stop close to signal 160</w:t>
      </w:r>
      <w:r>
        <w:t>, the dri</w:t>
      </w:r>
      <w:r w:rsidR="00C47094">
        <w:t xml:space="preserve">ver did not follow the correct </w:t>
      </w:r>
      <w:r>
        <w:t>procedure.</w:t>
      </w:r>
    </w:p>
    <w:p w:rsidR="001D763E" w:rsidRPr="00517C9F" w:rsidRDefault="001D763E" w:rsidP="00517C9F">
      <w:r>
        <w:t>7.</w:t>
      </w:r>
      <w:r>
        <w:tab/>
        <w:t xml:space="preserve">The train controller’s attempt to communicate with the train was hampered by the </w:t>
      </w:r>
      <w:r>
        <w:tab/>
        <w:t>train describer number not having been entered into the train’s radio system.</w:t>
      </w:r>
    </w:p>
    <w:p w:rsidR="00850320" w:rsidRPr="00321675" w:rsidRDefault="00850320" w:rsidP="00850320"/>
    <w:p w:rsidR="00D5358F" w:rsidRPr="00321675" w:rsidRDefault="00D5358F" w:rsidP="00334F0E">
      <w:pPr>
        <w:pStyle w:val="Heading2"/>
      </w:pPr>
      <w:bookmarkStart w:id="190" w:name="_Toc212019939"/>
      <w:bookmarkStart w:id="191" w:name="_Toc214161623"/>
      <w:bookmarkStart w:id="192" w:name="_Toc214161819"/>
      <w:bookmarkStart w:id="193" w:name="_Toc214161958"/>
      <w:bookmarkStart w:id="194" w:name="_Toc214162221"/>
      <w:bookmarkStart w:id="195" w:name="_Toc214162333"/>
      <w:bookmarkStart w:id="196" w:name="_Toc214162407"/>
      <w:bookmarkStart w:id="197" w:name="_Toc214163349"/>
      <w:bookmarkStart w:id="198" w:name="_Toc214182009"/>
      <w:bookmarkStart w:id="199" w:name="_Toc214182164"/>
      <w:bookmarkStart w:id="200" w:name="_Toc214184580"/>
      <w:bookmarkStart w:id="201" w:name="_Toc214949924"/>
      <w:bookmarkStart w:id="202" w:name="_Toc214950003"/>
      <w:bookmarkStart w:id="203" w:name="_Toc266437101"/>
      <w:r w:rsidRPr="00321675">
        <w:t xml:space="preserve">Contributing </w:t>
      </w:r>
      <w:r w:rsidR="00540D80">
        <w:t>f</w:t>
      </w:r>
      <w:r w:rsidRPr="00321675">
        <w:t>actors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F06F50" w:rsidRPr="00321675" w:rsidRDefault="00517C9F" w:rsidP="00F06F50">
      <w:pPr>
        <w:pStyle w:val="numberedlistOCI"/>
        <w:numPr>
          <w:ilvl w:val="0"/>
          <w:numId w:val="7"/>
        </w:numPr>
      </w:pPr>
      <w:r>
        <w:t xml:space="preserve">The train driver, for reason/s not determined, </w:t>
      </w:r>
      <w:r w:rsidR="001D763E">
        <w:t>became</w:t>
      </w:r>
      <w:r>
        <w:t xml:space="preserve"> distracted </w:t>
      </w:r>
      <w:r w:rsidR="001D763E">
        <w:t xml:space="preserve">to an extent that he lost situational awareness </w:t>
      </w:r>
      <w:r>
        <w:t xml:space="preserve">during the departure from the platform. </w:t>
      </w:r>
    </w:p>
    <w:p w:rsidR="00D5358F" w:rsidRPr="00321675" w:rsidRDefault="00D5358F" w:rsidP="001D763E">
      <w:pPr>
        <w:pStyle w:val="numberedlistOCI"/>
        <w:numPr>
          <w:ilvl w:val="0"/>
          <w:numId w:val="0"/>
        </w:numPr>
      </w:pPr>
    </w:p>
    <w:p w:rsidR="00B42C18" w:rsidRPr="00321675" w:rsidRDefault="00B42C18" w:rsidP="00D5358F"/>
    <w:p w:rsidR="00DF52DF" w:rsidRDefault="00DF52DF" w:rsidP="00B42C18">
      <w:pPr>
        <w:pStyle w:val="Heading1"/>
        <w:sectPr w:rsidR="00DF52DF" w:rsidSect="005246E8">
          <w:pgSz w:w="11906" w:h="16838" w:code="9"/>
          <w:pgMar w:top="1440" w:right="1646" w:bottom="1258" w:left="1767" w:header="709" w:footer="709" w:gutter="0"/>
          <w:cols w:space="708"/>
          <w:docGrid w:linePitch="360"/>
        </w:sectPr>
      </w:pPr>
      <w:bookmarkStart w:id="204" w:name="_Toc212019940"/>
      <w:bookmarkStart w:id="205" w:name="_Toc214161624"/>
      <w:bookmarkStart w:id="206" w:name="_Toc214161820"/>
      <w:bookmarkStart w:id="207" w:name="_Toc214161959"/>
      <w:bookmarkStart w:id="208" w:name="_Toc214162222"/>
      <w:bookmarkStart w:id="209" w:name="_Toc214162334"/>
      <w:bookmarkStart w:id="210" w:name="_Toc214162408"/>
      <w:bookmarkStart w:id="211" w:name="_Toc214163350"/>
      <w:bookmarkStart w:id="212" w:name="_Toc214182010"/>
      <w:bookmarkStart w:id="213" w:name="_Toc214182165"/>
      <w:bookmarkStart w:id="214" w:name="_Toc214184581"/>
      <w:bookmarkStart w:id="215" w:name="_Toc214949925"/>
      <w:bookmarkStart w:id="216" w:name="_Toc214950004"/>
    </w:p>
    <w:p w:rsidR="00D5358F" w:rsidRPr="00321675" w:rsidRDefault="00D5358F" w:rsidP="00B42C18">
      <w:pPr>
        <w:pStyle w:val="Heading1"/>
      </w:pPr>
      <w:bookmarkStart w:id="217" w:name="_Toc266437102"/>
      <w:r w:rsidRPr="00321675">
        <w:lastRenderedPageBreak/>
        <w:t>Safety Actions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D5358F" w:rsidRPr="00321675" w:rsidRDefault="00D5358F" w:rsidP="00334F0E">
      <w:pPr>
        <w:pStyle w:val="Heading2"/>
      </w:pPr>
      <w:bookmarkStart w:id="218" w:name="_Toc212019941"/>
      <w:bookmarkStart w:id="219" w:name="_Toc214161625"/>
      <w:bookmarkStart w:id="220" w:name="_Toc214161821"/>
      <w:bookmarkStart w:id="221" w:name="_Toc214161960"/>
      <w:bookmarkStart w:id="222" w:name="_Toc214162223"/>
      <w:bookmarkStart w:id="223" w:name="_Toc214162335"/>
      <w:bookmarkStart w:id="224" w:name="_Toc214162409"/>
      <w:bookmarkStart w:id="225" w:name="_Toc214163351"/>
      <w:bookmarkStart w:id="226" w:name="_Toc214182011"/>
      <w:bookmarkStart w:id="227" w:name="_Toc214182166"/>
      <w:bookmarkStart w:id="228" w:name="_Toc214184582"/>
      <w:bookmarkStart w:id="229" w:name="_Toc214949926"/>
      <w:bookmarkStart w:id="230" w:name="_Toc214950005"/>
      <w:bookmarkStart w:id="231" w:name="_Toc266437103"/>
      <w:r w:rsidRPr="00321675">
        <w:t xml:space="preserve">Safety Actions taken since the </w:t>
      </w:r>
      <w:r w:rsidR="00C47094">
        <w:t>e</w:t>
      </w:r>
      <w:r w:rsidRPr="00321675">
        <w:t>vent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850320" w:rsidRDefault="0034794B" w:rsidP="00850320">
      <w:r>
        <w:t>Immediately follow</w:t>
      </w:r>
      <w:r w:rsidR="00D21123">
        <w:t>ing</w:t>
      </w:r>
      <w:r>
        <w:t xml:space="preserve"> the incident the operator issued a safety notice to all company train drivers that highlight</w:t>
      </w:r>
      <w:r w:rsidR="008D7BD0">
        <w:t>ed</w:t>
      </w:r>
      <w:r>
        <w:t xml:space="preserve"> the correct procedure after </w:t>
      </w:r>
      <w:r w:rsidR="00D21123">
        <w:t>the operation of a trip valve close to a home signal.</w:t>
      </w:r>
    </w:p>
    <w:p w:rsidR="00C47094" w:rsidRPr="00321675" w:rsidRDefault="00C47094" w:rsidP="00850320"/>
    <w:p w:rsidR="00D5358F" w:rsidRDefault="00D5358F" w:rsidP="00334F0E">
      <w:pPr>
        <w:pStyle w:val="Heading2"/>
      </w:pPr>
      <w:bookmarkStart w:id="232" w:name="_Toc212019942"/>
      <w:bookmarkStart w:id="233" w:name="_Toc214161626"/>
      <w:bookmarkStart w:id="234" w:name="_Toc214161822"/>
      <w:bookmarkStart w:id="235" w:name="_Toc214161961"/>
      <w:bookmarkStart w:id="236" w:name="_Toc214162224"/>
      <w:bookmarkStart w:id="237" w:name="_Toc214162336"/>
      <w:bookmarkStart w:id="238" w:name="_Toc214162410"/>
      <w:bookmarkStart w:id="239" w:name="_Toc214163352"/>
      <w:bookmarkStart w:id="240" w:name="_Toc214182012"/>
      <w:bookmarkStart w:id="241" w:name="_Toc214182167"/>
      <w:bookmarkStart w:id="242" w:name="_Toc214184583"/>
      <w:bookmarkStart w:id="243" w:name="_Toc214949927"/>
      <w:bookmarkStart w:id="244" w:name="_Toc214950006"/>
      <w:bookmarkStart w:id="245" w:name="_Toc266437104"/>
      <w:r w:rsidRPr="00321675">
        <w:t>Recommended Safety Actions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1D763E" w:rsidRPr="001D763E" w:rsidRDefault="001D763E" w:rsidP="001D763E">
      <w:pPr>
        <w:rPr>
          <w:b/>
          <w:lang w:val="en-US"/>
        </w:rPr>
      </w:pPr>
      <w:r w:rsidRPr="001D763E">
        <w:rPr>
          <w:b/>
          <w:lang w:val="en-US"/>
        </w:rPr>
        <w:t xml:space="preserve">Safety </w:t>
      </w:r>
      <w:r w:rsidR="00C47094">
        <w:rPr>
          <w:b/>
          <w:lang w:val="en-US"/>
        </w:rPr>
        <w:t>I</w:t>
      </w:r>
      <w:r w:rsidRPr="001D763E">
        <w:rPr>
          <w:b/>
          <w:lang w:val="en-US"/>
        </w:rPr>
        <w:t>ssue</w:t>
      </w:r>
      <w:r>
        <w:rPr>
          <w:b/>
          <w:lang w:val="en-US"/>
        </w:rPr>
        <w:t xml:space="preserve"> 1</w:t>
      </w:r>
    </w:p>
    <w:p w:rsidR="001D763E" w:rsidRPr="001D763E" w:rsidRDefault="001D763E" w:rsidP="001D763E">
      <w:pPr>
        <w:rPr>
          <w:lang w:val="en-US"/>
        </w:rPr>
      </w:pPr>
    </w:p>
    <w:p w:rsidR="00517C9F" w:rsidRDefault="001D763E" w:rsidP="00544320">
      <w:r>
        <w:t>When a train departs before the train describer number is entered into a train’s radio system, a train controller is deprived of an opportunity to expeditiously communicate with a train.  Also, there is an opportunity for the train driver to be distracted from the task of operating the train at a critical stage of its journey.</w:t>
      </w:r>
    </w:p>
    <w:p w:rsidR="001D763E" w:rsidRDefault="001D763E" w:rsidP="00544320"/>
    <w:p w:rsidR="001D763E" w:rsidRPr="001D763E" w:rsidRDefault="001D763E" w:rsidP="00544320">
      <w:pPr>
        <w:rPr>
          <w:b/>
        </w:rPr>
      </w:pPr>
      <w:r w:rsidRPr="001D763E">
        <w:rPr>
          <w:b/>
        </w:rPr>
        <w:t>R</w:t>
      </w:r>
      <w:r w:rsidR="00C627B0">
        <w:rPr>
          <w:b/>
        </w:rPr>
        <w:t>SA 2010</w:t>
      </w:r>
      <w:r w:rsidR="00E57F4F">
        <w:rPr>
          <w:b/>
        </w:rPr>
        <w:t>001</w:t>
      </w:r>
    </w:p>
    <w:p w:rsidR="00517C9F" w:rsidRDefault="00517C9F" w:rsidP="00544320"/>
    <w:p w:rsidR="001D763E" w:rsidRDefault="001D763E" w:rsidP="00544320">
      <w:r>
        <w:t>That Metro Train</w:t>
      </w:r>
      <w:r w:rsidR="00D0459C">
        <w:t>s</w:t>
      </w:r>
      <w:r>
        <w:t xml:space="preserve"> Melbourne review the procedure that allows trains to dep</w:t>
      </w:r>
      <w:r w:rsidR="00C627B0">
        <w:t xml:space="preserve">art before the train describer </w:t>
      </w:r>
      <w:r>
        <w:t>n</w:t>
      </w:r>
      <w:r w:rsidR="00C627B0">
        <w:t>u</w:t>
      </w:r>
      <w:r>
        <w:t>mber is enter</w:t>
      </w:r>
      <w:r w:rsidR="00D0459C">
        <w:t>ed</w:t>
      </w:r>
      <w:r>
        <w:t xml:space="preserve"> into the train’s radio system.</w:t>
      </w:r>
    </w:p>
    <w:p w:rsidR="001D763E" w:rsidRDefault="001D763E" w:rsidP="00544320"/>
    <w:p w:rsidR="00D5358F" w:rsidRPr="00321675" w:rsidRDefault="00C47094" w:rsidP="00850320">
      <w:pPr>
        <w:pStyle w:val="SafetyIssue"/>
        <w:rPr>
          <w:lang w:val="en-AU"/>
        </w:rPr>
      </w:pPr>
      <w:r>
        <w:rPr>
          <w:lang w:val="en-AU"/>
        </w:rPr>
        <w:t xml:space="preserve">Safety </w:t>
      </w:r>
      <w:r w:rsidR="00850320" w:rsidRPr="00321675">
        <w:rPr>
          <w:lang w:val="en-AU"/>
        </w:rPr>
        <w:t>Issue 2</w:t>
      </w:r>
    </w:p>
    <w:p w:rsidR="00850320" w:rsidRPr="00321675" w:rsidRDefault="00C627B0" w:rsidP="00D5358F">
      <w:r>
        <w:t xml:space="preserve">Metrol train controllers are </w:t>
      </w:r>
      <w:r w:rsidR="008D7BD0">
        <w:t xml:space="preserve">not provided with </w:t>
      </w:r>
      <w:r w:rsidR="0091412D">
        <w:t xml:space="preserve">either </w:t>
      </w:r>
      <w:r w:rsidR="008D7BD0">
        <w:t>an audible or</w:t>
      </w:r>
      <w:r>
        <w:t xml:space="preserve"> obvious visual warning that a train has passed a signal displaying a stop aspect.</w:t>
      </w:r>
    </w:p>
    <w:p w:rsidR="00850320" w:rsidRPr="00321675" w:rsidRDefault="00850320" w:rsidP="00D5358F"/>
    <w:p w:rsidR="00850320" w:rsidRPr="00321675" w:rsidRDefault="00850320" w:rsidP="00850320">
      <w:pPr>
        <w:pStyle w:val="SafetyIssue"/>
        <w:rPr>
          <w:lang w:val="en-AU"/>
        </w:rPr>
      </w:pPr>
      <w:r w:rsidRPr="00321675">
        <w:rPr>
          <w:lang w:val="en-AU"/>
        </w:rPr>
        <w:t>RSA 20</w:t>
      </w:r>
      <w:r w:rsidR="00C627B0">
        <w:rPr>
          <w:lang w:val="en-AU"/>
        </w:rPr>
        <w:t>1</w:t>
      </w:r>
      <w:r w:rsidRPr="00321675">
        <w:rPr>
          <w:lang w:val="en-AU"/>
        </w:rPr>
        <w:t>0</w:t>
      </w:r>
      <w:r w:rsidR="00E57F4F">
        <w:rPr>
          <w:lang w:val="en-AU"/>
        </w:rPr>
        <w:t>002</w:t>
      </w:r>
    </w:p>
    <w:p w:rsidR="00850320" w:rsidRPr="00321675" w:rsidRDefault="00C627B0" w:rsidP="00D5358F">
      <w:r>
        <w:t>That Metro Trains Melbourne investigate the possibility of providing train controllers with audible and</w:t>
      </w:r>
      <w:r w:rsidR="008D7BD0">
        <w:t>/or</w:t>
      </w:r>
      <w:r>
        <w:t xml:space="preserve"> visual warning </w:t>
      </w:r>
      <w:r w:rsidR="00D0459C">
        <w:t>when a train</w:t>
      </w:r>
      <w:r>
        <w:t xml:space="preserve"> passe</w:t>
      </w:r>
      <w:r w:rsidR="00D0459C">
        <w:t>s</w:t>
      </w:r>
      <w:r>
        <w:t xml:space="preserve"> a signal displaying a stop aspect.</w:t>
      </w:r>
    </w:p>
    <w:p w:rsidR="00850320" w:rsidRPr="00321675" w:rsidRDefault="00850320" w:rsidP="00D5358F"/>
    <w:bookmarkEnd w:id="158"/>
    <w:bookmarkEnd w:id="159"/>
    <w:bookmarkEnd w:id="160"/>
    <w:bookmarkEnd w:id="161"/>
    <w:p w:rsidR="00B77AE3" w:rsidRPr="00321675" w:rsidRDefault="00B77AE3" w:rsidP="00D5358F"/>
    <w:sectPr w:rsidR="00B77AE3" w:rsidRPr="00321675" w:rsidSect="005246E8">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CA3" w:rsidRDefault="00981CA3">
      <w:r>
        <w:separator/>
      </w:r>
    </w:p>
  </w:endnote>
  <w:endnote w:type="continuationSeparator" w:id="0">
    <w:p w:rsidR="00981CA3" w:rsidRDefault="0098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3B" w:rsidRDefault="008E403B">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937F59">
      <w:rPr>
        <w:rStyle w:val="PageNumber"/>
        <w:noProof/>
      </w:rPr>
      <w:t>18</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937F59">
      <w:rPr>
        <w:rStyle w:val="PageNumber"/>
        <w:noProof/>
      </w:rPr>
      <w:t>18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3B" w:rsidRPr="009214B1" w:rsidRDefault="008E403B"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937F59">
      <w:rPr>
        <w:rStyle w:val="PageNumber"/>
        <w:noProof/>
      </w:rPr>
      <w:t>17</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937F59">
      <w:rPr>
        <w:rStyle w:val="PageNumber"/>
        <w:noProof/>
      </w:rPr>
      <w:t>18</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F61" w:rsidRDefault="00555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CA3" w:rsidRDefault="00981CA3">
      <w:r>
        <w:separator/>
      </w:r>
    </w:p>
  </w:footnote>
  <w:footnote w:type="continuationSeparator" w:id="0">
    <w:p w:rsidR="00981CA3" w:rsidRDefault="00981CA3">
      <w:r>
        <w:continuationSeparator/>
      </w:r>
    </w:p>
  </w:footnote>
  <w:footnote w:id="1">
    <w:p w:rsidR="008E403B" w:rsidRDefault="008E403B">
      <w:pPr>
        <w:pStyle w:val="FootnoteText"/>
      </w:pPr>
      <w:r>
        <w:rPr>
          <w:rStyle w:val="FootnoteReference"/>
        </w:rPr>
        <w:footnoteRef/>
      </w:r>
      <w:r>
        <w:t xml:space="preserve"> Entry of the train describer number into the radio system allows the metropolitan train control centre to directly contact the train and sets the on-train passenger information display.</w:t>
      </w:r>
    </w:p>
  </w:footnote>
  <w:footnote w:id="2">
    <w:p w:rsidR="008E403B" w:rsidRDefault="008E403B">
      <w:pPr>
        <w:pStyle w:val="FootnoteText"/>
      </w:pPr>
      <w:r>
        <w:rPr>
          <w:rStyle w:val="FootnoteReference"/>
        </w:rPr>
        <w:footnoteRef/>
      </w:r>
      <w:r>
        <w:t xml:space="preserve"> This signal signifies to a driver that the train is ready to proceed on its journey from a passenger loading point of view.</w:t>
      </w:r>
    </w:p>
  </w:footnote>
  <w:footnote w:id="3">
    <w:p w:rsidR="008E403B" w:rsidRDefault="008E403B">
      <w:pPr>
        <w:pStyle w:val="FootnoteText"/>
      </w:pPr>
      <w:r>
        <w:rPr>
          <w:rStyle w:val="FootnoteReference"/>
        </w:rPr>
        <w:footnoteRef/>
      </w:r>
      <w:r>
        <w:t xml:space="preserve"> The train should have been travelling on the Down track.  There is no track to the left of the Down at this location.</w:t>
      </w:r>
    </w:p>
  </w:footnote>
  <w:footnote w:id="4">
    <w:p w:rsidR="008E403B" w:rsidRDefault="008E403B">
      <w:pPr>
        <w:pStyle w:val="FootnoteText"/>
      </w:pPr>
      <w:r>
        <w:rPr>
          <w:rStyle w:val="FootnoteReference"/>
        </w:rPr>
        <w:footnoteRef/>
      </w:r>
      <w:r>
        <w:t xml:space="preserve"> Metropolitan Train Control Centre.</w:t>
      </w:r>
    </w:p>
  </w:footnote>
  <w:footnote w:id="5">
    <w:p w:rsidR="008E403B" w:rsidRDefault="008E403B">
      <w:pPr>
        <w:pStyle w:val="FootnoteText"/>
      </w:pPr>
      <w:r>
        <w:rPr>
          <w:rStyle w:val="FootnoteReference"/>
        </w:rPr>
        <w:footnoteRef/>
      </w:r>
      <w:r>
        <w:t xml:space="preserve">  A fixed signal is a signal or sign at a fixed location for displaying indications that affect the movement of trains or engines.</w:t>
      </w:r>
    </w:p>
  </w:footnote>
  <w:footnote w:id="6">
    <w:p w:rsidR="008E403B" w:rsidRDefault="008E403B">
      <w:pPr>
        <w:pStyle w:val="FootnoteText"/>
      </w:pPr>
      <w:r>
        <w:rPr>
          <w:rStyle w:val="FootnoteReference"/>
        </w:rPr>
        <w:footnoteRef/>
      </w:r>
      <w:r>
        <w:t xml:space="preserve"> Signals 181 and 183 were not positioned to display an indication to trains travelling in the Down direction on the </w:t>
      </w:r>
      <w:smartTag w:uri="urn:schemas-microsoft-com:office:smarttags" w:element="City">
        <w:smartTag w:uri="urn:schemas-microsoft-com:office:smarttags" w:element="place">
          <w:r>
            <w:t>Clifton</w:t>
          </w:r>
        </w:smartTag>
      </w:smartTag>
      <w:r>
        <w:t xml:space="preserve"> Hill Up line.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3B" w:rsidRDefault="008E40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3B" w:rsidRDefault="008E40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3B" w:rsidRDefault="008E40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3B" w:rsidRDefault="008E403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3B" w:rsidRDefault="008E403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3B" w:rsidRDefault="008E40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382C4502"/>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B101077"/>
    <w:multiLevelType w:val="singleLevel"/>
    <w:tmpl w:val="D5E8A006"/>
    <w:lvl w:ilvl="0">
      <w:start w:val="1"/>
      <w:numFmt w:val="decimal"/>
      <w:pStyle w:val="ListNumber"/>
      <w:lvlText w:val="%1."/>
      <w:lvlJc w:val="left"/>
      <w:pPr>
        <w:tabs>
          <w:tab w:val="num" w:pos="720"/>
        </w:tabs>
        <w:ind w:left="720" w:hanging="720"/>
      </w:pPr>
    </w:lvl>
  </w:abstractNum>
  <w:abstractNum w:abstractNumId="2">
    <w:nsid w:val="1ED4525E"/>
    <w:multiLevelType w:val="singleLevel"/>
    <w:tmpl w:val="46C2D2C4"/>
    <w:lvl w:ilvl="0">
      <w:start w:val="1"/>
      <w:numFmt w:val="bullet"/>
      <w:lvlText w:val=""/>
      <w:lvlJc w:val="left"/>
      <w:pPr>
        <w:tabs>
          <w:tab w:val="num" w:pos="360"/>
        </w:tabs>
        <w:ind w:left="360" w:hanging="360"/>
      </w:pPr>
      <w:rPr>
        <w:rFonts w:ascii="Symbol" w:hAnsi="Symbol" w:hint="default"/>
      </w:rPr>
    </w:lvl>
  </w:abstractNum>
  <w:abstractNum w:abstractNumId="3">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2D683A02"/>
    <w:multiLevelType w:val="hybridMultilevel"/>
    <w:tmpl w:val="4E22FA4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4"/>
  </w:num>
  <w:num w:numId="4">
    <w:abstractNumId w:val="4"/>
    <w:lvlOverride w:ilvl="0">
      <w:startOverride w:val="1"/>
    </w:lvlOverride>
  </w:num>
  <w:num w:numId="5">
    <w:abstractNumId w:val="5"/>
  </w:num>
  <w:num w:numId="6">
    <w:abstractNumId w:val="3"/>
  </w:num>
  <w:num w:numId="7">
    <w:abstractNumId w:val="4"/>
    <w:lvlOverride w:ilvl="0">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activeWritingStyle w:appName="MSWord" w:lang="en-US"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3150"/>
    <w:rsid w:val="0001179D"/>
    <w:rsid w:val="000136A1"/>
    <w:rsid w:val="00014F45"/>
    <w:rsid w:val="00015EE5"/>
    <w:rsid w:val="00030A33"/>
    <w:rsid w:val="000333F1"/>
    <w:rsid w:val="0003530A"/>
    <w:rsid w:val="00041430"/>
    <w:rsid w:val="000435C3"/>
    <w:rsid w:val="0004784F"/>
    <w:rsid w:val="000522D4"/>
    <w:rsid w:val="00055123"/>
    <w:rsid w:val="000567C7"/>
    <w:rsid w:val="00060BB6"/>
    <w:rsid w:val="00064191"/>
    <w:rsid w:val="00066D6D"/>
    <w:rsid w:val="00067ED5"/>
    <w:rsid w:val="000713A5"/>
    <w:rsid w:val="000733E3"/>
    <w:rsid w:val="00075EC8"/>
    <w:rsid w:val="0007674A"/>
    <w:rsid w:val="00077DA5"/>
    <w:rsid w:val="000815F7"/>
    <w:rsid w:val="00082036"/>
    <w:rsid w:val="00082A2F"/>
    <w:rsid w:val="00083951"/>
    <w:rsid w:val="0008658C"/>
    <w:rsid w:val="00091686"/>
    <w:rsid w:val="00095BDC"/>
    <w:rsid w:val="000A3836"/>
    <w:rsid w:val="000A49AC"/>
    <w:rsid w:val="000A764F"/>
    <w:rsid w:val="000B1D91"/>
    <w:rsid w:val="000C1FB5"/>
    <w:rsid w:val="000C6645"/>
    <w:rsid w:val="000D0279"/>
    <w:rsid w:val="000D6835"/>
    <w:rsid w:val="000E1974"/>
    <w:rsid w:val="000E1B21"/>
    <w:rsid w:val="000E30F4"/>
    <w:rsid w:val="000E4CCC"/>
    <w:rsid w:val="000F3AE6"/>
    <w:rsid w:val="000F3BEF"/>
    <w:rsid w:val="000F4C41"/>
    <w:rsid w:val="000F6F8C"/>
    <w:rsid w:val="000F73AC"/>
    <w:rsid w:val="0010280D"/>
    <w:rsid w:val="00102F27"/>
    <w:rsid w:val="00107DAD"/>
    <w:rsid w:val="001127C9"/>
    <w:rsid w:val="001178C4"/>
    <w:rsid w:val="00121936"/>
    <w:rsid w:val="00126B8B"/>
    <w:rsid w:val="0013095A"/>
    <w:rsid w:val="001336C3"/>
    <w:rsid w:val="0014176B"/>
    <w:rsid w:val="00150933"/>
    <w:rsid w:val="00154A0F"/>
    <w:rsid w:val="001566C8"/>
    <w:rsid w:val="001566C9"/>
    <w:rsid w:val="0015675E"/>
    <w:rsid w:val="00156B54"/>
    <w:rsid w:val="0016347C"/>
    <w:rsid w:val="001637C2"/>
    <w:rsid w:val="00167398"/>
    <w:rsid w:val="001677B1"/>
    <w:rsid w:val="00170963"/>
    <w:rsid w:val="001740ED"/>
    <w:rsid w:val="001761B7"/>
    <w:rsid w:val="00181760"/>
    <w:rsid w:val="00187BF1"/>
    <w:rsid w:val="00187CEA"/>
    <w:rsid w:val="00195716"/>
    <w:rsid w:val="001958BE"/>
    <w:rsid w:val="001974D6"/>
    <w:rsid w:val="001A1F80"/>
    <w:rsid w:val="001A23F9"/>
    <w:rsid w:val="001A3099"/>
    <w:rsid w:val="001B2ED8"/>
    <w:rsid w:val="001B4E8B"/>
    <w:rsid w:val="001B5570"/>
    <w:rsid w:val="001C24D8"/>
    <w:rsid w:val="001C318C"/>
    <w:rsid w:val="001C6BD6"/>
    <w:rsid w:val="001C6DCE"/>
    <w:rsid w:val="001D68C6"/>
    <w:rsid w:val="001D763E"/>
    <w:rsid w:val="001D7AE1"/>
    <w:rsid w:val="001E44FB"/>
    <w:rsid w:val="001E6E15"/>
    <w:rsid w:val="001E7D90"/>
    <w:rsid w:val="0020192C"/>
    <w:rsid w:val="00205348"/>
    <w:rsid w:val="0020631B"/>
    <w:rsid w:val="00206C31"/>
    <w:rsid w:val="00207185"/>
    <w:rsid w:val="002074AA"/>
    <w:rsid w:val="00210CC4"/>
    <w:rsid w:val="00212FD2"/>
    <w:rsid w:val="00213442"/>
    <w:rsid w:val="00215F4D"/>
    <w:rsid w:val="002306BB"/>
    <w:rsid w:val="00233A09"/>
    <w:rsid w:val="00240710"/>
    <w:rsid w:val="002457F4"/>
    <w:rsid w:val="002467FD"/>
    <w:rsid w:val="00247791"/>
    <w:rsid w:val="00251E42"/>
    <w:rsid w:val="00252531"/>
    <w:rsid w:val="00254A52"/>
    <w:rsid w:val="00254FB0"/>
    <w:rsid w:val="0025551E"/>
    <w:rsid w:val="00261BF2"/>
    <w:rsid w:val="0026762D"/>
    <w:rsid w:val="00267F88"/>
    <w:rsid w:val="002704E4"/>
    <w:rsid w:val="00271126"/>
    <w:rsid w:val="00271FB7"/>
    <w:rsid w:val="00275D5B"/>
    <w:rsid w:val="0027685D"/>
    <w:rsid w:val="00277D91"/>
    <w:rsid w:val="00282419"/>
    <w:rsid w:val="00282FE3"/>
    <w:rsid w:val="00285E30"/>
    <w:rsid w:val="00286D38"/>
    <w:rsid w:val="002874F5"/>
    <w:rsid w:val="00296A39"/>
    <w:rsid w:val="002A18E2"/>
    <w:rsid w:val="002A32FB"/>
    <w:rsid w:val="002A34C3"/>
    <w:rsid w:val="002B230B"/>
    <w:rsid w:val="002B355F"/>
    <w:rsid w:val="002B45DF"/>
    <w:rsid w:val="002B59AD"/>
    <w:rsid w:val="002B64BB"/>
    <w:rsid w:val="002C2269"/>
    <w:rsid w:val="002D4990"/>
    <w:rsid w:val="002D5CF5"/>
    <w:rsid w:val="002D67EB"/>
    <w:rsid w:val="002D7DA3"/>
    <w:rsid w:val="002E1559"/>
    <w:rsid w:val="002E27EB"/>
    <w:rsid w:val="002E55F9"/>
    <w:rsid w:val="002F037E"/>
    <w:rsid w:val="002F35F5"/>
    <w:rsid w:val="002F47A3"/>
    <w:rsid w:val="002F595B"/>
    <w:rsid w:val="002F5969"/>
    <w:rsid w:val="003022AE"/>
    <w:rsid w:val="003101D0"/>
    <w:rsid w:val="0031082F"/>
    <w:rsid w:val="00321675"/>
    <w:rsid w:val="00321C19"/>
    <w:rsid w:val="003248CF"/>
    <w:rsid w:val="00332BB2"/>
    <w:rsid w:val="003332BB"/>
    <w:rsid w:val="0033352A"/>
    <w:rsid w:val="00334F0E"/>
    <w:rsid w:val="00336859"/>
    <w:rsid w:val="00337D87"/>
    <w:rsid w:val="00343328"/>
    <w:rsid w:val="00343F3E"/>
    <w:rsid w:val="00345B61"/>
    <w:rsid w:val="0034794B"/>
    <w:rsid w:val="00361B25"/>
    <w:rsid w:val="00362285"/>
    <w:rsid w:val="003634D4"/>
    <w:rsid w:val="003639BF"/>
    <w:rsid w:val="0036686E"/>
    <w:rsid w:val="00371903"/>
    <w:rsid w:val="00371A0D"/>
    <w:rsid w:val="00373654"/>
    <w:rsid w:val="0037491A"/>
    <w:rsid w:val="0037649A"/>
    <w:rsid w:val="00376BE0"/>
    <w:rsid w:val="003805B2"/>
    <w:rsid w:val="00383C6D"/>
    <w:rsid w:val="00391363"/>
    <w:rsid w:val="0039351F"/>
    <w:rsid w:val="00394CFC"/>
    <w:rsid w:val="00397C65"/>
    <w:rsid w:val="003A2716"/>
    <w:rsid w:val="003A280F"/>
    <w:rsid w:val="003A3194"/>
    <w:rsid w:val="003A450E"/>
    <w:rsid w:val="003B0389"/>
    <w:rsid w:val="003B167D"/>
    <w:rsid w:val="003B3DC2"/>
    <w:rsid w:val="003C1413"/>
    <w:rsid w:val="003D1D63"/>
    <w:rsid w:val="003D742A"/>
    <w:rsid w:val="003D749E"/>
    <w:rsid w:val="003D7658"/>
    <w:rsid w:val="003E4335"/>
    <w:rsid w:val="003E4D40"/>
    <w:rsid w:val="003E51E8"/>
    <w:rsid w:val="003E5B76"/>
    <w:rsid w:val="003F08BA"/>
    <w:rsid w:val="003F1BF1"/>
    <w:rsid w:val="003F79AD"/>
    <w:rsid w:val="00403C40"/>
    <w:rsid w:val="00404175"/>
    <w:rsid w:val="004046D4"/>
    <w:rsid w:val="00405BA4"/>
    <w:rsid w:val="0040620E"/>
    <w:rsid w:val="00406C5A"/>
    <w:rsid w:val="0041084C"/>
    <w:rsid w:val="0041267E"/>
    <w:rsid w:val="004142A3"/>
    <w:rsid w:val="00415102"/>
    <w:rsid w:val="00420B83"/>
    <w:rsid w:val="0042244A"/>
    <w:rsid w:val="004234D8"/>
    <w:rsid w:val="00424923"/>
    <w:rsid w:val="00425323"/>
    <w:rsid w:val="0043055F"/>
    <w:rsid w:val="00430D02"/>
    <w:rsid w:val="0043316B"/>
    <w:rsid w:val="004428A8"/>
    <w:rsid w:val="00444336"/>
    <w:rsid w:val="00445692"/>
    <w:rsid w:val="0045045B"/>
    <w:rsid w:val="00457945"/>
    <w:rsid w:val="0046015F"/>
    <w:rsid w:val="00460664"/>
    <w:rsid w:val="0046079B"/>
    <w:rsid w:val="00460B5E"/>
    <w:rsid w:val="00463821"/>
    <w:rsid w:val="004663DF"/>
    <w:rsid w:val="00467EB7"/>
    <w:rsid w:val="00474CEC"/>
    <w:rsid w:val="00477A87"/>
    <w:rsid w:val="00481178"/>
    <w:rsid w:val="00483107"/>
    <w:rsid w:val="0048370B"/>
    <w:rsid w:val="0048784C"/>
    <w:rsid w:val="00490E86"/>
    <w:rsid w:val="00494786"/>
    <w:rsid w:val="00494C40"/>
    <w:rsid w:val="004A1047"/>
    <w:rsid w:val="004A1C1E"/>
    <w:rsid w:val="004A6300"/>
    <w:rsid w:val="004A7E6D"/>
    <w:rsid w:val="004B3113"/>
    <w:rsid w:val="004B5C6F"/>
    <w:rsid w:val="004C2DE2"/>
    <w:rsid w:val="004C5CB4"/>
    <w:rsid w:val="004C72B0"/>
    <w:rsid w:val="004E31F5"/>
    <w:rsid w:val="004E67A5"/>
    <w:rsid w:val="004E69E6"/>
    <w:rsid w:val="004E7966"/>
    <w:rsid w:val="004E7F61"/>
    <w:rsid w:val="004F09AC"/>
    <w:rsid w:val="004F41FE"/>
    <w:rsid w:val="004F64B7"/>
    <w:rsid w:val="004F6D96"/>
    <w:rsid w:val="004F7EB8"/>
    <w:rsid w:val="0050164B"/>
    <w:rsid w:val="00504A19"/>
    <w:rsid w:val="00505261"/>
    <w:rsid w:val="00506233"/>
    <w:rsid w:val="005063E6"/>
    <w:rsid w:val="00507CC7"/>
    <w:rsid w:val="00510B1A"/>
    <w:rsid w:val="005118D4"/>
    <w:rsid w:val="0051689C"/>
    <w:rsid w:val="00517C9F"/>
    <w:rsid w:val="005206C0"/>
    <w:rsid w:val="005246E8"/>
    <w:rsid w:val="00524FF3"/>
    <w:rsid w:val="005251C3"/>
    <w:rsid w:val="00531ADC"/>
    <w:rsid w:val="005374F1"/>
    <w:rsid w:val="00537683"/>
    <w:rsid w:val="00540D80"/>
    <w:rsid w:val="00540E1A"/>
    <w:rsid w:val="0054231D"/>
    <w:rsid w:val="005425D3"/>
    <w:rsid w:val="00543AB3"/>
    <w:rsid w:val="00544320"/>
    <w:rsid w:val="005511D0"/>
    <w:rsid w:val="00552487"/>
    <w:rsid w:val="00553328"/>
    <w:rsid w:val="00555F61"/>
    <w:rsid w:val="00557141"/>
    <w:rsid w:val="00557203"/>
    <w:rsid w:val="0055752E"/>
    <w:rsid w:val="00561426"/>
    <w:rsid w:val="00564ED1"/>
    <w:rsid w:val="00566A2E"/>
    <w:rsid w:val="00567319"/>
    <w:rsid w:val="0057095F"/>
    <w:rsid w:val="00571A0C"/>
    <w:rsid w:val="00575600"/>
    <w:rsid w:val="00575723"/>
    <w:rsid w:val="0057760E"/>
    <w:rsid w:val="00577824"/>
    <w:rsid w:val="005804B7"/>
    <w:rsid w:val="0058538E"/>
    <w:rsid w:val="00587E67"/>
    <w:rsid w:val="00592271"/>
    <w:rsid w:val="005950EB"/>
    <w:rsid w:val="00596608"/>
    <w:rsid w:val="005A4F00"/>
    <w:rsid w:val="005A52AF"/>
    <w:rsid w:val="005B0182"/>
    <w:rsid w:val="005B28DA"/>
    <w:rsid w:val="005B5DD6"/>
    <w:rsid w:val="005C1869"/>
    <w:rsid w:val="005C4CF9"/>
    <w:rsid w:val="005D0AE7"/>
    <w:rsid w:val="005D15FD"/>
    <w:rsid w:val="005D251C"/>
    <w:rsid w:val="005D382A"/>
    <w:rsid w:val="005D6D61"/>
    <w:rsid w:val="005E1C35"/>
    <w:rsid w:val="005E4723"/>
    <w:rsid w:val="005E4CCA"/>
    <w:rsid w:val="005F1FA7"/>
    <w:rsid w:val="005F7CB0"/>
    <w:rsid w:val="00601E95"/>
    <w:rsid w:val="0060420C"/>
    <w:rsid w:val="00604C99"/>
    <w:rsid w:val="00605AC0"/>
    <w:rsid w:val="006067D9"/>
    <w:rsid w:val="00612288"/>
    <w:rsid w:val="0061720D"/>
    <w:rsid w:val="00617DB3"/>
    <w:rsid w:val="0062391E"/>
    <w:rsid w:val="00623B5C"/>
    <w:rsid w:val="00624782"/>
    <w:rsid w:val="00627885"/>
    <w:rsid w:val="006302B6"/>
    <w:rsid w:val="006319F5"/>
    <w:rsid w:val="0063282C"/>
    <w:rsid w:val="00632D71"/>
    <w:rsid w:val="0063598A"/>
    <w:rsid w:val="0063719D"/>
    <w:rsid w:val="00640513"/>
    <w:rsid w:val="0064330D"/>
    <w:rsid w:val="006458BA"/>
    <w:rsid w:val="00646196"/>
    <w:rsid w:val="00650DB0"/>
    <w:rsid w:val="00653990"/>
    <w:rsid w:val="006563D3"/>
    <w:rsid w:val="006607B1"/>
    <w:rsid w:val="006636B2"/>
    <w:rsid w:val="00664DE8"/>
    <w:rsid w:val="006675D0"/>
    <w:rsid w:val="0067384F"/>
    <w:rsid w:val="00675D83"/>
    <w:rsid w:val="00675DE1"/>
    <w:rsid w:val="00690841"/>
    <w:rsid w:val="00694243"/>
    <w:rsid w:val="00696EBC"/>
    <w:rsid w:val="006A0B03"/>
    <w:rsid w:val="006A2104"/>
    <w:rsid w:val="006A2CAF"/>
    <w:rsid w:val="006A3D99"/>
    <w:rsid w:val="006A4C9C"/>
    <w:rsid w:val="006A5044"/>
    <w:rsid w:val="006A561D"/>
    <w:rsid w:val="006A6600"/>
    <w:rsid w:val="006B6611"/>
    <w:rsid w:val="006B7D8B"/>
    <w:rsid w:val="006C2341"/>
    <w:rsid w:val="006C58DC"/>
    <w:rsid w:val="006C6125"/>
    <w:rsid w:val="006C7CDF"/>
    <w:rsid w:val="006D133A"/>
    <w:rsid w:val="006E1314"/>
    <w:rsid w:val="006F26F2"/>
    <w:rsid w:val="006F5CDE"/>
    <w:rsid w:val="00701760"/>
    <w:rsid w:val="0070261D"/>
    <w:rsid w:val="00702832"/>
    <w:rsid w:val="007111F0"/>
    <w:rsid w:val="00711CD2"/>
    <w:rsid w:val="00717272"/>
    <w:rsid w:val="00720B15"/>
    <w:rsid w:val="007218BB"/>
    <w:rsid w:val="00724E36"/>
    <w:rsid w:val="00725F99"/>
    <w:rsid w:val="0073071D"/>
    <w:rsid w:val="00733CEC"/>
    <w:rsid w:val="007341A1"/>
    <w:rsid w:val="007368D6"/>
    <w:rsid w:val="00737B6C"/>
    <w:rsid w:val="007423F8"/>
    <w:rsid w:val="0074511F"/>
    <w:rsid w:val="00747A03"/>
    <w:rsid w:val="007515A8"/>
    <w:rsid w:val="0075234B"/>
    <w:rsid w:val="0075241B"/>
    <w:rsid w:val="00752BFE"/>
    <w:rsid w:val="00753CFD"/>
    <w:rsid w:val="007562A2"/>
    <w:rsid w:val="00756978"/>
    <w:rsid w:val="00763843"/>
    <w:rsid w:val="007646EB"/>
    <w:rsid w:val="00765387"/>
    <w:rsid w:val="007674A2"/>
    <w:rsid w:val="0077190D"/>
    <w:rsid w:val="00773771"/>
    <w:rsid w:val="00775CCC"/>
    <w:rsid w:val="00776339"/>
    <w:rsid w:val="00782E9E"/>
    <w:rsid w:val="00783FB3"/>
    <w:rsid w:val="00784F70"/>
    <w:rsid w:val="00785394"/>
    <w:rsid w:val="00787837"/>
    <w:rsid w:val="00791268"/>
    <w:rsid w:val="00793C80"/>
    <w:rsid w:val="007B1787"/>
    <w:rsid w:val="007B1DB1"/>
    <w:rsid w:val="007C6788"/>
    <w:rsid w:val="007D06CF"/>
    <w:rsid w:val="007D1597"/>
    <w:rsid w:val="007E0ECB"/>
    <w:rsid w:val="007E3748"/>
    <w:rsid w:val="007E451F"/>
    <w:rsid w:val="007F6018"/>
    <w:rsid w:val="008003B4"/>
    <w:rsid w:val="00802F7F"/>
    <w:rsid w:val="008049C5"/>
    <w:rsid w:val="00810A10"/>
    <w:rsid w:val="008114AA"/>
    <w:rsid w:val="008117CD"/>
    <w:rsid w:val="008121AC"/>
    <w:rsid w:val="00813AB1"/>
    <w:rsid w:val="0081580D"/>
    <w:rsid w:val="008206D8"/>
    <w:rsid w:val="00821596"/>
    <w:rsid w:val="0082477D"/>
    <w:rsid w:val="00826339"/>
    <w:rsid w:val="0082687C"/>
    <w:rsid w:val="0082710F"/>
    <w:rsid w:val="0083717C"/>
    <w:rsid w:val="0084234D"/>
    <w:rsid w:val="00842820"/>
    <w:rsid w:val="00850320"/>
    <w:rsid w:val="00850A64"/>
    <w:rsid w:val="0085434E"/>
    <w:rsid w:val="008574DF"/>
    <w:rsid w:val="00861E7D"/>
    <w:rsid w:val="0086426D"/>
    <w:rsid w:val="008734A0"/>
    <w:rsid w:val="00877EAE"/>
    <w:rsid w:val="008823D6"/>
    <w:rsid w:val="00883CE1"/>
    <w:rsid w:val="008874B3"/>
    <w:rsid w:val="00890905"/>
    <w:rsid w:val="008933F8"/>
    <w:rsid w:val="008A0809"/>
    <w:rsid w:val="008A0CC9"/>
    <w:rsid w:val="008A12FD"/>
    <w:rsid w:val="008A1C7D"/>
    <w:rsid w:val="008A4249"/>
    <w:rsid w:val="008A5ED6"/>
    <w:rsid w:val="008B19CB"/>
    <w:rsid w:val="008B552B"/>
    <w:rsid w:val="008B56C9"/>
    <w:rsid w:val="008B5B87"/>
    <w:rsid w:val="008B78AB"/>
    <w:rsid w:val="008C184F"/>
    <w:rsid w:val="008D09BC"/>
    <w:rsid w:val="008D3D9C"/>
    <w:rsid w:val="008D43DD"/>
    <w:rsid w:val="008D7BD0"/>
    <w:rsid w:val="008E403B"/>
    <w:rsid w:val="008F08B2"/>
    <w:rsid w:val="008F17F4"/>
    <w:rsid w:val="008F3952"/>
    <w:rsid w:val="008F3ADC"/>
    <w:rsid w:val="008F5DD5"/>
    <w:rsid w:val="0091412D"/>
    <w:rsid w:val="00917361"/>
    <w:rsid w:val="0092519E"/>
    <w:rsid w:val="00925266"/>
    <w:rsid w:val="009259A8"/>
    <w:rsid w:val="00925F4E"/>
    <w:rsid w:val="00926881"/>
    <w:rsid w:val="0093081C"/>
    <w:rsid w:val="00930917"/>
    <w:rsid w:val="00931577"/>
    <w:rsid w:val="00934591"/>
    <w:rsid w:val="00937F59"/>
    <w:rsid w:val="00942A2E"/>
    <w:rsid w:val="00946F07"/>
    <w:rsid w:val="0095124B"/>
    <w:rsid w:val="009516A6"/>
    <w:rsid w:val="00966C92"/>
    <w:rsid w:val="00976037"/>
    <w:rsid w:val="00981CA3"/>
    <w:rsid w:val="00982D45"/>
    <w:rsid w:val="00983917"/>
    <w:rsid w:val="00983A9F"/>
    <w:rsid w:val="00991523"/>
    <w:rsid w:val="00991C80"/>
    <w:rsid w:val="00995C44"/>
    <w:rsid w:val="009A1005"/>
    <w:rsid w:val="009A3ACE"/>
    <w:rsid w:val="009B278E"/>
    <w:rsid w:val="009B3B10"/>
    <w:rsid w:val="009B572E"/>
    <w:rsid w:val="009C07D0"/>
    <w:rsid w:val="009C1BC3"/>
    <w:rsid w:val="009C52DC"/>
    <w:rsid w:val="009C57C0"/>
    <w:rsid w:val="009C766F"/>
    <w:rsid w:val="009C7A9A"/>
    <w:rsid w:val="009D1159"/>
    <w:rsid w:val="009D2433"/>
    <w:rsid w:val="009D32D5"/>
    <w:rsid w:val="009D34AC"/>
    <w:rsid w:val="009D79E9"/>
    <w:rsid w:val="009E6A49"/>
    <w:rsid w:val="009E7376"/>
    <w:rsid w:val="009F0D1B"/>
    <w:rsid w:val="009F2BA1"/>
    <w:rsid w:val="009F4C71"/>
    <w:rsid w:val="00A05DBF"/>
    <w:rsid w:val="00A069C7"/>
    <w:rsid w:val="00A0704E"/>
    <w:rsid w:val="00A11A2E"/>
    <w:rsid w:val="00A1280F"/>
    <w:rsid w:val="00A20514"/>
    <w:rsid w:val="00A20CEA"/>
    <w:rsid w:val="00A2360F"/>
    <w:rsid w:val="00A23EA3"/>
    <w:rsid w:val="00A24B2F"/>
    <w:rsid w:val="00A25000"/>
    <w:rsid w:val="00A253F5"/>
    <w:rsid w:val="00A321B3"/>
    <w:rsid w:val="00A35B16"/>
    <w:rsid w:val="00A35CD6"/>
    <w:rsid w:val="00A361D3"/>
    <w:rsid w:val="00A40D86"/>
    <w:rsid w:val="00A41D71"/>
    <w:rsid w:val="00A447B6"/>
    <w:rsid w:val="00A47A0C"/>
    <w:rsid w:val="00A500E2"/>
    <w:rsid w:val="00A5294F"/>
    <w:rsid w:val="00A53663"/>
    <w:rsid w:val="00A53F08"/>
    <w:rsid w:val="00A54E91"/>
    <w:rsid w:val="00A5574E"/>
    <w:rsid w:val="00A56673"/>
    <w:rsid w:val="00A5721C"/>
    <w:rsid w:val="00A62AFD"/>
    <w:rsid w:val="00A6583E"/>
    <w:rsid w:val="00A67165"/>
    <w:rsid w:val="00A6727B"/>
    <w:rsid w:val="00A67F80"/>
    <w:rsid w:val="00A72C0F"/>
    <w:rsid w:val="00A772CD"/>
    <w:rsid w:val="00A846FD"/>
    <w:rsid w:val="00A90083"/>
    <w:rsid w:val="00A95E67"/>
    <w:rsid w:val="00A95F73"/>
    <w:rsid w:val="00AA250C"/>
    <w:rsid w:val="00AA6163"/>
    <w:rsid w:val="00AB0C51"/>
    <w:rsid w:val="00AB1110"/>
    <w:rsid w:val="00AB3BF0"/>
    <w:rsid w:val="00AB4DC2"/>
    <w:rsid w:val="00AD1070"/>
    <w:rsid w:val="00AD11A3"/>
    <w:rsid w:val="00AD5BDF"/>
    <w:rsid w:val="00AE00E9"/>
    <w:rsid w:val="00AE25B4"/>
    <w:rsid w:val="00AE3BEF"/>
    <w:rsid w:val="00AE699B"/>
    <w:rsid w:val="00AF31BD"/>
    <w:rsid w:val="00AF6109"/>
    <w:rsid w:val="00AF7235"/>
    <w:rsid w:val="00AF7EEC"/>
    <w:rsid w:val="00B022B3"/>
    <w:rsid w:val="00B0480C"/>
    <w:rsid w:val="00B0640E"/>
    <w:rsid w:val="00B100B3"/>
    <w:rsid w:val="00B10DD3"/>
    <w:rsid w:val="00B1370B"/>
    <w:rsid w:val="00B16175"/>
    <w:rsid w:val="00B245B0"/>
    <w:rsid w:val="00B27820"/>
    <w:rsid w:val="00B30E97"/>
    <w:rsid w:val="00B31FC6"/>
    <w:rsid w:val="00B34739"/>
    <w:rsid w:val="00B363B0"/>
    <w:rsid w:val="00B421BE"/>
    <w:rsid w:val="00B42C18"/>
    <w:rsid w:val="00B43D3A"/>
    <w:rsid w:val="00B47D58"/>
    <w:rsid w:val="00B52FA4"/>
    <w:rsid w:val="00B53D97"/>
    <w:rsid w:val="00B565EE"/>
    <w:rsid w:val="00B614A2"/>
    <w:rsid w:val="00B719D1"/>
    <w:rsid w:val="00B71A0F"/>
    <w:rsid w:val="00B73240"/>
    <w:rsid w:val="00B74028"/>
    <w:rsid w:val="00B77AE3"/>
    <w:rsid w:val="00B81C59"/>
    <w:rsid w:val="00B82537"/>
    <w:rsid w:val="00B939B4"/>
    <w:rsid w:val="00B94A88"/>
    <w:rsid w:val="00B97F1B"/>
    <w:rsid w:val="00BA2144"/>
    <w:rsid w:val="00BA2916"/>
    <w:rsid w:val="00BA37C7"/>
    <w:rsid w:val="00BA482F"/>
    <w:rsid w:val="00BA545D"/>
    <w:rsid w:val="00BA74AB"/>
    <w:rsid w:val="00BA75D2"/>
    <w:rsid w:val="00BC10C1"/>
    <w:rsid w:val="00BC1A3C"/>
    <w:rsid w:val="00BC2209"/>
    <w:rsid w:val="00BD4AD9"/>
    <w:rsid w:val="00BD56DE"/>
    <w:rsid w:val="00BD7A2E"/>
    <w:rsid w:val="00BD7BAC"/>
    <w:rsid w:val="00BE06F4"/>
    <w:rsid w:val="00BE30A9"/>
    <w:rsid w:val="00BE3B70"/>
    <w:rsid w:val="00BF0B0D"/>
    <w:rsid w:val="00BF0F37"/>
    <w:rsid w:val="00BF24FD"/>
    <w:rsid w:val="00BF26DD"/>
    <w:rsid w:val="00BF3799"/>
    <w:rsid w:val="00BF4338"/>
    <w:rsid w:val="00BF4C4A"/>
    <w:rsid w:val="00BF7100"/>
    <w:rsid w:val="00C01AEA"/>
    <w:rsid w:val="00C05BB2"/>
    <w:rsid w:val="00C06325"/>
    <w:rsid w:val="00C206C2"/>
    <w:rsid w:val="00C22CB7"/>
    <w:rsid w:val="00C25757"/>
    <w:rsid w:val="00C25BCD"/>
    <w:rsid w:val="00C274A1"/>
    <w:rsid w:val="00C30BC4"/>
    <w:rsid w:val="00C34E77"/>
    <w:rsid w:val="00C4606C"/>
    <w:rsid w:val="00C46B94"/>
    <w:rsid w:val="00C47094"/>
    <w:rsid w:val="00C47F9B"/>
    <w:rsid w:val="00C520D8"/>
    <w:rsid w:val="00C52CAE"/>
    <w:rsid w:val="00C53D26"/>
    <w:rsid w:val="00C601D5"/>
    <w:rsid w:val="00C60762"/>
    <w:rsid w:val="00C60D98"/>
    <w:rsid w:val="00C61A2D"/>
    <w:rsid w:val="00C61EA4"/>
    <w:rsid w:val="00C627B0"/>
    <w:rsid w:val="00C634CD"/>
    <w:rsid w:val="00C66633"/>
    <w:rsid w:val="00C70470"/>
    <w:rsid w:val="00C821BE"/>
    <w:rsid w:val="00C91579"/>
    <w:rsid w:val="00C95AF6"/>
    <w:rsid w:val="00C97439"/>
    <w:rsid w:val="00CA2E5F"/>
    <w:rsid w:val="00CB1E3B"/>
    <w:rsid w:val="00CB3FEE"/>
    <w:rsid w:val="00CC18F2"/>
    <w:rsid w:val="00CC3545"/>
    <w:rsid w:val="00CD051F"/>
    <w:rsid w:val="00CD246E"/>
    <w:rsid w:val="00CD4281"/>
    <w:rsid w:val="00CD4CD6"/>
    <w:rsid w:val="00CE157F"/>
    <w:rsid w:val="00CE1FA1"/>
    <w:rsid w:val="00CE27E3"/>
    <w:rsid w:val="00CE3324"/>
    <w:rsid w:val="00CE4E62"/>
    <w:rsid w:val="00CF07AC"/>
    <w:rsid w:val="00CF13BF"/>
    <w:rsid w:val="00CF753F"/>
    <w:rsid w:val="00CF7A21"/>
    <w:rsid w:val="00D0459C"/>
    <w:rsid w:val="00D048FC"/>
    <w:rsid w:val="00D05405"/>
    <w:rsid w:val="00D1233E"/>
    <w:rsid w:val="00D12E39"/>
    <w:rsid w:val="00D13FAA"/>
    <w:rsid w:val="00D17E8F"/>
    <w:rsid w:val="00D17F27"/>
    <w:rsid w:val="00D21123"/>
    <w:rsid w:val="00D211A0"/>
    <w:rsid w:val="00D23F25"/>
    <w:rsid w:val="00D24DA6"/>
    <w:rsid w:val="00D262ED"/>
    <w:rsid w:val="00D3319A"/>
    <w:rsid w:val="00D35CD6"/>
    <w:rsid w:val="00D42194"/>
    <w:rsid w:val="00D430E6"/>
    <w:rsid w:val="00D45349"/>
    <w:rsid w:val="00D47956"/>
    <w:rsid w:val="00D5358F"/>
    <w:rsid w:val="00D53DEA"/>
    <w:rsid w:val="00D6387A"/>
    <w:rsid w:val="00D64F3E"/>
    <w:rsid w:val="00D70688"/>
    <w:rsid w:val="00D7157A"/>
    <w:rsid w:val="00D775FC"/>
    <w:rsid w:val="00D77A2C"/>
    <w:rsid w:val="00D8056F"/>
    <w:rsid w:val="00D807FD"/>
    <w:rsid w:val="00D82611"/>
    <w:rsid w:val="00D82681"/>
    <w:rsid w:val="00D82864"/>
    <w:rsid w:val="00D86FFF"/>
    <w:rsid w:val="00DA3A64"/>
    <w:rsid w:val="00DB064F"/>
    <w:rsid w:val="00DB06F9"/>
    <w:rsid w:val="00DB0822"/>
    <w:rsid w:val="00DB1801"/>
    <w:rsid w:val="00DB191C"/>
    <w:rsid w:val="00DC2A09"/>
    <w:rsid w:val="00DC48B2"/>
    <w:rsid w:val="00DD07D4"/>
    <w:rsid w:val="00DD1967"/>
    <w:rsid w:val="00DD63B5"/>
    <w:rsid w:val="00DD644C"/>
    <w:rsid w:val="00DE0E5E"/>
    <w:rsid w:val="00DE169F"/>
    <w:rsid w:val="00DE27A0"/>
    <w:rsid w:val="00DE2A8D"/>
    <w:rsid w:val="00DE62BC"/>
    <w:rsid w:val="00DE6C5C"/>
    <w:rsid w:val="00DE74F1"/>
    <w:rsid w:val="00DF0A5D"/>
    <w:rsid w:val="00DF19D5"/>
    <w:rsid w:val="00DF4EEF"/>
    <w:rsid w:val="00DF52DF"/>
    <w:rsid w:val="00DF573A"/>
    <w:rsid w:val="00DF5D64"/>
    <w:rsid w:val="00DF6DF2"/>
    <w:rsid w:val="00DF7D4F"/>
    <w:rsid w:val="00E0063A"/>
    <w:rsid w:val="00E045EF"/>
    <w:rsid w:val="00E11429"/>
    <w:rsid w:val="00E148E0"/>
    <w:rsid w:val="00E15B0D"/>
    <w:rsid w:val="00E1658F"/>
    <w:rsid w:val="00E17E47"/>
    <w:rsid w:val="00E21A3E"/>
    <w:rsid w:val="00E2351E"/>
    <w:rsid w:val="00E2376D"/>
    <w:rsid w:val="00E23B99"/>
    <w:rsid w:val="00E24127"/>
    <w:rsid w:val="00E24249"/>
    <w:rsid w:val="00E2525A"/>
    <w:rsid w:val="00E257FC"/>
    <w:rsid w:val="00E26575"/>
    <w:rsid w:val="00E30630"/>
    <w:rsid w:val="00E308D1"/>
    <w:rsid w:val="00E3421A"/>
    <w:rsid w:val="00E344D6"/>
    <w:rsid w:val="00E349E6"/>
    <w:rsid w:val="00E37E5A"/>
    <w:rsid w:val="00E400C0"/>
    <w:rsid w:val="00E434F3"/>
    <w:rsid w:val="00E4549B"/>
    <w:rsid w:val="00E4683D"/>
    <w:rsid w:val="00E473E1"/>
    <w:rsid w:val="00E47C57"/>
    <w:rsid w:val="00E502C1"/>
    <w:rsid w:val="00E52C14"/>
    <w:rsid w:val="00E57F4F"/>
    <w:rsid w:val="00E60A1F"/>
    <w:rsid w:val="00E62B3B"/>
    <w:rsid w:val="00E716F6"/>
    <w:rsid w:val="00E7637C"/>
    <w:rsid w:val="00E8047F"/>
    <w:rsid w:val="00E87303"/>
    <w:rsid w:val="00E906B7"/>
    <w:rsid w:val="00E91654"/>
    <w:rsid w:val="00E97010"/>
    <w:rsid w:val="00EA71D8"/>
    <w:rsid w:val="00EB1A2A"/>
    <w:rsid w:val="00EC04FE"/>
    <w:rsid w:val="00EC07BA"/>
    <w:rsid w:val="00EC3216"/>
    <w:rsid w:val="00EC6F7F"/>
    <w:rsid w:val="00ED2FAD"/>
    <w:rsid w:val="00ED7B60"/>
    <w:rsid w:val="00EE4C37"/>
    <w:rsid w:val="00EE65AD"/>
    <w:rsid w:val="00EF2743"/>
    <w:rsid w:val="00F0193C"/>
    <w:rsid w:val="00F06F50"/>
    <w:rsid w:val="00F10D3D"/>
    <w:rsid w:val="00F12337"/>
    <w:rsid w:val="00F1425E"/>
    <w:rsid w:val="00F22191"/>
    <w:rsid w:val="00F23F4C"/>
    <w:rsid w:val="00F24348"/>
    <w:rsid w:val="00F248FF"/>
    <w:rsid w:val="00F26720"/>
    <w:rsid w:val="00F35041"/>
    <w:rsid w:val="00F3511F"/>
    <w:rsid w:val="00F420A7"/>
    <w:rsid w:val="00F42B85"/>
    <w:rsid w:val="00F43950"/>
    <w:rsid w:val="00F454C1"/>
    <w:rsid w:val="00F46540"/>
    <w:rsid w:val="00F46ECC"/>
    <w:rsid w:val="00F47D7E"/>
    <w:rsid w:val="00F524F4"/>
    <w:rsid w:val="00F540C6"/>
    <w:rsid w:val="00F55DB8"/>
    <w:rsid w:val="00F6031F"/>
    <w:rsid w:val="00F622FD"/>
    <w:rsid w:val="00F64781"/>
    <w:rsid w:val="00F65610"/>
    <w:rsid w:val="00F67DBC"/>
    <w:rsid w:val="00F701BD"/>
    <w:rsid w:val="00F71557"/>
    <w:rsid w:val="00F738EC"/>
    <w:rsid w:val="00F74620"/>
    <w:rsid w:val="00F822AF"/>
    <w:rsid w:val="00F831FE"/>
    <w:rsid w:val="00F83858"/>
    <w:rsid w:val="00F87748"/>
    <w:rsid w:val="00F94933"/>
    <w:rsid w:val="00F95207"/>
    <w:rsid w:val="00F96D9F"/>
    <w:rsid w:val="00F97B4C"/>
    <w:rsid w:val="00FA214F"/>
    <w:rsid w:val="00FA2754"/>
    <w:rsid w:val="00FA5B2D"/>
    <w:rsid w:val="00FC32F0"/>
    <w:rsid w:val="00FC3D6A"/>
    <w:rsid w:val="00FC4205"/>
    <w:rsid w:val="00FC7398"/>
    <w:rsid w:val="00FD0A62"/>
    <w:rsid w:val="00FD53B1"/>
    <w:rsid w:val="00FE0B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link w:val="CharCharCharCharCharCharCharCharCharCharCharChar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ListNumber">
    <w:name w:val="List Number"/>
    <w:basedOn w:val="Normal"/>
    <w:rsid w:val="009C57C0"/>
    <w:pPr>
      <w:keepLines/>
      <w:numPr>
        <w:numId w:val="8"/>
      </w:numPr>
      <w:spacing w:before="60" w:after="60"/>
    </w:pPr>
    <w:rPr>
      <w:rFonts w:ascii="Times New Roman" w:hAnsi="Times New Roman"/>
      <w:kern w:val="18"/>
      <w:sz w:val="24"/>
      <w:szCs w:val="20"/>
    </w:rPr>
  </w:style>
  <w:style w:type="paragraph" w:customStyle="1" w:styleId="CharCharCharCharCharCharCharCharCharCharCharCharCharCharCharCharChar">
    <w:name w:val=" Char Char Char Char Char Char Char Char Char Char Char Char Char Char Char Char Char"/>
    <w:basedOn w:val="Normal"/>
    <w:link w:val="DefaultParagraphFont"/>
    <w:rsid w:val="00510B1A"/>
    <w:pPr>
      <w:spacing w:after="160" w:line="240" w:lineRule="exact"/>
      <w:jc w:val="left"/>
    </w:pPr>
    <w:rPr>
      <w:rFonts w:ascii="Times New Roman" w:hAnsi="Times New Roman"/>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link w:val="CharCharCharCharCharCharCharCharCharCharCharChar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ListNumber">
    <w:name w:val="List Number"/>
    <w:basedOn w:val="Normal"/>
    <w:rsid w:val="009C57C0"/>
    <w:pPr>
      <w:keepLines/>
      <w:numPr>
        <w:numId w:val="8"/>
      </w:numPr>
      <w:spacing w:before="60" w:after="60"/>
    </w:pPr>
    <w:rPr>
      <w:rFonts w:ascii="Times New Roman" w:hAnsi="Times New Roman"/>
      <w:kern w:val="18"/>
      <w:sz w:val="24"/>
      <w:szCs w:val="20"/>
    </w:rPr>
  </w:style>
  <w:style w:type="paragraph" w:customStyle="1" w:styleId="CharCharCharCharCharCharCharCharCharCharCharCharCharCharCharCharChar">
    <w:name w:val=" Char Char Char Char Char Char Char Char Char Char Char Char Char Char Char Char Char"/>
    <w:basedOn w:val="Normal"/>
    <w:link w:val="DefaultParagraphFont"/>
    <w:rsid w:val="00510B1A"/>
    <w:pPr>
      <w:spacing w:after="160" w:line="240" w:lineRule="exact"/>
      <w:jc w:val="left"/>
    </w:pPr>
    <w:rPr>
      <w:rFonts w:ascii="Times New Roman" w:hAnsi="Times New Roman"/>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4797</Words>
  <Characters>23608</Characters>
  <DocSecurity>0</DocSecurity>
  <Lines>573</Lines>
  <Paragraphs>146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28365</CharactersWithSpaces>
  <SharedDoc>false</SharedDoc>
  <HLinks>
    <vt:vector size="138" baseType="variant">
      <vt:variant>
        <vt:i4>1179702</vt:i4>
      </vt:variant>
      <vt:variant>
        <vt:i4>137</vt:i4>
      </vt:variant>
      <vt:variant>
        <vt:i4>0</vt:i4>
      </vt:variant>
      <vt:variant>
        <vt:i4>5</vt:i4>
      </vt:variant>
      <vt:variant>
        <vt:lpwstr/>
      </vt:variant>
      <vt:variant>
        <vt:lpwstr>_Toc266437104</vt:lpwstr>
      </vt:variant>
      <vt:variant>
        <vt:i4>1179702</vt:i4>
      </vt:variant>
      <vt:variant>
        <vt:i4>131</vt:i4>
      </vt:variant>
      <vt:variant>
        <vt:i4>0</vt:i4>
      </vt:variant>
      <vt:variant>
        <vt:i4>5</vt:i4>
      </vt:variant>
      <vt:variant>
        <vt:lpwstr/>
      </vt:variant>
      <vt:variant>
        <vt:lpwstr>_Toc266437103</vt:lpwstr>
      </vt:variant>
      <vt:variant>
        <vt:i4>1179702</vt:i4>
      </vt:variant>
      <vt:variant>
        <vt:i4>125</vt:i4>
      </vt:variant>
      <vt:variant>
        <vt:i4>0</vt:i4>
      </vt:variant>
      <vt:variant>
        <vt:i4>5</vt:i4>
      </vt:variant>
      <vt:variant>
        <vt:lpwstr/>
      </vt:variant>
      <vt:variant>
        <vt:lpwstr>_Toc266437102</vt:lpwstr>
      </vt:variant>
      <vt:variant>
        <vt:i4>1179702</vt:i4>
      </vt:variant>
      <vt:variant>
        <vt:i4>119</vt:i4>
      </vt:variant>
      <vt:variant>
        <vt:i4>0</vt:i4>
      </vt:variant>
      <vt:variant>
        <vt:i4>5</vt:i4>
      </vt:variant>
      <vt:variant>
        <vt:lpwstr/>
      </vt:variant>
      <vt:variant>
        <vt:lpwstr>_Toc266437101</vt:lpwstr>
      </vt:variant>
      <vt:variant>
        <vt:i4>1179702</vt:i4>
      </vt:variant>
      <vt:variant>
        <vt:i4>113</vt:i4>
      </vt:variant>
      <vt:variant>
        <vt:i4>0</vt:i4>
      </vt:variant>
      <vt:variant>
        <vt:i4>5</vt:i4>
      </vt:variant>
      <vt:variant>
        <vt:lpwstr/>
      </vt:variant>
      <vt:variant>
        <vt:lpwstr>_Toc266437100</vt:lpwstr>
      </vt:variant>
      <vt:variant>
        <vt:i4>1769527</vt:i4>
      </vt:variant>
      <vt:variant>
        <vt:i4>107</vt:i4>
      </vt:variant>
      <vt:variant>
        <vt:i4>0</vt:i4>
      </vt:variant>
      <vt:variant>
        <vt:i4>5</vt:i4>
      </vt:variant>
      <vt:variant>
        <vt:lpwstr/>
      </vt:variant>
      <vt:variant>
        <vt:lpwstr>_Toc266437099</vt:lpwstr>
      </vt:variant>
      <vt:variant>
        <vt:i4>1769527</vt:i4>
      </vt:variant>
      <vt:variant>
        <vt:i4>101</vt:i4>
      </vt:variant>
      <vt:variant>
        <vt:i4>0</vt:i4>
      </vt:variant>
      <vt:variant>
        <vt:i4>5</vt:i4>
      </vt:variant>
      <vt:variant>
        <vt:lpwstr/>
      </vt:variant>
      <vt:variant>
        <vt:lpwstr>_Toc266437098</vt:lpwstr>
      </vt:variant>
      <vt:variant>
        <vt:i4>1769527</vt:i4>
      </vt:variant>
      <vt:variant>
        <vt:i4>95</vt:i4>
      </vt:variant>
      <vt:variant>
        <vt:i4>0</vt:i4>
      </vt:variant>
      <vt:variant>
        <vt:i4>5</vt:i4>
      </vt:variant>
      <vt:variant>
        <vt:lpwstr/>
      </vt:variant>
      <vt:variant>
        <vt:lpwstr>_Toc266437097</vt:lpwstr>
      </vt:variant>
      <vt:variant>
        <vt:i4>1769527</vt:i4>
      </vt:variant>
      <vt:variant>
        <vt:i4>89</vt:i4>
      </vt:variant>
      <vt:variant>
        <vt:i4>0</vt:i4>
      </vt:variant>
      <vt:variant>
        <vt:i4>5</vt:i4>
      </vt:variant>
      <vt:variant>
        <vt:lpwstr/>
      </vt:variant>
      <vt:variant>
        <vt:lpwstr>_Toc266437096</vt:lpwstr>
      </vt:variant>
      <vt:variant>
        <vt:i4>1769527</vt:i4>
      </vt:variant>
      <vt:variant>
        <vt:i4>83</vt:i4>
      </vt:variant>
      <vt:variant>
        <vt:i4>0</vt:i4>
      </vt:variant>
      <vt:variant>
        <vt:i4>5</vt:i4>
      </vt:variant>
      <vt:variant>
        <vt:lpwstr/>
      </vt:variant>
      <vt:variant>
        <vt:lpwstr>_Toc266437095</vt:lpwstr>
      </vt:variant>
      <vt:variant>
        <vt:i4>1769527</vt:i4>
      </vt:variant>
      <vt:variant>
        <vt:i4>77</vt:i4>
      </vt:variant>
      <vt:variant>
        <vt:i4>0</vt:i4>
      </vt:variant>
      <vt:variant>
        <vt:i4>5</vt:i4>
      </vt:variant>
      <vt:variant>
        <vt:lpwstr/>
      </vt:variant>
      <vt:variant>
        <vt:lpwstr>_Toc266437094</vt:lpwstr>
      </vt:variant>
      <vt:variant>
        <vt:i4>1769527</vt:i4>
      </vt:variant>
      <vt:variant>
        <vt:i4>71</vt:i4>
      </vt:variant>
      <vt:variant>
        <vt:i4>0</vt:i4>
      </vt:variant>
      <vt:variant>
        <vt:i4>5</vt:i4>
      </vt:variant>
      <vt:variant>
        <vt:lpwstr/>
      </vt:variant>
      <vt:variant>
        <vt:lpwstr>_Toc266437093</vt:lpwstr>
      </vt:variant>
      <vt:variant>
        <vt:i4>1769527</vt:i4>
      </vt:variant>
      <vt:variant>
        <vt:i4>65</vt:i4>
      </vt:variant>
      <vt:variant>
        <vt:i4>0</vt:i4>
      </vt:variant>
      <vt:variant>
        <vt:i4>5</vt:i4>
      </vt:variant>
      <vt:variant>
        <vt:lpwstr/>
      </vt:variant>
      <vt:variant>
        <vt:lpwstr>_Toc266437092</vt:lpwstr>
      </vt:variant>
      <vt:variant>
        <vt:i4>1769527</vt:i4>
      </vt:variant>
      <vt:variant>
        <vt:i4>59</vt:i4>
      </vt:variant>
      <vt:variant>
        <vt:i4>0</vt:i4>
      </vt:variant>
      <vt:variant>
        <vt:i4>5</vt:i4>
      </vt:variant>
      <vt:variant>
        <vt:lpwstr/>
      </vt:variant>
      <vt:variant>
        <vt:lpwstr>_Toc266437091</vt:lpwstr>
      </vt:variant>
      <vt:variant>
        <vt:i4>1769527</vt:i4>
      </vt:variant>
      <vt:variant>
        <vt:i4>53</vt:i4>
      </vt:variant>
      <vt:variant>
        <vt:i4>0</vt:i4>
      </vt:variant>
      <vt:variant>
        <vt:i4>5</vt:i4>
      </vt:variant>
      <vt:variant>
        <vt:lpwstr/>
      </vt:variant>
      <vt:variant>
        <vt:lpwstr>_Toc266437090</vt:lpwstr>
      </vt:variant>
      <vt:variant>
        <vt:i4>1703991</vt:i4>
      </vt:variant>
      <vt:variant>
        <vt:i4>47</vt:i4>
      </vt:variant>
      <vt:variant>
        <vt:i4>0</vt:i4>
      </vt:variant>
      <vt:variant>
        <vt:i4>5</vt:i4>
      </vt:variant>
      <vt:variant>
        <vt:lpwstr/>
      </vt:variant>
      <vt:variant>
        <vt:lpwstr>_Toc266437089</vt:lpwstr>
      </vt:variant>
      <vt:variant>
        <vt:i4>1703991</vt:i4>
      </vt:variant>
      <vt:variant>
        <vt:i4>41</vt:i4>
      </vt:variant>
      <vt:variant>
        <vt:i4>0</vt:i4>
      </vt:variant>
      <vt:variant>
        <vt:i4>5</vt:i4>
      </vt:variant>
      <vt:variant>
        <vt:lpwstr/>
      </vt:variant>
      <vt:variant>
        <vt:lpwstr>_Toc266437088</vt:lpwstr>
      </vt:variant>
      <vt:variant>
        <vt:i4>1703991</vt:i4>
      </vt:variant>
      <vt:variant>
        <vt:i4>35</vt:i4>
      </vt:variant>
      <vt:variant>
        <vt:i4>0</vt:i4>
      </vt:variant>
      <vt:variant>
        <vt:i4>5</vt:i4>
      </vt:variant>
      <vt:variant>
        <vt:lpwstr/>
      </vt:variant>
      <vt:variant>
        <vt:lpwstr>_Toc266437087</vt:lpwstr>
      </vt:variant>
      <vt:variant>
        <vt:i4>1703991</vt:i4>
      </vt:variant>
      <vt:variant>
        <vt:i4>29</vt:i4>
      </vt:variant>
      <vt:variant>
        <vt:i4>0</vt:i4>
      </vt:variant>
      <vt:variant>
        <vt:i4>5</vt:i4>
      </vt:variant>
      <vt:variant>
        <vt:lpwstr/>
      </vt:variant>
      <vt:variant>
        <vt:lpwstr>_Toc266437086</vt:lpwstr>
      </vt:variant>
      <vt:variant>
        <vt:i4>1703991</vt:i4>
      </vt:variant>
      <vt:variant>
        <vt:i4>23</vt:i4>
      </vt:variant>
      <vt:variant>
        <vt:i4>0</vt:i4>
      </vt:variant>
      <vt:variant>
        <vt:i4>5</vt:i4>
      </vt:variant>
      <vt:variant>
        <vt:lpwstr/>
      </vt:variant>
      <vt:variant>
        <vt:lpwstr>_Toc266437085</vt:lpwstr>
      </vt:variant>
      <vt:variant>
        <vt:i4>1703991</vt:i4>
      </vt:variant>
      <vt:variant>
        <vt:i4>17</vt:i4>
      </vt:variant>
      <vt:variant>
        <vt:i4>0</vt:i4>
      </vt:variant>
      <vt:variant>
        <vt:i4>5</vt:i4>
      </vt:variant>
      <vt:variant>
        <vt:lpwstr/>
      </vt:variant>
      <vt:variant>
        <vt:lpwstr>_Toc266437084</vt:lpwstr>
      </vt:variant>
      <vt:variant>
        <vt:i4>1703991</vt:i4>
      </vt:variant>
      <vt:variant>
        <vt:i4>11</vt:i4>
      </vt:variant>
      <vt:variant>
        <vt:i4>0</vt:i4>
      </vt:variant>
      <vt:variant>
        <vt:i4>5</vt:i4>
      </vt:variant>
      <vt:variant>
        <vt:lpwstr/>
      </vt:variant>
      <vt:variant>
        <vt:lpwstr>_Toc266437083</vt:lpwstr>
      </vt:variant>
      <vt:variant>
        <vt:i4>1703991</vt:i4>
      </vt:variant>
      <vt:variant>
        <vt:i4>5</vt:i4>
      </vt:variant>
      <vt:variant>
        <vt:i4>0</vt:i4>
      </vt:variant>
      <vt:variant>
        <vt:i4>5</vt:i4>
      </vt:variant>
      <vt:variant>
        <vt:lpwstr/>
      </vt:variant>
      <vt:variant>
        <vt:lpwstr>_Toc266437082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2016-06-22T03:30:00Z</dcterms:created>
  <dcterms:modified xsi:type="dcterms:W3CDTF">2016-06-22T03:42:00Z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7d9c2783-e56a-4181-9ed8-4b735befe1cf</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