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0D1487"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Safety " style="width:310.5pt;height:100.5pt" o:ole="">
            <v:imagedata r:id="rId8" o:title=""/>
          </v:shape>
          <o:OLEObject Type="Embed" ProgID="MSPhotoEd.3" ShapeID="_x0000_i1025" DrawAspect="Content" ObjectID="_1528625524" r:id="rId9"/>
        </w:object>
      </w:r>
    </w:p>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8B2CA3" w:rsidRPr="00321675" w:rsidRDefault="008B2CA3" w:rsidP="008B2CA3">
      <w:pPr>
        <w:pStyle w:val="Coverpageinvestigationnumber"/>
      </w:pPr>
      <w:r w:rsidRPr="00321675">
        <w:t>Rail Safety Investigation</w:t>
      </w:r>
    </w:p>
    <w:p w:rsidR="008B2CA3" w:rsidRPr="00321675" w:rsidRDefault="008B2CA3" w:rsidP="008B2CA3">
      <w:pPr>
        <w:pStyle w:val="Coverpageinvestigationnumber"/>
      </w:pPr>
      <w:r w:rsidRPr="00321675">
        <w:t>Report No 20</w:t>
      </w:r>
      <w:r>
        <w:t>11</w:t>
      </w:r>
      <w:r w:rsidRPr="00321675">
        <w:t>/</w:t>
      </w:r>
      <w:r>
        <w:t>13</w:t>
      </w:r>
    </w:p>
    <w:p w:rsidR="008B2CA3" w:rsidRPr="00321675" w:rsidRDefault="008B2CA3" w:rsidP="008B2CA3"/>
    <w:p w:rsidR="008B2CA3" w:rsidRPr="00321675" w:rsidRDefault="008B2CA3" w:rsidP="008B2CA3"/>
    <w:p w:rsidR="008B2CA3" w:rsidRPr="00321675" w:rsidRDefault="008B2CA3" w:rsidP="008B2CA3"/>
    <w:p w:rsidR="008B2CA3" w:rsidRPr="00321675" w:rsidRDefault="008B2CA3" w:rsidP="008B2CA3"/>
    <w:p w:rsidR="008B2CA3" w:rsidRPr="00321675" w:rsidRDefault="008B2CA3" w:rsidP="008B2CA3"/>
    <w:p w:rsidR="008B2CA3" w:rsidRPr="00321675" w:rsidRDefault="008B2CA3" w:rsidP="008B2CA3"/>
    <w:p w:rsidR="008B2CA3" w:rsidRPr="00321675" w:rsidRDefault="008B2CA3" w:rsidP="008B2CA3"/>
    <w:p w:rsidR="008B2CA3" w:rsidRPr="00321675" w:rsidRDefault="008B2CA3" w:rsidP="008B2CA3">
      <w:pPr>
        <w:pStyle w:val="Coverpagemaintitle"/>
      </w:pPr>
      <w:r>
        <w:t>Derailment</w:t>
      </w:r>
    </w:p>
    <w:p w:rsidR="008B2CA3" w:rsidRPr="00321675" w:rsidRDefault="008B2CA3" w:rsidP="008B2CA3">
      <w:pPr>
        <w:pStyle w:val="Coverpagemaintitle"/>
      </w:pPr>
      <w:r>
        <w:t>Freight Train</w:t>
      </w:r>
      <w:r w:rsidR="009042BD">
        <w:t xml:space="preserve"> </w:t>
      </w:r>
      <w:r w:rsidR="009042BD">
        <w:rPr>
          <w:rFonts w:cs="Arial"/>
        </w:rPr>
        <w:t>№</w:t>
      </w:r>
      <w:r w:rsidR="009042BD">
        <w:t xml:space="preserve"> 9162</w:t>
      </w:r>
    </w:p>
    <w:p w:rsidR="008B2CA3" w:rsidRPr="00321675" w:rsidRDefault="008B2CA3" w:rsidP="008B2CA3">
      <w:pPr>
        <w:pStyle w:val="Coverpagemaintitle"/>
      </w:pPr>
      <w:r>
        <w:t>Donald</w:t>
      </w:r>
    </w:p>
    <w:p w:rsidR="008B2CA3" w:rsidRPr="00321675" w:rsidRDefault="008B2CA3" w:rsidP="008B2CA3">
      <w:pPr>
        <w:pStyle w:val="Coverpagemaintitle"/>
      </w:pPr>
      <w:r>
        <w:t>23 December</w:t>
      </w:r>
      <w:r w:rsidRPr="00321675">
        <w:t xml:space="preserve"> 20</w:t>
      </w:r>
      <w:r>
        <w:t>11</w:t>
      </w:r>
    </w:p>
    <w:p w:rsidR="008B2CA3" w:rsidRDefault="008B2CA3" w:rsidP="008B2CA3"/>
    <w:p w:rsidR="00247B7A" w:rsidRPr="00321675" w:rsidRDefault="00247B7A" w:rsidP="008B2CA3"/>
    <w:p w:rsidR="008B2CA3" w:rsidRPr="00321675" w:rsidRDefault="003F60D9" w:rsidP="008B2CA3">
      <w:r>
        <w:rPr>
          <w:noProof/>
        </w:rPr>
        <w:drawing>
          <wp:inline distT="0" distB="0" distL="0" distR="0">
            <wp:extent cx="5391150" cy="3162300"/>
            <wp:effectExtent l="0" t="0" r="0" b="0"/>
            <wp:docPr id="2" name="Picture 1" descr="Investigation Report Front Cover Photograph of the Derailed Freight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tion Report Front Cover Photograph of the Derailed Freight Tr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162300"/>
                    </a:xfrm>
                    <a:prstGeom prst="rect">
                      <a:avLst/>
                    </a:prstGeom>
                    <a:noFill/>
                    <a:ln>
                      <a:noFill/>
                    </a:ln>
                  </pic:spPr>
                </pic:pic>
              </a:graphicData>
            </a:graphic>
          </wp:inline>
        </w:drawing>
      </w:r>
    </w:p>
    <w:p w:rsidR="008B2CA3" w:rsidRPr="00321675" w:rsidRDefault="008B2CA3" w:rsidP="008B2CA3"/>
    <w:p w:rsidR="00557203" w:rsidRPr="00321675" w:rsidRDefault="00557203" w:rsidP="00567319"/>
    <w:p w:rsidR="00557203" w:rsidRPr="00321675" w:rsidRDefault="00557203" w:rsidP="00567319">
      <w:pPr>
        <w:sectPr w:rsidR="00557203" w:rsidRPr="00321675" w:rsidSect="00BC6EFC">
          <w:headerReference w:type="even" r:id="rId11"/>
          <w:headerReference w:type="default" r:id="rId12"/>
          <w:footerReference w:type="even" r:id="rId13"/>
          <w:footerReference w:type="default" r:id="rId14"/>
          <w:headerReference w:type="first" r:id="rId15"/>
          <w:footerReference w:type="first" r:id="rId16"/>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9C2837" w:rsidRDefault="009C2837">
      <w:pPr>
        <w:jc w:val="left"/>
        <w:rPr>
          <w:b/>
          <w:sz w:val="28"/>
          <w:szCs w:val="28"/>
        </w:rPr>
      </w:pPr>
      <w:r>
        <w:lastRenderedPageBreak/>
        <w:br w:type="page"/>
      </w:r>
    </w:p>
    <w:p w:rsidR="00B10DD3" w:rsidRPr="00321675" w:rsidRDefault="0003530A" w:rsidP="00931577">
      <w:pPr>
        <w:pStyle w:val="TOCHeading"/>
      </w:pPr>
      <w:r w:rsidRPr="00321675">
        <w:lastRenderedPageBreak/>
        <w:t>TABLE OF CONTENTS</w:t>
      </w:r>
    </w:p>
    <w:p w:rsidR="005A4316" w:rsidRPr="00711760" w:rsidRDefault="005246E8">
      <w:pPr>
        <w:pStyle w:val="TOC1"/>
        <w:rPr>
          <w:rFonts w:ascii="Calibri" w:hAnsi="Calibri" w:cs="Times New Roman"/>
          <w:b w:val="0"/>
          <w:bCs w:val="0"/>
          <w:noProof/>
          <w:sz w:val="22"/>
          <w:szCs w:val="22"/>
        </w:rPr>
      </w:pPr>
      <w:r w:rsidRPr="00321675">
        <w:fldChar w:fldCharType="begin"/>
      </w:r>
      <w:r w:rsidRPr="00321675">
        <w:instrText xml:space="preserve"> TOC \o "1-2" \h \z \t "Appendix Heading,1,OCI Heading CI and Exec Summary,1" </w:instrText>
      </w:r>
      <w:r w:rsidRPr="00321675">
        <w:fldChar w:fldCharType="separate"/>
      </w:r>
      <w:hyperlink w:anchor="_Toc356283040" w:history="1">
        <w:r w:rsidR="005A4316" w:rsidRPr="009522C6">
          <w:rPr>
            <w:rStyle w:val="Hyperlink"/>
            <w:noProof/>
          </w:rPr>
          <w:t>The Chief Investigator</w:t>
        </w:r>
        <w:r w:rsidR="005A4316">
          <w:rPr>
            <w:noProof/>
            <w:webHidden/>
          </w:rPr>
          <w:tab/>
        </w:r>
        <w:r w:rsidR="005A4316">
          <w:rPr>
            <w:noProof/>
            <w:webHidden/>
          </w:rPr>
          <w:fldChar w:fldCharType="begin"/>
        </w:r>
        <w:r w:rsidR="005A4316">
          <w:rPr>
            <w:noProof/>
            <w:webHidden/>
          </w:rPr>
          <w:instrText xml:space="preserve"> PAGEREF _Toc356283040 \h </w:instrText>
        </w:r>
        <w:r w:rsidR="005A4316">
          <w:rPr>
            <w:noProof/>
            <w:webHidden/>
          </w:rPr>
        </w:r>
        <w:r w:rsidR="005A4316">
          <w:rPr>
            <w:noProof/>
            <w:webHidden/>
          </w:rPr>
          <w:fldChar w:fldCharType="separate"/>
        </w:r>
        <w:r w:rsidR="007B79EC">
          <w:rPr>
            <w:noProof/>
            <w:webHidden/>
          </w:rPr>
          <w:t>5</w:t>
        </w:r>
        <w:r w:rsidR="005A4316">
          <w:rPr>
            <w:noProof/>
            <w:webHidden/>
          </w:rPr>
          <w:fldChar w:fldCharType="end"/>
        </w:r>
      </w:hyperlink>
    </w:p>
    <w:p w:rsidR="005A4316" w:rsidRPr="00711760" w:rsidRDefault="00D13F43">
      <w:pPr>
        <w:pStyle w:val="TOC1"/>
        <w:rPr>
          <w:rFonts w:ascii="Calibri" w:hAnsi="Calibri" w:cs="Times New Roman"/>
          <w:b w:val="0"/>
          <w:bCs w:val="0"/>
          <w:noProof/>
          <w:sz w:val="22"/>
          <w:szCs w:val="22"/>
        </w:rPr>
      </w:pPr>
      <w:hyperlink w:anchor="_Toc356283041" w:history="1">
        <w:r w:rsidR="005A4316" w:rsidRPr="009522C6">
          <w:rPr>
            <w:rStyle w:val="Hyperlink"/>
            <w:noProof/>
          </w:rPr>
          <w:t>Executive Summary</w:t>
        </w:r>
        <w:r w:rsidR="005A4316">
          <w:rPr>
            <w:noProof/>
            <w:webHidden/>
          </w:rPr>
          <w:tab/>
        </w:r>
        <w:r w:rsidR="005A4316">
          <w:rPr>
            <w:noProof/>
            <w:webHidden/>
          </w:rPr>
          <w:fldChar w:fldCharType="begin"/>
        </w:r>
        <w:r w:rsidR="005A4316">
          <w:rPr>
            <w:noProof/>
            <w:webHidden/>
          </w:rPr>
          <w:instrText xml:space="preserve"> PAGEREF _Toc356283041 \h </w:instrText>
        </w:r>
        <w:r w:rsidR="005A4316">
          <w:rPr>
            <w:noProof/>
            <w:webHidden/>
          </w:rPr>
        </w:r>
        <w:r w:rsidR="005A4316">
          <w:rPr>
            <w:noProof/>
            <w:webHidden/>
          </w:rPr>
          <w:fldChar w:fldCharType="separate"/>
        </w:r>
        <w:r w:rsidR="007B79EC">
          <w:rPr>
            <w:noProof/>
            <w:webHidden/>
          </w:rPr>
          <w:t>7</w:t>
        </w:r>
        <w:r w:rsidR="005A4316">
          <w:rPr>
            <w:noProof/>
            <w:webHidden/>
          </w:rPr>
          <w:fldChar w:fldCharType="end"/>
        </w:r>
      </w:hyperlink>
    </w:p>
    <w:p w:rsidR="005A4316" w:rsidRPr="00711760" w:rsidRDefault="00D13F43">
      <w:pPr>
        <w:pStyle w:val="TOC1"/>
        <w:rPr>
          <w:rFonts w:ascii="Calibri" w:hAnsi="Calibri" w:cs="Times New Roman"/>
          <w:b w:val="0"/>
          <w:bCs w:val="0"/>
          <w:noProof/>
          <w:sz w:val="22"/>
          <w:szCs w:val="22"/>
        </w:rPr>
      </w:pPr>
      <w:hyperlink w:anchor="_Toc356283042" w:history="1">
        <w:r w:rsidR="005A4316" w:rsidRPr="009522C6">
          <w:rPr>
            <w:rStyle w:val="Hyperlink"/>
            <w:noProof/>
          </w:rPr>
          <w:t>1.</w:t>
        </w:r>
        <w:r w:rsidR="005A4316" w:rsidRPr="00711760">
          <w:rPr>
            <w:rFonts w:ascii="Calibri" w:hAnsi="Calibri" w:cs="Times New Roman"/>
            <w:b w:val="0"/>
            <w:bCs w:val="0"/>
            <w:noProof/>
            <w:sz w:val="22"/>
            <w:szCs w:val="22"/>
          </w:rPr>
          <w:tab/>
        </w:r>
        <w:r w:rsidR="005A4316" w:rsidRPr="009522C6">
          <w:rPr>
            <w:rStyle w:val="Hyperlink"/>
            <w:noProof/>
          </w:rPr>
          <w:t>Circumstances</w:t>
        </w:r>
        <w:r w:rsidR="005A4316">
          <w:rPr>
            <w:noProof/>
            <w:webHidden/>
          </w:rPr>
          <w:tab/>
        </w:r>
        <w:r w:rsidR="005A4316">
          <w:rPr>
            <w:noProof/>
            <w:webHidden/>
          </w:rPr>
          <w:fldChar w:fldCharType="begin"/>
        </w:r>
        <w:r w:rsidR="005A4316">
          <w:rPr>
            <w:noProof/>
            <w:webHidden/>
          </w:rPr>
          <w:instrText xml:space="preserve"> PAGEREF _Toc356283042 \h </w:instrText>
        </w:r>
        <w:r w:rsidR="005A4316">
          <w:rPr>
            <w:noProof/>
            <w:webHidden/>
          </w:rPr>
        </w:r>
        <w:r w:rsidR="005A4316">
          <w:rPr>
            <w:noProof/>
            <w:webHidden/>
          </w:rPr>
          <w:fldChar w:fldCharType="separate"/>
        </w:r>
        <w:r w:rsidR="007B79EC">
          <w:rPr>
            <w:noProof/>
            <w:webHidden/>
          </w:rPr>
          <w:t>9</w:t>
        </w:r>
        <w:r w:rsidR="005A4316">
          <w:rPr>
            <w:noProof/>
            <w:webHidden/>
          </w:rPr>
          <w:fldChar w:fldCharType="end"/>
        </w:r>
      </w:hyperlink>
    </w:p>
    <w:p w:rsidR="005A4316" w:rsidRPr="00711760" w:rsidRDefault="00D13F43">
      <w:pPr>
        <w:pStyle w:val="TOC1"/>
        <w:rPr>
          <w:rFonts w:ascii="Calibri" w:hAnsi="Calibri" w:cs="Times New Roman"/>
          <w:b w:val="0"/>
          <w:bCs w:val="0"/>
          <w:noProof/>
          <w:sz w:val="22"/>
          <w:szCs w:val="22"/>
        </w:rPr>
      </w:pPr>
      <w:hyperlink w:anchor="_Toc356283043" w:history="1">
        <w:r w:rsidR="005A4316" w:rsidRPr="009522C6">
          <w:rPr>
            <w:rStyle w:val="Hyperlink"/>
            <w:noProof/>
          </w:rPr>
          <w:t>2.</w:t>
        </w:r>
        <w:r w:rsidR="005A4316" w:rsidRPr="00711760">
          <w:rPr>
            <w:rFonts w:ascii="Calibri" w:hAnsi="Calibri" w:cs="Times New Roman"/>
            <w:b w:val="0"/>
            <w:bCs w:val="0"/>
            <w:noProof/>
            <w:sz w:val="22"/>
            <w:szCs w:val="22"/>
          </w:rPr>
          <w:tab/>
        </w:r>
        <w:r w:rsidR="005A4316" w:rsidRPr="009522C6">
          <w:rPr>
            <w:rStyle w:val="Hyperlink"/>
            <w:noProof/>
          </w:rPr>
          <w:t>Factual Information</w:t>
        </w:r>
        <w:r w:rsidR="005A4316">
          <w:rPr>
            <w:noProof/>
            <w:webHidden/>
          </w:rPr>
          <w:tab/>
        </w:r>
        <w:r w:rsidR="005A4316">
          <w:rPr>
            <w:noProof/>
            <w:webHidden/>
          </w:rPr>
          <w:fldChar w:fldCharType="begin"/>
        </w:r>
        <w:r w:rsidR="005A4316">
          <w:rPr>
            <w:noProof/>
            <w:webHidden/>
          </w:rPr>
          <w:instrText xml:space="preserve"> PAGEREF _Toc356283043 \h </w:instrText>
        </w:r>
        <w:r w:rsidR="005A4316">
          <w:rPr>
            <w:noProof/>
            <w:webHidden/>
          </w:rPr>
        </w:r>
        <w:r w:rsidR="005A4316">
          <w:rPr>
            <w:noProof/>
            <w:webHidden/>
          </w:rPr>
          <w:fldChar w:fldCharType="separate"/>
        </w:r>
        <w:r w:rsidR="007B79EC">
          <w:rPr>
            <w:noProof/>
            <w:webHidden/>
          </w:rPr>
          <w:t>11</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44" w:history="1">
        <w:r w:rsidR="005A4316" w:rsidRPr="009522C6">
          <w:rPr>
            <w:rStyle w:val="Hyperlink"/>
            <w:noProof/>
          </w:rPr>
          <w:t>2.1</w:t>
        </w:r>
        <w:r w:rsidR="005A4316" w:rsidRPr="00711760">
          <w:rPr>
            <w:rFonts w:ascii="Calibri" w:hAnsi="Calibri"/>
            <w:b w:val="0"/>
            <w:bCs w:val="0"/>
            <w:noProof/>
          </w:rPr>
          <w:tab/>
        </w:r>
        <w:r w:rsidR="005A4316" w:rsidRPr="009522C6">
          <w:rPr>
            <w:rStyle w:val="Hyperlink"/>
            <w:noProof/>
          </w:rPr>
          <w:t>Donald Loop</w:t>
        </w:r>
        <w:r w:rsidR="005A4316">
          <w:rPr>
            <w:noProof/>
            <w:webHidden/>
          </w:rPr>
          <w:tab/>
        </w:r>
        <w:r w:rsidR="005A4316">
          <w:rPr>
            <w:noProof/>
            <w:webHidden/>
          </w:rPr>
          <w:fldChar w:fldCharType="begin"/>
        </w:r>
        <w:r w:rsidR="005A4316">
          <w:rPr>
            <w:noProof/>
            <w:webHidden/>
          </w:rPr>
          <w:instrText xml:space="preserve"> PAGEREF _Toc356283044 \h </w:instrText>
        </w:r>
        <w:r w:rsidR="005A4316">
          <w:rPr>
            <w:noProof/>
            <w:webHidden/>
          </w:rPr>
        </w:r>
        <w:r w:rsidR="005A4316">
          <w:rPr>
            <w:noProof/>
            <w:webHidden/>
          </w:rPr>
          <w:fldChar w:fldCharType="separate"/>
        </w:r>
        <w:r w:rsidR="007B79EC">
          <w:rPr>
            <w:noProof/>
            <w:webHidden/>
          </w:rPr>
          <w:t>11</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45" w:history="1">
        <w:r w:rsidR="005A4316" w:rsidRPr="009522C6">
          <w:rPr>
            <w:rStyle w:val="Hyperlink"/>
            <w:noProof/>
          </w:rPr>
          <w:t>2.2</w:t>
        </w:r>
        <w:r w:rsidR="005A4316" w:rsidRPr="00711760">
          <w:rPr>
            <w:rFonts w:ascii="Calibri" w:hAnsi="Calibri"/>
            <w:b w:val="0"/>
            <w:bCs w:val="0"/>
            <w:noProof/>
          </w:rPr>
          <w:tab/>
        </w:r>
        <w:r w:rsidR="005A4316" w:rsidRPr="009522C6">
          <w:rPr>
            <w:rStyle w:val="Hyperlink"/>
            <w:noProof/>
          </w:rPr>
          <w:t>The train</w:t>
        </w:r>
        <w:r w:rsidR="005A4316">
          <w:rPr>
            <w:noProof/>
            <w:webHidden/>
          </w:rPr>
          <w:tab/>
        </w:r>
        <w:r w:rsidR="005A4316">
          <w:rPr>
            <w:noProof/>
            <w:webHidden/>
          </w:rPr>
          <w:fldChar w:fldCharType="begin"/>
        </w:r>
        <w:r w:rsidR="005A4316">
          <w:rPr>
            <w:noProof/>
            <w:webHidden/>
          </w:rPr>
          <w:instrText xml:space="preserve"> PAGEREF _Toc356283045 \h </w:instrText>
        </w:r>
        <w:r w:rsidR="005A4316">
          <w:rPr>
            <w:noProof/>
            <w:webHidden/>
          </w:rPr>
        </w:r>
        <w:r w:rsidR="005A4316">
          <w:rPr>
            <w:noProof/>
            <w:webHidden/>
          </w:rPr>
          <w:fldChar w:fldCharType="separate"/>
        </w:r>
        <w:r w:rsidR="007B79EC">
          <w:rPr>
            <w:noProof/>
            <w:webHidden/>
          </w:rPr>
          <w:t>12</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46" w:history="1">
        <w:r w:rsidR="005A4316" w:rsidRPr="009522C6">
          <w:rPr>
            <w:rStyle w:val="Hyperlink"/>
            <w:noProof/>
          </w:rPr>
          <w:t>2.3</w:t>
        </w:r>
        <w:r w:rsidR="005A4316" w:rsidRPr="00711760">
          <w:rPr>
            <w:rFonts w:ascii="Calibri" w:hAnsi="Calibri"/>
            <w:b w:val="0"/>
            <w:bCs w:val="0"/>
            <w:noProof/>
          </w:rPr>
          <w:tab/>
        </w:r>
        <w:r w:rsidR="005A4316" w:rsidRPr="009522C6">
          <w:rPr>
            <w:rStyle w:val="Hyperlink"/>
            <w:noProof/>
          </w:rPr>
          <w:t>Train crew</w:t>
        </w:r>
        <w:r w:rsidR="005A4316">
          <w:rPr>
            <w:noProof/>
            <w:webHidden/>
          </w:rPr>
          <w:tab/>
        </w:r>
        <w:r w:rsidR="005A4316">
          <w:rPr>
            <w:noProof/>
            <w:webHidden/>
          </w:rPr>
          <w:fldChar w:fldCharType="begin"/>
        </w:r>
        <w:r w:rsidR="005A4316">
          <w:rPr>
            <w:noProof/>
            <w:webHidden/>
          </w:rPr>
          <w:instrText xml:space="preserve"> PAGEREF _Toc356283046 \h </w:instrText>
        </w:r>
        <w:r w:rsidR="005A4316">
          <w:rPr>
            <w:noProof/>
            <w:webHidden/>
          </w:rPr>
        </w:r>
        <w:r w:rsidR="005A4316">
          <w:rPr>
            <w:noProof/>
            <w:webHidden/>
          </w:rPr>
          <w:fldChar w:fldCharType="separate"/>
        </w:r>
        <w:r w:rsidR="007B79EC">
          <w:rPr>
            <w:noProof/>
            <w:webHidden/>
          </w:rPr>
          <w:t>13</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47" w:history="1">
        <w:r w:rsidR="005A4316" w:rsidRPr="009522C6">
          <w:rPr>
            <w:rStyle w:val="Hyperlink"/>
            <w:noProof/>
          </w:rPr>
          <w:t>2.4</w:t>
        </w:r>
        <w:r w:rsidR="005A4316" w:rsidRPr="00711760">
          <w:rPr>
            <w:rFonts w:ascii="Calibri" w:hAnsi="Calibri"/>
            <w:b w:val="0"/>
            <w:bCs w:val="0"/>
            <w:noProof/>
          </w:rPr>
          <w:tab/>
        </w:r>
        <w:r w:rsidR="005A4316" w:rsidRPr="009522C6">
          <w:rPr>
            <w:rStyle w:val="Hyperlink"/>
            <w:noProof/>
          </w:rPr>
          <w:t>Other witness information</w:t>
        </w:r>
        <w:r w:rsidR="005A4316">
          <w:rPr>
            <w:noProof/>
            <w:webHidden/>
          </w:rPr>
          <w:tab/>
        </w:r>
        <w:r w:rsidR="005A4316">
          <w:rPr>
            <w:noProof/>
            <w:webHidden/>
          </w:rPr>
          <w:fldChar w:fldCharType="begin"/>
        </w:r>
        <w:r w:rsidR="005A4316">
          <w:rPr>
            <w:noProof/>
            <w:webHidden/>
          </w:rPr>
          <w:instrText xml:space="preserve"> PAGEREF _Toc356283047 \h </w:instrText>
        </w:r>
        <w:r w:rsidR="005A4316">
          <w:rPr>
            <w:noProof/>
            <w:webHidden/>
          </w:rPr>
        </w:r>
        <w:r w:rsidR="005A4316">
          <w:rPr>
            <w:noProof/>
            <w:webHidden/>
          </w:rPr>
          <w:fldChar w:fldCharType="separate"/>
        </w:r>
        <w:r w:rsidR="007B79EC">
          <w:rPr>
            <w:noProof/>
            <w:webHidden/>
          </w:rPr>
          <w:t>13</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48" w:history="1">
        <w:r w:rsidR="005A4316" w:rsidRPr="009522C6">
          <w:rPr>
            <w:rStyle w:val="Hyperlink"/>
            <w:noProof/>
          </w:rPr>
          <w:t>2.5</w:t>
        </w:r>
        <w:r w:rsidR="005A4316" w:rsidRPr="00711760">
          <w:rPr>
            <w:rFonts w:ascii="Calibri" w:hAnsi="Calibri"/>
            <w:b w:val="0"/>
            <w:bCs w:val="0"/>
            <w:noProof/>
          </w:rPr>
          <w:tab/>
        </w:r>
        <w:r w:rsidR="005A4316" w:rsidRPr="009522C6">
          <w:rPr>
            <w:rStyle w:val="Hyperlink"/>
            <w:noProof/>
          </w:rPr>
          <w:t>Incident site and inspections</w:t>
        </w:r>
        <w:r w:rsidR="005A4316">
          <w:rPr>
            <w:noProof/>
            <w:webHidden/>
          </w:rPr>
          <w:tab/>
        </w:r>
        <w:r w:rsidR="005A4316">
          <w:rPr>
            <w:noProof/>
            <w:webHidden/>
          </w:rPr>
          <w:fldChar w:fldCharType="begin"/>
        </w:r>
        <w:r w:rsidR="005A4316">
          <w:rPr>
            <w:noProof/>
            <w:webHidden/>
          </w:rPr>
          <w:instrText xml:space="preserve"> PAGEREF _Toc356283048 \h </w:instrText>
        </w:r>
        <w:r w:rsidR="005A4316">
          <w:rPr>
            <w:noProof/>
            <w:webHidden/>
          </w:rPr>
        </w:r>
        <w:r w:rsidR="005A4316">
          <w:rPr>
            <w:noProof/>
            <w:webHidden/>
          </w:rPr>
          <w:fldChar w:fldCharType="separate"/>
        </w:r>
        <w:r w:rsidR="007B79EC">
          <w:rPr>
            <w:noProof/>
            <w:webHidden/>
          </w:rPr>
          <w:t>14</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49" w:history="1">
        <w:r w:rsidR="005A4316" w:rsidRPr="009522C6">
          <w:rPr>
            <w:rStyle w:val="Hyperlink"/>
            <w:noProof/>
          </w:rPr>
          <w:t>2.6</w:t>
        </w:r>
        <w:r w:rsidR="005A4316" w:rsidRPr="00711760">
          <w:rPr>
            <w:rFonts w:ascii="Calibri" w:hAnsi="Calibri"/>
            <w:b w:val="0"/>
            <w:bCs w:val="0"/>
            <w:noProof/>
          </w:rPr>
          <w:tab/>
        </w:r>
        <w:r w:rsidR="005A4316" w:rsidRPr="009522C6">
          <w:rPr>
            <w:rStyle w:val="Hyperlink"/>
            <w:noProof/>
          </w:rPr>
          <w:t>Track</w:t>
        </w:r>
        <w:r w:rsidR="005A4316">
          <w:rPr>
            <w:noProof/>
            <w:webHidden/>
          </w:rPr>
          <w:tab/>
        </w:r>
        <w:r w:rsidR="005A4316">
          <w:rPr>
            <w:noProof/>
            <w:webHidden/>
          </w:rPr>
          <w:fldChar w:fldCharType="begin"/>
        </w:r>
        <w:r w:rsidR="005A4316">
          <w:rPr>
            <w:noProof/>
            <w:webHidden/>
          </w:rPr>
          <w:instrText xml:space="preserve"> PAGEREF _Toc356283049 \h </w:instrText>
        </w:r>
        <w:r w:rsidR="005A4316">
          <w:rPr>
            <w:noProof/>
            <w:webHidden/>
          </w:rPr>
        </w:r>
        <w:r w:rsidR="005A4316">
          <w:rPr>
            <w:noProof/>
            <w:webHidden/>
          </w:rPr>
          <w:fldChar w:fldCharType="separate"/>
        </w:r>
        <w:r w:rsidR="007B79EC">
          <w:rPr>
            <w:noProof/>
            <w:webHidden/>
          </w:rPr>
          <w:t>22</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0" w:history="1">
        <w:r w:rsidR="005A4316" w:rsidRPr="009522C6">
          <w:rPr>
            <w:rStyle w:val="Hyperlink"/>
            <w:noProof/>
          </w:rPr>
          <w:t>2.7</w:t>
        </w:r>
        <w:r w:rsidR="005A4316" w:rsidRPr="00711760">
          <w:rPr>
            <w:rFonts w:ascii="Calibri" w:hAnsi="Calibri"/>
            <w:b w:val="0"/>
            <w:bCs w:val="0"/>
            <w:noProof/>
          </w:rPr>
          <w:tab/>
        </w:r>
        <w:r w:rsidR="005A4316" w:rsidRPr="009522C6">
          <w:rPr>
            <w:rStyle w:val="Hyperlink"/>
            <w:noProof/>
          </w:rPr>
          <w:t>Train loading</w:t>
        </w:r>
        <w:r w:rsidR="005A4316">
          <w:rPr>
            <w:noProof/>
            <w:webHidden/>
          </w:rPr>
          <w:tab/>
        </w:r>
        <w:r w:rsidR="005A4316">
          <w:rPr>
            <w:noProof/>
            <w:webHidden/>
          </w:rPr>
          <w:fldChar w:fldCharType="begin"/>
        </w:r>
        <w:r w:rsidR="005A4316">
          <w:rPr>
            <w:noProof/>
            <w:webHidden/>
          </w:rPr>
          <w:instrText xml:space="preserve"> PAGEREF _Toc356283050 \h </w:instrText>
        </w:r>
        <w:r w:rsidR="005A4316">
          <w:rPr>
            <w:noProof/>
            <w:webHidden/>
          </w:rPr>
        </w:r>
        <w:r w:rsidR="005A4316">
          <w:rPr>
            <w:noProof/>
            <w:webHidden/>
          </w:rPr>
          <w:fldChar w:fldCharType="separate"/>
        </w:r>
        <w:r w:rsidR="007B79EC">
          <w:rPr>
            <w:noProof/>
            <w:webHidden/>
          </w:rPr>
          <w:t>24</w:t>
        </w:r>
        <w:r w:rsidR="005A4316">
          <w:rPr>
            <w:noProof/>
            <w:webHidden/>
          </w:rPr>
          <w:fldChar w:fldCharType="end"/>
        </w:r>
      </w:hyperlink>
    </w:p>
    <w:p w:rsidR="005A4316" w:rsidRPr="00711760" w:rsidRDefault="00D13F43">
      <w:pPr>
        <w:pStyle w:val="TOC1"/>
        <w:rPr>
          <w:rFonts w:ascii="Calibri" w:hAnsi="Calibri" w:cs="Times New Roman"/>
          <w:b w:val="0"/>
          <w:bCs w:val="0"/>
          <w:noProof/>
          <w:sz w:val="22"/>
          <w:szCs w:val="22"/>
        </w:rPr>
      </w:pPr>
      <w:hyperlink w:anchor="_Toc356283051" w:history="1">
        <w:r w:rsidR="005A4316" w:rsidRPr="009522C6">
          <w:rPr>
            <w:rStyle w:val="Hyperlink"/>
            <w:noProof/>
          </w:rPr>
          <w:t>3.</w:t>
        </w:r>
        <w:r w:rsidR="005A4316" w:rsidRPr="00711760">
          <w:rPr>
            <w:rFonts w:ascii="Calibri" w:hAnsi="Calibri" w:cs="Times New Roman"/>
            <w:b w:val="0"/>
            <w:bCs w:val="0"/>
            <w:noProof/>
            <w:sz w:val="22"/>
            <w:szCs w:val="22"/>
          </w:rPr>
          <w:tab/>
        </w:r>
        <w:r w:rsidR="005A4316" w:rsidRPr="009522C6">
          <w:rPr>
            <w:rStyle w:val="Hyperlink"/>
            <w:noProof/>
          </w:rPr>
          <w:t>Analysis</w:t>
        </w:r>
        <w:r w:rsidR="005A4316">
          <w:rPr>
            <w:noProof/>
            <w:webHidden/>
          </w:rPr>
          <w:tab/>
        </w:r>
        <w:r w:rsidR="005A4316">
          <w:rPr>
            <w:noProof/>
            <w:webHidden/>
          </w:rPr>
          <w:fldChar w:fldCharType="begin"/>
        </w:r>
        <w:r w:rsidR="005A4316">
          <w:rPr>
            <w:noProof/>
            <w:webHidden/>
          </w:rPr>
          <w:instrText xml:space="preserve"> PAGEREF _Toc356283051 \h </w:instrText>
        </w:r>
        <w:r w:rsidR="005A4316">
          <w:rPr>
            <w:noProof/>
            <w:webHidden/>
          </w:rPr>
        </w:r>
        <w:r w:rsidR="005A4316">
          <w:rPr>
            <w:noProof/>
            <w:webHidden/>
          </w:rPr>
          <w:fldChar w:fldCharType="separate"/>
        </w:r>
        <w:r w:rsidR="007B79EC">
          <w:rPr>
            <w:noProof/>
            <w:webHidden/>
          </w:rPr>
          <w:t>27</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2" w:history="1">
        <w:r w:rsidR="005A4316" w:rsidRPr="009522C6">
          <w:rPr>
            <w:rStyle w:val="Hyperlink"/>
            <w:noProof/>
          </w:rPr>
          <w:t>3.1</w:t>
        </w:r>
        <w:r w:rsidR="005A4316" w:rsidRPr="00711760">
          <w:rPr>
            <w:rFonts w:ascii="Calibri" w:hAnsi="Calibri"/>
            <w:b w:val="0"/>
            <w:bCs w:val="0"/>
            <w:noProof/>
          </w:rPr>
          <w:tab/>
        </w:r>
        <w:r w:rsidR="005A4316" w:rsidRPr="009522C6">
          <w:rPr>
            <w:rStyle w:val="Hyperlink"/>
            <w:noProof/>
          </w:rPr>
          <w:t>The incident</w:t>
        </w:r>
        <w:r w:rsidR="005A4316">
          <w:rPr>
            <w:noProof/>
            <w:webHidden/>
          </w:rPr>
          <w:tab/>
        </w:r>
        <w:r w:rsidR="005A4316">
          <w:rPr>
            <w:noProof/>
            <w:webHidden/>
          </w:rPr>
          <w:fldChar w:fldCharType="begin"/>
        </w:r>
        <w:r w:rsidR="005A4316">
          <w:rPr>
            <w:noProof/>
            <w:webHidden/>
          </w:rPr>
          <w:instrText xml:space="preserve"> PAGEREF _Toc356283052 \h </w:instrText>
        </w:r>
        <w:r w:rsidR="005A4316">
          <w:rPr>
            <w:noProof/>
            <w:webHidden/>
          </w:rPr>
        </w:r>
        <w:r w:rsidR="005A4316">
          <w:rPr>
            <w:noProof/>
            <w:webHidden/>
          </w:rPr>
          <w:fldChar w:fldCharType="separate"/>
        </w:r>
        <w:r w:rsidR="007B79EC">
          <w:rPr>
            <w:noProof/>
            <w:webHidden/>
          </w:rPr>
          <w:t>27</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3" w:history="1">
        <w:r w:rsidR="005A4316" w:rsidRPr="009522C6">
          <w:rPr>
            <w:rStyle w:val="Hyperlink"/>
            <w:noProof/>
          </w:rPr>
          <w:t>3.2</w:t>
        </w:r>
        <w:r w:rsidR="005A4316" w:rsidRPr="00711760">
          <w:rPr>
            <w:rFonts w:ascii="Calibri" w:hAnsi="Calibri"/>
            <w:b w:val="0"/>
            <w:bCs w:val="0"/>
            <w:noProof/>
          </w:rPr>
          <w:tab/>
        </w:r>
        <w:r w:rsidR="005A4316" w:rsidRPr="009522C6">
          <w:rPr>
            <w:rStyle w:val="Hyperlink"/>
            <w:noProof/>
          </w:rPr>
          <w:t>Wagon WGSY02008</w:t>
        </w:r>
        <w:r w:rsidR="005A4316">
          <w:rPr>
            <w:noProof/>
            <w:webHidden/>
          </w:rPr>
          <w:tab/>
        </w:r>
        <w:r w:rsidR="005A4316">
          <w:rPr>
            <w:noProof/>
            <w:webHidden/>
          </w:rPr>
          <w:fldChar w:fldCharType="begin"/>
        </w:r>
        <w:r w:rsidR="005A4316">
          <w:rPr>
            <w:noProof/>
            <w:webHidden/>
          </w:rPr>
          <w:instrText xml:space="preserve"> PAGEREF _Toc356283053 \h </w:instrText>
        </w:r>
        <w:r w:rsidR="005A4316">
          <w:rPr>
            <w:noProof/>
            <w:webHidden/>
          </w:rPr>
        </w:r>
        <w:r w:rsidR="005A4316">
          <w:rPr>
            <w:noProof/>
            <w:webHidden/>
          </w:rPr>
          <w:fldChar w:fldCharType="separate"/>
        </w:r>
        <w:r w:rsidR="007B79EC">
          <w:rPr>
            <w:noProof/>
            <w:webHidden/>
          </w:rPr>
          <w:t>28</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4" w:history="1">
        <w:r w:rsidR="005A4316" w:rsidRPr="009522C6">
          <w:rPr>
            <w:rStyle w:val="Hyperlink"/>
            <w:noProof/>
          </w:rPr>
          <w:t>3.3</w:t>
        </w:r>
        <w:r w:rsidR="005A4316" w:rsidRPr="00711760">
          <w:rPr>
            <w:rFonts w:ascii="Calibri" w:hAnsi="Calibri"/>
            <w:b w:val="0"/>
            <w:bCs w:val="0"/>
            <w:noProof/>
          </w:rPr>
          <w:tab/>
        </w:r>
        <w:r w:rsidR="005A4316" w:rsidRPr="009522C6">
          <w:rPr>
            <w:rStyle w:val="Hyperlink"/>
            <w:noProof/>
          </w:rPr>
          <w:t>Wagon ZHBF10000</w:t>
        </w:r>
        <w:r w:rsidR="005A4316">
          <w:rPr>
            <w:noProof/>
            <w:webHidden/>
          </w:rPr>
          <w:tab/>
        </w:r>
        <w:r w:rsidR="005A4316">
          <w:rPr>
            <w:noProof/>
            <w:webHidden/>
          </w:rPr>
          <w:fldChar w:fldCharType="begin"/>
        </w:r>
        <w:r w:rsidR="005A4316">
          <w:rPr>
            <w:noProof/>
            <w:webHidden/>
          </w:rPr>
          <w:instrText xml:space="preserve"> PAGEREF _Toc356283054 \h </w:instrText>
        </w:r>
        <w:r w:rsidR="005A4316">
          <w:rPr>
            <w:noProof/>
            <w:webHidden/>
          </w:rPr>
        </w:r>
        <w:r w:rsidR="005A4316">
          <w:rPr>
            <w:noProof/>
            <w:webHidden/>
          </w:rPr>
          <w:fldChar w:fldCharType="separate"/>
        </w:r>
        <w:r w:rsidR="007B79EC">
          <w:rPr>
            <w:noProof/>
            <w:webHidden/>
          </w:rPr>
          <w:t>28</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5" w:history="1">
        <w:r w:rsidR="005A4316" w:rsidRPr="009522C6">
          <w:rPr>
            <w:rStyle w:val="Hyperlink"/>
            <w:noProof/>
          </w:rPr>
          <w:t>3.4</w:t>
        </w:r>
        <w:r w:rsidR="005A4316" w:rsidRPr="00711760">
          <w:rPr>
            <w:rFonts w:ascii="Calibri" w:hAnsi="Calibri"/>
            <w:b w:val="0"/>
            <w:bCs w:val="0"/>
            <w:noProof/>
          </w:rPr>
          <w:tab/>
        </w:r>
        <w:r w:rsidR="005A4316" w:rsidRPr="009522C6">
          <w:rPr>
            <w:rStyle w:val="Hyperlink"/>
            <w:noProof/>
          </w:rPr>
          <w:t>Track</w:t>
        </w:r>
        <w:r w:rsidR="005A4316">
          <w:rPr>
            <w:noProof/>
            <w:webHidden/>
          </w:rPr>
          <w:tab/>
        </w:r>
        <w:r w:rsidR="005A4316">
          <w:rPr>
            <w:noProof/>
            <w:webHidden/>
          </w:rPr>
          <w:fldChar w:fldCharType="begin"/>
        </w:r>
        <w:r w:rsidR="005A4316">
          <w:rPr>
            <w:noProof/>
            <w:webHidden/>
          </w:rPr>
          <w:instrText xml:space="preserve"> PAGEREF _Toc356283055 \h </w:instrText>
        </w:r>
        <w:r w:rsidR="005A4316">
          <w:rPr>
            <w:noProof/>
            <w:webHidden/>
          </w:rPr>
        </w:r>
        <w:r w:rsidR="005A4316">
          <w:rPr>
            <w:noProof/>
            <w:webHidden/>
          </w:rPr>
          <w:fldChar w:fldCharType="separate"/>
        </w:r>
        <w:r w:rsidR="007B79EC">
          <w:rPr>
            <w:noProof/>
            <w:webHidden/>
          </w:rPr>
          <w:t>28</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6" w:history="1">
        <w:r w:rsidR="005A4316" w:rsidRPr="009522C6">
          <w:rPr>
            <w:rStyle w:val="Hyperlink"/>
            <w:noProof/>
          </w:rPr>
          <w:t>3.5</w:t>
        </w:r>
        <w:r w:rsidR="005A4316" w:rsidRPr="00711760">
          <w:rPr>
            <w:rFonts w:ascii="Calibri" w:hAnsi="Calibri"/>
            <w:b w:val="0"/>
            <w:bCs w:val="0"/>
            <w:noProof/>
          </w:rPr>
          <w:tab/>
        </w:r>
        <w:r w:rsidR="005A4316" w:rsidRPr="009522C6">
          <w:rPr>
            <w:rStyle w:val="Hyperlink"/>
            <w:noProof/>
          </w:rPr>
          <w:t>Loading of wagons</w:t>
        </w:r>
        <w:r w:rsidR="005A4316">
          <w:rPr>
            <w:noProof/>
            <w:webHidden/>
          </w:rPr>
          <w:tab/>
        </w:r>
        <w:r w:rsidR="005A4316">
          <w:rPr>
            <w:noProof/>
            <w:webHidden/>
          </w:rPr>
          <w:fldChar w:fldCharType="begin"/>
        </w:r>
        <w:r w:rsidR="005A4316">
          <w:rPr>
            <w:noProof/>
            <w:webHidden/>
          </w:rPr>
          <w:instrText xml:space="preserve"> PAGEREF _Toc356283056 \h </w:instrText>
        </w:r>
        <w:r w:rsidR="005A4316">
          <w:rPr>
            <w:noProof/>
            <w:webHidden/>
          </w:rPr>
        </w:r>
        <w:r w:rsidR="005A4316">
          <w:rPr>
            <w:noProof/>
            <w:webHidden/>
          </w:rPr>
          <w:fldChar w:fldCharType="separate"/>
        </w:r>
        <w:r w:rsidR="007B79EC">
          <w:rPr>
            <w:noProof/>
            <w:webHidden/>
          </w:rPr>
          <w:t>29</w:t>
        </w:r>
        <w:r w:rsidR="005A4316">
          <w:rPr>
            <w:noProof/>
            <w:webHidden/>
          </w:rPr>
          <w:fldChar w:fldCharType="end"/>
        </w:r>
      </w:hyperlink>
    </w:p>
    <w:p w:rsidR="005A4316" w:rsidRPr="00711760" w:rsidRDefault="00D13F43">
      <w:pPr>
        <w:pStyle w:val="TOC1"/>
        <w:rPr>
          <w:rFonts w:ascii="Calibri" w:hAnsi="Calibri" w:cs="Times New Roman"/>
          <w:b w:val="0"/>
          <w:bCs w:val="0"/>
          <w:noProof/>
          <w:sz w:val="22"/>
          <w:szCs w:val="22"/>
        </w:rPr>
      </w:pPr>
      <w:hyperlink w:anchor="_Toc356283057" w:history="1">
        <w:r w:rsidR="005A4316" w:rsidRPr="009522C6">
          <w:rPr>
            <w:rStyle w:val="Hyperlink"/>
            <w:noProof/>
          </w:rPr>
          <w:t>4.</w:t>
        </w:r>
        <w:r w:rsidR="005A4316" w:rsidRPr="00711760">
          <w:rPr>
            <w:rFonts w:ascii="Calibri" w:hAnsi="Calibri" w:cs="Times New Roman"/>
            <w:b w:val="0"/>
            <w:bCs w:val="0"/>
            <w:noProof/>
            <w:sz w:val="22"/>
            <w:szCs w:val="22"/>
          </w:rPr>
          <w:tab/>
        </w:r>
        <w:r w:rsidR="005A4316" w:rsidRPr="009522C6">
          <w:rPr>
            <w:rStyle w:val="Hyperlink"/>
            <w:noProof/>
          </w:rPr>
          <w:t>Conclusions</w:t>
        </w:r>
        <w:r w:rsidR="005A4316">
          <w:rPr>
            <w:noProof/>
            <w:webHidden/>
          </w:rPr>
          <w:tab/>
        </w:r>
        <w:r w:rsidR="005A4316">
          <w:rPr>
            <w:noProof/>
            <w:webHidden/>
          </w:rPr>
          <w:fldChar w:fldCharType="begin"/>
        </w:r>
        <w:r w:rsidR="005A4316">
          <w:rPr>
            <w:noProof/>
            <w:webHidden/>
          </w:rPr>
          <w:instrText xml:space="preserve"> PAGEREF _Toc356283057 \h </w:instrText>
        </w:r>
        <w:r w:rsidR="005A4316">
          <w:rPr>
            <w:noProof/>
            <w:webHidden/>
          </w:rPr>
        </w:r>
        <w:r w:rsidR="005A4316">
          <w:rPr>
            <w:noProof/>
            <w:webHidden/>
          </w:rPr>
          <w:fldChar w:fldCharType="separate"/>
        </w:r>
        <w:r w:rsidR="007B79EC">
          <w:rPr>
            <w:noProof/>
            <w:webHidden/>
          </w:rPr>
          <w:t>31</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8" w:history="1">
        <w:r w:rsidR="005A4316" w:rsidRPr="009522C6">
          <w:rPr>
            <w:rStyle w:val="Hyperlink"/>
            <w:noProof/>
          </w:rPr>
          <w:t>4.1</w:t>
        </w:r>
        <w:r w:rsidR="005A4316" w:rsidRPr="00711760">
          <w:rPr>
            <w:rFonts w:ascii="Calibri" w:hAnsi="Calibri"/>
            <w:b w:val="0"/>
            <w:bCs w:val="0"/>
            <w:noProof/>
          </w:rPr>
          <w:tab/>
        </w:r>
        <w:r w:rsidR="005A4316" w:rsidRPr="009522C6">
          <w:rPr>
            <w:rStyle w:val="Hyperlink"/>
            <w:noProof/>
          </w:rPr>
          <w:t>Findings</w:t>
        </w:r>
        <w:r w:rsidR="005A4316">
          <w:rPr>
            <w:noProof/>
            <w:webHidden/>
          </w:rPr>
          <w:tab/>
        </w:r>
        <w:r w:rsidR="005A4316">
          <w:rPr>
            <w:noProof/>
            <w:webHidden/>
          </w:rPr>
          <w:fldChar w:fldCharType="begin"/>
        </w:r>
        <w:r w:rsidR="005A4316">
          <w:rPr>
            <w:noProof/>
            <w:webHidden/>
          </w:rPr>
          <w:instrText xml:space="preserve"> PAGEREF _Toc356283058 \h </w:instrText>
        </w:r>
        <w:r w:rsidR="005A4316">
          <w:rPr>
            <w:noProof/>
            <w:webHidden/>
          </w:rPr>
        </w:r>
        <w:r w:rsidR="005A4316">
          <w:rPr>
            <w:noProof/>
            <w:webHidden/>
          </w:rPr>
          <w:fldChar w:fldCharType="separate"/>
        </w:r>
        <w:r w:rsidR="007B79EC">
          <w:rPr>
            <w:noProof/>
            <w:webHidden/>
          </w:rPr>
          <w:t>31</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59" w:history="1">
        <w:r w:rsidR="005A4316" w:rsidRPr="009522C6">
          <w:rPr>
            <w:rStyle w:val="Hyperlink"/>
            <w:noProof/>
          </w:rPr>
          <w:t>4.2</w:t>
        </w:r>
        <w:r w:rsidR="005A4316" w:rsidRPr="00711760">
          <w:rPr>
            <w:rFonts w:ascii="Calibri" w:hAnsi="Calibri"/>
            <w:b w:val="0"/>
            <w:bCs w:val="0"/>
            <w:noProof/>
          </w:rPr>
          <w:tab/>
        </w:r>
        <w:r w:rsidR="005A4316" w:rsidRPr="009522C6">
          <w:rPr>
            <w:rStyle w:val="Hyperlink"/>
            <w:noProof/>
          </w:rPr>
          <w:t>Contributing Factors</w:t>
        </w:r>
        <w:r w:rsidR="005A4316">
          <w:rPr>
            <w:noProof/>
            <w:webHidden/>
          </w:rPr>
          <w:tab/>
        </w:r>
        <w:r w:rsidR="005A4316">
          <w:rPr>
            <w:noProof/>
            <w:webHidden/>
          </w:rPr>
          <w:fldChar w:fldCharType="begin"/>
        </w:r>
        <w:r w:rsidR="005A4316">
          <w:rPr>
            <w:noProof/>
            <w:webHidden/>
          </w:rPr>
          <w:instrText xml:space="preserve"> PAGEREF _Toc356283059 \h </w:instrText>
        </w:r>
        <w:r w:rsidR="005A4316">
          <w:rPr>
            <w:noProof/>
            <w:webHidden/>
          </w:rPr>
        </w:r>
        <w:r w:rsidR="005A4316">
          <w:rPr>
            <w:noProof/>
            <w:webHidden/>
          </w:rPr>
          <w:fldChar w:fldCharType="separate"/>
        </w:r>
        <w:r w:rsidR="007B79EC">
          <w:rPr>
            <w:noProof/>
            <w:webHidden/>
          </w:rPr>
          <w:t>31</w:t>
        </w:r>
        <w:r w:rsidR="005A4316">
          <w:rPr>
            <w:noProof/>
            <w:webHidden/>
          </w:rPr>
          <w:fldChar w:fldCharType="end"/>
        </w:r>
      </w:hyperlink>
    </w:p>
    <w:p w:rsidR="005A4316" w:rsidRPr="00711760" w:rsidRDefault="00D13F43">
      <w:pPr>
        <w:pStyle w:val="TOC1"/>
        <w:rPr>
          <w:rFonts w:ascii="Calibri" w:hAnsi="Calibri" w:cs="Times New Roman"/>
          <w:b w:val="0"/>
          <w:bCs w:val="0"/>
          <w:noProof/>
          <w:sz w:val="22"/>
          <w:szCs w:val="22"/>
        </w:rPr>
      </w:pPr>
      <w:hyperlink w:anchor="_Toc356283060" w:history="1">
        <w:r w:rsidR="005A4316" w:rsidRPr="009522C6">
          <w:rPr>
            <w:rStyle w:val="Hyperlink"/>
            <w:noProof/>
          </w:rPr>
          <w:t>5.</w:t>
        </w:r>
        <w:r w:rsidR="005A4316" w:rsidRPr="00711760">
          <w:rPr>
            <w:rFonts w:ascii="Calibri" w:hAnsi="Calibri" w:cs="Times New Roman"/>
            <w:b w:val="0"/>
            <w:bCs w:val="0"/>
            <w:noProof/>
            <w:sz w:val="22"/>
            <w:szCs w:val="22"/>
          </w:rPr>
          <w:tab/>
        </w:r>
        <w:r w:rsidR="005A4316" w:rsidRPr="009522C6">
          <w:rPr>
            <w:rStyle w:val="Hyperlink"/>
            <w:noProof/>
          </w:rPr>
          <w:t>Safety Actions</w:t>
        </w:r>
        <w:r w:rsidR="005A4316">
          <w:rPr>
            <w:noProof/>
            <w:webHidden/>
          </w:rPr>
          <w:tab/>
        </w:r>
        <w:r w:rsidR="005A4316">
          <w:rPr>
            <w:noProof/>
            <w:webHidden/>
          </w:rPr>
          <w:fldChar w:fldCharType="begin"/>
        </w:r>
        <w:r w:rsidR="005A4316">
          <w:rPr>
            <w:noProof/>
            <w:webHidden/>
          </w:rPr>
          <w:instrText xml:space="preserve"> PAGEREF _Toc356283060 \h </w:instrText>
        </w:r>
        <w:r w:rsidR="005A4316">
          <w:rPr>
            <w:noProof/>
            <w:webHidden/>
          </w:rPr>
        </w:r>
        <w:r w:rsidR="005A4316">
          <w:rPr>
            <w:noProof/>
            <w:webHidden/>
          </w:rPr>
          <w:fldChar w:fldCharType="separate"/>
        </w:r>
        <w:r w:rsidR="007B79EC">
          <w:rPr>
            <w:noProof/>
            <w:webHidden/>
          </w:rPr>
          <w:t>33</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61" w:history="1">
        <w:r w:rsidR="005A4316" w:rsidRPr="009522C6">
          <w:rPr>
            <w:rStyle w:val="Hyperlink"/>
            <w:noProof/>
          </w:rPr>
          <w:t>5.1</w:t>
        </w:r>
        <w:r w:rsidR="005A4316" w:rsidRPr="00711760">
          <w:rPr>
            <w:rFonts w:ascii="Calibri" w:hAnsi="Calibri"/>
            <w:b w:val="0"/>
            <w:bCs w:val="0"/>
            <w:noProof/>
          </w:rPr>
          <w:tab/>
        </w:r>
        <w:r w:rsidR="005A4316" w:rsidRPr="009522C6">
          <w:rPr>
            <w:rStyle w:val="Hyperlink"/>
            <w:noProof/>
          </w:rPr>
          <w:t>Safety Actions taken since the event</w:t>
        </w:r>
        <w:r w:rsidR="005A4316">
          <w:rPr>
            <w:noProof/>
            <w:webHidden/>
          </w:rPr>
          <w:tab/>
        </w:r>
        <w:r w:rsidR="005A4316">
          <w:rPr>
            <w:noProof/>
            <w:webHidden/>
          </w:rPr>
          <w:fldChar w:fldCharType="begin"/>
        </w:r>
        <w:r w:rsidR="005A4316">
          <w:rPr>
            <w:noProof/>
            <w:webHidden/>
          </w:rPr>
          <w:instrText xml:space="preserve"> PAGEREF _Toc356283061 \h </w:instrText>
        </w:r>
        <w:r w:rsidR="005A4316">
          <w:rPr>
            <w:noProof/>
            <w:webHidden/>
          </w:rPr>
        </w:r>
        <w:r w:rsidR="005A4316">
          <w:rPr>
            <w:noProof/>
            <w:webHidden/>
          </w:rPr>
          <w:fldChar w:fldCharType="separate"/>
        </w:r>
        <w:r w:rsidR="007B79EC">
          <w:rPr>
            <w:noProof/>
            <w:webHidden/>
          </w:rPr>
          <w:t>33</w:t>
        </w:r>
        <w:r w:rsidR="005A4316">
          <w:rPr>
            <w:noProof/>
            <w:webHidden/>
          </w:rPr>
          <w:fldChar w:fldCharType="end"/>
        </w:r>
      </w:hyperlink>
    </w:p>
    <w:p w:rsidR="005A4316" w:rsidRPr="00711760" w:rsidRDefault="00D13F43">
      <w:pPr>
        <w:pStyle w:val="TOC2"/>
        <w:rPr>
          <w:rFonts w:ascii="Calibri" w:hAnsi="Calibri"/>
          <w:b w:val="0"/>
          <w:bCs w:val="0"/>
          <w:noProof/>
        </w:rPr>
      </w:pPr>
      <w:hyperlink w:anchor="_Toc356283062" w:history="1">
        <w:r w:rsidR="005A4316" w:rsidRPr="009522C6">
          <w:rPr>
            <w:rStyle w:val="Hyperlink"/>
            <w:noProof/>
          </w:rPr>
          <w:t>5.2</w:t>
        </w:r>
        <w:r w:rsidR="005A4316" w:rsidRPr="00711760">
          <w:rPr>
            <w:rFonts w:ascii="Calibri" w:hAnsi="Calibri"/>
            <w:b w:val="0"/>
            <w:bCs w:val="0"/>
            <w:noProof/>
          </w:rPr>
          <w:tab/>
        </w:r>
        <w:r w:rsidR="005A4316" w:rsidRPr="009522C6">
          <w:rPr>
            <w:rStyle w:val="Hyperlink"/>
            <w:noProof/>
          </w:rPr>
          <w:t>Recommended Safety Actions</w:t>
        </w:r>
        <w:r w:rsidR="005A4316">
          <w:rPr>
            <w:noProof/>
            <w:webHidden/>
          </w:rPr>
          <w:tab/>
        </w:r>
        <w:r w:rsidR="005A4316">
          <w:rPr>
            <w:noProof/>
            <w:webHidden/>
          </w:rPr>
          <w:fldChar w:fldCharType="begin"/>
        </w:r>
        <w:r w:rsidR="005A4316">
          <w:rPr>
            <w:noProof/>
            <w:webHidden/>
          </w:rPr>
          <w:instrText xml:space="preserve"> PAGEREF _Toc356283062 \h </w:instrText>
        </w:r>
        <w:r w:rsidR="005A4316">
          <w:rPr>
            <w:noProof/>
            <w:webHidden/>
          </w:rPr>
        </w:r>
        <w:r w:rsidR="005A4316">
          <w:rPr>
            <w:noProof/>
            <w:webHidden/>
          </w:rPr>
          <w:fldChar w:fldCharType="separate"/>
        </w:r>
        <w:r w:rsidR="007B79EC">
          <w:rPr>
            <w:noProof/>
            <w:webHidden/>
          </w:rPr>
          <w:t>33</w:t>
        </w:r>
        <w:r w:rsidR="005A4316">
          <w:rPr>
            <w:noProof/>
            <w:webHidden/>
          </w:rPr>
          <w:fldChar w:fldCharType="end"/>
        </w:r>
      </w:hyperlink>
    </w:p>
    <w:p w:rsidR="009C2837" w:rsidRDefault="005246E8" w:rsidP="00483107">
      <w:r w:rsidRPr="00321675">
        <w:fldChar w:fldCharType="end"/>
      </w:r>
    </w:p>
    <w:p w:rsidR="009C2837" w:rsidRDefault="009C2837" w:rsidP="009C2837">
      <w:r>
        <w:br w:type="page"/>
      </w:r>
    </w:p>
    <w:p w:rsidR="00507CC7" w:rsidRPr="00321675" w:rsidRDefault="00507CC7" w:rsidP="00483107"/>
    <w:p w:rsidR="00931577" w:rsidRPr="00321675" w:rsidRDefault="003B167D" w:rsidP="00343F3E">
      <w:pPr>
        <w:pStyle w:val="OCIHeadingCIandExecSummary"/>
      </w:pPr>
      <w:bookmarkStart w:id="0" w:name="_Toc78364372"/>
      <w:r w:rsidRPr="00321675">
        <w:br w:type="page"/>
      </w:r>
      <w:bookmarkStart w:id="1" w:name="_Toc211418580"/>
      <w:bookmarkStart w:id="2" w:name="_Toc214161941"/>
      <w:bookmarkStart w:id="3" w:name="_Toc214162204"/>
      <w:bookmarkStart w:id="4" w:name="_Toc214162390"/>
      <w:bookmarkStart w:id="5" w:name="_Toc214163332"/>
      <w:bookmarkStart w:id="6" w:name="_Toc214181990"/>
      <w:bookmarkStart w:id="7" w:name="_Toc214184563"/>
      <w:bookmarkStart w:id="8" w:name="_Toc356283040"/>
      <w:r w:rsidR="00931577" w:rsidRPr="00321675">
        <w:lastRenderedPageBreak/>
        <w:t>T</w:t>
      </w:r>
      <w:r w:rsidR="00B100B3" w:rsidRPr="00321675">
        <w:t>he Chief Investigator</w:t>
      </w:r>
      <w:bookmarkEnd w:id="1"/>
      <w:bookmarkEnd w:id="2"/>
      <w:bookmarkEnd w:id="3"/>
      <w:bookmarkEnd w:id="4"/>
      <w:bookmarkEnd w:id="5"/>
      <w:bookmarkEnd w:id="6"/>
      <w:bookmarkEnd w:id="7"/>
      <w:bookmarkEnd w:id="8"/>
    </w:p>
    <w:p w:rsidR="00931577" w:rsidRPr="00321675" w:rsidRDefault="00931577" w:rsidP="00931577">
      <w:pPr>
        <w:rPr>
          <w:rFonts w:cs="Arial"/>
          <w:szCs w:val="22"/>
        </w:rPr>
      </w:pPr>
      <w:r w:rsidRPr="00321675">
        <w:rPr>
          <w:rFonts w:cs="Arial"/>
          <w:szCs w:val="22"/>
        </w:rPr>
        <w:t xml:space="preserve">The Chief Investigator, Transport Safety is a statutory position </w:t>
      </w:r>
      <w:r w:rsidR="0083059A">
        <w:rPr>
          <w:rFonts w:cs="Arial"/>
          <w:szCs w:val="22"/>
        </w:rPr>
        <w:t>under Part 7</w:t>
      </w:r>
      <w:r w:rsidRPr="00321675">
        <w:rPr>
          <w:rFonts w:cs="Arial"/>
          <w:szCs w:val="22"/>
        </w:rPr>
        <w:t xml:space="preserve"> of the </w:t>
      </w:r>
      <w:r w:rsidRPr="00321675">
        <w:rPr>
          <w:rFonts w:cs="Arial"/>
          <w:i/>
          <w:szCs w:val="22"/>
        </w:rPr>
        <w:t xml:space="preserve">Transport </w:t>
      </w:r>
      <w:r w:rsidR="0083059A">
        <w:rPr>
          <w:rFonts w:cs="Arial"/>
          <w:i/>
          <w:szCs w:val="22"/>
        </w:rPr>
        <w:t xml:space="preserve">Integration </w:t>
      </w:r>
      <w:r w:rsidRPr="00321675">
        <w:rPr>
          <w:rFonts w:cs="Arial"/>
          <w:i/>
          <w:szCs w:val="22"/>
        </w:rPr>
        <w:t xml:space="preserve">Act </w:t>
      </w:r>
      <w:r w:rsidR="0083059A">
        <w:rPr>
          <w:rFonts w:cs="Arial"/>
          <w:i/>
          <w:szCs w:val="22"/>
        </w:rPr>
        <w:t>2010</w:t>
      </w:r>
      <w:r w:rsidRPr="00321675">
        <w:rPr>
          <w:rFonts w:cs="Arial"/>
          <w:szCs w:val="22"/>
        </w:rPr>
        <w:t xml:space="preserve">. </w:t>
      </w:r>
      <w:r w:rsidR="004D1E65">
        <w:rPr>
          <w:rFonts w:cs="Arial"/>
          <w:szCs w:val="22"/>
        </w:rPr>
        <w:t xml:space="preserve"> </w:t>
      </w:r>
      <w:r w:rsidRPr="00321675">
        <w:rPr>
          <w:rFonts w:cs="Arial"/>
          <w:szCs w:val="22"/>
        </w:rPr>
        <w:t xml:space="preserve">The objective of the position is to </w:t>
      </w:r>
      <w:r w:rsidR="0083059A">
        <w:rPr>
          <w:rFonts w:cs="Arial"/>
          <w:szCs w:val="22"/>
        </w:rPr>
        <w:t xml:space="preserve">seek to </w:t>
      </w:r>
      <w:r w:rsidRPr="00321675">
        <w:rPr>
          <w:rFonts w:cs="Arial"/>
          <w:szCs w:val="22"/>
        </w:rPr>
        <w:t xml:space="preserve">improve transport safety by </w:t>
      </w:r>
      <w:r w:rsidR="0083059A">
        <w:rPr>
          <w:rFonts w:cs="Arial"/>
          <w:szCs w:val="22"/>
        </w:rPr>
        <w:t xml:space="preserve">providing </w:t>
      </w:r>
      <w:r w:rsidR="00B62A56">
        <w:rPr>
          <w:rFonts w:cs="Arial"/>
          <w:szCs w:val="22"/>
        </w:rPr>
        <w:t xml:space="preserve">for </w:t>
      </w:r>
      <w:r w:rsidR="00F35B3E">
        <w:rPr>
          <w:rFonts w:cs="Arial"/>
          <w:szCs w:val="22"/>
        </w:rPr>
        <w:t>the</w:t>
      </w:r>
      <w:r w:rsidR="0083059A">
        <w:rPr>
          <w:rFonts w:cs="Arial"/>
          <w:szCs w:val="22"/>
        </w:rPr>
        <w:t xml:space="preserve"> </w:t>
      </w:r>
      <w:r w:rsidRPr="00321675">
        <w:rPr>
          <w:rFonts w:cs="Arial"/>
          <w:szCs w:val="22"/>
        </w:rPr>
        <w:t>independent</w:t>
      </w:r>
      <w:r w:rsidR="0083059A">
        <w:rPr>
          <w:rFonts w:cs="Arial"/>
          <w:szCs w:val="22"/>
        </w:rPr>
        <w:t xml:space="preserve"> no-blame</w:t>
      </w:r>
      <w:r w:rsidRPr="00321675">
        <w:rPr>
          <w:rFonts w:cs="Arial"/>
          <w:szCs w:val="22"/>
        </w:rPr>
        <w:t xml:space="preserve"> investigati</w:t>
      </w:r>
      <w:r w:rsidR="0083059A">
        <w:rPr>
          <w:rFonts w:cs="Arial"/>
          <w:szCs w:val="22"/>
        </w:rPr>
        <w:t>o</w:t>
      </w:r>
      <w:r w:rsidRPr="00321675">
        <w:rPr>
          <w:rFonts w:cs="Arial"/>
          <w:szCs w:val="22"/>
        </w:rPr>
        <w:t xml:space="preserve">n </w:t>
      </w:r>
      <w:r w:rsidR="00B62A56">
        <w:rPr>
          <w:rFonts w:cs="Arial"/>
          <w:szCs w:val="22"/>
        </w:rPr>
        <w:t xml:space="preserve">of </w:t>
      </w:r>
      <w:r w:rsidRPr="00321675">
        <w:rPr>
          <w:rFonts w:cs="Arial"/>
          <w:szCs w:val="22"/>
        </w:rPr>
        <w:t>transport safety matters</w:t>
      </w:r>
      <w:r w:rsidR="0083059A">
        <w:rPr>
          <w:rFonts w:cs="Arial"/>
          <w:szCs w:val="22"/>
        </w:rPr>
        <w:t xml:space="preserve"> consistent with the vision statement and</w:t>
      </w:r>
      <w:r w:rsidR="00B62A56">
        <w:rPr>
          <w:rFonts w:cs="Arial"/>
          <w:szCs w:val="22"/>
        </w:rPr>
        <w:t xml:space="preserve"> the transport system objective</w:t>
      </w:r>
      <w:r w:rsidR="00C610BD">
        <w:rPr>
          <w:rFonts w:cs="Arial"/>
          <w:szCs w:val="22"/>
        </w:rPr>
        <w:t>s</w:t>
      </w:r>
      <w:r w:rsidRPr="00321675">
        <w:rPr>
          <w:rFonts w:cs="Arial"/>
          <w:szCs w:val="22"/>
        </w:rPr>
        <w:t>.</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primary focus of an investigation is to determine what factors caused the incident, rather than apportion blame for the incident, and to identify issues that may require review, monitoring or further consideration.  </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w:t>
      </w:r>
      <w:r w:rsidR="004D1D44">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sidR="00A13E63">
        <w:rPr>
          <w:rFonts w:cs="Arial"/>
          <w:i/>
          <w:szCs w:val="22"/>
        </w:rPr>
        <w:t xml:space="preserve"> (Compliance and Miscellaneous)</w:t>
      </w:r>
      <w:r w:rsidRPr="00321675">
        <w:rPr>
          <w:rFonts w:cs="Arial"/>
          <w:i/>
          <w:szCs w:val="22"/>
        </w:rPr>
        <w:t xml:space="preserve">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sidR="00A13E63">
        <w:rPr>
          <w:rFonts w:cs="Arial"/>
          <w:szCs w:val="22"/>
        </w:rPr>
        <w:t>.</w:t>
      </w:r>
    </w:p>
    <w:p w:rsidR="00931577" w:rsidRPr="00321675" w:rsidRDefault="00931577" w:rsidP="00483107"/>
    <w:p w:rsidR="009C2837" w:rsidRDefault="009C2837">
      <w:pPr>
        <w:jc w:val="left"/>
      </w:pPr>
      <w:r>
        <w:br w:type="page"/>
      </w:r>
    </w:p>
    <w:p w:rsidR="00931577" w:rsidRPr="00321675" w:rsidRDefault="00931577" w:rsidP="00483107"/>
    <w:p w:rsidR="00931577" w:rsidRPr="00321675" w:rsidRDefault="00931577" w:rsidP="00343F3E">
      <w:pPr>
        <w:pStyle w:val="OCIHeadingCIandExecSummary"/>
      </w:pPr>
      <w:r w:rsidRPr="00321675">
        <w:br w:type="page"/>
      </w:r>
      <w:bookmarkStart w:id="9" w:name="_Toc212019923"/>
      <w:bookmarkStart w:id="10" w:name="_Toc214161607"/>
      <w:bookmarkStart w:id="11" w:name="_Toc214161803"/>
      <w:bookmarkStart w:id="12" w:name="_Toc214161942"/>
      <w:bookmarkStart w:id="13" w:name="_Toc214162205"/>
      <w:bookmarkStart w:id="14" w:name="_Toc214162317"/>
      <w:bookmarkStart w:id="15" w:name="_Toc214162391"/>
      <w:bookmarkStart w:id="16" w:name="_Toc214163333"/>
      <w:bookmarkStart w:id="17" w:name="_Toc214181991"/>
      <w:bookmarkStart w:id="18" w:name="_Toc214184564"/>
      <w:bookmarkStart w:id="19" w:name="_Toc356283041"/>
      <w:r w:rsidRPr="00321675">
        <w:lastRenderedPageBreak/>
        <w:t>Executive Summary</w:t>
      </w:r>
      <w:bookmarkEnd w:id="9"/>
      <w:bookmarkEnd w:id="10"/>
      <w:bookmarkEnd w:id="11"/>
      <w:bookmarkEnd w:id="12"/>
      <w:bookmarkEnd w:id="13"/>
      <w:bookmarkEnd w:id="14"/>
      <w:bookmarkEnd w:id="15"/>
      <w:bookmarkEnd w:id="16"/>
      <w:bookmarkEnd w:id="17"/>
      <w:bookmarkEnd w:id="18"/>
      <w:bookmarkEnd w:id="19"/>
    </w:p>
    <w:p w:rsidR="008B2CA3" w:rsidRPr="00AC1096" w:rsidRDefault="00CB2B83" w:rsidP="008B2CA3">
      <w:r w:rsidRPr="008E0494">
        <w:t>On the afternoon of 23 December 2011,</w:t>
      </w:r>
      <w:r w:rsidRPr="00AC1096">
        <w:t xml:space="preserve"> </w:t>
      </w:r>
      <w:r w:rsidR="00214EC3">
        <w:t xml:space="preserve">eight wagons of </w:t>
      </w:r>
      <w:r w:rsidRPr="00AC1096">
        <w:t>a loaded grain train operated by El Zorro derailed when passing through Donald in north-western Victoria.  The track was a freight</w:t>
      </w:r>
      <w:r w:rsidR="001F43CA" w:rsidRPr="00AC1096">
        <w:t>-</w:t>
      </w:r>
      <w:r w:rsidRPr="00AC1096">
        <w:t>only line managed by V/Line</w:t>
      </w:r>
      <w:r w:rsidR="00AC1096">
        <w:t xml:space="preserve"> and t</w:t>
      </w:r>
      <w:r w:rsidR="00122F97" w:rsidRPr="00AC1096">
        <w:t>he train had been travelling at the permitted track speed of 50 km/h.</w:t>
      </w:r>
    </w:p>
    <w:p w:rsidR="00CB2B83" w:rsidRPr="00AC1096" w:rsidRDefault="00CB2B83" w:rsidP="008B2CA3"/>
    <w:p w:rsidR="009F1A7C" w:rsidRPr="00AC1096" w:rsidRDefault="00F322E5" w:rsidP="008B2CA3">
      <w:r w:rsidRPr="008E0494">
        <w:t xml:space="preserve">The investigation </w:t>
      </w:r>
      <w:r w:rsidR="00512DF0" w:rsidRPr="008E0494">
        <w:t xml:space="preserve">concluded that </w:t>
      </w:r>
      <w:r w:rsidR="00254360" w:rsidRPr="008E0494">
        <w:t>the trailing bogie of wagon WGSY02008</w:t>
      </w:r>
      <w:r w:rsidR="00E56C66" w:rsidRPr="008E0494">
        <w:t xml:space="preserve"> </w:t>
      </w:r>
      <w:r w:rsidR="00254360" w:rsidRPr="008E0494">
        <w:t xml:space="preserve">was </w:t>
      </w:r>
      <w:r w:rsidR="00E738F0" w:rsidRPr="008E0494">
        <w:t xml:space="preserve">probably </w:t>
      </w:r>
      <w:r w:rsidR="00254360" w:rsidRPr="008E0494">
        <w:t>the first to derail</w:t>
      </w:r>
      <w:r w:rsidR="00512DF0" w:rsidRPr="008E0494">
        <w:t>.</w:t>
      </w:r>
      <w:r w:rsidR="00512DF0" w:rsidRPr="00AC1096">
        <w:t xml:space="preserve">  The derailment was an </w:t>
      </w:r>
      <w:r w:rsidR="00AC1096">
        <w:t>abrupt</w:t>
      </w:r>
      <w:r w:rsidR="00512DF0" w:rsidRPr="00AC1096">
        <w:t xml:space="preserve"> flange climb </w:t>
      </w:r>
      <w:r w:rsidR="00254360" w:rsidRPr="00AC1096">
        <w:t xml:space="preserve">event </w:t>
      </w:r>
      <w:r w:rsidR="00254360" w:rsidRPr="008E0494">
        <w:t xml:space="preserve">that </w:t>
      </w:r>
      <w:r w:rsidRPr="008E0494">
        <w:t xml:space="preserve">led to the </w:t>
      </w:r>
      <w:r w:rsidR="00E56C66" w:rsidRPr="008E0494">
        <w:t xml:space="preserve">trailing </w:t>
      </w:r>
      <w:r w:rsidRPr="008E0494">
        <w:t>bogie separating from th</w:t>
      </w:r>
      <w:r w:rsidR="0076677A" w:rsidRPr="008E0494">
        <w:t>is</w:t>
      </w:r>
      <w:r w:rsidRPr="008E0494">
        <w:t xml:space="preserve"> wagon</w:t>
      </w:r>
      <w:r w:rsidR="00254360" w:rsidRPr="008E0494">
        <w:t xml:space="preserve"> and</w:t>
      </w:r>
      <w:r w:rsidR="0076677A" w:rsidRPr="008E0494">
        <w:t xml:space="preserve"> the </w:t>
      </w:r>
      <w:r w:rsidR="00254360" w:rsidRPr="008E0494">
        <w:t xml:space="preserve">trailing end </w:t>
      </w:r>
      <w:r w:rsidR="0076677A" w:rsidRPr="008E0494">
        <w:t>of the wagon dropping to the track</w:t>
      </w:r>
      <w:r w:rsidR="00FD44D2" w:rsidRPr="008E0494">
        <w:t xml:space="preserve"> and uncoupling from the </w:t>
      </w:r>
      <w:r w:rsidR="00E738F0" w:rsidRPr="008E0494">
        <w:t>following</w:t>
      </w:r>
      <w:r w:rsidR="00FD44D2" w:rsidRPr="008E0494">
        <w:t xml:space="preserve"> wagon</w:t>
      </w:r>
      <w:r w:rsidR="00512DF0" w:rsidRPr="008E0494">
        <w:t>.</w:t>
      </w:r>
      <w:r w:rsidR="00122F97" w:rsidRPr="008E0494">
        <w:t xml:space="preserve">  </w:t>
      </w:r>
      <w:r w:rsidR="009F1A7C" w:rsidRPr="008E0494">
        <w:rPr>
          <w:lang w:eastAsia="en-US"/>
        </w:rPr>
        <w:t>Presented with disturbed tr</w:t>
      </w:r>
      <w:r w:rsidR="00FD44D2" w:rsidRPr="008E0494">
        <w:rPr>
          <w:lang w:eastAsia="en-US"/>
        </w:rPr>
        <w:t xml:space="preserve">ack and a </w:t>
      </w:r>
      <w:r w:rsidR="001449BD" w:rsidRPr="008E0494">
        <w:rPr>
          <w:lang w:eastAsia="en-US"/>
        </w:rPr>
        <w:t xml:space="preserve">separated </w:t>
      </w:r>
      <w:r w:rsidR="00FD44D2" w:rsidRPr="008E0494">
        <w:rPr>
          <w:lang w:eastAsia="en-US"/>
        </w:rPr>
        <w:t xml:space="preserve">bogie, several </w:t>
      </w:r>
      <w:r w:rsidR="00E738F0" w:rsidRPr="008E0494">
        <w:rPr>
          <w:lang w:eastAsia="en-US"/>
        </w:rPr>
        <w:t xml:space="preserve">of the </w:t>
      </w:r>
      <w:r w:rsidR="00FD44D2" w:rsidRPr="008E0494">
        <w:rPr>
          <w:lang w:eastAsia="en-US"/>
        </w:rPr>
        <w:t>following</w:t>
      </w:r>
      <w:r w:rsidR="009F1A7C" w:rsidRPr="008E0494">
        <w:rPr>
          <w:lang w:eastAsia="en-US"/>
        </w:rPr>
        <w:t xml:space="preserve"> wagons derailed.  The leading section of the train continued across the level crossing, the rear-most dragging wagon having picked up a rail that </w:t>
      </w:r>
      <w:r w:rsidR="0076677A" w:rsidRPr="008E0494">
        <w:rPr>
          <w:lang w:eastAsia="en-US"/>
        </w:rPr>
        <w:t xml:space="preserve">had </w:t>
      </w:r>
      <w:r w:rsidR="009F1A7C" w:rsidRPr="008E0494">
        <w:rPr>
          <w:lang w:eastAsia="en-US"/>
        </w:rPr>
        <w:t>pierced its underside.</w:t>
      </w:r>
    </w:p>
    <w:p w:rsidR="00CB2B83" w:rsidRPr="00AC1096" w:rsidRDefault="00CB2B83" w:rsidP="008B2CA3"/>
    <w:p w:rsidR="00122F97" w:rsidRPr="00396C30" w:rsidRDefault="00CB2B83" w:rsidP="00122F97">
      <w:r w:rsidRPr="00AC1096">
        <w:t xml:space="preserve">The </w:t>
      </w:r>
      <w:r w:rsidR="00B64719" w:rsidRPr="00AC1096">
        <w:t xml:space="preserve">investigation found that the derailment occurred a short distance after a </w:t>
      </w:r>
      <w:r w:rsidR="00F322E5" w:rsidRPr="00AC1096">
        <w:t xml:space="preserve">lateral alignment </w:t>
      </w:r>
      <w:r w:rsidR="00216F6A" w:rsidRPr="00AC1096">
        <w:t xml:space="preserve">track </w:t>
      </w:r>
      <w:r w:rsidR="00B64719" w:rsidRPr="00AC1096">
        <w:t>d</w:t>
      </w:r>
      <w:r w:rsidR="00512DF0" w:rsidRPr="00AC1096">
        <w:t xml:space="preserve">efect </w:t>
      </w:r>
      <w:r w:rsidR="00512DF0" w:rsidRPr="008E0494">
        <w:t>although th</w:t>
      </w:r>
      <w:r w:rsidR="00216F6A" w:rsidRPr="008E0494">
        <w:t>is</w:t>
      </w:r>
      <w:r w:rsidR="00512DF0" w:rsidRPr="008E0494">
        <w:t xml:space="preserve"> defect</w:t>
      </w:r>
      <w:r w:rsidR="00216F6A" w:rsidRPr="008E0494">
        <w:t>,</w:t>
      </w:r>
      <w:r w:rsidR="00512DF0" w:rsidRPr="008E0494">
        <w:t xml:space="preserve"> when </w:t>
      </w:r>
      <w:r w:rsidR="00B64719" w:rsidRPr="008E0494">
        <w:t xml:space="preserve">measured </w:t>
      </w:r>
      <w:r w:rsidR="001F43CA" w:rsidRPr="008E0494">
        <w:t>about three weeks prior to the event</w:t>
      </w:r>
      <w:r w:rsidR="00216F6A" w:rsidRPr="008E0494">
        <w:t>,</w:t>
      </w:r>
      <w:r w:rsidR="001F43CA" w:rsidRPr="008E0494">
        <w:t xml:space="preserve"> </w:t>
      </w:r>
      <w:r w:rsidR="00B64719" w:rsidRPr="008E0494">
        <w:t>was within permissible limits for th</w:t>
      </w:r>
      <w:r w:rsidR="00216F6A" w:rsidRPr="008E0494">
        <w:t>e</w:t>
      </w:r>
      <w:r w:rsidR="009F1A7C" w:rsidRPr="008E0494">
        <w:t xml:space="preserve"> class of</w:t>
      </w:r>
      <w:r w:rsidR="00B64719" w:rsidRPr="008E0494">
        <w:t xml:space="preserve"> track</w:t>
      </w:r>
      <w:r w:rsidR="00B64719" w:rsidRPr="00AC1096">
        <w:t xml:space="preserve">.  </w:t>
      </w:r>
      <w:r w:rsidR="00396C30">
        <w:t xml:space="preserve">Evidence did not support </w:t>
      </w:r>
      <w:r w:rsidR="00726656" w:rsidRPr="00AC1096">
        <w:t xml:space="preserve">the possibility of track buckling </w:t>
      </w:r>
      <w:r w:rsidR="00216F6A" w:rsidRPr="00AC1096">
        <w:t xml:space="preserve">and neither </w:t>
      </w:r>
      <w:r w:rsidR="00726656" w:rsidRPr="00AC1096">
        <w:t>were rail fractures contributory to the derailment</w:t>
      </w:r>
      <w:r w:rsidR="001F43CA" w:rsidRPr="00AC1096">
        <w:t>.</w:t>
      </w:r>
      <w:r w:rsidR="00122F97" w:rsidRPr="00AC1096">
        <w:t xml:space="preserve">  </w:t>
      </w:r>
    </w:p>
    <w:p w:rsidR="001F43CA" w:rsidRPr="000E38CF" w:rsidRDefault="001F43CA" w:rsidP="008B2CA3"/>
    <w:p w:rsidR="001F43CA" w:rsidRPr="00AC1096" w:rsidRDefault="00122F97" w:rsidP="008B2CA3">
      <w:r w:rsidRPr="00AC1096">
        <w:t>Having been separated from its wagon, the trailing bogie of wagon WGSY</w:t>
      </w:r>
      <w:r w:rsidR="000207CE" w:rsidRPr="00AC1096">
        <w:t>0</w:t>
      </w:r>
      <w:r w:rsidRPr="00AC1096">
        <w:t xml:space="preserve">2008 was pushed along the track by following wagons and sustained significant damage.  Post-incident inspections did not find clear evidence of </w:t>
      </w:r>
      <w:r w:rsidR="00F322E5" w:rsidRPr="00AC1096">
        <w:t xml:space="preserve">any </w:t>
      </w:r>
      <w:r w:rsidR="000D3045" w:rsidRPr="00AC1096">
        <w:t xml:space="preserve">pre-existing </w:t>
      </w:r>
      <w:r w:rsidRPr="00AC1096">
        <w:t>defect with the bogie</w:t>
      </w:r>
      <w:r w:rsidR="00AC1096">
        <w:t xml:space="preserve"> other than </w:t>
      </w:r>
      <w:r w:rsidRPr="008E0494">
        <w:t>greater</w:t>
      </w:r>
      <w:r w:rsidR="00216F6A" w:rsidRPr="008E0494">
        <w:t>-</w:t>
      </w:r>
      <w:r w:rsidRPr="008E0494">
        <w:t>than</w:t>
      </w:r>
      <w:r w:rsidR="00216F6A" w:rsidRPr="008E0494">
        <w:t>-</w:t>
      </w:r>
      <w:r w:rsidRPr="008E0494">
        <w:t xml:space="preserve">expected wear on </w:t>
      </w:r>
      <w:r w:rsidR="00AC1096">
        <w:t xml:space="preserve">some bogie components.  </w:t>
      </w:r>
    </w:p>
    <w:p w:rsidR="005858CE" w:rsidRDefault="005858CE" w:rsidP="008B2CA3"/>
    <w:p w:rsidR="00396C30" w:rsidRDefault="00396C30" w:rsidP="008B2CA3">
      <w:r>
        <w:t xml:space="preserve">The investigation did not conclude a single definitive causal factor.  The track defect </w:t>
      </w:r>
      <w:r w:rsidR="00DB0E9D">
        <w:t xml:space="preserve">was a </w:t>
      </w:r>
      <w:r w:rsidR="00DC6CBE">
        <w:t>pre-existing condition and</w:t>
      </w:r>
      <w:r w:rsidR="00DB0E9D">
        <w:t xml:space="preserve"> it is p</w:t>
      </w:r>
      <w:r w:rsidR="00DC6CBE">
        <w:t xml:space="preserve">ossible </w:t>
      </w:r>
      <w:r w:rsidR="00DB0E9D">
        <w:t xml:space="preserve">that the </w:t>
      </w:r>
      <w:r w:rsidRPr="00AC1096">
        <w:t>first bogie to derail had tracking characteristics</w:t>
      </w:r>
      <w:r w:rsidRPr="00396C30">
        <w:t xml:space="preserve"> that compromised its ability to </w:t>
      </w:r>
      <w:r w:rsidR="00503492">
        <w:t>traverse</w:t>
      </w:r>
      <w:r w:rsidRPr="00396C30">
        <w:t xml:space="preserve"> th</w:t>
      </w:r>
      <w:r w:rsidR="00DC6CBE">
        <w:t>is</w:t>
      </w:r>
      <w:r w:rsidRPr="00396C30">
        <w:t xml:space="preserve"> track defect.</w:t>
      </w:r>
    </w:p>
    <w:p w:rsidR="00396C30" w:rsidRPr="00AC1096" w:rsidRDefault="00396C30" w:rsidP="008B2CA3"/>
    <w:p w:rsidR="0076677A" w:rsidRPr="00AC1096" w:rsidRDefault="00F322E5" w:rsidP="008B2CA3">
      <w:r w:rsidRPr="00AC1096">
        <w:t>T</w:t>
      </w:r>
      <w:r w:rsidR="006504B5" w:rsidRPr="00AC1096">
        <w:t xml:space="preserve">he investigation found that loading of the grain wagons was imprecise and that </w:t>
      </w:r>
      <w:r w:rsidR="00AC1096">
        <w:t>most</w:t>
      </w:r>
      <w:r w:rsidR="006504B5" w:rsidRPr="00AC1096">
        <w:t xml:space="preserve"> wagons were loaded beyond </w:t>
      </w:r>
      <w:r w:rsidR="005C132A" w:rsidRPr="00AC1096">
        <w:t xml:space="preserve">the design load for the spring configuration of the broad-gauge bogies and the </w:t>
      </w:r>
      <w:r w:rsidR="00AC1096">
        <w:t xml:space="preserve">load </w:t>
      </w:r>
      <w:r w:rsidR="005C132A" w:rsidRPr="00AC1096">
        <w:t>limit specified for the track</w:t>
      </w:r>
      <w:r w:rsidR="000A5AD8" w:rsidRPr="00AC1096">
        <w:t>.</w:t>
      </w:r>
      <w:r w:rsidRPr="00AC1096">
        <w:t xml:space="preserve">  </w:t>
      </w:r>
      <w:r w:rsidR="00E07F19" w:rsidRPr="00AC1096">
        <w:t>It was also found that</w:t>
      </w:r>
      <w:r w:rsidRPr="00AC1096">
        <w:t xml:space="preserve"> the</w:t>
      </w:r>
      <w:r w:rsidR="006504B5" w:rsidRPr="00AC1096">
        <w:t xml:space="preserve"> network manager did not have </w:t>
      </w:r>
      <w:r w:rsidR="009F1A7C" w:rsidRPr="00AC1096">
        <w:t xml:space="preserve">adequate </w:t>
      </w:r>
      <w:r w:rsidR="006504B5" w:rsidRPr="00AC1096">
        <w:t xml:space="preserve">systems </w:t>
      </w:r>
      <w:r w:rsidR="00FD44D2" w:rsidRPr="00AC1096">
        <w:t xml:space="preserve">to </w:t>
      </w:r>
      <w:r w:rsidR="00AC1096">
        <w:t>monitor compliance with network load limits</w:t>
      </w:r>
      <w:r w:rsidR="0076677A" w:rsidRPr="00AC1096">
        <w:t>.</w:t>
      </w:r>
    </w:p>
    <w:p w:rsidR="0076677A" w:rsidRPr="000E38CF" w:rsidRDefault="0076677A" w:rsidP="008B2CA3"/>
    <w:p w:rsidR="006504B5" w:rsidRDefault="00464CB3" w:rsidP="008B2CA3">
      <w:r w:rsidRPr="008E0494">
        <w:t>R</w:t>
      </w:r>
      <w:r w:rsidR="0076677A" w:rsidRPr="008E0494">
        <w:t xml:space="preserve">ecommendations have been made in the areas of </w:t>
      </w:r>
      <w:r w:rsidRPr="008E0494">
        <w:t xml:space="preserve">track maintenance, wagon loading, wagon performance monitoring and wagon </w:t>
      </w:r>
      <w:r w:rsidR="00396C30">
        <w:t>labelling</w:t>
      </w:r>
      <w:r w:rsidR="0076677A" w:rsidRPr="008E0494">
        <w:t>.</w:t>
      </w:r>
    </w:p>
    <w:p w:rsidR="00E07F19" w:rsidRDefault="00E07F19" w:rsidP="00483107"/>
    <w:p w:rsidR="00E07F19" w:rsidRDefault="00E07F19" w:rsidP="00483107"/>
    <w:p w:rsidR="009C2837" w:rsidRDefault="009C2837">
      <w:pPr>
        <w:jc w:val="left"/>
      </w:pPr>
      <w:r>
        <w:br w:type="page"/>
      </w:r>
    </w:p>
    <w:p w:rsidR="009C2837" w:rsidRDefault="009C2837" w:rsidP="00483107"/>
    <w:p w:rsidR="009C2837" w:rsidRDefault="009C2837" w:rsidP="00483107"/>
    <w:p w:rsidR="009C2837" w:rsidRPr="00321675" w:rsidRDefault="009C2837" w:rsidP="00483107"/>
    <w:p w:rsidR="0010280D" w:rsidRPr="00321675" w:rsidRDefault="00931577" w:rsidP="00E24249">
      <w:pPr>
        <w:pStyle w:val="Heading1"/>
        <w:rPr>
          <w:szCs w:val="16"/>
        </w:rPr>
      </w:pPr>
      <w:r w:rsidRPr="00321675">
        <w:br w:type="page"/>
      </w:r>
      <w:bookmarkStart w:id="20" w:name="_Toc97438823"/>
      <w:bookmarkStart w:id="21" w:name="_Toc104111887"/>
      <w:bookmarkStart w:id="22" w:name="_Toc110321873"/>
      <w:bookmarkStart w:id="23" w:name="_Toc134462822"/>
      <w:bookmarkStart w:id="24" w:name="_Toc212019924"/>
      <w:bookmarkStart w:id="25" w:name="_Toc214161608"/>
      <w:bookmarkStart w:id="26" w:name="_Toc214161804"/>
      <w:bookmarkStart w:id="27" w:name="_Toc214161943"/>
      <w:bookmarkStart w:id="28" w:name="_Toc214162206"/>
      <w:bookmarkStart w:id="29" w:name="_Toc214162318"/>
      <w:bookmarkStart w:id="30" w:name="_Toc214162392"/>
      <w:bookmarkStart w:id="31" w:name="_Toc214163334"/>
      <w:bookmarkStart w:id="32" w:name="_Toc214181992"/>
      <w:bookmarkStart w:id="33" w:name="_Toc214182149"/>
      <w:bookmarkStart w:id="34" w:name="_Toc214184565"/>
      <w:bookmarkStart w:id="35" w:name="_Toc214949909"/>
      <w:bookmarkStart w:id="36" w:name="_Toc214949988"/>
      <w:bookmarkStart w:id="37" w:name="_Toc356283042"/>
      <w:bookmarkEnd w:id="0"/>
      <w:r w:rsidR="00B100B3" w:rsidRPr="00321675">
        <w:lastRenderedPageBreak/>
        <w:t>Circumstances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8B2CA3" w:rsidRDefault="008B2CA3" w:rsidP="008B2CA3">
      <w:bookmarkStart w:id="38" w:name="_Toc134462823"/>
      <w:r>
        <w:t xml:space="preserve">At about </w:t>
      </w:r>
      <w:r w:rsidR="00924C87">
        <w:t>172</w:t>
      </w:r>
      <w:r w:rsidR="005F7A09">
        <w:t>5</w:t>
      </w:r>
      <w:r>
        <w:t xml:space="preserve"> on 23 December 2011, </w:t>
      </w:r>
      <w:r w:rsidR="004E638D">
        <w:t xml:space="preserve">eight wagons of </w:t>
      </w:r>
      <w:r w:rsidR="00924C87">
        <w:t xml:space="preserve">the </w:t>
      </w:r>
      <w:r>
        <w:t>loaded El Zorro</w:t>
      </w:r>
      <w:r w:rsidR="00B64719" w:rsidRPr="00B64719">
        <w:t xml:space="preserve"> </w:t>
      </w:r>
      <w:r w:rsidR="00B64719">
        <w:t>Transport Pty Ltd</w:t>
      </w:r>
      <w:r>
        <w:t xml:space="preserve"> train </w:t>
      </w:r>
      <w:r w:rsidR="00FF7A3A">
        <w:rPr>
          <w:rFonts w:cs="Arial"/>
        </w:rPr>
        <w:t>№</w:t>
      </w:r>
      <w:r w:rsidR="00FF7A3A">
        <w:t xml:space="preserve"> </w:t>
      </w:r>
      <w:r w:rsidR="00053EE1">
        <w:t xml:space="preserve">9162 </w:t>
      </w:r>
      <w:r>
        <w:t>derailed at Donald</w:t>
      </w:r>
      <w:r w:rsidR="004E638D">
        <w:t xml:space="preserve"> Loop</w:t>
      </w:r>
      <w:r>
        <w:t xml:space="preserve"> in north-western Victoria.  </w:t>
      </w:r>
      <w:r w:rsidR="00FD2CF2">
        <w:t xml:space="preserve">The train had been loaded </w:t>
      </w:r>
      <w:r w:rsidR="007D6555">
        <w:t xml:space="preserve">with grain </w:t>
      </w:r>
      <w:r w:rsidR="005E7DB6">
        <w:t xml:space="preserve">earlier that day </w:t>
      </w:r>
      <w:r w:rsidR="00FD2CF2">
        <w:t>at Birchip and was</w:t>
      </w:r>
      <w:r>
        <w:t xml:space="preserve"> travelling south to </w:t>
      </w:r>
      <w:r w:rsidR="00FD2CF2">
        <w:t xml:space="preserve">Maryborough, with its final destination being North Geelong.  The </w:t>
      </w:r>
      <w:r w:rsidR="00FD2CF2">
        <w:rPr>
          <w:lang w:eastAsia="en-US"/>
        </w:rPr>
        <w:t xml:space="preserve">line between Birchip and </w:t>
      </w:r>
      <w:r w:rsidR="005E7DB6">
        <w:rPr>
          <w:lang w:eastAsia="en-US"/>
        </w:rPr>
        <w:t>Maryborough</w:t>
      </w:r>
      <w:r w:rsidR="00FD2CF2">
        <w:rPr>
          <w:lang w:eastAsia="en-US"/>
        </w:rPr>
        <w:t xml:space="preserve"> </w:t>
      </w:r>
      <w:r w:rsidR="005E7DB6">
        <w:rPr>
          <w:lang w:eastAsia="en-US"/>
        </w:rPr>
        <w:t xml:space="preserve">is </w:t>
      </w:r>
      <w:r w:rsidR="00FD2CF2">
        <w:rPr>
          <w:lang w:eastAsia="en-US"/>
        </w:rPr>
        <w:t xml:space="preserve">used </w:t>
      </w:r>
      <w:r w:rsidR="005E7DB6">
        <w:rPr>
          <w:lang w:eastAsia="en-US"/>
        </w:rPr>
        <w:t xml:space="preserve">only for </w:t>
      </w:r>
      <w:r w:rsidR="00FD2CF2">
        <w:rPr>
          <w:lang w:eastAsia="en-US"/>
        </w:rPr>
        <w:t>freight operations</w:t>
      </w:r>
      <w:r w:rsidR="00594311">
        <w:rPr>
          <w:lang w:eastAsia="en-US"/>
        </w:rPr>
        <w:t xml:space="preserve"> and is managed by </w:t>
      </w:r>
      <w:r w:rsidR="00594311" w:rsidRPr="00E44039">
        <w:rPr>
          <w:lang w:eastAsia="en-US"/>
        </w:rPr>
        <w:t>V/Line Pty Ltd</w:t>
      </w:r>
      <w:r w:rsidR="00FD2CF2">
        <w:rPr>
          <w:lang w:eastAsia="en-US"/>
        </w:rPr>
        <w:t>.</w:t>
      </w:r>
    </w:p>
    <w:p w:rsidR="008B2CA3" w:rsidRDefault="008B2CA3" w:rsidP="008B2CA3"/>
    <w:p w:rsidR="008B2CA3" w:rsidRDefault="008B2CA3" w:rsidP="008B2CA3">
      <w:r>
        <w:t xml:space="preserve">The </w:t>
      </w:r>
      <w:r w:rsidR="00924C87">
        <w:t>wagons</w:t>
      </w:r>
      <w:r>
        <w:t xml:space="preserve"> derailed and </w:t>
      </w:r>
      <w:r w:rsidR="00924C87">
        <w:t xml:space="preserve">the train </w:t>
      </w:r>
      <w:r>
        <w:t xml:space="preserve">parted about </w:t>
      </w:r>
      <w:r w:rsidR="005E7DB6">
        <w:t>130</w:t>
      </w:r>
      <w:r>
        <w:t xml:space="preserve"> metres north of the </w:t>
      </w:r>
      <w:proofErr w:type="spellStart"/>
      <w:r>
        <w:t>Sunraysia</w:t>
      </w:r>
      <w:proofErr w:type="spellEnd"/>
      <w:r>
        <w:t xml:space="preserve"> Highway level crossing in Donald.  The </w:t>
      </w:r>
      <w:r w:rsidR="00924C87">
        <w:t xml:space="preserve">trailing </w:t>
      </w:r>
      <w:r w:rsidR="00E42B98">
        <w:t>14</w:t>
      </w:r>
      <w:r>
        <w:t xml:space="preserve"> wagons remained to the north of the crossing while the leading section comprising the locomotives and </w:t>
      </w:r>
      <w:r w:rsidR="00E42B98">
        <w:t>25</w:t>
      </w:r>
      <w:r>
        <w:t xml:space="preserve"> wagons continued for about </w:t>
      </w:r>
      <w:r w:rsidR="00594311">
        <w:t>280</w:t>
      </w:r>
      <w:r>
        <w:t xml:space="preserve"> metres before coming to a stand to the south of the crossing.  There was </w:t>
      </w:r>
      <w:r w:rsidR="004E638D">
        <w:t xml:space="preserve">extensive </w:t>
      </w:r>
      <w:r>
        <w:t xml:space="preserve">track damage at and </w:t>
      </w:r>
      <w:r w:rsidR="00FF7A3A">
        <w:t xml:space="preserve">to </w:t>
      </w:r>
      <w:r>
        <w:t>either side of the level crossing.  No persons were injured.</w:t>
      </w:r>
    </w:p>
    <w:p w:rsidR="00CD5833" w:rsidRDefault="00CD5833" w:rsidP="00474CEC"/>
    <w:p w:rsidR="007B3570" w:rsidRDefault="000D1487" w:rsidP="00474CEC">
      <w:r>
        <w:rPr>
          <w:noProof/>
        </w:rPr>
        <w:drawing>
          <wp:inline distT="0" distB="0" distL="0" distR="0">
            <wp:extent cx="5393055" cy="3384550"/>
            <wp:effectExtent l="0" t="0" r="0" b="6350"/>
            <wp:docPr id="32" name="Picture 32" descr="Copyright Melway Publishing.  Reproduced from Melway edition 2007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ways.PNG"/>
                    <pic:cNvPicPr/>
                  </pic:nvPicPr>
                  <pic:blipFill>
                    <a:blip r:embed="rId17">
                      <a:extLst>
                        <a:ext uri="{28A0092B-C50C-407E-A947-70E740481C1C}">
                          <a14:useLocalDpi xmlns:a14="http://schemas.microsoft.com/office/drawing/2010/main" val="0"/>
                        </a:ext>
                      </a:extLst>
                    </a:blip>
                    <a:stretch>
                      <a:fillRect/>
                    </a:stretch>
                  </pic:blipFill>
                  <pic:spPr>
                    <a:xfrm>
                      <a:off x="0" y="0"/>
                      <a:ext cx="5393055" cy="3384550"/>
                    </a:xfrm>
                    <a:prstGeom prst="rect">
                      <a:avLst/>
                    </a:prstGeom>
                  </pic:spPr>
                </pic:pic>
              </a:graphicData>
            </a:graphic>
          </wp:inline>
        </w:drawing>
      </w:r>
    </w:p>
    <w:p w:rsidR="007B3570" w:rsidRDefault="00904721" w:rsidP="008E0494">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w:t>
      </w:r>
      <w:r w:rsidR="00AC18B2">
        <w:rPr>
          <w:noProof/>
        </w:rPr>
        <w:fldChar w:fldCharType="end"/>
      </w:r>
      <w:r>
        <w:t xml:space="preserve">: </w:t>
      </w:r>
      <w:r w:rsidR="004D636D">
        <w:t xml:space="preserve"> Copyright </w:t>
      </w:r>
      <w:proofErr w:type="spellStart"/>
      <w:r w:rsidR="004D636D">
        <w:t>Melway</w:t>
      </w:r>
      <w:proofErr w:type="spellEnd"/>
      <w:r w:rsidR="004D636D">
        <w:t xml:space="preserve"> Publishing.  Reproduced from </w:t>
      </w:r>
      <w:proofErr w:type="spellStart"/>
      <w:r w:rsidR="004D636D">
        <w:t>Melway</w:t>
      </w:r>
      <w:proofErr w:type="spellEnd"/>
      <w:r w:rsidR="004D636D">
        <w:t xml:space="preserve"> edition 2007 with permission.</w:t>
      </w:r>
    </w:p>
    <w:p w:rsidR="009C2837" w:rsidRDefault="009C2837">
      <w:pPr>
        <w:jc w:val="left"/>
      </w:pPr>
      <w:r>
        <w:br w:type="page"/>
      </w:r>
      <w:bookmarkStart w:id="39" w:name="_GoBack"/>
      <w:bookmarkEnd w:id="39"/>
    </w:p>
    <w:p w:rsidR="009C2837" w:rsidRDefault="009C2837" w:rsidP="00474CEC"/>
    <w:p w:rsidR="009C2837" w:rsidRPr="00321675" w:rsidRDefault="009C2837" w:rsidP="00474CEC"/>
    <w:p w:rsidR="002457F4" w:rsidRPr="00321675" w:rsidRDefault="00030A33" w:rsidP="00E24249">
      <w:pPr>
        <w:pStyle w:val="Heading1"/>
      </w:pPr>
      <w:r w:rsidRPr="00321675">
        <w:br w:type="page"/>
      </w: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bookmarkStart w:id="53" w:name="_Toc356283043"/>
      <w:r w:rsidR="00474CEC"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8B2CA3" w:rsidRDefault="008B2CA3" w:rsidP="00A97FFE">
      <w:pPr>
        <w:pStyle w:val="Heading2"/>
      </w:pPr>
      <w:bookmarkStart w:id="54" w:name="_Toc356283044"/>
      <w:r>
        <w:t>Donald Loop</w:t>
      </w:r>
      <w:bookmarkEnd w:id="54"/>
    </w:p>
    <w:p w:rsidR="008B2CA3" w:rsidRDefault="00594311" w:rsidP="00717815">
      <w:r>
        <w:t xml:space="preserve">Donald Loop is located </w:t>
      </w:r>
      <w:r w:rsidR="005A7A33">
        <w:t xml:space="preserve">just over </w:t>
      </w:r>
      <w:r>
        <w:t xml:space="preserve">336 rail kilometres from Melbourne, via North Geelong, on the Maryborough to </w:t>
      </w:r>
      <w:proofErr w:type="spellStart"/>
      <w:r>
        <w:t>Yelta</w:t>
      </w:r>
      <w:proofErr w:type="spellEnd"/>
      <w:r>
        <w:t xml:space="preserve"> line.  It is </w:t>
      </w:r>
      <w:r w:rsidR="006E6C24" w:rsidRPr="006E6C24">
        <w:t>a</w:t>
      </w:r>
      <w:r w:rsidR="006E6C24">
        <w:t>n</w:t>
      </w:r>
      <w:r w:rsidR="006E6C24" w:rsidRPr="006E6C24">
        <w:t xml:space="preserve"> unattended crossing loop equipped </w:t>
      </w:r>
      <w:r w:rsidR="00A4510B">
        <w:t xml:space="preserve">at each end </w:t>
      </w:r>
      <w:r w:rsidR="006E6C24" w:rsidRPr="006E6C24">
        <w:t xml:space="preserve">with </w:t>
      </w:r>
      <w:proofErr w:type="spellStart"/>
      <w:r w:rsidR="006E6C24" w:rsidRPr="006E6C24">
        <w:t>trailable</w:t>
      </w:r>
      <w:proofErr w:type="spellEnd"/>
      <w:r w:rsidR="006E6C24" w:rsidRPr="006E6C24">
        <w:t xml:space="preserve"> </w:t>
      </w:r>
      <w:r w:rsidR="00EE1C59">
        <w:t xml:space="preserve">facing </w:t>
      </w:r>
      <w:r w:rsidR="006E6C24" w:rsidRPr="006E6C24">
        <w:t>points</w:t>
      </w:r>
      <w:r w:rsidR="000D6C12">
        <w:rPr>
          <w:rStyle w:val="FootnoteReference"/>
        </w:rPr>
        <w:footnoteReference w:id="1"/>
      </w:r>
      <w:r w:rsidR="004E638D">
        <w:t xml:space="preserve"> that are configured to lay for the right</w:t>
      </w:r>
      <w:r w:rsidR="005C55A8">
        <w:t xml:space="preserve"> </w:t>
      </w:r>
      <w:r w:rsidR="004E638D">
        <w:t>hand track in the direction of travel</w:t>
      </w:r>
      <w:r w:rsidR="00C67605">
        <w:t xml:space="preserve">.  </w:t>
      </w:r>
      <w:r w:rsidR="004E638D">
        <w:t xml:space="preserve">A standard </w:t>
      </w:r>
      <w:r w:rsidR="009042BD">
        <w:t>set of points</w:t>
      </w:r>
      <w:r w:rsidR="004E638D">
        <w:t xml:space="preserve"> at the Up</w:t>
      </w:r>
      <w:r w:rsidR="005C55A8">
        <w:t xml:space="preserve"> (Melbourne)</w:t>
      </w:r>
      <w:r w:rsidR="004E638D">
        <w:t xml:space="preserve"> end of </w:t>
      </w:r>
      <w:r w:rsidR="00166167">
        <w:rPr>
          <w:rFonts w:cs="Arial"/>
        </w:rPr>
        <w:t xml:space="preserve">№ </w:t>
      </w:r>
      <w:r w:rsidR="00113717">
        <w:t>2</w:t>
      </w:r>
      <w:r w:rsidR="004E638D">
        <w:t xml:space="preserve"> track provides access to a siding.</w:t>
      </w:r>
    </w:p>
    <w:p w:rsidR="008E0494" w:rsidRDefault="008E0494" w:rsidP="00717815"/>
    <w:p w:rsidR="00705923" w:rsidRDefault="003F60D9" w:rsidP="00717815">
      <w:r>
        <w:rPr>
          <w:noProof/>
        </w:rPr>
        <w:drawing>
          <wp:inline distT="0" distB="0" distL="0" distR="0">
            <wp:extent cx="5391150" cy="2828925"/>
            <wp:effectExtent l="19050" t="19050" r="0" b="9525"/>
            <wp:docPr id="4" name="Picture 32" descr="Diagram of the Donald Loop and the route taken by th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of the Donald Loop and the route taken by the tra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w="3175" cmpd="sng">
                      <a:solidFill>
                        <a:srgbClr val="000000"/>
                      </a:solidFill>
                      <a:miter lim="800000"/>
                      <a:headEnd/>
                      <a:tailEnd/>
                    </a:ln>
                    <a:effectLst/>
                  </pic:spPr>
                </pic:pic>
              </a:graphicData>
            </a:graphic>
          </wp:inline>
        </w:drawing>
      </w:r>
    </w:p>
    <w:p w:rsidR="00BF0072" w:rsidRDefault="004420A0" w:rsidP="004420A0">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2</w:t>
      </w:r>
      <w:r w:rsidR="00AC18B2">
        <w:rPr>
          <w:noProof/>
        </w:rPr>
        <w:fldChar w:fldCharType="end"/>
      </w:r>
      <w:r>
        <w:t xml:space="preserve">: </w:t>
      </w:r>
      <w:r w:rsidR="009B20F9">
        <w:t xml:space="preserve"> </w:t>
      </w:r>
      <w:r>
        <w:t xml:space="preserve">Donald Loop and </w:t>
      </w:r>
      <w:r w:rsidR="003F17A7">
        <w:t xml:space="preserve">the </w:t>
      </w:r>
      <w:r>
        <w:t>route taken by train 9162</w:t>
      </w:r>
    </w:p>
    <w:p w:rsidR="004E0EDD" w:rsidRDefault="00C67605" w:rsidP="008836F3">
      <w:r w:rsidRPr="008321E4">
        <w:t xml:space="preserve">The line </w:t>
      </w:r>
      <w:r w:rsidR="003F17A7">
        <w:t>was</w:t>
      </w:r>
      <w:r w:rsidRPr="008321E4">
        <w:t xml:space="preserve"> Class 3</w:t>
      </w:r>
      <w:r w:rsidR="005C55A8" w:rsidRPr="008321E4">
        <w:t>,</w:t>
      </w:r>
      <w:r w:rsidRPr="008321E4">
        <w:t xml:space="preserve"> </w:t>
      </w:r>
      <w:r w:rsidR="005C55A8" w:rsidRPr="008321E4">
        <w:t>freight-only</w:t>
      </w:r>
      <w:r w:rsidR="001E2BB9">
        <w:t>,</w:t>
      </w:r>
      <w:r w:rsidR="005C55A8" w:rsidRPr="008321E4">
        <w:t xml:space="preserve"> with a maximum</w:t>
      </w:r>
      <w:r w:rsidR="001E2BB9">
        <w:t xml:space="preserve"> permitted</w:t>
      </w:r>
      <w:r w:rsidR="005C55A8" w:rsidRPr="008321E4">
        <w:t xml:space="preserve"> speed of </w:t>
      </w:r>
      <w:r w:rsidR="006D0597" w:rsidRPr="00C67348">
        <w:t>80 km/h</w:t>
      </w:r>
      <w:r w:rsidR="008836F3">
        <w:t xml:space="preserve"> reducing to a 50 km/h permanent speed restriction at the Maryborough-end of the loop and through </w:t>
      </w:r>
      <w:r w:rsidR="002A418A">
        <w:t xml:space="preserve">the </w:t>
      </w:r>
      <w:proofErr w:type="spellStart"/>
      <w:r w:rsidR="008836F3">
        <w:t>Sunraysia</w:t>
      </w:r>
      <w:proofErr w:type="spellEnd"/>
      <w:r w:rsidR="008836F3">
        <w:t xml:space="preserve"> </w:t>
      </w:r>
      <w:r w:rsidR="002A418A">
        <w:t xml:space="preserve">Highway </w:t>
      </w:r>
      <w:r w:rsidR="008836F3">
        <w:t xml:space="preserve">level crossing.  The </w:t>
      </w:r>
      <w:proofErr w:type="spellStart"/>
      <w:r w:rsidR="008836F3">
        <w:t>trailable</w:t>
      </w:r>
      <w:proofErr w:type="spellEnd"/>
      <w:r w:rsidR="008836F3">
        <w:t xml:space="preserve"> facing points</w:t>
      </w:r>
      <w:r w:rsidR="003F349A">
        <w:t xml:space="preserve"> w</w:t>
      </w:r>
      <w:r w:rsidR="0018531A">
        <w:t>ere</w:t>
      </w:r>
      <w:r w:rsidR="003F349A">
        <w:t xml:space="preserve"> located within th</w:t>
      </w:r>
      <w:r w:rsidR="008836F3">
        <w:t>is</w:t>
      </w:r>
      <w:r w:rsidR="003F349A">
        <w:t xml:space="preserve"> curve</w:t>
      </w:r>
      <w:r w:rsidR="00D36CCD">
        <w:t>.</w:t>
      </w:r>
    </w:p>
    <w:p w:rsidR="004E0EDD" w:rsidRDefault="004E0EDD" w:rsidP="00E44039"/>
    <w:p w:rsidR="00E44039" w:rsidRPr="00E44039" w:rsidRDefault="000D5B9E" w:rsidP="00E44039">
      <w:r w:rsidRPr="008321E4">
        <w:t xml:space="preserve">In the vicinity of the derailment, </w:t>
      </w:r>
      <w:r w:rsidR="008321E4" w:rsidRPr="008321E4">
        <w:t xml:space="preserve">the track was timber </w:t>
      </w:r>
      <w:proofErr w:type="spellStart"/>
      <w:r w:rsidR="008321E4" w:rsidRPr="008321E4">
        <w:t>sleepered</w:t>
      </w:r>
      <w:proofErr w:type="spellEnd"/>
      <w:r w:rsidR="008321E4" w:rsidRPr="008321E4">
        <w:t xml:space="preserve"> with</w:t>
      </w:r>
      <w:r w:rsidR="00BC5F77" w:rsidRPr="008321E4">
        <w:t xml:space="preserve"> 94 lb/</w:t>
      </w:r>
      <w:proofErr w:type="spellStart"/>
      <w:r w:rsidR="00BC5F77" w:rsidRPr="008321E4">
        <w:t>yd</w:t>
      </w:r>
      <w:proofErr w:type="spellEnd"/>
      <w:r w:rsidR="00BC5F77" w:rsidRPr="008321E4">
        <w:t xml:space="preserve"> (47 kg/m)</w:t>
      </w:r>
      <w:r w:rsidRPr="008321E4">
        <w:t xml:space="preserve"> </w:t>
      </w:r>
      <w:r w:rsidR="008321E4" w:rsidRPr="008321E4">
        <w:t xml:space="preserve">rail </w:t>
      </w:r>
      <w:r w:rsidRPr="008321E4">
        <w:t xml:space="preserve">secured </w:t>
      </w:r>
      <w:r w:rsidR="00D22EB5" w:rsidRPr="008321E4">
        <w:t>on</w:t>
      </w:r>
      <w:r w:rsidRPr="008321E4">
        <w:t xml:space="preserve"> </w:t>
      </w:r>
      <w:proofErr w:type="spellStart"/>
      <w:r w:rsidRPr="008321E4">
        <w:t>dogspike</w:t>
      </w:r>
      <w:r w:rsidR="00D22EB5" w:rsidRPr="008321E4">
        <w:t>d</w:t>
      </w:r>
      <w:proofErr w:type="spellEnd"/>
      <w:r w:rsidR="00D22EB5" w:rsidRPr="008321E4">
        <w:t xml:space="preserve"> double</w:t>
      </w:r>
      <w:r w:rsidR="00D937EC">
        <w:t>-</w:t>
      </w:r>
      <w:r w:rsidR="00D22EB5" w:rsidRPr="008321E4">
        <w:t xml:space="preserve">shoulder </w:t>
      </w:r>
      <w:r w:rsidR="00D937EC">
        <w:t>base-</w:t>
      </w:r>
      <w:r w:rsidR="00D22EB5" w:rsidRPr="008321E4">
        <w:t>plates</w:t>
      </w:r>
      <w:r w:rsidRPr="008321E4">
        <w:t xml:space="preserve">, transitioning to </w:t>
      </w:r>
      <w:r w:rsidR="007C6E26" w:rsidRPr="008321E4">
        <w:t xml:space="preserve">60 kg/m </w:t>
      </w:r>
      <w:r w:rsidR="00C67348">
        <w:t xml:space="preserve">rail </w:t>
      </w:r>
      <w:r w:rsidR="00E10D27" w:rsidRPr="00C67348">
        <w:t xml:space="preserve">and </w:t>
      </w:r>
      <w:proofErr w:type="spellStart"/>
      <w:r w:rsidR="00D937EC">
        <w:t>P</w:t>
      </w:r>
      <w:r w:rsidR="00E10D27" w:rsidRPr="00C67348">
        <w:t>androl</w:t>
      </w:r>
      <w:proofErr w:type="spellEnd"/>
      <w:r w:rsidR="00E10D27" w:rsidRPr="00C67348">
        <w:t xml:space="preserve"> </w:t>
      </w:r>
      <w:r w:rsidR="003F17A7">
        <w:t xml:space="preserve">‘e-Clip’ </w:t>
      </w:r>
      <w:r w:rsidR="008321E4" w:rsidRPr="00C67348">
        <w:t>fastenings</w:t>
      </w:r>
      <w:r w:rsidR="00E10D27" w:rsidRPr="008321E4">
        <w:t xml:space="preserve"> </w:t>
      </w:r>
      <w:r w:rsidR="008321E4" w:rsidRPr="008321E4">
        <w:t xml:space="preserve">within the </w:t>
      </w:r>
      <w:r w:rsidR="007C6E26" w:rsidRPr="008321E4">
        <w:t>turnout</w:t>
      </w:r>
      <w:r w:rsidR="003F17A7">
        <w:t xml:space="preserve"> at the Maryborough-end of the loop.</w:t>
      </w:r>
    </w:p>
    <w:p w:rsidR="00E44039" w:rsidRDefault="00E44039" w:rsidP="008B2CA3"/>
    <w:p w:rsidR="00240A6C" w:rsidRDefault="00C67605" w:rsidP="00240A6C">
      <w:r>
        <w:t>Following the incident</w:t>
      </w:r>
      <w:r w:rsidR="00537DF0">
        <w:t>,</w:t>
      </w:r>
      <w:r>
        <w:t xml:space="preserve"> </w:t>
      </w:r>
      <w:r w:rsidR="007324FD">
        <w:t>track</w:t>
      </w:r>
      <w:r w:rsidR="000D5B9E">
        <w:t xml:space="preserve"> </w:t>
      </w:r>
      <w:r w:rsidR="0017761B">
        <w:t>repairs did not include the re-establishment of the crossing loop.</w:t>
      </w:r>
      <w:r w:rsidR="002B512D">
        <w:t xml:space="preserve">  The loop was subsequently </w:t>
      </w:r>
      <w:r w:rsidR="007C6E26">
        <w:t>re</w:t>
      </w:r>
      <w:r w:rsidR="0017761B">
        <w:t>-established</w:t>
      </w:r>
      <w:r w:rsidR="007C6E26">
        <w:t xml:space="preserve"> </w:t>
      </w:r>
      <w:r w:rsidR="002B512D">
        <w:t xml:space="preserve">in 2012 </w:t>
      </w:r>
      <w:r w:rsidR="007C6E26">
        <w:t xml:space="preserve">with </w:t>
      </w:r>
      <w:r>
        <w:t xml:space="preserve">the </w:t>
      </w:r>
      <w:r w:rsidR="007C6E26">
        <w:t xml:space="preserve">turnout </w:t>
      </w:r>
      <w:r>
        <w:t>at the M</w:t>
      </w:r>
      <w:r w:rsidR="002B512D">
        <w:t>aryboro</w:t>
      </w:r>
      <w:r w:rsidR="00537DF0">
        <w:t>u</w:t>
      </w:r>
      <w:r w:rsidR="002B512D">
        <w:t>gh</w:t>
      </w:r>
      <w:r w:rsidR="004C0DD2">
        <w:t>-</w:t>
      </w:r>
      <w:r>
        <w:t xml:space="preserve">end </w:t>
      </w:r>
      <w:r w:rsidR="007C6E26">
        <w:t xml:space="preserve">moved </w:t>
      </w:r>
      <w:r>
        <w:t>north</w:t>
      </w:r>
      <w:r w:rsidR="00240A6C">
        <w:t>, away from the curve</w:t>
      </w:r>
      <w:r w:rsidR="009914C7">
        <w:t xml:space="preserve"> and joining at </w:t>
      </w:r>
      <w:r w:rsidR="00240A6C">
        <w:t xml:space="preserve">a </w:t>
      </w:r>
      <w:r w:rsidR="007C6E26">
        <w:t xml:space="preserve">tangent </w:t>
      </w:r>
      <w:r w:rsidR="004E0EDD">
        <w:t xml:space="preserve">section of </w:t>
      </w:r>
      <w:r w:rsidR="00D937EC">
        <w:rPr>
          <w:rFonts w:cs="Arial"/>
        </w:rPr>
        <w:t>№</w:t>
      </w:r>
      <w:r w:rsidR="00D937EC">
        <w:t xml:space="preserve"> </w:t>
      </w:r>
      <w:r w:rsidR="004E0EDD">
        <w:t xml:space="preserve">1 </w:t>
      </w:r>
      <w:r w:rsidR="007C6E26">
        <w:t>track.</w:t>
      </w:r>
      <w:r w:rsidR="00E10D27">
        <w:t xml:space="preserve">  </w:t>
      </w:r>
    </w:p>
    <w:p w:rsidR="00DC0225" w:rsidRDefault="00DC0225" w:rsidP="00240A6C">
      <w:r>
        <w:br w:type="page"/>
      </w:r>
    </w:p>
    <w:p w:rsidR="008B2CA3" w:rsidRDefault="008B2CA3" w:rsidP="008B2CA3">
      <w:pPr>
        <w:pStyle w:val="Heading2"/>
      </w:pPr>
      <w:bookmarkStart w:id="55" w:name="_Toc356283045"/>
      <w:bookmarkEnd w:id="38"/>
      <w:r>
        <w:lastRenderedPageBreak/>
        <w:t>The train</w:t>
      </w:r>
      <w:bookmarkEnd w:id="55"/>
    </w:p>
    <w:p w:rsidR="008B2CA3" w:rsidRDefault="00053EE1" w:rsidP="008B2CA3">
      <w:pPr>
        <w:pStyle w:val="Heading3"/>
      </w:pPr>
      <w:r>
        <w:t>Consist</w:t>
      </w:r>
    </w:p>
    <w:p w:rsidR="00993DDF" w:rsidRDefault="0029276A" w:rsidP="00053EE1">
      <w:r>
        <w:t>T</w:t>
      </w:r>
      <w:r w:rsidR="008B2CA3">
        <w:t xml:space="preserve">rain </w:t>
      </w:r>
      <w:r>
        <w:t xml:space="preserve">9162 </w:t>
      </w:r>
      <w:r w:rsidR="009914C7">
        <w:t xml:space="preserve">was comprised of </w:t>
      </w:r>
      <w:r w:rsidR="008B2CA3">
        <w:t xml:space="preserve">three locomotives </w:t>
      </w:r>
      <w:r w:rsidR="00053EE1">
        <w:t>(</w:t>
      </w:r>
      <w:r w:rsidR="008B2CA3">
        <w:t>G521, S303, and X31</w:t>
      </w:r>
      <w:r w:rsidR="00053EE1">
        <w:t>)</w:t>
      </w:r>
      <w:r w:rsidR="008B2CA3">
        <w:t xml:space="preserve">, 38 WGSY </w:t>
      </w:r>
      <w:r w:rsidR="000D6C12">
        <w:t xml:space="preserve">hopper wagons </w:t>
      </w:r>
      <w:r w:rsidR="00F34741">
        <w:t xml:space="preserve">and </w:t>
      </w:r>
      <w:r w:rsidR="000D6F90">
        <w:t>one</w:t>
      </w:r>
      <w:r w:rsidR="00F34741">
        <w:t xml:space="preserve"> ZHBF hopper wagon</w:t>
      </w:r>
      <w:r w:rsidR="008B2CA3">
        <w:t xml:space="preserve">.  </w:t>
      </w:r>
      <w:r>
        <w:t xml:space="preserve">The recorded gross trailing tonnage </w:t>
      </w:r>
      <w:r w:rsidR="008321E4">
        <w:t>was</w:t>
      </w:r>
      <w:r>
        <w:t xml:space="preserve"> 2758.3 tonnes</w:t>
      </w:r>
      <w:r w:rsidR="00765743">
        <w:t xml:space="preserve"> and length 617 metres</w:t>
      </w:r>
      <w:r w:rsidR="008321E4">
        <w:t xml:space="preserve">. </w:t>
      </w:r>
      <w:r>
        <w:t xml:space="preserve"> </w:t>
      </w:r>
      <w:r w:rsidR="00053EE1">
        <w:t xml:space="preserve">All </w:t>
      </w:r>
      <w:r w:rsidR="009914C7">
        <w:t>vehicles were</w:t>
      </w:r>
      <w:r w:rsidR="00053EE1">
        <w:t xml:space="preserve"> leased</w:t>
      </w:r>
      <w:r w:rsidR="000D6F90">
        <w:t>,</w:t>
      </w:r>
      <w:r w:rsidR="00053EE1">
        <w:t xml:space="preserve"> apart from the ZHBF wagon that </w:t>
      </w:r>
      <w:r w:rsidR="0036160D">
        <w:t>was</w:t>
      </w:r>
      <w:r w:rsidR="00053EE1">
        <w:t xml:space="preserve"> owned by El Zorro</w:t>
      </w:r>
      <w:r w:rsidR="001959C8">
        <w:t>,</w:t>
      </w:r>
      <w:r w:rsidR="0017761B">
        <w:t xml:space="preserve"> and all </w:t>
      </w:r>
      <w:r w:rsidR="00304694">
        <w:t xml:space="preserve">were certified to run </w:t>
      </w:r>
      <w:r w:rsidR="0043378D">
        <w:t>on the network</w:t>
      </w:r>
      <w:r w:rsidR="005F7A09">
        <w:t>.</w:t>
      </w:r>
    </w:p>
    <w:p w:rsidR="0036160D" w:rsidRDefault="0036160D" w:rsidP="00053EE1"/>
    <w:p w:rsidR="00993DDF" w:rsidRDefault="00993DDF" w:rsidP="00993DDF">
      <w:r>
        <w:t xml:space="preserve">In the </w:t>
      </w:r>
      <w:r w:rsidR="0017761B">
        <w:t>Train Consist form,</w:t>
      </w:r>
      <w:r>
        <w:t xml:space="preserve"> </w:t>
      </w:r>
      <w:r w:rsidR="009914C7">
        <w:t xml:space="preserve">all fully </w:t>
      </w:r>
      <w:r>
        <w:t xml:space="preserve">loaded WGSY wagons were recorded as having a gross of 76 tonnes, which </w:t>
      </w:r>
      <w:r w:rsidR="00640F83">
        <w:t>was</w:t>
      </w:r>
      <w:r>
        <w:t xml:space="preserve"> their maximum permitted gross wagon mass for this track.  </w:t>
      </w:r>
      <w:r w:rsidR="009914C7">
        <w:t>Of the others, t</w:t>
      </w:r>
      <w:r>
        <w:t>he fourth</w:t>
      </w:r>
      <w:r w:rsidR="000D6F90">
        <w:t>-</w:t>
      </w:r>
      <w:r>
        <w:t xml:space="preserve">last wagon had a recorded gross of 29 tonnes and the trailing three wagons were recorded as being empty.  Following the incident, the intact WGSY wagons to the south of the crossing were hauled to Geelong and </w:t>
      </w:r>
      <w:r w:rsidR="0017761B">
        <w:t xml:space="preserve">their </w:t>
      </w:r>
      <w:r>
        <w:t xml:space="preserve">grain </w:t>
      </w:r>
      <w:r w:rsidR="009914C7">
        <w:t>loads</w:t>
      </w:r>
      <w:r>
        <w:t xml:space="preserve"> measured.  </w:t>
      </w:r>
      <w:r w:rsidR="0017761B">
        <w:t xml:space="preserve">All but one was </w:t>
      </w:r>
      <w:r>
        <w:t xml:space="preserve">found to be </w:t>
      </w:r>
      <w:r w:rsidR="007324FD">
        <w:t xml:space="preserve">loaded </w:t>
      </w:r>
      <w:r>
        <w:t>in excess of that recorded in the consist report</w:t>
      </w:r>
      <w:r w:rsidR="00080291">
        <w:t xml:space="preserve">; the wagons </w:t>
      </w:r>
      <w:r>
        <w:t>averaging 82 tonnes gross</w:t>
      </w:r>
      <w:r w:rsidR="00080291">
        <w:t>.  The greatest</w:t>
      </w:r>
      <w:r>
        <w:t xml:space="preserve"> </w:t>
      </w:r>
      <w:r w:rsidR="00080291">
        <w:t xml:space="preserve">wagon mass was </w:t>
      </w:r>
      <w:r>
        <w:t>87 tonnes</w:t>
      </w:r>
      <w:r w:rsidR="007324FD">
        <w:t>, equating to a</w:t>
      </w:r>
      <w:r>
        <w:t>n axle load of about 22 tonne</w:t>
      </w:r>
      <w:r w:rsidR="000D6F90">
        <w:t>s</w:t>
      </w:r>
      <w:r>
        <w:t>.</w:t>
      </w:r>
    </w:p>
    <w:p w:rsidR="00993DDF" w:rsidRDefault="00993DDF" w:rsidP="00993DDF"/>
    <w:p w:rsidR="00993DDF" w:rsidRDefault="00993DDF" w:rsidP="00053EE1">
      <w:r>
        <w:t xml:space="preserve">The </w:t>
      </w:r>
      <w:r w:rsidR="0017761B">
        <w:t>Train Consist form</w:t>
      </w:r>
      <w:r>
        <w:t xml:space="preserve"> recorded that the ZHBF wagon, the </w:t>
      </w:r>
      <w:r w:rsidR="000D6F90">
        <w:t>twenty-seventh</w:t>
      </w:r>
      <w:r>
        <w:t xml:space="preserve"> wagon in the consist, had a gross </w:t>
      </w:r>
      <w:r w:rsidR="0017761B">
        <w:t xml:space="preserve">mass </w:t>
      </w:r>
      <w:r>
        <w:t>of 73.3 tonnes, exceeding its permitted gross of 67.3 tonnes by 6 tonne</w:t>
      </w:r>
      <w:r w:rsidR="000D6F90">
        <w:t>s</w:t>
      </w:r>
      <w:r>
        <w:t>.</w:t>
      </w:r>
    </w:p>
    <w:p w:rsidR="00B40503" w:rsidRDefault="00B40503" w:rsidP="00B40503">
      <w:pPr>
        <w:pStyle w:val="Heading3"/>
      </w:pPr>
      <w:r>
        <w:t>Wagons</w:t>
      </w:r>
    </w:p>
    <w:p w:rsidR="00B40503" w:rsidRDefault="00053EE1" w:rsidP="008B2CA3">
      <w:r>
        <w:t>The WGSY wagons</w:t>
      </w:r>
      <w:r w:rsidR="0055112E">
        <w:t xml:space="preserve"> in th</w:t>
      </w:r>
      <w:r w:rsidR="0036160D">
        <w:t>is</w:t>
      </w:r>
      <w:r w:rsidR="0055112E">
        <w:t xml:space="preserve"> consist were manufactured in China and</w:t>
      </w:r>
      <w:r>
        <w:t xml:space="preserve"> </w:t>
      </w:r>
      <w:r w:rsidR="0055112E">
        <w:t xml:space="preserve">delivered new with </w:t>
      </w:r>
      <w:r w:rsidR="00B40503">
        <w:t>standard</w:t>
      </w:r>
      <w:r w:rsidR="004C0DD2">
        <w:t>-</w:t>
      </w:r>
      <w:r w:rsidR="0055112E">
        <w:t xml:space="preserve">gauge bogies </w:t>
      </w:r>
      <w:r w:rsidR="00FB3F77">
        <w:t xml:space="preserve">to AWB Australia Limited </w:t>
      </w:r>
      <w:r w:rsidR="0055112E" w:rsidRPr="00B40503">
        <w:t xml:space="preserve">in </w:t>
      </w:r>
      <w:r w:rsidR="00B40503" w:rsidRPr="00B40503">
        <w:t>March 2010</w:t>
      </w:r>
      <w:r w:rsidR="0055112E">
        <w:t>.  To mee</w:t>
      </w:r>
      <w:r w:rsidR="0083297F">
        <w:t xml:space="preserve">t </w:t>
      </w:r>
      <w:r w:rsidR="0036160D">
        <w:t>operational</w:t>
      </w:r>
      <w:r w:rsidR="0083297F">
        <w:t xml:space="preserve"> needs, the bogies </w:t>
      </w:r>
      <w:r w:rsidR="00B40503">
        <w:t xml:space="preserve">on this set of wagons </w:t>
      </w:r>
      <w:r w:rsidR="0083297F">
        <w:t xml:space="preserve">were replaced with new </w:t>
      </w:r>
      <w:r w:rsidR="00B40503">
        <w:t>broad</w:t>
      </w:r>
      <w:r w:rsidR="004C0DD2">
        <w:t>-</w:t>
      </w:r>
      <w:r w:rsidR="0083297F">
        <w:t xml:space="preserve">gauge bogies </w:t>
      </w:r>
      <w:r w:rsidR="00B40503">
        <w:t>in May 2010</w:t>
      </w:r>
      <w:r w:rsidR="0083297F">
        <w:t xml:space="preserve">.  </w:t>
      </w:r>
      <w:r w:rsidR="00B40503">
        <w:t>The Certificate of Acceptance for the wagons s</w:t>
      </w:r>
      <w:r w:rsidR="0036160D">
        <w:t>pecified that</w:t>
      </w:r>
      <w:r w:rsidR="00B40503">
        <w:t>:</w:t>
      </w:r>
    </w:p>
    <w:p w:rsidR="00B40503" w:rsidRDefault="00B40503" w:rsidP="0036160D">
      <w:pPr>
        <w:pStyle w:val="ListBullet"/>
      </w:pPr>
      <w:r>
        <w:t>Standard</w:t>
      </w:r>
      <w:r w:rsidR="00993DDF">
        <w:t>-</w:t>
      </w:r>
      <w:r>
        <w:t>gauge bogie</w:t>
      </w:r>
      <w:r w:rsidR="00EE1C59">
        <w:t xml:space="preserve"> suspension was rated for a</w:t>
      </w:r>
      <w:r>
        <w:t xml:space="preserve"> 23</w:t>
      </w:r>
      <w:r w:rsidR="000D6F90">
        <w:t>-</w:t>
      </w:r>
      <w:r>
        <w:t>tonn</w:t>
      </w:r>
      <w:r w:rsidR="0036160D">
        <w:t>e</w:t>
      </w:r>
      <w:r>
        <w:t xml:space="preserve"> axle load</w:t>
      </w:r>
      <w:r w:rsidR="009B20F9">
        <w:t>.</w:t>
      </w:r>
    </w:p>
    <w:p w:rsidR="00B40503" w:rsidRDefault="00B40503" w:rsidP="0036160D">
      <w:pPr>
        <w:pStyle w:val="ListBullet"/>
      </w:pPr>
      <w:r>
        <w:t>Broad</w:t>
      </w:r>
      <w:r w:rsidR="00993DDF">
        <w:t>-</w:t>
      </w:r>
      <w:r>
        <w:t>gauge bogie</w:t>
      </w:r>
      <w:r w:rsidR="00EE1C59">
        <w:t xml:space="preserve"> suspension was rated for </w:t>
      </w:r>
      <w:r w:rsidR="0036160D">
        <w:t xml:space="preserve">a </w:t>
      </w:r>
      <w:r>
        <w:t>20</w:t>
      </w:r>
      <w:r w:rsidR="000D6F90">
        <w:t>-</w:t>
      </w:r>
      <w:r>
        <w:t>tonne axle load</w:t>
      </w:r>
      <w:r w:rsidR="005F7A09">
        <w:t>, with</w:t>
      </w:r>
      <w:r w:rsidR="0036160D">
        <w:t xml:space="preserve"> </w:t>
      </w:r>
      <w:r>
        <w:t xml:space="preserve">side frames and bolster </w:t>
      </w:r>
      <w:r w:rsidR="0036160D">
        <w:t xml:space="preserve">designed </w:t>
      </w:r>
      <w:r>
        <w:t xml:space="preserve">for </w:t>
      </w:r>
      <w:r w:rsidR="0036160D">
        <w:t xml:space="preserve">a </w:t>
      </w:r>
      <w:r>
        <w:t>23</w:t>
      </w:r>
      <w:r w:rsidR="000D6F90">
        <w:t>-</w:t>
      </w:r>
      <w:r>
        <w:t>tonne axle load for future conversion</w:t>
      </w:r>
      <w:r w:rsidR="0036160D">
        <w:t xml:space="preserve"> to standard</w:t>
      </w:r>
      <w:r w:rsidR="000D6F90">
        <w:t>-</w:t>
      </w:r>
      <w:r w:rsidR="0036160D">
        <w:t>gauge operations</w:t>
      </w:r>
      <w:r w:rsidR="009B20F9">
        <w:t>.</w:t>
      </w:r>
    </w:p>
    <w:p w:rsidR="007A5E0C" w:rsidRDefault="00FB3F77" w:rsidP="008B2CA3">
      <w:r>
        <w:t xml:space="preserve">The </w:t>
      </w:r>
      <w:r w:rsidR="0036160D">
        <w:t xml:space="preserve">WGSY </w:t>
      </w:r>
      <w:r w:rsidR="0083297F">
        <w:t xml:space="preserve">wagons </w:t>
      </w:r>
      <w:r w:rsidR="0036160D">
        <w:t xml:space="preserve">were </w:t>
      </w:r>
      <w:r w:rsidR="00ED106F">
        <w:t>sten</w:t>
      </w:r>
      <w:r w:rsidR="00993DDF">
        <w:t>c</w:t>
      </w:r>
      <w:r w:rsidR="00ED106F">
        <w:t>il</w:t>
      </w:r>
      <w:r w:rsidR="001C5EA1">
        <w:t>l</w:t>
      </w:r>
      <w:r w:rsidR="00ED106F">
        <w:t xml:space="preserve">ed </w:t>
      </w:r>
      <w:r w:rsidR="0036160D">
        <w:t xml:space="preserve">as having </w:t>
      </w:r>
      <w:r w:rsidR="00053EE1">
        <w:t xml:space="preserve">a </w:t>
      </w:r>
      <w:r w:rsidR="0055112E">
        <w:t>tare of 24 tonne</w:t>
      </w:r>
      <w:r w:rsidR="000D6F90">
        <w:t>s</w:t>
      </w:r>
      <w:r w:rsidR="0055112E">
        <w:t xml:space="preserve"> and maximum load of 68 tonne</w:t>
      </w:r>
      <w:r w:rsidR="000D6F90">
        <w:t>s</w:t>
      </w:r>
      <w:r w:rsidR="0055112E">
        <w:t>, givin</w:t>
      </w:r>
      <w:r w:rsidR="007A5E0C">
        <w:t>g a maximum gross of 92 tonne</w:t>
      </w:r>
      <w:r w:rsidR="000D6F90">
        <w:t>s</w:t>
      </w:r>
      <w:r w:rsidR="004C0DD2">
        <w:t>; equivalent to a 23</w:t>
      </w:r>
      <w:r w:rsidR="000D6F90">
        <w:t>-</w:t>
      </w:r>
      <w:r w:rsidR="004C0DD2">
        <w:t>tonne axle load.</w:t>
      </w:r>
      <w:r w:rsidR="00993DDF">
        <w:t xml:space="preserve">  They were not stencil</w:t>
      </w:r>
      <w:r w:rsidR="001C5EA1">
        <w:t>l</w:t>
      </w:r>
      <w:r w:rsidR="00993DDF">
        <w:t>ed for the broad-gauge load restrictions.</w:t>
      </w:r>
    </w:p>
    <w:p w:rsidR="00993DDF" w:rsidRDefault="00993DDF" w:rsidP="00993DDF">
      <w:pPr>
        <w:pStyle w:val="Heading3"/>
      </w:pPr>
      <w:r>
        <w:t>Wagon maintenance</w:t>
      </w:r>
    </w:p>
    <w:p w:rsidR="00993DDF" w:rsidRDefault="00640F83" w:rsidP="00640F83">
      <w:r>
        <w:t>T</w:t>
      </w:r>
      <w:r w:rsidR="00993DDF">
        <w:t>he wagons were subject to Programmed Preventative Maintenance (PPM) inspection each 14 days.  The 14</w:t>
      </w:r>
      <w:r w:rsidR="000D6F90">
        <w:t>-</w:t>
      </w:r>
      <w:r w:rsidR="00993DDF">
        <w:t xml:space="preserve">day PPM comprised a visual examination to assess the adjustment, condition and security of the wagon, including bogie brake equipment, springs, side bearers, centre castings and wheels.  The most recent inspection </w:t>
      </w:r>
      <w:r>
        <w:t xml:space="preserve">prior to the derailment </w:t>
      </w:r>
      <w:r w:rsidR="00993DDF">
        <w:t>was completed on 12 December 2011 with no notable defects relevant to the derailment.</w:t>
      </w:r>
    </w:p>
    <w:p w:rsidR="00993DDF" w:rsidRDefault="00993DDF" w:rsidP="00993DDF">
      <w:pPr>
        <w:pStyle w:val="Heading3"/>
      </w:pPr>
      <w:r>
        <w:t>Data recorders</w:t>
      </w:r>
    </w:p>
    <w:p w:rsidR="00993DDF" w:rsidRDefault="00993DDF" w:rsidP="00993DDF">
      <w:r>
        <w:t>All three locomotives were equipped with data recorders however only one provided usable</w:t>
      </w:r>
      <w:r w:rsidR="00B740FB">
        <w:t xml:space="preserve"> </w:t>
      </w:r>
      <w:r>
        <w:t xml:space="preserve">data.  </w:t>
      </w:r>
      <w:r w:rsidR="00EE1C59">
        <w:t>T</w:t>
      </w:r>
      <w:r>
        <w:t>he maximum speed reached after departing Birchip was 75 km/h with the majority of the journey being run at about 70</w:t>
      </w:r>
      <w:r w:rsidR="00EE1C59">
        <w:t xml:space="preserve"> </w:t>
      </w:r>
      <w:r>
        <w:t xml:space="preserve">km/h.  About two kilometres before coming to a stand </w:t>
      </w:r>
      <w:r w:rsidR="00B740FB">
        <w:t>at</w:t>
      </w:r>
      <w:r>
        <w:t xml:space="preserve"> Donald, the speed of the train reduced from 70 to 45 km/h then gradually increased to 50 km/h over the next kilometre.  At about 1726 (on the recorder time</w:t>
      </w:r>
      <w:r w:rsidR="007324FD">
        <w:t>-</w:t>
      </w:r>
      <w:r>
        <w:t>stamp), the speed decreased from 50 km/h to zero over a distance of approximately 400 metres.</w:t>
      </w:r>
    </w:p>
    <w:p w:rsidR="0098301F" w:rsidRDefault="0098301F" w:rsidP="0098301F">
      <w:pPr>
        <w:pStyle w:val="Heading2"/>
      </w:pPr>
      <w:bookmarkStart w:id="56" w:name="_Toc356283046"/>
      <w:r>
        <w:lastRenderedPageBreak/>
        <w:t>Train crew</w:t>
      </w:r>
      <w:bookmarkEnd w:id="56"/>
    </w:p>
    <w:p w:rsidR="006D31D9" w:rsidRDefault="006D31D9" w:rsidP="006D31D9">
      <w:pPr>
        <w:pStyle w:val="Heading3"/>
      </w:pPr>
      <w:r>
        <w:t>Crew information</w:t>
      </w:r>
    </w:p>
    <w:p w:rsidR="0098301F" w:rsidRDefault="00ED36D8" w:rsidP="0098301F">
      <w:r>
        <w:t>T</w:t>
      </w:r>
      <w:r w:rsidR="0098301F">
        <w:t xml:space="preserve">here were three El Zorro </w:t>
      </w:r>
      <w:r w:rsidR="008C418B">
        <w:t>train crew</w:t>
      </w:r>
      <w:r w:rsidR="00376A3E">
        <w:t xml:space="preserve"> personnel in the lead </w:t>
      </w:r>
      <w:r w:rsidR="00B740FB">
        <w:t xml:space="preserve">locomotive </w:t>
      </w:r>
      <w:r w:rsidR="00376A3E">
        <w:t xml:space="preserve">cab; the rostered driver, a </w:t>
      </w:r>
      <w:r w:rsidR="004F0A69">
        <w:t>trainee</w:t>
      </w:r>
      <w:r w:rsidR="00376A3E">
        <w:t xml:space="preserve"> driver and a</w:t>
      </w:r>
      <w:r w:rsidR="008C418B">
        <w:t xml:space="preserve"> driver</w:t>
      </w:r>
      <w:r w:rsidR="0098301F">
        <w:t xml:space="preserve"> </w:t>
      </w:r>
      <w:r w:rsidR="00376A3E">
        <w:t>who was</w:t>
      </w:r>
      <w:r w:rsidR="0098301F">
        <w:t xml:space="preserve"> undergoing route knowledge </w:t>
      </w:r>
      <w:r w:rsidR="004F0A69">
        <w:t>familiarisation</w:t>
      </w:r>
      <w:r w:rsidR="0098301F">
        <w:t xml:space="preserve">. </w:t>
      </w:r>
      <w:r w:rsidR="004F0A69">
        <w:t xml:space="preserve"> </w:t>
      </w:r>
      <w:r w:rsidR="0098301F">
        <w:t xml:space="preserve">At the time of the derailment the rostered driver was providing practical train handling tuition to the </w:t>
      </w:r>
      <w:r w:rsidR="004F0A69">
        <w:t xml:space="preserve">trainee </w:t>
      </w:r>
      <w:r w:rsidR="00376A3E">
        <w:t>driver</w:t>
      </w:r>
      <w:r w:rsidR="0098301F">
        <w:t>.</w:t>
      </w:r>
    </w:p>
    <w:p w:rsidR="00376A3E" w:rsidRDefault="00376A3E" w:rsidP="0098301F"/>
    <w:p w:rsidR="0098301F" w:rsidRDefault="0098301F" w:rsidP="0098301F">
      <w:r w:rsidRPr="007324FD">
        <w:t>T</w:t>
      </w:r>
      <w:r w:rsidR="00377FC0" w:rsidRPr="007324FD">
        <w:t>he rostered driver</w:t>
      </w:r>
      <w:r w:rsidR="00B740FB">
        <w:t>,</w:t>
      </w:r>
      <w:r w:rsidR="00377FC0" w:rsidRPr="007324FD">
        <w:t xml:space="preserve"> although qualified in the </w:t>
      </w:r>
      <w:r w:rsidR="00B740FB">
        <w:t xml:space="preserve">applicable </w:t>
      </w:r>
      <w:proofErr w:type="spellStart"/>
      <w:r w:rsidR="00377FC0" w:rsidRPr="007324FD">
        <w:t>safeworking</w:t>
      </w:r>
      <w:proofErr w:type="spellEnd"/>
      <w:r w:rsidR="00377FC0" w:rsidRPr="007324FD">
        <w:t xml:space="preserve"> system</w:t>
      </w:r>
      <w:r w:rsidR="00B740FB">
        <w:t>,</w:t>
      </w:r>
      <w:r w:rsidR="00377FC0" w:rsidRPr="007324FD">
        <w:t xml:space="preserve"> was overdue for re</w:t>
      </w:r>
      <w:r w:rsidR="007324FD">
        <w:t>-</w:t>
      </w:r>
      <w:r w:rsidR="00377FC0" w:rsidRPr="007324FD">
        <w:t xml:space="preserve">assessment.  The trainee driver was not qualified in the </w:t>
      </w:r>
      <w:proofErr w:type="spellStart"/>
      <w:r w:rsidR="00377FC0" w:rsidRPr="007324FD">
        <w:t>safeworking</w:t>
      </w:r>
      <w:proofErr w:type="spellEnd"/>
      <w:r w:rsidR="00377FC0" w:rsidRPr="007324FD">
        <w:t xml:space="preserve"> system.  </w:t>
      </w:r>
      <w:r w:rsidR="007324FD">
        <w:t>M</w:t>
      </w:r>
      <w:r w:rsidR="00377FC0" w:rsidRPr="007324FD">
        <w:t>edical certification</w:t>
      </w:r>
      <w:r w:rsidR="007324FD">
        <w:t xml:space="preserve"> for both the driver and the trainee was</w:t>
      </w:r>
      <w:r w:rsidR="00377FC0" w:rsidRPr="007324FD">
        <w:t xml:space="preserve"> current.</w:t>
      </w:r>
    </w:p>
    <w:p w:rsidR="00ED36D8" w:rsidRDefault="00ED36D8" w:rsidP="0098301F"/>
    <w:p w:rsidR="0098301F" w:rsidRDefault="00ED36D8" w:rsidP="0098301F">
      <w:r>
        <w:t>All crew members were subjected to a preliminary breath test conducted by local police</w:t>
      </w:r>
      <w:r w:rsidR="00B740FB">
        <w:t>,</w:t>
      </w:r>
      <w:r>
        <w:t xml:space="preserve"> with no alcohol detected.</w:t>
      </w:r>
    </w:p>
    <w:p w:rsidR="006D31D9" w:rsidRDefault="006D31D9" w:rsidP="006D31D9">
      <w:pPr>
        <w:pStyle w:val="Heading3"/>
      </w:pPr>
      <w:r>
        <w:t>Reports and interviews</w:t>
      </w:r>
    </w:p>
    <w:p w:rsidR="00E9027D" w:rsidRDefault="0098301F" w:rsidP="0098301F">
      <w:r w:rsidRPr="004F0A69">
        <w:t xml:space="preserve">The trainee driver </w:t>
      </w:r>
      <w:r>
        <w:t>recalle</w:t>
      </w:r>
      <w:r w:rsidR="00D412F1">
        <w:t xml:space="preserve">d that on the approach to </w:t>
      </w:r>
      <w:r>
        <w:t>Donald Loop, about one kilometre</w:t>
      </w:r>
      <w:r w:rsidR="00B740FB">
        <w:t xml:space="preserve"> distant</w:t>
      </w:r>
      <w:r>
        <w:t xml:space="preserve">, the dynamic brake was selected to reduce the train speed gradually from </w:t>
      </w:r>
      <w:r w:rsidRPr="00FB206D">
        <w:t>about 70</w:t>
      </w:r>
      <w:r w:rsidR="00A11744" w:rsidRPr="008A2537">
        <w:t xml:space="preserve"> </w:t>
      </w:r>
      <w:r w:rsidRPr="008A2537">
        <w:t>k</w:t>
      </w:r>
      <w:r w:rsidRPr="00FB206D">
        <w:t xml:space="preserve">m/h down to the curve speed of </w:t>
      </w:r>
      <w:r w:rsidR="00BF0072" w:rsidRPr="00D51D51">
        <w:t>50</w:t>
      </w:r>
      <w:r w:rsidR="00A11744" w:rsidRPr="00FB206D">
        <w:t xml:space="preserve"> </w:t>
      </w:r>
      <w:r w:rsidRPr="008A2537">
        <w:t xml:space="preserve">km/h </w:t>
      </w:r>
      <w:r w:rsidR="00B740FB">
        <w:t xml:space="preserve">at </w:t>
      </w:r>
      <w:r w:rsidRPr="00FB206D">
        <w:t xml:space="preserve">the </w:t>
      </w:r>
      <w:r w:rsidR="00781D2B">
        <w:t xml:space="preserve">Maryborough-end </w:t>
      </w:r>
      <w:r w:rsidRPr="00FB206D">
        <w:t xml:space="preserve">of </w:t>
      </w:r>
      <w:r w:rsidR="00D412F1" w:rsidRPr="00FB206D">
        <w:t>the</w:t>
      </w:r>
      <w:r w:rsidRPr="00FB206D">
        <w:t xml:space="preserve"> Loop.  </w:t>
      </w:r>
      <w:r w:rsidR="00D412F1" w:rsidRPr="00FB206D">
        <w:t>He recalled</w:t>
      </w:r>
      <w:r w:rsidRPr="00FB206D">
        <w:t xml:space="preserve"> that the train speed </w:t>
      </w:r>
      <w:r w:rsidR="00D412F1" w:rsidRPr="00FB206D">
        <w:t>had been</w:t>
      </w:r>
      <w:r w:rsidRPr="00FB206D">
        <w:t xml:space="preserve"> reduced to about 40</w:t>
      </w:r>
      <w:r w:rsidR="008F4145">
        <w:t xml:space="preserve"> </w:t>
      </w:r>
      <w:r w:rsidRPr="00FB206D">
        <w:t xml:space="preserve">km/h before the dynamic brake was released </w:t>
      </w:r>
      <w:r w:rsidR="00D831D3" w:rsidRPr="00D51D51">
        <w:t>when the lead locomotive was</w:t>
      </w:r>
      <w:r w:rsidR="00D831D3" w:rsidRPr="00FB206D">
        <w:t xml:space="preserve"> </w:t>
      </w:r>
      <w:r w:rsidRPr="008A2537">
        <w:t xml:space="preserve">near the </w:t>
      </w:r>
      <w:r w:rsidR="006E1944" w:rsidRPr="008A2537">
        <w:t>M</w:t>
      </w:r>
      <w:r w:rsidR="00E87F2D">
        <w:t>aryborough-</w:t>
      </w:r>
      <w:r w:rsidRPr="00FB206D">
        <w:t>end points</w:t>
      </w:r>
      <w:r w:rsidR="006C2A76" w:rsidRPr="00FB206D">
        <w:rPr>
          <w:rStyle w:val="FootnoteReference"/>
        </w:rPr>
        <w:footnoteReference w:id="2"/>
      </w:r>
      <w:r w:rsidR="00A11744" w:rsidRPr="00FB206D">
        <w:t xml:space="preserve">.  Power was then </w:t>
      </w:r>
      <w:r w:rsidR="00D412F1" w:rsidRPr="00FB206D">
        <w:t>applied</w:t>
      </w:r>
      <w:r w:rsidR="00782C8C">
        <w:rPr>
          <w:rFonts w:cs="Arial"/>
        </w:rPr>
        <w:t>—</w:t>
      </w:r>
      <w:r w:rsidRPr="00FB206D">
        <w:t>one or two notches at a time</w:t>
      </w:r>
      <w:r w:rsidR="00782C8C">
        <w:rPr>
          <w:rFonts w:cs="Arial"/>
        </w:rPr>
        <w:t>—</w:t>
      </w:r>
      <w:r w:rsidRPr="00FB206D">
        <w:t>to gently</w:t>
      </w:r>
      <w:r>
        <w:t xml:space="preserve"> change the </w:t>
      </w:r>
      <w:r w:rsidR="00EE1C59">
        <w:t>state of coupling slack</w:t>
      </w:r>
      <w:r>
        <w:t xml:space="preserve"> throughout the train from buff to draft</w:t>
      </w:r>
      <w:r w:rsidR="00D412F1">
        <w:rPr>
          <w:rStyle w:val="FootnoteReference"/>
        </w:rPr>
        <w:footnoteReference w:id="3"/>
      </w:r>
      <w:r>
        <w:t>.</w:t>
      </w:r>
    </w:p>
    <w:p w:rsidR="00E9027D" w:rsidRDefault="00E9027D" w:rsidP="0098301F"/>
    <w:p w:rsidR="0098301F" w:rsidRDefault="0098301F" w:rsidP="0098301F">
      <w:r>
        <w:t xml:space="preserve">The locomotives were </w:t>
      </w:r>
      <w:r w:rsidRPr="00BF0072">
        <w:t>in maximum power</w:t>
      </w:r>
      <w:r>
        <w:t xml:space="preserve"> </w:t>
      </w:r>
      <w:r w:rsidR="00E9027D">
        <w:t>(Throttle N</w:t>
      </w:r>
      <w:r>
        <w:t xml:space="preserve">otch </w:t>
      </w:r>
      <w:r w:rsidR="00E9027D">
        <w:t>8)</w:t>
      </w:r>
      <w:r>
        <w:t xml:space="preserve"> when he noticed </w:t>
      </w:r>
      <w:r w:rsidR="00BF0072">
        <w:t>a</w:t>
      </w:r>
      <w:r>
        <w:t xml:space="preserve"> loss of brake</w:t>
      </w:r>
      <w:r w:rsidR="000C322E">
        <w:t>-</w:t>
      </w:r>
      <w:r>
        <w:t>pipe air on the brake</w:t>
      </w:r>
      <w:r w:rsidR="000C322E">
        <w:t>-</w:t>
      </w:r>
      <w:r>
        <w:t xml:space="preserve">pipe pressure gauge. </w:t>
      </w:r>
      <w:r w:rsidR="00E9027D">
        <w:t xml:space="preserve"> </w:t>
      </w:r>
      <w:r>
        <w:t>The End</w:t>
      </w:r>
      <w:r w:rsidR="007324FD">
        <w:t>-</w:t>
      </w:r>
      <w:r>
        <w:t>of</w:t>
      </w:r>
      <w:r w:rsidR="007324FD">
        <w:t>-</w:t>
      </w:r>
      <w:r>
        <w:t xml:space="preserve">Train brake pipe monitor </w:t>
      </w:r>
      <w:r w:rsidR="00E9027D">
        <w:t xml:space="preserve">display </w:t>
      </w:r>
      <w:r>
        <w:t xml:space="preserve">also confirmed </w:t>
      </w:r>
      <w:r w:rsidR="000C322E">
        <w:t xml:space="preserve">a reduced brake pipe pressure at </w:t>
      </w:r>
      <w:r>
        <w:t xml:space="preserve">the rear of the train.  </w:t>
      </w:r>
      <w:r w:rsidR="00EE1C59">
        <w:t>The driver brought the train to a stand and a</w:t>
      </w:r>
      <w:r w:rsidRPr="006D5077">
        <w:t xml:space="preserve">n Emergency radio call was </w:t>
      </w:r>
      <w:r w:rsidR="00A11744" w:rsidRPr="006D5077">
        <w:t xml:space="preserve">made </w:t>
      </w:r>
      <w:r w:rsidRPr="006D5077">
        <w:t>to Centrol to report the i</w:t>
      </w:r>
      <w:r w:rsidR="006D31D9" w:rsidRPr="006D5077">
        <w:t>ncident</w:t>
      </w:r>
      <w:r w:rsidRPr="006D5077">
        <w:t>.</w:t>
      </w:r>
    </w:p>
    <w:p w:rsidR="0098301F" w:rsidRDefault="0098301F" w:rsidP="0098301F"/>
    <w:p w:rsidR="0098301F" w:rsidRDefault="00A11744" w:rsidP="0098301F">
      <w:r w:rsidRPr="006D5077">
        <w:t xml:space="preserve">The </w:t>
      </w:r>
      <w:r w:rsidR="006D5077" w:rsidRPr="006D5077">
        <w:t>trainee</w:t>
      </w:r>
      <w:r w:rsidRPr="006D5077">
        <w:t xml:space="preserve"> driver </w:t>
      </w:r>
      <w:r w:rsidR="0098301F" w:rsidRPr="006D5077">
        <w:t xml:space="preserve">also reported that there was no obstruction on the track </w:t>
      </w:r>
      <w:r w:rsidR="00781D2B">
        <w:t>and</w:t>
      </w:r>
      <w:r w:rsidR="0098301F" w:rsidRPr="006D5077">
        <w:t xml:space="preserve"> that the</w:t>
      </w:r>
      <w:r w:rsidR="0098301F">
        <w:t xml:space="preserve"> locomotive ride was </w:t>
      </w:r>
      <w:r w:rsidR="00B77693">
        <w:t>n</w:t>
      </w:r>
      <w:r w:rsidR="00781D2B">
        <w:t>either different nor rougher</w:t>
      </w:r>
      <w:r w:rsidR="0098301F">
        <w:t xml:space="preserve"> than what he had experienced on previous runs.  The locomotive did </w:t>
      </w:r>
      <w:r w:rsidR="00BC6EFC">
        <w:t xml:space="preserve">not </w:t>
      </w:r>
      <w:r w:rsidR="0098301F">
        <w:t xml:space="preserve">have any </w:t>
      </w:r>
      <w:r w:rsidR="0098301F" w:rsidRPr="00B77693">
        <w:t>extraordinary</w:t>
      </w:r>
      <w:r w:rsidR="0098301F">
        <w:t xml:space="preserve"> side movement on the approach or when running over the </w:t>
      </w:r>
      <w:r w:rsidR="00EE1C59">
        <w:t>Maryborough</w:t>
      </w:r>
      <w:r w:rsidR="007324FD">
        <w:t>-</w:t>
      </w:r>
      <w:r w:rsidR="0098301F">
        <w:t>end points.</w:t>
      </w:r>
    </w:p>
    <w:p w:rsidR="0098301F" w:rsidRDefault="0098301F" w:rsidP="0098301F"/>
    <w:p w:rsidR="0098301F" w:rsidRDefault="0098301F" w:rsidP="0098301F">
      <w:pPr>
        <w:pStyle w:val="Heading2"/>
      </w:pPr>
      <w:bookmarkStart w:id="57" w:name="_Toc356283047"/>
      <w:r>
        <w:t>Other witness information</w:t>
      </w:r>
      <w:bookmarkEnd w:id="57"/>
    </w:p>
    <w:p w:rsidR="001F48A7" w:rsidRDefault="0098301F" w:rsidP="000C322E">
      <w:r w:rsidRPr="000C322E">
        <w:t xml:space="preserve">A local resident </w:t>
      </w:r>
      <w:r w:rsidR="000C322E" w:rsidRPr="000C322E">
        <w:t>had</w:t>
      </w:r>
      <w:r w:rsidRPr="000C322E">
        <w:t xml:space="preserve"> stopped </w:t>
      </w:r>
      <w:r w:rsidR="000C322E" w:rsidRPr="000C322E">
        <w:t xml:space="preserve">his car </w:t>
      </w:r>
      <w:r w:rsidRPr="000C322E">
        <w:t>on the Melbourne</w:t>
      </w:r>
      <w:r w:rsidR="000C322E" w:rsidRPr="000C322E">
        <w:t>-</w:t>
      </w:r>
      <w:r w:rsidRPr="000C322E">
        <w:t xml:space="preserve">side of the </w:t>
      </w:r>
      <w:proofErr w:type="spellStart"/>
      <w:r w:rsidRPr="000C322E">
        <w:t>Sunraysia</w:t>
      </w:r>
      <w:proofErr w:type="spellEnd"/>
      <w:r w:rsidRPr="000C322E">
        <w:t xml:space="preserve"> Highway</w:t>
      </w:r>
      <w:r>
        <w:t xml:space="preserve"> level crossing when the derailment occurred</w:t>
      </w:r>
      <w:r w:rsidR="00B77693">
        <w:t xml:space="preserve">.  </w:t>
      </w:r>
      <w:r w:rsidR="00177E1A">
        <w:t>Th</w:t>
      </w:r>
      <w:r w:rsidR="00B77693">
        <w:t xml:space="preserve">e </w:t>
      </w:r>
      <w:r w:rsidR="00177E1A">
        <w:t xml:space="preserve">resident </w:t>
      </w:r>
      <w:r>
        <w:t xml:space="preserve">reported that </w:t>
      </w:r>
      <w:r w:rsidR="00B77693">
        <w:t>he</w:t>
      </w:r>
      <w:r>
        <w:t xml:space="preserve"> observed the first 10 to 15 </w:t>
      </w:r>
      <w:r w:rsidRPr="00FB206D">
        <w:t>wagons t</w:t>
      </w:r>
      <w:r w:rsidR="00B77693" w:rsidRPr="008A2537">
        <w:t>ravel across the level crossing.  H</w:t>
      </w:r>
      <w:r w:rsidR="00B77693" w:rsidRPr="00D51D51">
        <w:t>e</w:t>
      </w:r>
      <w:r w:rsidRPr="00D51D51">
        <w:t xml:space="preserve"> looked along the track to </w:t>
      </w:r>
      <w:r w:rsidR="00B77693" w:rsidRPr="00D51D51">
        <w:t>his</w:t>
      </w:r>
      <w:r w:rsidRPr="00D51D51">
        <w:t xml:space="preserve"> right and observed what </w:t>
      </w:r>
      <w:r w:rsidR="00B77693" w:rsidRPr="00D51D51">
        <w:t>he</w:t>
      </w:r>
      <w:r w:rsidRPr="00D51D51">
        <w:t xml:space="preserve"> believed to be the lead axle of </w:t>
      </w:r>
      <w:r w:rsidR="00177E1A">
        <w:t xml:space="preserve">the </w:t>
      </w:r>
      <w:r w:rsidR="00177E1A" w:rsidRPr="00D51D51">
        <w:t xml:space="preserve">rear bogie </w:t>
      </w:r>
      <w:r w:rsidR="00177E1A">
        <w:t xml:space="preserve">of </w:t>
      </w:r>
      <w:r w:rsidRPr="00D51D51">
        <w:t xml:space="preserve">a </w:t>
      </w:r>
      <w:r w:rsidRPr="00507C50">
        <w:t xml:space="preserve">wagon </w:t>
      </w:r>
      <w:r w:rsidR="000C322E" w:rsidRPr="00507C50">
        <w:t>‘</w:t>
      </w:r>
      <w:r w:rsidRPr="00507C50">
        <w:t>fall away</w:t>
      </w:r>
      <w:r w:rsidR="000C322E" w:rsidRPr="00507C50">
        <w:t>’</w:t>
      </w:r>
      <w:r w:rsidRPr="00507C50">
        <w:t xml:space="preserve"> from the wagon to the right</w:t>
      </w:r>
      <w:r w:rsidR="00177E1A" w:rsidRPr="00507C50">
        <w:t>-</w:t>
      </w:r>
      <w:r w:rsidRPr="00507C50">
        <w:t>hand side.  When this</w:t>
      </w:r>
      <w:r w:rsidRPr="00D51D51">
        <w:t xml:space="preserve"> occurred the rear end of this wagon dropped to the ground and became detached from the</w:t>
      </w:r>
      <w:r w:rsidR="00A56340">
        <w:t xml:space="preserve"> </w:t>
      </w:r>
      <w:r w:rsidR="000C322E">
        <w:t xml:space="preserve">trailing part </w:t>
      </w:r>
      <w:r w:rsidR="00A56340">
        <w:t>of the train.</w:t>
      </w:r>
      <w:r w:rsidR="001F48A7">
        <w:br w:type="page"/>
      </w:r>
    </w:p>
    <w:p w:rsidR="008B2CA3" w:rsidRDefault="008B2CA3" w:rsidP="008B2CA3">
      <w:pPr>
        <w:pStyle w:val="Heading2"/>
      </w:pPr>
      <w:bookmarkStart w:id="58" w:name="_Toc356283048"/>
      <w:r>
        <w:lastRenderedPageBreak/>
        <w:t>Incident site</w:t>
      </w:r>
      <w:r w:rsidR="00DB6338">
        <w:t xml:space="preserve"> and inspections</w:t>
      </w:r>
      <w:bookmarkEnd w:id="58"/>
    </w:p>
    <w:p w:rsidR="008B2CA3" w:rsidRDefault="008B2CA3" w:rsidP="008B2CA3">
      <w:pPr>
        <w:pStyle w:val="Heading3"/>
      </w:pPr>
      <w:r>
        <w:t>Overview</w:t>
      </w:r>
    </w:p>
    <w:p w:rsidR="000737B8" w:rsidRPr="00FB206D" w:rsidRDefault="000737B8" w:rsidP="008B2CA3">
      <w:pPr>
        <w:rPr>
          <w:u w:val="single"/>
        </w:rPr>
      </w:pPr>
      <w:r w:rsidRPr="00FB206D">
        <w:t xml:space="preserve">The </w:t>
      </w:r>
      <w:r w:rsidR="00A56340">
        <w:t>P</w:t>
      </w:r>
      <w:r w:rsidRPr="00FB206D">
        <w:t>oint</w:t>
      </w:r>
      <w:r w:rsidR="00A56340">
        <w:t>-</w:t>
      </w:r>
      <w:r w:rsidRPr="00FB206D">
        <w:t>of</w:t>
      </w:r>
      <w:r w:rsidR="00A56340">
        <w:t>-D</w:t>
      </w:r>
      <w:r w:rsidRPr="00FB206D">
        <w:t xml:space="preserve">erailment </w:t>
      </w:r>
      <w:r w:rsidR="008C418B" w:rsidRPr="00FB206D">
        <w:t xml:space="preserve">and train parting </w:t>
      </w:r>
      <w:r w:rsidRPr="00FB206D">
        <w:t xml:space="preserve">was </w:t>
      </w:r>
      <w:r w:rsidR="008C418B" w:rsidRPr="00FB206D">
        <w:t xml:space="preserve">determined to be </w:t>
      </w:r>
      <w:r w:rsidRPr="00FB206D">
        <w:t xml:space="preserve">about 130 metres to the north of the </w:t>
      </w:r>
      <w:proofErr w:type="spellStart"/>
      <w:r w:rsidRPr="00FB206D">
        <w:t>Sunraysia</w:t>
      </w:r>
      <w:proofErr w:type="spellEnd"/>
      <w:r w:rsidRPr="00FB206D">
        <w:t xml:space="preserve"> Highway</w:t>
      </w:r>
      <w:r w:rsidR="00FB206D" w:rsidRPr="00FB206D">
        <w:t xml:space="preserve">, </w:t>
      </w:r>
      <w:r w:rsidRPr="00FB206D">
        <w:t>leaving the trailing 14 wagons to the north of the crossing and the leading portion of the train comprising the locomotives and 25 wagons to the south.  There was extensive track damage</w:t>
      </w:r>
      <w:r w:rsidR="00FB206D" w:rsidRPr="00FB206D">
        <w:t>.</w:t>
      </w:r>
    </w:p>
    <w:p w:rsidR="000737B8" w:rsidRDefault="000737B8" w:rsidP="008B2CA3"/>
    <w:p w:rsidR="00E6477E" w:rsidRDefault="003F60D9" w:rsidP="008B2CA3">
      <w:r>
        <w:rPr>
          <w:noProof/>
        </w:rPr>
        <w:drawing>
          <wp:inline distT="0" distB="0" distL="0" distR="0">
            <wp:extent cx="5391150" cy="3352800"/>
            <wp:effectExtent l="0" t="0" r="0" b="0"/>
            <wp:docPr id="5" name="Picture 3" descr="Photograph of the derailment site viewed from the trailing wagon (WGSY2008) of the leading portion of the train and across the level crossing to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the derailment site viewed from the trailing wagon (WGSY2008) of the leading portion of the train and across the level crossing to the nor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352800"/>
                    </a:xfrm>
                    <a:prstGeom prst="rect">
                      <a:avLst/>
                    </a:prstGeom>
                    <a:noFill/>
                    <a:ln>
                      <a:noFill/>
                    </a:ln>
                  </pic:spPr>
                </pic:pic>
              </a:graphicData>
            </a:graphic>
          </wp:inline>
        </w:drawing>
      </w:r>
    </w:p>
    <w:p w:rsidR="00E6477E" w:rsidRDefault="00B00933" w:rsidP="000737B8">
      <w:pPr>
        <w:pStyle w:val="Caption"/>
        <w:tabs>
          <w:tab w:val="clear" w:pos="1021"/>
          <w:tab w:val="left" w:pos="851"/>
        </w:tabs>
        <w:ind w:left="851" w:hanging="851"/>
      </w:pPr>
      <w:r>
        <w:t xml:space="preserve">Figure </w:t>
      </w:r>
      <w:r w:rsidR="00AC18B2">
        <w:fldChar w:fldCharType="begin"/>
      </w:r>
      <w:r w:rsidR="00AC18B2">
        <w:instrText xml:space="preserve"> SEQ Figure \* ARABIC </w:instrText>
      </w:r>
      <w:r w:rsidR="00AC18B2">
        <w:fldChar w:fldCharType="separate"/>
      </w:r>
      <w:r w:rsidR="007B79EC">
        <w:rPr>
          <w:noProof/>
        </w:rPr>
        <w:t>3</w:t>
      </w:r>
      <w:r w:rsidR="00AC18B2">
        <w:rPr>
          <w:noProof/>
        </w:rPr>
        <w:fldChar w:fldCharType="end"/>
      </w:r>
      <w:r>
        <w:t>:  Derailment site viewed from the trailing wagon (WGSY2008) of the leading portion of the train and across the level crossing to the north (photograph courtesy V/Line)</w:t>
      </w:r>
    </w:p>
    <w:p w:rsidR="006F4FE3" w:rsidRDefault="006F4FE3" w:rsidP="008B2CA3"/>
    <w:p w:rsidR="00E6477E" w:rsidRDefault="00337439" w:rsidP="008B2CA3">
      <w:r>
        <w:t>Six wagons in the trailing portion of the train and two in the leading portion</w:t>
      </w:r>
      <w:r w:rsidR="00781D2B">
        <w:t xml:space="preserve"> </w:t>
      </w:r>
      <w:r w:rsidR="00B758D2">
        <w:t xml:space="preserve">had </w:t>
      </w:r>
      <w:r w:rsidR="00781D2B">
        <w:t>derailed</w:t>
      </w:r>
      <w:r>
        <w:t>.</w:t>
      </w:r>
    </w:p>
    <w:p w:rsidR="008B2CA3" w:rsidRDefault="008B2CA3" w:rsidP="008B2CA3"/>
    <w:p w:rsidR="00203E12" w:rsidRDefault="003F60D9" w:rsidP="008B2CA3">
      <w:pPr>
        <w:rPr>
          <w:noProof/>
        </w:rPr>
      </w:pPr>
      <w:r>
        <w:rPr>
          <w:noProof/>
        </w:rPr>
        <w:drawing>
          <wp:inline distT="0" distB="0" distL="0" distR="0">
            <wp:extent cx="5391150" cy="2200275"/>
            <wp:effectExtent l="0" t="0" r="0" b="0"/>
            <wp:docPr id="6" name="Picture 27" descr="Diagram of the order of the derailed wagons. WGSY02035 was leading ZHBF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of the order of the derailed wagons. WGSY02035 was leading ZHBF10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200275"/>
                    </a:xfrm>
                    <a:prstGeom prst="rect">
                      <a:avLst/>
                    </a:prstGeom>
                    <a:noFill/>
                    <a:ln>
                      <a:noFill/>
                    </a:ln>
                  </pic:spPr>
                </pic:pic>
              </a:graphicData>
            </a:graphic>
          </wp:inline>
        </w:drawing>
      </w:r>
    </w:p>
    <w:p w:rsidR="00203E12" w:rsidRDefault="00A96990" w:rsidP="00A96990">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4</w:t>
      </w:r>
      <w:r w:rsidR="00AC18B2">
        <w:rPr>
          <w:noProof/>
        </w:rPr>
        <w:fldChar w:fldCharType="end"/>
      </w:r>
      <w:r>
        <w:t xml:space="preserve">:  </w:t>
      </w:r>
      <w:r w:rsidR="00507C50">
        <w:t>Order of derailed</w:t>
      </w:r>
      <w:r>
        <w:t xml:space="preserve"> wagons</w:t>
      </w:r>
      <w:r w:rsidR="001A4707">
        <w:t xml:space="preserve"> (WGSY02035 was leading ZHBF10000)</w:t>
      </w:r>
    </w:p>
    <w:p w:rsidR="001B02D7" w:rsidRDefault="001B02D7" w:rsidP="001B02D7">
      <w:pPr>
        <w:pStyle w:val="Heading3"/>
      </w:pPr>
      <w:r>
        <w:lastRenderedPageBreak/>
        <w:t>North of level crossing</w:t>
      </w:r>
    </w:p>
    <w:p w:rsidR="006929A2" w:rsidRDefault="00CE155A" w:rsidP="008B2CA3">
      <w:r>
        <w:t xml:space="preserve">The first evidence of derailment was </w:t>
      </w:r>
      <w:r w:rsidR="00706102">
        <w:t>a</w:t>
      </w:r>
      <w:r w:rsidR="00EE1C59">
        <w:t xml:space="preserve"> </w:t>
      </w:r>
      <w:r w:rsidR="00706102">
        <w:t xml:space="preserve">flange climb </w:t>
      </w:r>
      <w:r>
        <w:t xml:space="preserve">mark on the gauge </w:t>
      </w:r>
      <w:r w:rsidR="00F87588" w:rsidRPr="00AE439B">
        <w:t xml:space="preserve">face and </w:t>
      </w:r>
      <w:r w:rsidRPr="008A2537">
        <w:t>corner of the right</w:t>
      </w:r>
      <w:r w:rsidR="00AE7208">
        <w:t>-hand</w:t>
      </w:r>
      <w:r w:rsidRPr="008A2537">
        <w:t xml:space="preserve"> rail, </w:t>
      </w:r>
      <w:r w:rsidR="00706102" w:rsidRPr="008A2537">
        <w:t xml:space="preserve">about 900 mm past </w:t>
      </w:r>
      <w:r w:rsidR="00AE439B" w:rsidRPr="00AE439B">
        <w:t>a</w:t>
      </w:r>
      <w:r w:rsidR="00706102" w:rsidRPr="00AE439B">
        <w:t xml:space="preserve"> </w:t>
      </w:r>
      <w:r w:rsidR="00AE439B" w:rsidRPr="00AE439B">
        <w:t xml:space="preserve">mechanical </w:t>
      </w:r>
      <w:r w:rsidR="004A47D0" w:rsidRPr="0058411F">
        <w:t xml:space="preserve">rail </w:t>
      </w:r>
      <w:r w:rsidR="00706102" w:rsidRPr="0058411F">
        <w:t>joint</w:t>
      </w:r>
      <w:r w:rsidRPr="00AE439B">
        <w:t xml:space="preserve">.  </w:t>
      </w:r>
      <w:r w:rsidR="006929A2" w:rsidRPr="008A2537">
        <w:t xml:space="preserve">The track was ‘in-gauge’ </w:t>
      </w:r>
      <w:r w:rsidR="006929A2" w:rsidRPr="00AE439B">
        <w:t xml:space="preserve">at this point.  </w:t>
      </w:r>
      <w:r w:rsidRPr="00AE439B">
        <w:t xml:space="preserve">The </w:t>
      </w:r>
      <w:r w:rsidR="002C2E42" w:rsidRPr="00AE439B">
        <w:t>flange-</w:t>
      </w:r>
      <w:r w:rsidR="00507C50">
        <w:t xml:space="preserve">track </w:t>
      </w:r>
      <w:r w:rsidR="002C2E42" w:rsidRPr="00AE439B">
        <w:t xml:space="preserve">continued on the rail head for about </w:t>
      </w:r>
      <w:r w:rsidR="00F96F1C" w:rsidRPr="00AE439B">
        <w:t>600 mm</w:t>
      </w:r>
      <w:r w:rsidR="002C2E42" w:rsidRPr="00AE439B">
        <w:t xml:space="preserve"> before the wheel dropped to the field side of the rail.</w:t>
      </w:r>
      <w:r w:rsidR="00F96F1C" w:rsidRPr="00AE439B">
        <w:t xml:space="preserve">  </w:t>
      </w:r>
      <w:r w:rsidR="002C2E42" w:rsidRPr="00AE439B">
        <w:t>O</w:t>
      </w:r>
      <w:r w:rsidR="00F96F1C" w:rsidRPr="00AE439B">
        <w:t>n both rails</w:t>
      </w:r>
      <w:r w:rsidR="00AE7208">
        <w:t>,</w:t>
      </w:r>
      <w:r w:rsidR="00F96F1C" w:rsidRPr="00AE439B">
        <w:t xml:space="preserve"> </w:t>
      </w:r>
      <w:r w:rsidR="006929A2" w:rsidRPr="00AE439B">
        <w:t xml:space="preserve">between four and eight metres </w:t>
      </w:r>
      <w:r w:rsidR="00AE439B" w:rsidRPr="00AE439B">
        <w:t>beyond</w:t>
      </w:r>
      <w:r w:rsidR="006929A2" w:rsidRPr="00AE439B">
        <w:t xml:space="preserve"> the joint, </w:t>
      </w:r>
      <w:r w:rsidR="00F96F1C" w:rsidRPr="008A2537">
        <w:t>there was severe rail head scuffing and several</w:t>
      </w:r>
      <w:r w:rsidR="00F96F1C">
        <w:t xml:space="preserve"> tread corner derailment marks</w:t>
      </w:r>
      <w:r w:rsidR="002C2E42">
        <w:t xml:space="preserve">, indicating that </w:t>
      </w:r>
      <w:r w:rsidR="00F96F1C">
        <w:t xml:space="preserve">wheels </w:t>
      </w:r>
      <w:r w:rsidR="006929A2">
        <w:t>had fallen</w:t>
      </w:r>
      <w:r w:rsidR="00F96F1C">
        <w:t xml:space="preserve"> inside the rail</w:t>
      </w:r>
      <w:r w:rsidR="006A3D8A">
        <w:t>s</w:t>
      </w:r>
      <w:r w:rsidR="00F96F1C">
        <w:t xml:space="preserve"> </w:t>
      </w:r>
      <w:r w:rsidR="002C2E42">
        <w:t xml:space="preserve">as the </w:t>
      </w:r>
      <w:r w:rsidR="006A3D8A">
        <w:t xml:space="preserve">track </w:t>
      </w:r>
      <w:r w:rsidR="00247015">
        <w:t>lost gauge</w:t>
      </w:r>
      <w:r w:rsidR="002C2E42">
        <w:t>.</w:t>
      </w:r>
      <w:r w:rsidR="006A3D8A">
        <w:t xml:space="preserve">  On both rails there was </w:t>
      </w:r>
      <w:r w:rsidR="006929A2">
        <w:t xml:space="preserve">also </w:t>
      </w:r>
      <w:r w:rsidR="006A3D8A">
        <w:t xml:space="preserve">blue paint on the rail head commencing about eight metres past the joint.  </w:t>
      </w:r>
      <w:r w:rsidR="006929A2">
        <w:t>This was later identified as being paint from wagon WGSY</w:t>
      </w:r>
      <w:r w:rsidR="000207CE">
        <w:t>0</w:t>
      </w:r>
      <w:r w:rsidR="006929A2">
        <w:t>2008 that had lost its trailing bogie.</w:t>
      </w:r>
    </w:p>
    <w:p w:rsidR="006929A2" w:rsidRDefault="006929A2" w:rsidP="008B2CA3"/>
    <w:p w:rsidR="00193D65" w:rsidRPr="00711760" w:rsidRDefault="00904721" w:rsidP="00193D65">
      <w:pPr>
        <w:autoSpaceDE w:val="0"/>
        <w:autoSpaceDN w:val="0"/>
        <w:adjustRightInd w:val="0"/>
        <w:rPr>
          <w:rFonts w:cs="Arial"/>
          <w:color w:val="000000"/>
          <w:szCs w:val="22"/>
        </w:rPr>
      </w:pPr>
      <w:r w:rsidRPr="00904721">
        <w:t xml:space="preserve">Beyond the initial area of derailment activity, the track was progressively more severely disturbed.  </w:t>
      </w:r>
      <w:r w:rsidR="00193D65" w:rsidRPr="00711760">
        <w:rPr>
          <w:rFonts w:cs="Arial"/>
          <w:color w:val="000000"/>
          <w:szCs w:val="22"/>
        </w:rPr>
        <w:t>The left and right rails were crippled about eight and ten metres respectively beyond the joint, and both rails were fractured at a point approximately 28 metres beyond the joint.</w:t>
      </w:r>
    </w:p>
    <w:p w:rsidR="00F96F1C" w:rsidRDefault="00F96F1C" w:rsidP="008B2CA3"/>
    <w:p w:rsidR="004A47D0" w:rsidRDefault="000D28A4" w:rsidP="008B2CA3">
      <w:r>
        <w:t xml:space="preserve">The four rear-most derailed wagons remained </w:t>
      </w:r>
      <w:r w:rsidR="001E2BB9">
        <w:t xml:space="preserve">generally in line with </w:t>
      </w:r>
      <w:r>
        <w:t>the track.  Wagon ZHBF10000 had uncoupled from WGSY</w:t>
      </w:r>
      <w:r w:rsidR="000207CE">
        <w:t>0</w:t>
      </w:r>
      <w:r>
        <w:t>2035 and slewed to the right, impacting track-side infrastructure.  Ahead of wagon WGSY</w:t>
      </w:r>
      <w:r w:rsidR="000207CE">
        <w:t>0</w:t>
      </w:r>
      <w:r>
        <w:t xml:space="preserve">2035 was a </w:t>
      </w:r>
      <w:r w:rsidR="00507C50">
        <w:t xml:space="preserve">separated </w:t>
      </w:r>
      <w:r>
        <w:t>bogie, later identified as the trailing bog</w:t>
      </w:r>
      <w:r w:rsidR="009A0417">
        <w:t>ie from wagon WGSY</w:t>
      </w:r>
      <w:r w:rsidR="000207CE">
        <w:t>0</w:t>
      </w:r>
      <w:r w:rsidR="009A0417">
        <w:t>2008 that had remained with the leading portion of the train.</w:t>
      </w:r>
    </w:p>
    <w:p w:rsidR="00337439" w:rsidRDefault="00337439" w:rsidP="008B2CA3"/>
    <w:p w:rsidR="00E6477E" w:rsidRDefault="003F60D9" w:rsidP="008B2CA3">
      <w:r>
        <w:rPr>
          <w:noProof/>
        </w:rPr>
        <w:drawing>
          <wp:inline distT="0" distB="0" distL="0" distR="0">
            <wp:extent cx="5391150" cy="2733675"/>
            <wp:effectExtent l="0" t="0" r="0" b="0"/>
            <wp:docPr id="7" name="Picture 2" descr="Photograph of the Leading wagons WGSY02035 and ZHBF10000 on the portion of train north of 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the Leading wagons WGSY02035 and ZHBF10000 on the portion of train north of level cross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2733675"/>
                    </a:xfrm>
                    <a:prstGeom prst="rect">
                      <a:avLst/>
                    </a:prstGeom>
                    <a:noFill/>
                    <a:ln>
                      <a:noFill/>
                    </a:ln>
                  </pic:spPr>
                </pic:pic>
              </a:graphicData>
            </a:graphic>
          </wp:inline>
        </w:drawing>
      </w:r>
    </w:p>
    <w:p w:rsidR="00E6477E" w:rsidRDefault="00B00933" w:rsidP="00B00933">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5</w:t>
      </w:r>
      <w:r w:rsidR="00AC18B2">
        <w:rPr>
          <w:noProof/>
        </w:rPr>
        <w:fldChar w:fldCharType="end"/>
      </w:r>
      <w:r>
        <w:t xml:space="preserve">:  Leading wagons </w:t>
      </w:r>
      <w:r w:rsidR="000D28A4">
        <w:t>WGSY</w:t>
      </w:r>
      <w:r w:rsidR="000207CE">
        <w:t>0</w:t>
      </w:r>
      <w:r w:rsidR="000D28A4">
        <w:t xml:space="preserve">2035 and ZHBF10000 </w:t>
      </w:r>
      <w:r>
        <w:t xml:space="preserve">on portion of train north of </w:t>
      </w:r>
      <w:r w:rsidR="000D28A4">
        <w:t xml:space="preserve">level </w:t>
      </w:r>
      <w:r>
        <w:t>crossing</w:t>
      </w:r>
    </w:p>
    <w:p w:rsidR="009A0417" w:rsidRDefault="009A0417" w:rsidP="001B02D7">
      <w:r>
        <w:t xml:space="preserve">Ahead of the trailing portion of the </w:t>
      </w:r>
      <w:r w:rsidR="001D4213">
        <w:t>train, the track was severely disturbed, with several rail fractures, all considered consequential and not contributory to the incident.</w:t>
      </w:r>
    </w:p>
    <w:p w:rsidR="00DB2BC3" w:rsidRDefault="00DB2BC3" w:rsidP="001B02D7"/>
    <w:p w:rsidR="002D645F" w:rsidRDefault="002D645F">
      <w:pPr>
        <w:jc w:val="left"/>
      </w:pPr>
      <w:r>
        <w:br w:type="page"/>
      </w:r>
    </w:p>
    <w:p w:rsidR="00E17D70" w:rsidRDefault="00D07577" w:rsidP="00E17D70">
      <w:pPr>
        <w:pStyle w:val="Heading3"/>
      </w:pPr>
      <w:r>
        <w:lastRenderedPageBreak/>
        <w:t>Right</w:t>
      </w:r>
      <w:r w:rsidR="001961C8">
        <w:t>-</w:t>
      </w:r>
      <w:r>
        <w:t>hand rail j</w:t>
      </w:r>
      <w:r w:rsidR="00E17D70">
        <w:t>oint condition</w:t>
      </w:r>
      <w:r w:rsidR="00DF39BE">
        <w:t xml:space="preserve"> </w:t>
      </w:r>
    </w:p>
    <w:p w:rsidR="003E67F4" w:rsidRDefault="005E7C89" w:rsidP="008B2CA3">
      <w:r>
        <w:t xml:space="preserve">The rail </w:t>
      </w:r>
      <w:r w:rsidR="00DF39BE">
        <w:t xml:space="preserve">on the </w:t>
      </w:r>
      <w:r w:rsidR="00C64515">
        <w:t>Maryborough-</w:t>
      </w:r>
      <w:r w:rsidR="00DF39BE">
        <w:t xml:space="preserve">side of the mechanical </w:t>
      </w:r>
      <w:r>
        <w:t xml:space="preserve">joint </w:t>
      </w:r>
      <w:r w:rsidR="00DF39BE">
        <w:t>in the right</w:t>
      </w:r>
      <w:r w:rsidR="001961C8">
        <w:t>-</w:t>
      </w:r>
      <w:r w:rsidR="00DF39BE">
        <w:t>hand rail</w:t>
      </w:r>
      <w:r>
        <w:t xml:space="preserve"> was subject to </w:t>
      </w:r>
      <w:r w:rsidR="00DB7874">
        <w:t xml:space="preserve">detailed </w:t>
      </w:r>
      <w:r>
        <w:t xml:space="preserve">visual and metallurgical </w:t>
      </w:r>
      <w:r w:rsidR="00C761AE">
        <w:t>examination</w:t>
      </w:r>
      <w:r>
        <w:t>.</w:t>
      </w:r>
    </w:p>
    <w:p w:rsidR="003E67F4" w:rsidRDefault="003E67F4" w:rsidP="008B2CA3"/>
    <w:p w:rsidR="004137D2" w:rsidRDefault="0020004C" w:rsidP="004137D2">
      <w:r>
        <w:t xml:space="preserve">All evidence </w:t>
      </w:r>
      <w:r w:rsidR="00C761AE">
        <w:t>indicated t</w:t>
      </w:r>
      <w:r>
        <w:t>hat the fish-plated joint had been in good condition and was well supported with no signs of significant vertical displacement</w:t>
      </w:r>
      <w:r w:rsidR="00AE439B">
        <w:t xml:space="preserve"> or wear</w:t>
      </w:r>
      <w:r>
        <w:t xml:space="preserve">.  </w:t>
      </w:r>
      <w:r w:rsidR="003E67F4">
        <w:t xml:space="preserve">The connection was </w:t>
      </w:r>
      <w:r w:rsidR="00DF39BE">
        <w:t xml:space="preserve">found to </w:t>
      </w:r>
      <w:r w:rsidR="00F06708">
        <w:t xml:space="preserve">be </w:t>
      </w:r>
      <w:r w:rsidR="003E67F4">
        <w:t xml:space="preserve">sound with no apparent </w:t>
      </w:r>
      <w:proofErr w:type="spellStart"/>
      <w:r w:rsidR="003E67F4">
        <w:t>ovality</w:t>
      </w:r>
      <w:proofErr w:type="spellEnd"/>
      <w:r w:rsidR="003E67F4">
        <w:t xml:space="preserve"> in </w:t>
      </w:r>
      <w:r w:rsidR="00F06708">
        <w:t xml:space="preserve">the </w:t>
      </w:r>
      <w:r w:rsidR="003E67F4">
        <w:t>bolt holes.</w:t>
      </w:r>
    </w:p>
    <w:p w:rsidR="003E67F4" w:rsidRDefault="003E67F4" w:rsidP="008B2CA3"/>
    <w:p w:rsidR="003E67F4" w:rsidRDefault="003E67F4" w:rsidP="008B2CA3">
      <w:r>
        <w:t xml:space="preserve">The end of the rail </w:t>
      </w:r>
      <w:r w:rsidR="00851ED8">
        <w:t xml:space="preserve">had </w:t>
      </w:r>
      <w:r w:rsidR="00193D65">
        <w:t xml:space="preserve">not </w:t>
      </w:r>
      <w:r w:rsidR="00851ED8">
        <w:t xml:space="preserve">been </w:t>
      </w:r>
      <w:r>
        <w:t xml:space="preserve">battered by passing </w:t>
      </w:r>
      <w:proofErr w:type="spellStart"/>
      <w:r>
        <w:t>wheelsets</w:t>
      </w:r>
      <w:proofErr w:type="spellEnd"/>
      <w:r>
        <w:t>.</w:t>
      </w:r>
      <w:r w:rsidR="004137D2">
        <w:t xml:space="preserve">  </w:t>
      </w:r>
      <w:r w:rsidR="00F06708">
        <w:t>S</w:t>
      </w:r>
      <w:r w:rsidR="004D44B8">
        <w:t>palling</w:t>
      </w:r>
      <w:r w:rsidR="00193D65">
        <w:t xml:space="preserve"> of the rail head indicated it </w:t>
      </w:r>
      <w:r w:rsidR="00F06708">
        <w:t xml:space="preserve">had been subjected to fluctuating loading in service.  </w:t>
      </w:r>
      <w:r w:rsidR="001961C8">
        <w:t>The</w:t>
      </w:r>
      <w:r>
        <w:t xml:space="preserve"> wear </w:t>
      </w:r>
      <w:r w:rsidR="001961C8">
        <w:t xml:space="preserve">angle </w:t>
      </w:r>
      <w:r>
        <w:t>o</w:t>
      </w:r>
      <w:r w:rsidR="001961C8">
        <w:t>f</w:t>
      </w:r>
      <w:r>
        <w:t xml:space="preserve"> the gauge face </w:t>
      </w:r>
      <w:r w:rsidR="00F06708">
        <w:t xml:space="preserve">was </w:t>
      </w:r>
      <w:r>
        <w:t>approximately 13 degrees</w:t>
      </w:r>
      <w:r w:rsidR="00B42D02">
        <w:t xml:space="preserve"> and did not exceed </w:t>
      </w:r>
      <w:r w:rsidR="00D07577">
        <w:t>network standard</w:t>
      </w:r>
      <w:r w:rsidR="00B42D02">
        <w:t>s</w:t>
      </w:r>
      <w:r>
        <w:t>.</w:t>
      </w:r>
    </w:p>
    <w:p w:rsidR="003E67F4" w:rsidRDefault="003E67F4" w:rsidP="008B2CA3"/>
    <w:p w:rsidR="00354891" w:rsidRDefault="000D1487" w:rsidP="008B2CA3">
      <w:r>
        <w:rPr>
          <w:noProof/>
        </w:rPr>
        <w:drawing>
          <wp:inline distT="0" distB="0" distL="0" distR="0">
            <wp:extent cx="5393055" cy="4401820"/>
            <wp:effectExtent l="0" t="0" r="0" b="0"/>
            <wp:docPr id="33" name="Picture 33" descr="Rail end from the right-hand rail, in direction of travel, Maryborough-side of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6.PNG"/>
                    <pic:cNvPicPr/>
                  </pic:nvPicPr>
                  <pic:blipFill>
                    <a:blip r:embed="rId22">
                      <a:extLst>
                        <a:ext uri="{28A0092B-C50C-407E-A947-70E740481C1C}">
                          <a14:useLocalDpi xmlns:a14="http://schemas.microsoft.com/office/drawing/2010/main" val="0"/>
                        </a:ext>
                      </a:extLst>
                    </a:blip>
                    <a:stretch>
                      <a:fillRect/>
                    </a:stretch>
                  </pic:blipFill>
                  <pic:spPr>
                    <a:xfrm>
                      <a:off x="0" y="0"/>
                      <a:ext cx="5393055" cy="4401820"/>
                    </a:xfrm>
                    <a:prstGeom prst="rect">
                      <a:avLst/>
                    </a:prstGeom>
                  </pic:spPr>
                </pic:pic>
              </a:graphicData>
            </a:graphic>
          </wp:inline>
        </w:drawing>
      </w:r>
    </w:p>
    <w:p w:rsidR="00354891" w:rsidRDefault="004137D2" w:rsidP="004137D2">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6</w:t>
      </w:r>
      <w:r w:rsidR="00AC18B2">
        <w:rPr>
          <w:noProof/>
        </w:rPr>
        <w:fldChar w:fldCharType="end"/>
      </w:r>
      <w:r>
        <w:t xml:space="preserve">:  </w:t>
      </w:r>
      <w:r w:rsidR="00851ED8">
        <w:t>R</w:t>
      </w:r>
      <w:r>
        <w:t xml:space="preserve">ail end from </w:t>
      </w:r>
      <w:r w:rsidR="00851ED8">
        <w:t xml:space="preserve">the </w:t>
      </w:r>
      <w:r w:rsidR="00C64515">
        <w:t xml:space="preserve">right-hand rail, </w:t>
      </w:r>
      <w:r w:rsidR="00851ED8">
        <w:t xml:space="preserve">in </w:t>
      </w:r>
      <w:r w:rsidR="00C64515">
        <w:t>direction of travel</w:t>
      </w:r>
      <w:r w:rsidR="00851ED8">
        <w:t>, Maryborough-side of joint</w:t>
      </w:r>
    </w:p>
    <w:p w:rsidR="004137D2" w:rsidRDefault="00A32F95" w:rsidP="004137D2">
      <w:r>
        <w:t>I</w:t>
      </w:r>
      <w:r w:rsidR="004137D2">
        <w:t xml:space="preserve">n this instance subsurface fatigue had originated at the rail end from longitudinal crack-like indications present as a result of the localised metal flow. </w:t>
      </w:r>
      <w:r>
        <w:t xml:space="preserve"> </w:t>
      </w:r>
      <w:r w:rsidR="004137D2">
        <w:t>These surface metallurgical defects act as stress concentrators and contribute to fatigue initiation in the rail material.</w:t>
      </w:r>
      <w:r w:rsidR="0058411F">
        <w:t xml:space="preserve">  </w:t>
      </w:r>
      <w:r w:rsidR="004137D2">
        <w:t>The resultant cracking had propagated from these stress concentrators as subsurface fatigue and had contributed to the s</w:t>
      </w:r>
      <w:r w:rsidR="00193D65">
        <w:t xml:space="preserve">palling </w:t>
      </w:r>
      <w:r w:rsidR="004137D2">
        <w:t>of the rail head at the rail end.</w:t>
      </w:r>
    </w:p>
    <w:p w:rsidR="004137D2" w:rsidRDefault="004137D2" w:rsidP="004137D2"/>
    <w:p w:rsidR="00E17D70" w:rsidRDefault="004137D2" w:rsidP="008B2CA3">
      <w:r>
        <w:t xml:space="preserve">At the rail head gauge corner there were numerous zones of metal flow </w:t>
      </w:r>
      <w:r w:rsidR="0004313E">
        <w:t xml:space="preserve">that </w:t>
      </w:r>
      <w:r>
        <w:t xml:space="preserve">had produced crack-like indications. </w:t>
      </w:r>
      <w:r w:rsidR="00A32F95">
        <w:t xml:space="preserve"> </w:t>
      </w:r>
      <w:r>
        <w:t xml:space="preserve">The </w:t>
      </w:r>
      <w:r w:rsidR="004106F1">
        <w:t xml:space="preserve">plastic flow and </w:t>
      </w:r>
      <w:r>
        <w:t xml:space="preserve">crack-like indications were </w:t>
      </w:r>
      <w:r w:rsidR="00A32F95">
        <w:t>most</w:t>
      </w:r>
      <w:r>
        <w:t xml:space="preserve"> prevalent closer to the rail end</w:t>
      </w:r>
      <w:r w:rsidR="004106F1">
        <w:t xml:space="preserve">, indicating that </w:t>
      </w:r>
      <w:r>
        <w:t xml:space="preserve">contact stresses had been higher closer to the </w:t>
      </w:r>
      <w:r w:rsidR="004106F1">
        <w:t>joint</w:t>
      </w:r>
      <w:r>
        <w:t>.</w:t>
      </w:r>
    </w:p>
    <w:p w:rsidR="008B2CA3" w:rsidRDefault="008B2CA3" w:rsidP="008B2CA3">
      <w:pPr>
        <w:pStyle w:val="Heading3"/>
      </w:pPr>
      <w:r>
        <w:lastRenderedPageBreak/>
        <w:t xml:space="preserve">Rail </w:t>
      </w:r>
      <w:r w:rsidR="00E17D70">
        <w:t xml:space="preserve">fracture </w:t>
      </w:r>
      <w:r>
        <w:t>metallurgy</w:t>
      </w:r>
    </w:p>
    <w:p w:rsidR="008B2CA3" w:rsidRDefault="00A32F95" w:rsidP="008B2CA3">
      <w:r>
        <w:t xml:space="preserve">The first </w:t>
      </w:r>
      <w:r w:rsidR="00594007">
        <w:t xml:space="preserve">rail </w:t>
      </w:r>
      <w:r>
        <w:t xml:space="preserve">fractures ahead of the </w:t>
      </w:r>
      <w:r w:rsidR="0004313E">
        <w:t>P</w:t>
      </w:r>
      <w:r>
        <w:t>oint</w:t>
      </w:r>
      <w:r w:rsidR="0004313E">
        <w:t>-</w:t>
      </w:r>
      <w:r>
        <w:t>of</w:t>
      </w:r>
      <w:r w:rsidR="0004313E">
        <w:t>-D</w:t>
      </w:r>
      <w:r>
        <w:t>erailment</w:t>
      </w:r>
      <w:r w:rsidR="00594007" w:rsidRPr="00594007">
        <w:t xml:space="preserve"> </w:t>
      </w:r>
      <w:r w:rsidR="00594007">
        <w:t>occurred about 28 metres past the rail joints in both rails, just prior to the</w:t>
      </w:r>
      <w:r w:rsidR="00DB7874">
        <w:t xml:space="preserve"> connection with the </w:t>
      </w:r>
      <w:r w:rsidR="00594007">
        <w:t xml:space="preserve">turnout.  Both fractures occurred at </w:t>
      </w:r>
      <w:r w:rsidR="00C761AE">
        <w:t xml:space="preserve">or near </w:t>
      </w:r>
      <w:r w:rsidR="00594007">
        <w:t xml:space="preserve">welds and </w:t>
      </w:r>
      <w:r w:rsidR="00B83336">
        <w:t>were subject to metallurgical evaluation.</w:t>
      </w:r>
    </w:p>
    <w:p w:rsidR="00594007" w:rsidRDefault="00594007" w:rsidP="008B2CA3"/>
    <w:p w:rsidR="00594007" w:rsidRDefault="00594007" w:rsidP="008B2CA3">
      <w:r>
        <w:t>The rail fractures were found to be mostly transverse or oblique</w:t>
      </w:r>
      <w:r w:rsidRPr="00594007">
        <w:t xml:space="preserve"> </w:t>
      </w:r>
      <w:r>
        <w:t xml:space="preserve">and were consistent with instantaneous overload failure.  Material testing conducted on the subject rails and welds indicated that they were of suitable quality for service.  The fractures were new and did not exhibit any pre-existing defects.  </w:t>
      </w:r>
    </w:p>
    <w:p w:rsidR="008B2CA3" w:rsidRDefault="008B2CA3" w:rsidP="008B2CA3"/>
    <w:p w:rsidR="00B83336" w:rsidRDefault="003F60D9" w:rsidP="008B2CA3">
      <w:r>
        <w:rPr>
          <w:noProof/>
        </w:rPr>
        <w:drawing>
          <wp:inline distT="0" distB="0" distL="0" distR="0">
            <wp:extent cx="5391150" cy="2095500"/>
            <wp:effectExtent l="0" t="0" r="0" b="0"/>
            <wp:docPr id="9" name="Picture 4" descr="Photograph of the rail fracture in the right-hand rail, 28 metres ahead of the mechanical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the rail fracture in the right-hand rail, 28 metres ahead of the mechanical joi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p>
    <w:p w:rsidR="00B83336" w:rsidRDefault="004137D2" w:rsidP="004137D2">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7</w:t>
      </w:r>
      <w:r w:rsidR="00AC18B2">
        <w:rPr>
          <w:noProof/>
        </w:rPr>
        <w:fldChar w:fldCharType="end"/>
      </w:r>
      <w:r>
        <w:t xml:space="preserve">:  Rail fracture in </w:t>
      </w:r>
      <w:r w:rsidR="007635B5">
        <w:t>right-hand rail</w:t>
      </w:r>
      <w:r>
        <w:t xml:space="preserve">, 28 metres ahead of </w:t>
      </w:r>
      <w:r w:rsidR="00F87588">
        <w:t xml:space="preserve">the </w:t>
      </w:r>
      <w:r>
        <w:t>mechanical joint</w:t>
      </w:r>
    </w:p>
    <w:p w:rsidR="00B83336" w:rsidRDefault="00B83336" w:rsidP="008B2CA3"/>
    <w:p w:rsidR="00B83336" w:rsidRDefault="003F60D9" w:rsidP="008B2CA3">
      <w:r>
        <w:rPr>
          <w:noProof/>
        </w:rPr>
        <w:drawing>
          <wp:inline distT="0" distB="0" distL="0" distR="0">
            <wp:extent cx="5391150" cy="1943100"/>
            <wp:effectExtent l="0" t="0" r="0" b="0"/>
            <wp:docPr id="10" name="Picture 5" descr="Photograph of the rail fracture in the left-hand rail, 28 metres ahead of the mechanical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the rail fracture in the left-hand rail, 28 metres ahead of the mechanical joi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1943100"/>
                    </a:xfrm>
                    <a:prstGeom prst="rect">
                      <a:avLst/>
                    </a:prstGeom>
                    <a:noFill/>
                    <a:ln>
                      <a:noFill/>
                    </a:ln>
                  </pic:spPr>
                </pic:pic>
              </a:graphicData>
            </a:graphic>
          </wp:inline>
        </w:drawing>
      </w:r>
    </w:p>
    <w:p w:rsidR="004137D2" w:rsidRDefault="004137D2" w:rsidP="004137D2">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8</w:t>
      </w:r>
      <w:r w:rsidR="00AC18B2">
        <w:rPr>
          <w:noProof/>
        </w:rPr>
        <w:fldChar w:fldCharType="end"/>
      </w:r>
      <w:r>
        <w:t xml:space="preserve">:  Rail fracture in </w:t>
      </w:r>
      <w:r w:rsidR="007635B5">
        <w:t>left-hand rail</w:t>
      </w:r>
      <w:r>
        <w:t xml:space="preserve">, 28 metres ahead of </w:t>
      </w:r>
      <w:r w:rsidR="00F87588">
        <w:t xml:space="preserve">the </w:t>
      </w:r>
      <w:r>
        <w:t>mechanical joint</w:t>
      </w:r>
    </w:p>
    <w:p w:rsidR="004137D2" w:rsidRDefault="004137D2" w:rsidP="008B2CA3"/>
    <w:p w:rsidR="004137D2" w:rsidRDefault="004137D2" w:rsidP="008B2CA3"/>
    <w:p w:rsidR="0030290D" w:rsidRDefault="0030290D">
      <w:pPr>
        <w:jc w:val="left"/>
      </w:pPr>
      <w:r>
        <w:br w:type="page"/>
      </w:r>
    </w:p>
    <w:p w:rsidR="00DF39BE" w:rsidRDefault="00DF39BE" w:rsidP="00DF39BE">
      <w:pPr>
        <w:pStyle w:val="Heading3"/>
      </w:pPr>
      <w:r>
        <w:lastRenderedPageBreak/>
        <w:t>South of level crossing</w:t>
      </w:r>
    </w:p>
    <w:p w:rsidR="00DF39BE" w:rsidRDefault="0004313E" w:rsidP="00DF39BE">
      <w:r>
        <w:t>The leading portion of the train was s</w:t>
      </w:r>
      <w:r w:rsidR="00DF39BE">
        <w:t>outh of the level crossing</w:t>
      </w:r>
      <w:r>
        <w:t>.</w:t>
      </w:r>
      <w:r w:rsidR="00DF39BE">
        <w:t xml:space="preserve">  </w:t>
      </w:r>
      <w:r w:rsidR="00C64515">
        <w:t>The trailing bogie of w</w:t>
      </w:r>
      <w:r w:rsidR="00DF39BE">
        <w:t>agon WGSY</w:t>
      </w:r>
      <w:r w:rsidR="000207CE">
        <w:t>0</w:t>
      </w:r>
      <w:r w:rsidR="00DF39BE">
        <w:t xml:space="preserve">2008 had </w:t>
      </w:r>
      <w:r w:rsidR="00C64515">
        <w:t xml:space="preserve">separated from the vehicle </w:t>
      </w:r>
      <w:r w:rsidR="00DF39BE">
        <w:t>and the right</w:t>
      </w:r>
      <w:r w:rsidR="00104880">
        <w:t>-</w:t>
      </w:r>
      <w:r w:rsidR="00DF39BE">
        <w:t xml:space="preserve">hand rail had pierced the underside of the </w:t>
      </w:r>
      <w:r w:rsidR="00DF39BE" w:rsidRPr="00B42D02">
        <w:t xml:space="preserve">wagon, exiting at the rear above the </w:t>
      </w:r>
      <w:r w:rsidR="00D07577" w:rsidRPr="00B42D02">
        <w:t>frame</w:t>
      </w:r>
      <w:r w:rsidR="00DF39BE" w:rsidRPr="00B42D02">
        <w:t>.  The rail had pierced the wagon on the</w:t>
      </w:r>
      <w:r w:rsidR="00DF39BE">
        <w:t xml:space="preserve"> north side of the crossing causing the rail to be dislodged from its fasteners and lifted as wagon WGSY</w:t>
      </w:r>
      <w:r w:rsidR="000207CE">
        <w:t>0</w:t>
      </w:r>
      <w:r w:rsidR="00DF39BE">
        <w:t>2008 continued until the train came to a stand.</w:t>
      </w:r>
    </w:p>
    <w:p w:rsidR="00DF39BE" w:rsidRPr="00DB2BC3" w:rsidRDefault="00DF39BE" w:rsidP="00DF39BE"/>
    <w:p w:rsidR="00DF39BE" w:rsidRDefault="003F60D9" w:rsidP="00DF39BE">
      <w:r>
        <w:rPr>
          <w:noProof/>
        </w:rPr>
        <w:drawing>
          <wp:inline distT="0" distB="0" distL="0" distR="0">
            <wp:extent cx="5391150" cy="3362325"/>
            <wp:effectExtent l="0" t="0" r="0" b="0"/>
            <wp:docPr id="11" name="Picture 7" descr="Photograph of the trailing wagon WGSY02008 on south side of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the trailing wagon WGSY02008 on south side of cross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3362325"/>
                    </a:xfrm>
                    <a:prstGeom prst="rect">
                      <a:avLst/>
                    </a:prstGeom>
                    <a:noFill/>
                    <a:ln>
                      <a:noFill/>
                    </a:ln>
                  </pic:spPr>
                </pic:pic>
              </a:graphicData>
            </a:graphic>
          </wp:inline>
        </w:drawing>
      </w:r>
    </w:p>
    <w:p w:rsidR="00DF39BE" w:rsidRDefault="00DF39BE" w:rsidP="00DF39BE">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9</w:t>
      </w:r>
      <w:r w:rsidR="00AC18B2">
        <w:rPr>
          <w:noProof/>
        </w:rPr>
        <w:fldChar w:fldCharType="end"/>
      </w:r>
      <w:r>
        <w:t>:  Trailing wagon WGSY</w:t>
      </w:r>
      <w:r w:rsidR="000207CE">
        <w:t>0</w:t>
      </w:r>
      <w:r>
        <w:t>2008 on south side of crossing</w:t>
      </w:r>
    </w:p>
    <w:p w:rsidR="00A97FFE" w:rsidRDefault="00DF39BE" w:rsidP="00B83336">
      <w:r>
        <w:t>The trailing bogie of wagon WGSY</w:t>
      </w:r>
      <w:r w:rsidR="000207CE">
        <w:t>0</w:t>
      </w:r>
      <w:r>
        <w:t>2037, ahead of WGSY</w:t>
      </w:r>
      <w:r w:rsidR="000207CE">
        <w:t>0</w:t>
      </w:r>
      <w:r>
        <w:t xml:space="preserve">2008, had been derailed and had re-railed.  There were marks on the bogie side frame, consistent with the </w:t>
      </w:r>
      <w:r w:rsidR="004106F1">
        <w:t xml:space="preserve">lifted right-hand </w:t>
      </w:r>
      <w:r>
        <w:t xml:space="preserve">rail having </w:t>
      </w:r>
      <w:r w:rsidR="00C64515">
        <w:t xml:space="preserve">chafed </w:t>
      </w:r>
      <w:r>
        <w:t>against the side of the bogie.  There was no evidence to suggest the leading bogie of this wagon or any wagons ahead of this point had derailed.</w:t>
      </w:r>
    </w:p>
    <w:p w:rsidR="00A97FFE" w:rsidRDefault="00A97FFE" w:rsidP="00A97FFE">
      <w:pPr>
        <w:pStyle w:val="Heading3"/>
      </w:pPr>
      <w:r>
        <w:t>Wagon inspections</w:t>
      </w:r>
    </w:p>
    <w:p w:rsidR="00A97FFE" w:rsidRDefault="00A97FFE" w:rsidP="00A97FFE">
      <w:r>
        <w:t xml:space="preserve">Wagons derailed in the trailing portion of </w:t>
      </w:r>
      <w:r w:rsidR="00851ED8">
        <w:t xml:space="preserve">the </w:t>
      </w:r>
      <w:r>
        <w:t xml:space="preserve">train were inspected on site and no aspect identified </w:t>
      </w:r>
      <w:r w:rsidR="00EE7F2C">
        <w:t>that</w:t>
      </w:r>
      <w:r>
        <w:t xml:space="preserve"> may have contributed to the derailment.  The two derailed wagons with the leading portion of the train were returned to Melbourne for </w:t>
      </w:r>
      <w:r w:rsidR="00D66CDC">
        <w:t xml:space="preserve">independent </w:t>
      </w:r>
      <w:r>
        <w:t>inspection.</w:t>
      </w:r>
    </w:p>
    <w:p w:rsidR="00A97FFE" w:rsidRDefault="00A97FFE" w:rsidP="00A97FFE"/>
    <w:p w:rsidR="0030290D" w:rsidRDefault="003F60D9" w:rsidP="00A97FFE">
      <w:r>
        <w:rPr>
          <w:noProof/>
        </w:rPr>
        <w:drawing>
          <wp:inline distT="0" distB="0" distL="0" distR="0">
            <wp:extent cx="5391150" cy="1495425"/>
            <wp:effectExtent l="19050" t="19050" r="0" b="9525"/>
            <wp:docPr id="12" name="Picture 53" descr="Diagram showing the wagons that were subject to workshop inspection and their leading and trailiings po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agram showing the wagons that were subject to workshop inspection and their leading and trailiings positio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1495425"/>
                    </a:xfrm>
                    <a:prstGeom prst="rect">
                      <a:avLst/>
                    </a:prstGeom>
                    <a:noFill/>
                    <a:ln w="9525" cmpd="sng">
                      <a:solidFill>
                        <a:srgbClr val="000000"/>
                      </a:solidFill>
                      <a:miter lim="800000"/>
                      <a:headEnd/>
                      <a:tailEnd/>
                    </a:ln>
                    <a:effectLst/>
                  </pic:spPr>
                </pic:pic>
              </a:graphicData>
            </a:graphic>
          </wp:inline>
        </w:drawing>
      </w:r>
    </w:p>
    <w:p w:rsidR="0030290D" w:rsidRDefault="0030290D" w:rsidP="0030290D">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10</w:t>
      </w:r>
      <w:r w:rsidR="00AC18B2">
        <w:rPr>
          <w:noProof/>
        </w:rPr>
        <w:fldChar w:fldCharType="end"/>
      </w:r>
      <w:r>
        <w:t>:  Wagons subject to workshop inspection</w:t>
      </w:r>
      <w:r w:rsidR="00851ED8">
        <w:t xml:space="preserve"> - </w:t>
      </w:r>
      <w:r>
        <w:t>trailing wagons from leading portion of train</w:t>
      </w:r>
    </w:p>
    <w:p w:rsidR="00DD0DC5" w:rsidRDefault="005E4B52" w:rsidP="00C1032C">
      <w:r w:rsidRPr="00386BAE">
        <w:lastRenderedPageBreak/>
        <w:t xml:space="preserve">The </w:t>
      </w:r>
      <w:r w:rsidR="00DD0DC5" w:rsidRPr="00386BAE">
        <w:t>WGSY wagon</w:t>
      </w:r>
      <w:r w:rsidRPr="00386BAE">
        <w:t xml:space="preserve"> </w:t>
      </w:r>
      <w:r w:rsidR="007324FD" w:rsidRPr="00386BAE">
        <w:t xml:space="preserve">is designed for the transport of grain.  </w:t>
      </w:r>
      <w:r w:rsidR="00386BAE" w:rsidRPr="00386BAE">
        <w:t>Originally configured with standard</w:t>
      </w:r>
      <w:r w:rsidR="00104880">
        <w:t>-</w:t>
      </w:r>
      <w:r w:rsidR="00386BAE" w:rsidRPr="00386BAE">
        <w:t xml:space="preserve">gauge bogies </w:t>
      </w:r>
      <w:r w:rsidR="0094584D">
        <w:t xml:space="preserve">and </w:t>
      </w:r>
      <w:r w:rsidR="00386BAE" w:rsidRPr="00386BAE">
        <w:t xml:space="preserve">constant-contact side bearers, the broad-gauge configuration </w:t>
      </w:r>
      <w:r w:rsidR="00386BAE">
        <w:t>uses gap side bearers.</w:t>
      </w:r>
    </w:p>
    <w:p w:rsidR="00386BAE" w:rsidRDefault="00386BAE" w:rsidP="00C1032C"/>
    <w:p w:rsidR="00386BAE" w:rsidRDefault="000D1487" w:rsidP="00C1032C">
      <w:r>
        <w:rPr>
          <w:noProof/>
        </w:rPr>
        <w:drawing>
          <wp:inline distT="0" distB="0" distL="0" distR="0">
            <wp:extent cx="5393055" cy="4584065"/>
            <wp:effectExtent l="0" t="0" r="0" b="6985"/>
            <wp:docPr id="35" name="Picture 35" descr="Model of broad-gauge bogie as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PNG"/>
                    <pic:cNvPicPr/>
                  </pic:nvPicPr>
                  <pic:blipFill>
                    <a:blip r:embed="rId27">
                      <a:extLst>
                        <a:ext uri="{28A0092B-C50C-407E-A947-70E740481C1C}">
                          <a14:useLocalDpi xmlns:a14="http://schemas.microsoft.com/office/drawing/2010/main" val="0"/>
                        </a:ext>
                      </a:extLst>
                    </a:blip>
                    <a:stretch>
                      <a:fillRect/>
                    </a:stretch>
                  </pic:blipFill>
                  <pic:spPr>
                    <a:xfrm>
                      <a:off x="0" y="0"/>
                      <a:ext cx="5393055" cy="4584065"/>
                    </a:xfrm>
                    <a:prstGeom prst="rect">
                      <a:avLst/>
                    </a:prstGeom>
                  </pic:spPr>
                </pic:pic>
              </a:graphicData>
            </a:graphic>
          </wp:inline>
        </w:drawing>
      </w:r>
    </w:p>
    <w:p w:rsidR="00B42D02" w:rsidRDefault="00732EAB" w:rsidP="00732EAB">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11</w:t>
      </w:r>
      <w:r w:rsidR="00AC18B2">
        <w:rPr>
          <w:noProof/>
        </w:rPr>
        <w:fldChar w:fldCharType="end"/>
      </w:r>
      <w:r>
        <w:t>:</w:t>
      </w:r>
      <w:r w:rsidR="009B20F9">
        <w:t xml:space="preserve"> </w:t>
      </w:r>
      <w:r>
        <w:t xml:space="preserve"> Model of broad-gauge bogie as supplied</w:t>
      </w:r>
    </w:p>
    <w:p w:rsidR="00DD0DC5" w:rsidRDefault="00DD0DC5" w:rsidP="00C1032C"/>
    <w:p w:rsidR="00C1032C" w:rsidRPr="00DE37C1" w:rsidRDefault="00C1032C" w:rsidP="00C1032C">
      <w:pPr>
        <w:rPr>
          <w:b/>
        </w:rPr>
      </w:pPr>
      <w:r w:rsidRPr="00DE37C1">
        <w:rPr>
          <w:b/>
        </w:rPr>
        <w:t>Wagon WGSY02037</w:t>
      </w:r>
    </w:p>
    <w:p w:rsidR="00C1032C" w:rsidRDefault="00C1032C" w:rsidP="00C1032C"/>
    <w:p w:rsidR="00C1032C" w:rsidRDefault="00C1032C" w:rsidP="00C1032C">
      <w:r>
        <w:t>Wagon body</w:t>
      </w:r>
      <w:r w:rsidR="00104880">
        <w:t>-</w:t>
      </w:r>
      <w:r>
        <w:t>to</w:t>
      </w:r>
      <w:r w:rsidR="00104880">
        <w:t>-</w:t>
      </w:r>
      <w:r>
        <w:t xml:space="preserve">bogie interfaces were inspected and a general inspection of the body </w:t>
      </w:r>
      <w:r w:rsidRPr="00B42D02">
        <w:t xml:space="preserve">was undertaken.  Body centre plates, brake lever connection points and </w:t>
      </w:r>
      <w:r w:rsidRPr="0058411F">
        <w:t>side bearers</w:t>
      </w:r>
      <w:r>
        <w:t xml:space="preserve"> were found to be in good condition apart from minor derailment damage.</w:t>
      </w:r>
    </w:p>
    <w:p w:rsidR="00C1032C" w:rsidRDefault="00C1032C" w:rsidP="00C1032C"/>
    <w:p w:rsidR="00C1032C" w:rsidRDefault="00C1032C" w:rsidP="00C1032C">
      <w:r>
        <w:t xml:space="preserve">There was no evidence that the leading bogie </w:t>
      </w:r>
      <w:r w:rsidR="004959B3">
        <w:t>(</w:t>
      </w:r>
      <w:r>
        <w:t>WAAE02064</w:t>
      </w:r>
      <w:r w:rsidR="004959B3">
        <w:t>)</w:t>
      </w:r>
      <w:r>
        <w:t xml:space="preserve"> had been </w:t>
      </w:r>
      <w:r w:rsidR="00E91BF7">
        <w:t xml:space="preserve">derailed </w:t>
      </w:r>
      <w:r>
        <w:t>and inspection of th</w:t>
      </w:r>
      <w:r w:rsidR="004106F1">
        <w:t>is</w:t>
      </w:r>
      <w:r>
        <w:t xml:space="preserve"> bogie did not reveal any noteworthy abnormalities.</w:t>
      </w:r>
    </w:p>
    <w:p w:rsidR="00C1032C" w:rsidRDefault="00C1032C" w:rsidP="00C1032C"/>
    <w:p w:rsidR="00C1032C" w:rsidRDefault="00740E8D" w:rsidP="00C1032C">
      <w:r>
        <w:t>The trailing bogie</w:t>
      </w:r>
      <w:r w:rsidR="004959B3">
        <w:t xml:space="preserve"> (</w:t>
      </w:r>
      <w:r w:rsidR="00C1032C">
        <w:t>WAAE</w:t>
      </w:r>
      <w:r w:rsidR="000207CE">
        <w:t>0</w:t>
      </w:r>
      <w:r w:rsidR="00C1032C">
        <w:t>2074</w:t>
      </w:r>
      <w:r w:rsidR="004959B3">
        <w:t>)</w:t>
      </w:r>
      <w:r>
        <w:t xml:space="preserve"> was fou</w:t>
      </w:r>
      <w:r w:rsidR="00C1032C">
        <w:t xml:space="preserve">nd to have markings on the wheels and frame </w:t>
      </w:r>
      <w:r w:rsidR="00B42D02">
        <w:t>that</w:t>
      </w:r>
      <w:r w:rsidR="00E91BF7">
        <w:t xml:space="preserve"> indicated </w:t>
      </w:r>
      <w:r w:rsidR="00C1032C">
        <w:t xml:space="preserve">it had been derailed.  </w:t>
      </w:r>
      <w:r w:rsidR="00732EAB">
        <w:t>Th</w:t>
      </w:r>
      <w:r w:rsidR="00C1032C">
        <w:t xml:space="preserve">ere were light witness marks </w:t>
      </w:r>
      <w:r w:rsidR="00E91BF7">
        <w:t xml:space="preserve">that indicated </w:t>
      </w:r>
      <w:r w:rsidR="00C1032C">
        <w:t xml:space="preserve">forced contact between the centre pin and bogie centre bowl </w:t>
      </w:r>
      <w:r w:rsidR="00851ED8">
        <w:t>bore</w:t>
      </w:r>
      <w:r w:rsidR="004D02C4">
        <w:t xml:space="preserve"> (in which the centre pin sits) </w:t>
      </w:r>
      <w:r w:rsidR="00C1032C">
        <w:t>during the derailment.</w:t>
      </w:r>
      <w:r w:rsidR="004D2321">
        <w:t xml:space="preserve">  The bogie, including wheels</w:t>
      </w:r>
      <w:r w:rsidR="00104880">
        <w:t>,</w:t>
      </w:r>
      <w:r w:rsidR="004D2321">
        <w:t xml:space="preserve"> w</w:t>
      </w:r>
      <w:r w:rsidR="004106F1">
        <w:t>as</w:t>
      </w:r>
      <w:r w:rsidR="004D2321">
        <w:t xml:space="preserve"> otherwise in a serviceable condition.</w:t>
      </w:r>
    </w:p>
    <w:p w:rsidR="00732EAB" w:rsidRDefault="00732EAB">
      <w:pPr>
        <w:jc w:val="left"/>
      </w:pPr>
      <w:r>
        <w:br w:type="page"/>
      </w:r>
    </w:p>
    <w:p w:rsidR="00A97FFE" w:rsidRPr="008E0494" w:rsidRDefault="0030290D" w:rsidP="005B7E7D">
      <w:pPr>
        <w:rPr>
          <w:b/>
        </w:rPr>
      </w:pPr>
      <w:r w:rsidRPr="008E0494">
        <w:rPr>
          <w:b/>
        </w:rPr>
        <w:lastRenderedPageBreak/>
        <w:t>Wagon WGSY02008</w:t>
      </w:r>
    </w:p>
    <w:p w:rsidR="00F87588" w:rsidRDefault="00F87588" w:rsidP="00F87588"/>
    <w:p w:rsidR="00F87588" w:rsidRDefault="00F87588" w:rsidP="00F87588">
      <w:r w:rsidRPr="000E38CF">
        <w:t xml:space="preserve">No irregularities were found with side bearers apart from damage as a consequence of </w:t>
      </w:r>
      <w:r w:rsidRPr="008E0494">
        <w:t>the derailment</w:t>
      </w:r>
      <w:r w:rsidR="00765743">
        <w:t xml:space="preserve"> and n</w:t>
      </w:r>
      <w:r w:rsidRPr="008E0494">
        <w:t>o abnormalities were found with the wagon</w:t>
      </w:r>
      <w:r w:rsidR="00104880" w:rsidRPr="008E0494">
        <w:t>-</w:t>
      </w:r>
      <w:r w:rsidRPr="008E0494">
        <w:t>to</w:t>
      </w:r>
      <w:r w:rsidR="00104880" w:rsidRPr="008E0494">
        <w:t>-</w:t>
      </w:r>
      <w:r w:rsidRPr="008E0494">
        <w:t xml:space="preserve">bogie brake </w:t>
      </w:r>
      <w:r w:rsidR="00B42D02" w:rsidRPr="008E0494">
        <w:t xml:space="preserve">rigging </w:t>
      </w:r>
      <w:r w:rsidRPr="008E0494">
        <w:t xml:space="preserve">interface. </w:t>
      </w:r>
    </w:p>
    <w:p w:rsidR="004D2321" w:rsidRDefault="004D2321" w:rsidP="00A97FFE"/>
    <w:p w:rsidR="0030290D" w:rsidRDefault="009675A0" w:rsidP="00A97FFE">
      <w:r>
        <w:t>In</w:t>
      </w:r>
      <w:r w:rsidR="00D66CDC">
        <w:t>sp</w:t>
      </w:r>
      <w:r w:rsidR="004D2321">
        <w:t xml:space="preserve">ection of the leading end </w:t>
      </w:r>
      <w:r w:rsidR="005808E2">
        <w:t>wagon</w:t>
      </w:r>
      <w:r w:rsidR="00D66CDC">
        <w:t>-</w:t>
      </w:r>
      <w:r w:rsidR="005808E2">
        <w:t>to</w:t>
      </w:r>
      <w:r w:rsidR="00D66CDC">
        <w:t>-</w:t>
      </w:r>
      <w:r w:rsidR="005808E2">
        <w:t xml:space="preserve">bogie (WAAE02011) interface </w:t>
      </w:r>
      <w:r w:rsidR="004D2321">
        <w:t xml:space="preserve">identified bruising and galling marks on the </w:t>
      </w:r>
      <w:r w:rsidR="00975744">
        <w:t xml:space="preserve">wagon </w:t>
      </w:r>
      <w:r w:rsidR="005808E2">
        <w:t>centre</w:t>
      </w:r>
      <w:r w:rsidR="00166167">
        <w:t xml:space="preserve"> </w:t>
      </w:r>
      <w:r w:rsidR="004D2321">
        <w:t>plate</w:t>
      </w:r>
      <w:r w:rsidR="005808E2">
        <w:t>.  The location of these marks corresponded to where the rim of the bogie centre</w:t>
      </w:r>
      <w:r w:rsidR="00166167">
        <w:t xml:space="preserve"> </w:t>
      </w:r>
      <w:r w:rsidR="005808E2">
        <w:t xml:space="preserve">bowl liner had been folded over and </w:t>
      </w:r>
      <w:r w:rsidR="005808E2" w:rsidRPr="00071844">
        <w:t xml:space="preserve">become trapped under the centre plate.  </w:t>
      </w:r>
      <w:r w:rsidRPr="008A2537">
        <w:t>The inspecting engineer</w:t>
      </w:r>
      <w:r w:rsidR="00851ED8">
        <w:t xml:space="preserve">’s opinion was that </w:t>
      </w:r>
      <w:r w:rsidRPr="00071844">
        <w:t>the</w:t>
      </w:r>
      <w:r>
        <w:t xml:space="preserve"> plastic centre bowl liner could have travelled in this condition since the bogie exchange in 2010.  The face of the bogie centre bowl also had an unusual wear mark indicating that the wagon had travelled for a time with the wagon body centre plate disengaged from the bogie centre bowl and riding on the lip of the centre bowl casting.</w:t>
      </w:r>
    </w:p>
    <w:p w:rsidR="009A3263" w:rsidRDefault="009A3263" w:rsidP="00A97FFE"/>
    <w:p w:rsidR="00C104C4" w:rsidRDefault="000D1487" w:rsidP="00A97FFE">
      <w:r>
        <w:rPr>
          <w:noProof/>
        </w:rPr>
        <w:drawing>
          <wp:inline distT="0" distB="0" distL="0" distR="0">
            <wp:extent cx="5393055" cy="3218815"/>
            <wp:effectExtent l="0" t="0" r="0" b="635"/>
            <wp:docPr id="36" name="Picture 36" descr="Centre bowl and liner on bogie WAA02011, the leading bogie of wagon WGSY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PNG"/>
                    <pic:cNvPicPr/>
                  </pic:nvPicPr>
                  <pic:blipFill>
                    <a:blip r:embed="rId28">
                      <a:extLst>
                        <a:ext uri="{28A0092B-C50C-407E-A947-70E740481C1C}">
                          <a14:useLocalDpi xmlns:a14="http://schemas.microsoft.com/office/drawing/2010/main" val="0"/>
                        </a:ext>
                      </a:extLst>
                    </a:blip>
                    <a:stretch>
                      <a:fillRect/>
                    </a:stretch>
                  </pic:blipFill>
                  <pic:spPr>
                    <a:xfrm>
                      <a:off x="0" y="0"/>
                      <a:ext cx="5393055" cy="3218815"/>
                    </a:xfrm>
                    <a:prstGeom prst="rect">
                      <a:avLst/>
                    </a:prstGeom>
                  </pic:spPr>
                </pic:pic>
              </a:graphicData>
            </a:graphic>
          </wp:inline>
        </w:drawing>
      </w:r>
    </w:p>
    <w:p w:rsidR="00C104C4" w:rsidRDefault="00C104C4" w:rsidP="00C104C4">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12</w:t>
      </w:r>
      <w:r w:rsidR="00AC18B2">
        <w:rPr>
          <w:noProof/>
        </w:rPr>
        <w:fldChar w:fldCharType="end"/>
      </w:r>
      <w:r>
        <w:t>:  Centre</w:t>
      </w:r>
      <w:r w:rsidR="00434219">
        <w:t xml:space="preserve"> </w:t>
      </w:r>
      <w:r>
        <w:t xml:space="preserve">bowl </w:t>
      </w:r>
      <w:r w:rsidR="00D66CDC">
        <w:t>and liner</w:t>
      </w:r>
      <w:r>
        <w:t xml:space="preserve"> on bogie WAA02011, the leading bogie of wagon WGSY</w:t>
      </w:r>
      <w:r w:rsidR="000207CE">
        <w:t>0</w:t>
      </w:r>
      <w:r>
        <w:t>2008</w:t>
      </w:r>
    </w:p>
    <w:p w:rsidR="00616CA6" w:rsidRDefault="009675A0" w:rsidP="00A97FFE">
      <w:r>
        <w:t>The bogie centre pin was damaged but remained intact.  There w</w:t>
      </w:r>
      <w:r w:rsidR="00D66CDC">
        <w:t>as</w:t>
      </w:r>
      <w:r>
        <w:t xml:space="preserve"> </w:t>
      </w:r>
      <w:r w:rsidR="00D66CDC">
        <w:t xml:space="preserve">corresponding damage on the forward edge of the </w:t>
      </w:r>
      <w:r w:rsidR="0094584D">
        <w:t xml:space="preserve">associated </w:t>
      </w:r>
      <w:r w:rsidR="00D66CDC">
        <w:t>centre</w:t>
      </w:r>
      <w:r w:rsidR="00634DBE">
        <w:t xml:space="preserve"> </w:t>
      </w:r>
      <w:r w:rsidR="00A03C30">
        <w:t xml:space="preserve">plate </w:t>
      </w:r>
      <w:r w:rsidR="00D66CDC">
        <w:t>bore.  The damage to the pin and the bore was assessed as having occurred during the derailment</w:t>
      </w:r>
      <w:r w:rsidR="007635B5">
        <w:t>.</w:t>
      </w:r>
      <w:r w:rsidR="00F22561">
        <w:t xml:space="preserve">  </w:t>
      </w:r>
      <w:r>
        <w:t>The bogie</w:t>
      </w:r>
      <w:r w:rsidR="0094584D">
        <w:t>,</w:t>
      </w:r>
      <w:r>
        <w:t xml:space="preserve"> </w:t>
      </w:r>
      <w:r w:rsidR="00F22561">
        <w:t xml:space="preserve">including </w:t>
      </w:r>
      <w:proofErr w:type="spellStart"/>
      <w:r w:rsidR="00F22561">
        <w:t>wheels</w:t>
      </w:r>
      <w:r w:rsidR="0094584D">
        <w:t>ets</w:t>
      </w:r>
      <w:proofErr w:type="spellEnd"/>
      <w:r w:rsidR="0094584D">
        <w:t>,</w:t>
      </w:r>
      <w:r w:rsidR="00F22561">
        <w:t xml:space="preserve"> </w:t>
      </w:r>
      <w:r>
        <w:t>was otherwise considered to be in good condition</w:t>
      </w:r>
      <w:r w:rsidR="00D66CDC">
        <w:t>, although with more</w:t>
      </w:r>
      <w:r w:rsidR="0094584D">
        <w:t>-</w:t>
      </w:r>
      <w:r w:rsidR="00D66CDC">
        <w:t>than</w:t>
      </w:r>
      <w:r w:rsidR="0094584D">
        <w:t>-</w:t>
      </w:r>
      <w:r w:rsidR="00D66CDC">
        <w:t xml:space="preserve">expected </w:t>
      </w:r>
      <w:proofErr w:type="spellStart"/>
      <w:r w:rsidR="00687761">
        <w:t>gib</w:t>
      </w:r>
      <w:proofErr w:type="spellEnd"/>
      <w:r w:rsidR="000E38CF">
        <w:rPr>
          <w:rStyle w:val="FootnoteReference"/>
        </w:rPr>
        <w:footnoteReference w:id="4"/>
      </w:r>
      <w:r w:rsidR="00D66CDC">
        <w:t xml:space="preserve"> </w:t>
      </w:r>
      <w:r w:rsidR="00B758D2">
        <w:t xml:space="preserve">wear </w:t>
      </w:r>
      <w:r w:rsidR="00D66CDC">
        <w:t>for a bogie of its age</w:t>
      </w:r>
      <w:r w:rsidR="007635B5">
        <w:t>.</w:t>
      </w:r>
    </w:p>
    <w:p w:rsidR="00F22561" w:rsidRDefault="00F22561" w:rsidP="00A97FFE"/>
    <w:p w:rsidR="009A3263" w:rsidRDefault="00DB7B61" w:rsidP="009A3263">
      <w:r>
        <w:t>Inspection of the trailing end wagon</w:t>
      </w:r>
      <w:r w:rsidR="00D66CDC">
        <w:t>-to-b</w:t>
      </w:r>
      <w:r>
        <w:t xml:space="preserve">ogie </w:t>
      </w:r>
      <w:r w:rsidR="00CE2020">
        <w:t xml:space="preserve">interface </w:t>
      </w:r>
      <w:r>
        <w:t xml:space="preserve">(WAAE02040) identified that the wagon centre plate was heavily scored as </w:t>
      </w:r>
      <w:r w:rsidR="00D66CDC">
        <w:t xml:space="preserve">a </w:t>
      </w:r>
      <w:r>
        <w:t xml:space="preserve">result of </w:t>
      </w:r>
      <w:r w:rsidR="009A3263">
        <w:t xml:space="preserve">the wagon </w:t>
      </w:r>
      <w:r w:rsidR="00CE2020">
        <w:t xml:space="preserve">having </w:t>
      </w:r>
      <w:r>
        <w:t>be</w:t>
      </w:r>
      <w:r w:rsidR="00CE2020">
        <w:t>en</w:t>
      </w:r>
      <w:r>
        <w:t xml:space="preserve"> dragged along the track and </w:t>
      </w:r>
      <w:r w:rsidR="00CE2020">
        <w:t xml:space="preserve">ballast </w:t>
      </w:r>
      <w:r>
        <w:t>after the trailing bogie became separated.  The centre</w:t>
      </w:r>
      <w:r w:rsidR="00434219">
        <w:t xml:space="preserve"> </w:t>
      </w:r>
      <w:r>
        <w:t>plate bore had been deformed consistent with the pin having been in place at the time of the derailment.  The damage was towards the trailing edge of the bore, indicating that the motion of the bogie was rearward relative to the wagon.</w:t>
      </w:r>
    </w:p>
    <w:p w:rsidR="000E38CF" w:rsidRDefault="000E38CF" w:rsidP="009A3263"/>
    <w:p w:rsidR="00732EAB" w:rsidRDefault="00732EAB">
      <w:pPr>
        <w:jc w:val="left"/>
      </w:pPr>
      <w:r>
        <w:br w:type="page"/>
      </w:r>
    </w:p>
    <w:p w:rsidR="00E36B3D" w:rsidRDefault="003F1B71" w:rsidP="009A3263">
      <w:r>
        <w:lastRenderedPageBreak/>
        <w:t xml:space="preserve">A detailed inspection of bogie </w:t>
      </w:r>
      <w:r w:rsidR="00D66CDC">
        <w:t xml:space="preserve">WAAE02040 </w:t>
      </w:r>
      <w:r>
        <w:t xml:space="preserve">did not reveal conclusive evidence of any </w:t>
      </w:r>
      <w:r w:rsidR="00A03C30">
        <w:t xml:space="preserve">pre-existing </w:t>
      </w:r>
      <w:r>
        <w:t>defect</w:t>
      </w:r>
      <w:r w:rsidR="00A03C30">
        <w:t xml:space="preserve"> or damage, e</w:t>
      </w:r>
      <w:r>
        <w:t xml:space="preserve">xcepting </w:t>
      </w:r>
      <w:r w:rsidR="00F22561">
        <w:t xml:space="preserve">for </w:t>
      </w:r>
      <w:r>
        <w:t xml:space="preserve">characteristic wear on the </w:t>
      </w:r>
      <w:proofErr w:type="spellStart"/>
      <w:r>
        <w:t>gibs</w:t>
      </w:r>
      <w:proofErr w:type="spellEnd"/>
      <w:r w:rsidR="00A03C30">
        <w:t xml:space="preserve">.  Damage resulting from wheels impacting the </w:t>
      </w:r>
      <w:r>
        <w:t>bogie frame w</w:t>
      </w:r>
      <w:r w:rsidR="007635B5">
        <w:t>as</w:t>
      </w:r>
      <w:r>
        <w:t xml:space="preserve"> </w:t>
      </w:r>
      <w:r w:rsidR="00D66CDC">
        <w:t xml:space="preserve">assessed as probably having </w:t>
      </w:r>
      <w:r>
        <w:t>occurred after the derailment.</w:t>
      </w:r>
    </w:p>
    <w:p w:rsidR="003F1B71" w:rsidRDefault="003F1B71" w:rsidP="009A3263"/>
    <w:p w:rsidR="003F1B71" w:rsidRDefault="003F60D9" w:rsidP="009A3263">
      <w:r>
        <w:rPr>
          <w:noProof/>
        </w:rPr>
        <w:drawing>
          <wp:inline distT="0" distB="0" distL="0" distR="0">
            <wp:extent cx="5391150" cy="3219450"/>
            <wp:effectExtent l="0" t="0" r="0" b="0"/>
            <wp:docPr id="15" name="Picture 21" descr="Photograph of the Bogie WAAE02040 inspection, including frame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graph of the Bogie WAAE02040 inspection, including frame damag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219450"/>
                    </a:xfrm>
                    <a:prstGeom prst="rect">
                      <a:avLst/>
                    </a:prstGeom>
                    <a:noFill/>
                    <a:ln>
                      <a:noFill/>
                    </a:ln>
                  </pic:spPr>
                </pic:pic>
              </a:graphicData>
            </a:graphic>
          </wp:inline>
        </w:drawing>
      </w:r>
    </w:p>
    <w:p w:rsidR="00E36B3D" w:rsidRDefault="003F1B71" w:rsidP="003F1B71">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13</w:t>
      </w:r>
      <w:r w:rsidR="00AC18B2">
        <w:rPr>
          <w:noProof/>
        </w:rPr>
        <w:fldChar w:fldCharType="end"/>
      </w:r>
      <w:r>
        <w:t>:  Bogie WAAE02040 inspection</w:t>
      </w:r>
      <w:r w:rsidR="007635B5">
        <w:t xml:space="preserve">, including frame damage </w:t>
      </w:r>
    </w:p>
    <w:p w:rsidR="00F22561" w:rsidRDefault="00F22561" w:rsidP="00A97FFE"/>
    <w:p w:rsidR="009A3263" w:rsidRPr="008E0494" w:rsidRDefault="00E36B3D" w:rsidP="00A97FFE">
      <w:pPr>
        <w:rPr>
          <w:b/>
        </w:rPr>
      </w:pPr>
      <w:proofErr w:type="spellStart"/>
      <w:r w:rsidRPr="008E0494">
        <w:rPr>
          <w:b/>
        </w:rPr>
        <w:t>Gib</w:t>
      </w:r>
      <w:proofErr w:type="spellEnd"/>
      <w:r w:rsidR="007635B5" w:rsidRPr="008E0494">
        <w:rPr>
          <w:b/>
        </w:rPr>
        <w:t xml:space="preserve"> wear</w:t>
      </w:r>
    </w:p>
    <w:p w:rsidR="00E36B3D" w:rsidRDefault="00E36B3D" w:rsidP="00A97FFE"/>
    <w:p w:rsidR="004778FF" w:rsidRDefault="00E36B3D" w:rsidP="00A97FFE">
      <w:r>
        <w:t xml:space="preserve">The </w:t>
      </w:r>
      <w:r w:rsidR="007635B5">
        <w:t xml:space="preserve">independent </w:t>
      </w:r>
      <w:r w:rsidR="004778FF">
        <w:t xml:space="preserve">inspection reported unusual wear in the </w:t>
      </w:r>
      <w:proofErr w:type="spellStart"/>
      <w:r w:rsidR="004778FF">
        <w:t>gib</w:t>
      </w:r>
      <w:proofErr w:type="spellEnd"/>
      <w:r w:rsidR="004778FF">
        <w:t xml:space="preserve"> area on a number of bogies</w:t>
      </w:r>
      <w:r w:rsidR="00F87F65">
        <w:t xml:space="preserve">, </w:t>
      </w:r>
      <w:r w:rsidR="004778FF">
        <w:t xml:space="preserve">caused by either hunting or lateral movement of the bolster through track irregularities.  The inspecting engineer considered the </w:t>
      </w:r>
      <w:proofErr w:type="spellStart"/>
      <w:r w:rsidR="004778FF">
        <w:t>gib</w:t>
      </w:r>
      <w:proofErr w:type="spellEnd"/>
      <w:r w:rsidR="004778FF">
        <w:t xml:space="preserve"> wear to be inconsistent with </w:t>
      </w:r>
      <w:r w:rsidR="004778FF" w:rsidRPr="00071844">
        <w:t xml:space="preserve">the age of the bogies and their otherwise good condition.  </w:t>
      </w:r>
      <w:r w:rsidR="004778FF" w:rsidRPr="0058411F">
        <w:t>This observation was provided to El Zorro at the time of the inspection.</w:t>
      </w:r>
    </w:p>
    <w:p w:rsidR="00A97FFE" w:rsidRDefault="00A97FFE" w:rsidP="00A97FFE">
      <w:pPr>
        <w:pStyle w:val="Heading3"/>
      </w:pPr>
      <w:r>
        <w:t>Centre pin metallurgy</w:t>
      </w:r>
    </w:p>
    <w:p w:rsidR="00A97FFE" w:rsidRDefault="00A97FFE" w:rsidP="00A97FFE">
      <w:r>
        <w:t>Three centre pins from derailed wagons were subject to detailed metallurgical analysis, including the intact pin from bogie WAA02011.  Examinations found material composition and hardness consistent with Q235-A material</w:t>
      </w:r>
      <w:r w:rsidR="00D0065F">
        <w:t>;</w:t>
      </w:r>
      <w:r>
        <w:t xml:space="preserve"> a base grade</w:t>
      </w:r>
      <w:r w:rsidR="00D0065F">
        <w:rPr>
          <w:rStyle w:val="FootnoteReference"/>
        </w:rPr>
        <w:footnoteReference w:id="5"/>
      </w:r>
      <w:r>
        <w:t xml:space="preserve"> structural steel and the material specified for the pins used </w:t>
      </w:r>
      <w:r w:rsidR="00F87F65">
        <w:t>on the WGSY bogies</w:t>
      </w:r>
      <w:r>
        <w:t>.  None of the pin samples showed signs of pre-existing defect.</w:t>
      </w:r>
    </w:p>
    <w:p w:rsidR="00F22561" w:rsidRDefault="00F22561" w:rsidP="00A97FFE"/>
    <w:p w:rsidR="00F34741" w:rsidRDefault="00A97FFE" w:rsidP="008B2CA3">
      <w:r>
        <w:t xml:space="preserve">The pin from </w:t>
      </w:r>
      <w:r w:rsidR="00F87F65">
        <w:t xml:space="preserve">the </w:t>
      </w:r>
      <w:r w:rsidR="002C64E1">
        <w:t>leading bogie of WGSY</w:t>
      </w:r>
      <w:r w:rsidR="000207CE">
        <w:t>0</w:t>
      </w:r>
      <w:r w:rsidR="002C64E1">
        <w:t xml:space="preserve">2035 </w:t>
      </w:r>
      <w:r>
        <w:t>had failed as a result of a shear fracture mechanism</w:t>
      </w:r>
      <w:r w:rsidR="00071844">
        <w:t xml:space="preserve"> that</w:t>
      </w:r>
      <w:r>
        <w:t xml:space="preserve"> was consistent with instantaneous overload in a direction perpendicular to the pin axis.</w:t>
      </w:r>
      <w:r w:rsidR="002C64E1">
        <w:t xml:space="preserve">  This failure was consisten</w:t>
      </w:r>
      <w:r w:rsidR="00F87F65">
        <w:t>t</w:t>
      </w:r>
      <w:r w:rsidR="002C64E1">
        <w:t xml:space="preserve"> with </w:t>
      </w:r>
      <w:r w:rsidR="00F87F65">
        <w:t>t</w:t>
      </w:r>
      <w:r w:rsidR="002C64E1">
        <w:t xml:space="preserve">he site evidence of the wagon </w:t>
      </w:r>
      <w:r w:rsidR="00F22561">
        <w:t xml:space="preserve">and leading bogie </w:t>
      </w:r>
      <w:r w:rsidR="002C64E1">
        <w:t>impacting the disengaged bogie</w:t>
      </w:r>
      <w:r w:rsidR="00F22561">
        <w:t xml:space="preserve"> and the bogie separating</w:t>
      </w:r>
      <w:r w:rsidR="002C64E1">
        <w:t>.</w:t>
      </w:r>
    </w:p>
    <w:p w:rsidR="00F87F65" w:rsidRDefault="00F87F65" w:rsidP="008B2CA3"/>
    <w:p w:rsidR="00DC0225" w:rsidRDefault="00F87F65" w:rsidP="008B2CA3">
      <w:r>
        <w:t xml:space="preserve">The pin belonging to bogie WAA02040 was not </w:t>
      </w:r>
      <w:r w:rsidR="00A03C30">
        <w:t xml:space="preserve">found </w:t>
      </w:r>
      <w:r>
        <w:t>within the site debris</w:t>
      </w:r>
      <w:r w:rsidR="00A03C30">
        <w:t xml:space="preserve"> and so could not be tested</w:t>
      </w:r>
      <w:r>
        <w:t>.  The marks in the centre</w:t>
      </w:r>
      <w:r w:rsidR="00434219">
        <w:t xml:space="preserve"> </w:t>
      </w:r>
      <w:r>
        <w:t xml:space="preserve">plate and </w:t>
      </w:r>
      <w:r w:rsidR="00A03C30">
        <w:t>centre</w:t>
      </w:r>
      <w:r w:rsidR="00434219">
        <w:t xml:space="preserve"> </w:t>
      </w:r>
      <w:r>
        <w:t>bowl bores confirmed the pin had probably been in place at the time of the derailment and had been heavily loaded.</w:t>
      </w:r>
    </w:p>
    <w:p w:rsidR="00B443AD" w:rsidRDefault="00B443AD" w:rsidP="00B443AD">
      <w:pPr>
        <w:pStyle w:val="Heading2"/>
      </w:pPr>
      <w:bookmarkStart w:id="59" w:name="_Toc356283049"/>
      <w:r>
        <w:lastRenderedPageBreak/>
        <w:t>Track</w:t>
      </w:r>
      <w:bookmarkEnd w:id="59"/>
    </w:p>
    <w:p w:rsidR="009E5292" w:rsidRDefault="009E5292" w:rsidP="009E5292">
      <w:pPr>
        <w:pStyle w:val="Heading3"/>
      </w:pPr>
      <w:r>
        <w:t>Inspections</w:t>
      </w:r>
    </w:p>
    <w:p w:rsidR="009E5292" w:rsidRPr="009E5292" w:rsidRDefault="00C25769" w:rsidP="009E5292">
      <w:pPr>
        <w:rPr>
          <w:lang w:eastAsia="en-US"/>
        </w:rPr>
      </w:pPr>
      <w:r>
        <w:t>Track inspections</w:t>
      </w:r>
      <w:r w:rsidR="009E5292">
        <w:t xml:space="preserve"> are carried out in accordance with the network standard and include a combination of track patrol (</w:t>
      </w:r>
      <w:r w:rsidR="00351E99">
        <w:t>H</w:t>
      </w:r>
      <w:r w:rsidR="009E5292">
        <w:t>i-</w:t>
      </w:r>
      <w:r w:rsidR="00351E99">
        <w:t>R</w:t>
      </w:r>
      <w:r w:rsidR="009E5292">
        <w:t>ail</w:t>
      </w:r>
      <w:r w:rsidR="00351E99">
        <w:t xml:space="preserve"> vehicle</w:t>
      </w:r>
      <w:r w:rsidR="009E5292">
        <w:t>)</w:t>
      </w:r>
      <w:r w:rsidR="00071844">
        <w:t>,</w:t>
      </w:r>
      <w:r w:rsidR="009E5292">
        <w:t xml:space="preserve"> w</w:t>
      </w:r>
      <w:r>
        <w:t>al</w:t>
      </w:r>
      <w:r w:rsidR="009E5292">
        <w:t xml:space="preserve">king inspection, track geometry recorder car </w:t>
      </w:r>
      <w:r>
        <w:t xml:space="preserve">measurement </w:t>
      </w:r>
      <w:r w:rsidR="009E5292">
        <w:t>and ultrasonic testing</w:t>
      </w:r>
      <w:r>
        <w:t>.  The track geometry was recorded three weeks prior to the derailment and provided the most pertinent information relevant to this derailment.</w:t>
      </w:r>
    </w:p>
    <w:p w:rsidR="00B443AD" w:rsidRDefault="00B443AD" w:rsidP="00B443AD">
      <w:pPr>
        <w:pStyle w:val="Heading3"/>
      </w:pPr>
      <w:r>
        <w:t>Track geometry</w:t>
      </w:r>
    </w:p>
    <w:p w:rsidR="00B443AD" w:rsidRDefault="00B443AD" w:rsidP="00B443AD">
      <w:r>
        <w:t>Prior to the incident, the track geometry was most recently recorded on 3 December 2011</w:t>
      </w:r>
      <w:r w:rsidR="00C25769">
        <w:t xml:space="preserve"> using the EM100 track evaluation vehicle</w:t>
      </w:r>
      <w:r>
        <w:t>.  In the area of the derailment, the only fault noted was at the 336.349 k</w:t>
      </w:r>
      <w:r w:rsidR="00634DBE">
        <w:t>ilometre</w:t>
      </w:r>
      <w:r>
        <w:t xml:space="preserve"> </w:t>
      </w:r>
      <w:r w:rsidR="00351E99">
        <w:t xml:space="preserve">location </w:t>
      </w:r>
      <w:r>
        <w:t xml:space="preserve">coinciding with the rail joints just prior to the </w:t>
      </w:r>
      <w:r w:rsidRPr="007B3FB3">
        <w:t xml:space="preserve">initial </w:t>
      </w:r>
      <w:r w:rsidR="008B49AC">
        <w:t>P</w:t>
      </w:r>
      <w:r w:rsidRPr="007B3FB3">
        <w:t>oint</w:t>
      </w:r>
      <w:r w:rsidR="00351E99" w:rsidRPr="007B3FB3">
        <w:t>-</w:t>
      </w:r>
      <w:r w:rsidRPr="007B3FB3">
        <w:t>of</w:t>
      </w:r>
      <w:r w:rsidR="00351E99" w:rsidRPr="007B3FB3">
        <w:t>-</w:t>
      </w:r>
      <w:r w:rsidR="008B49AC">
        <w:t>D</w:t>
      </w:r>
      <w:r w:rsidRPr="007B3FB3">
        <w:t xml:space="preserve">erailment.  The </w:t>
      </w:r>
      <w:r w:rsidR="00A25DC8" w:rsidRPr="007B3FB3">
        <w:t xml:space="preserve">geometric line </w:t>
      </w:r>
      <w:r w:rsidRPr="007B3FB3">
        <w:t>fault</w:t>
      </w:r>
      <w:r w:rsidR="001E2BB9" w:rsidRPr="007B3FB3">
        <w:rPr>
          <w:rStyle w:val="FootnoteReference"/>
        </w:rPr>
        <w:footnoteReference w:id="6"/>
      </w:r>
      <w:r w:rsidRPr="007B3FB3">
        <w:t xml:space="preserve"> </w:t>
      </w:r>
      <w:r w:rsidR="00C25769" w:rsidRPr="007B3FB3">
        <w:t>was</w:t>
      </w:r>
      <w:r w:rsidRPr="007B3FB3">
        <w:t xml:space="preserve"> re</w:t>
      </w:r>
      <w:r w:rsidR="00732EAB" w:rsidRPr="007B3FB3">
        <w:t xml:space="preserve">corded as </w:t>
      </w:r>
      <w:r w:rsidRPr="007B3FB3">
        <w:t xml:space="preserve">28 mm </w:t>
      </w:r>
      <w:r w:rsidR="00351E99" w:rsidRPr="007B3FB3">
        <w:t>o</w:t>
      </w:r>
      <w:r w:rsidR="00732EAB" w:rsidRPr="007B3FB3">
        <w:t>n the left</w:t>
      </w:r>
      <w:r w:rsidR="00732EAB">
        <w:t xml:space="preserve"> rail </w:t>
      </w:r>
      <w:r>
        <w:t xml:space="preserve">and 29 mm </w:t>
      </w:r>
      <w:r w:rsidR="00351E99">
        <w:t>o</w:t>
      </w:r>
      <w:r w:rsidR="00732EAB">
        <w:t>n the right</w:t>
      </w:r>
      <w:r>
        <w:t xml:space="preserve"> rail</w:t>
      </w:r>
      <w:r w:rsidR="00732EAB">
        <w:t xml:space="preserve"> </w:t>
      </w:r>
      <w:r w:rsidR="00351E99">
        <w:t>(</w:t>
      </w:r>
      <w:r w:rsidR="00732EAB">
        <w:t>in the direction of travel</w:t>
      </w:r>
      <w:r w:rsidR="00351E99">
        <w:t>)</w:t>
      </w:r>
      <w:r w:rsidR="00732EAB">
        <w:t>.</w:t>
      </w:r>
      <w:r>
        <w:t xml:space="preserve">  Th</w:t>
      </w:r>
      <w:r w:rsidR="008B49AC">
        <w:t xml:space="preserve">is was </w:t>
      </w:r>
      <w:r>
        <w:t xml:space="preserve">described as a Class B fault.  Video from the recording car </w:t>
      </w:r>
      <w:r w:rsidR="00366C1D">
        <w:t xml:space="preserve">confirmed </w:t>
      </w:r>
      <w:r>
        <w:t xml:space="preserve">the presence of </w:t>
      </w:r>
      <w:r w:rsidR="00C25769">
        <w:t xml:space="preserve">an angular lateral discontinuity in </w:t>
      </w:r>
      <w:r w:rsidR="00A25DC8">
        <w:t xml:space="preserve">alignment </w:t>
      </w:r>
      <w:r>
        <w:t xml:space="preserve">at the </w:t>
      </w:r>
      <w:r w:rsidR="00C25769">
        <w:t xml:space="preserve">rail </w:t>
      </w:r>
      <w:r>
        <w:t>joint</w:t>
      </w:r>
      <w:r w:rsidR="00C25769">
        <w:t>s</w:t>
      </w:r>
      <w:r>
        <w:t xml:space="preserve"> just prior to the derailment</w:t>
      </w:r>
      <w:r w:rsidR="00C25769">
        <w:t xml:space="preserve"> location</w:t>
      </w:r>
      <w:r>
        <w:t>.</w:t>
      </w:r>
    </w:p>
    <w:p w:rsidR="00DC0225" w:rsidRDefault="00DC0225" w:rsidP="00B443AD"/>
    <w:p w:rsidR="00DC0225" w:rsidRDefault="00351E99" w:rsidP="00DC0225">
      <w:r>
        <w:t xml:space="preserve">The track </w:t>
      </w:r>
      <w:r w:rsidR="00DC0225">
        <w:t>is measured over a 10</w:t>
      </w:r>
      <w:r>
        <w:t>-</w:t>
      </w:r>
      <w:r w:rsidR="00DC0225">
        <w:t>metre c</w:t>
      </w:r>
      <w:r w:rsidR="00B14809">
        <w:t>h</w:t>
      </w:r>
      <w:r w:rsidR="00DC0225">
        <w:t>ord and permitted levels specified for different classes of track.</w:t>
      </w:r>
      <w:r w:rsidR="00366C1D">
        <w:t xml:space="preserve">  For</w:t>
      </w:r>
      <w:r w:rsidR="00DC0225">
        <w:t xml:space="preserve"> Class 3 track (</w:t>
      </w:r>
      <w:r w:rsidR="00366C1D">
        <w:t xml:space="preserve">speeds of up </w:t>
      </w:r>
      <w:r w:rsidR="00DC0225">
        <w:t xml:space="preserve">to 80 km/h), the </w:t>
      </w:r>
      <w:r w:rsidR="00366C1D">
        <w:t xml:space="preserve">network </w:t>
      </w:r>
      <w:r w:rsidR="00DC0225">
        <w:t xml:space="preserve">standard specifies </w:t>
      </w:r>
      <w:r w:rsidR="00366C1D">
        <w:t xml:space="preserve">a </w:t>
      </w:r>
      <w:r w:rsidR="00DC0225">
        <w:t xml:space="preserve">sub-level B </w:t>
      </w:r>
      <w:r w:rsidR="00F94BF3">
        <w:t xml:space="preserve">(Class B fault) </w:t>
      </w:r>
      <w:proofErr w:type="spellStart"/>
      <w:r w:rsidR="00DC0225">
        <w:t>exceedence</w:t>
      </w:r>
      <w:proofErr w:type="spellEnd"/>
      <w:r w:rsidR="00DC0225">
        <w:t xml:space="preserve"> level of 20 mm and sub-level A </w:t>
      </w:r>
      <w:proofErr w:type="spellStart"/>
      <w:r w:rsidR="00DC0225">
        <w:t>exceeden</w:t>
      </w:r>
      <w:r w:rsidR="00366C1D">
        <w:t>ce</w:t>
      </w:r>
      <w:proofErr w:type="spellEnd"/>
      <w:r w:rsidR="00DC0225">
        <w:t xml:space="preserve"> </w:t>
      </w:r>
      <w:r w:rsidR="00F94BF3">
        <w:t xml:space="preserve">(Class A fault) </w:t>
      </w:r>
      <w:r w:rsidR="00DC0225">
        <w:t xml:space="preserve">level of 30 mm.  </w:t>
      </w:r>
      <w:r w:rsidR="00366C1D">
        <w:t>T</w:t>
      </w:r>
      <w:r w:rsidR="00DC0225">
        <w:t xml:space="preserve">he fault was </w:t>
      </w:r>
      <w:r w:rsidR="00366C1D">
        <w:t xml:space="preserve">therefore </w:t>
      </w:r>
      <w:r w:rsidR="00DC0225">
        <w:t xml:space="preserve">correctly categorised as a </w:t>
      </w:r>
      <w:r w:rsidR="00C25769">
        <w:t>‘</w:t>
      </w:r>
      <w:r w:rsidR="00DC0225">
        <w:t>B</w:t>
      </w:r>
      <w:r w:rsidR="00C25769">
        <w:t>’</w:t>
      </w:r>
      <w:r w:rsidR="00DC0225">
        <w:t xml:space="preserve"> fault.</w:t>
      </w:r>
    </w:p>
    <w:p w:rsidR="00DC0225" w:rsidRDefault="00DC0225" w:rsidP="00DC0225"/>
    <w:p w:rsidR="00DC0225" w:rsidRDefault="00366C1D" w:rsidP="00DC0225">
      <w:r w:rsidRPr="007B3FB3">
        <w:t xml:space="preserve">A </w:t>
      </w:r>
      <w:r w:rsidR="00C25769" w:rsidRPr="007B3FB3">
        <w:t>‘</w:t>
      </w:r>
      <w:r w:rsidR="005636F3" w:rsidRPr="007B3FB3">
        <w:t>B</w:t>
      </w:r>
      <w:r w:rsidR="00C25769" w:rsidRPr="007B3FB3">
        <w:t>’</w:t>
      </w:r>
      <w:r w:rsidR="005636F3" w:rsidRPr="007B3FB3">
        <w:t xml:space="preserve"> fault</w:t>
      </w:r>
      <w:r w:rsidR="00635A59" w:rsidRPr="007B3FB3">
        <w:rPr>
          <w:rFonts w:cs="Arial"/>
        </w:rPr>
        <w:t>—</w:t>
      </w:r>
      <w:r w:rsidR="005636F3" w:rsidRPr="007B3FB3">
        <w:t xml:space="preserve">described in procedural documentation as </w:t>
      </w:r>
      <w:r w:rsidRPr="007B3FB3">
        <w:t xml:space="preserve">a </w:t>
      </w:r>
      <w:r w:rsidR="00DC0225" w:rsidRPr="007B3FB3">
        <w:t xml:space="preserve">General Maintenance </w:t>
      </w:r>
      <w:proofErr w:type="spellStart"/>
      <w:r w:rsidR="00DC0225" w:rsidRPr="007B3FB3">
        <w:t>Exceedence</w:t>
      </w:r>
      <w:proofErr w:type="spellEnd"/>
      <w:r w:rsidR="00635A59" w:rsidRPr="007B3FB3">
        <w:rPr>
          <w:rFonts w:cs="Arial"/>
        </w:rPr>
        <w:t>—</w:t>
      </w:r>
      <w:r w:rsidR="00E91BF7" w:rsidRPr="007B3FB3">
        <w:t xml:space="preserve">is </w:t>
      </w:r>
      <w:r w:rsidR="005636F3" w:rsidRPr="007B3FB3">
        <w:t xml:space="preserve">used to </w:t>
      </w:r>
      <w:r w:rsidR="00DC0225" w:rsidRPr="007B3FB3">
        <w:t xml:space="preserve">program general track maintenance.  </w:t>
      </w:r>
      <w:r w:rsidR="005636F3" w:rsidRPr="007B3FB3">
        <w:t xml:space="preserve">Had the fault reached the </w:t>
      </w:r>
      <w:r w:rsidR="00F94BF3">
        <w:t>Class</w:t>
      </w:r>
      <w:r w:rsidR="005636F3" w:rsidRPr="007B3FB3">
        <w:t xml:space="preserve"> A </w:t>
      </w:r>
      <w:r w:rsidR="00F94BF3">
        <w:t>fault level</w:t>
      </w:r>
      <w:r w:rsidR="005636F3" w:rsidRPr="007B3FB3">
        <w:t xml:space="preserve">, it would have required priority </w:t>
      </w:r>
      <w:r w:rsidR="00DC0225" w:rsidRPr="007B3FB3">
        <w:t xml:space="preserve">attention </w:t>
      </w:r>
      <w:r w:rsidR="00E91BF7" w:rsidRPr="007B3FB3">
        <w:t>(</w:t>
      </w:r>
      <w:r w:rsidR="008B49AC">
        <w:t xml:space="preserve">to </w:t>
      </w:r>
      <w:r w:rsidR="00DC0225" w:rsidRPr="007B3FB3">
        <w:t>be repaired as soon as possible</w:t>
      </w:r>
      <w:r w:rsidR="00E91BF7" w:rsidRPr="007B3FB3">
        <w:t>)</w:t>
      </w:r>
      <w:r w:rsidR="00DC0225" w:rsidRPr="007B3FB3">
        <w:t xml:space="preserve"> or have </w:t>
      </w:r>
      <w:r w:rsidR="00635A59" w:rsidRPr="007B3FB3">
        <w:t xml:space="preserve">had </w:t>
      </w:r>
      <w:r w:rsidR="00DC0225" w:rsidRPr="007B3FB3">
        <w:t>speed restrictions applied where considered appropriate.</w:t>
      </w:r>
    </w:p>
    <w:p w:rsidR="00DC0225" w:rsidRDefault="00DC0225" w:rsidP="00DC0225"/>
    <w:p w:rsidR="00DC0225" w:rsidRDefault="00F22561" w:rsidP="00DC0225">
      <w:r w:rsidRPr="00071844">
        <w:t>N</w:t>
      </w:r>
      <w:r w:rsidR="00DC0225" w:rsidRPr="00071844">
        <w:t xml:space="preserve">o </w:t>
      </w:r>
      <w:r w:rsidR="00DC0225" w:rsidRPr="0058411F">
        <w:t>changes</w:t>
      </w:r>
      <w:r w:rsidR="00DC0225" w:rsidRPr="00071844">
        <w:t xml:space="preserve"> were made to the site in the </w:t>
      </w:r>
      <w:r w:rsidR="00635A59">
        <w:t>three</w:t>
      </w:r>
      <w:r w:rsidR="00DC0225" w:rsidRPr="00071844">
        <w:t xml:space="preserve"> weeks leading up to the derailment</w:t>
      </w:r>
      <w:r w:rsidRPr="00071844">
        <w:t>, which</w:t>
      </w:r>
      <w:r>
        <w:t xml:space="preserve"> was consistent with network procedure</w:t>
      </w:r>
      <w:r w:rsidR="00DC0225">
        <w:t xml:space="preserve">.  Given the short time between measurement and incident, it is unlikely that the geometry </w:t>
      </w:r>
      <w:r w:rsidR="002B1B5F">
        <w:t xml:space="preserve">had </w:t>
      </w:r>
      <w:r w:rsidR="00DC0225">
        <w:t>changed significantly from that measured.</w:t>
      </w:r>
    </w:p>
    <w:p w:rsidR="00B443AD" w:rsidRDefault="007B3FB3" w:rsidP="00B443AD">
      <w:pPr>
        <w:pStyle w:val="Heading3"/>
      </w:pPr>
      <w:r>
        <w:t>Rail</w:t>
      </w:r>
      <w:r w:rsidR="00B443AD">
        <w:t xml:space="preserve"> Creep</w:t>
      </w:r>
    </w:p>
    <w:p w:rsidR="00732EAB" w:rsidRDefault="00FB6797" w:rsidP="00B443AD">
      <w:r w:rsidRPr="00FB6797">
        <w:t xml:space="preserve">Rail creep is the longitudinal movement in rail over time that leads to a change in the state of rail tension. </w:t>
      </w:r>
      <w:r w:rsidR="00AC1096">
        <w:t xml:space="preserve"> </w:t>
      </w:r>
      <w:r w:rsidRPr="00FB6797">
        <w:t xml:space="preserve">Rail is maintained in tension to prevent buckling due to thermal expansion </w:t>
      </w:r>
      <w:r w:rsidR="00AC1096">
        <w:t>resulting from</w:t>
      </w:r>
      <w:r>
        <w:t xml:space="preserve"> high ambient temperatures</w:t>
      </w:r>
      <w:r w:rsidRPr="00FB6797">
        <w:t xml:space="preserve">.  Bunching of rail can </w:t>
      </w:r>
      <w:r>
        <w:t>lead to the dev</w:t>
      </w:r>
      <w:r w:rsidR="00AC1096">
        <w:t>elopment</w:t>
      </w:r>
      <w:r>
        <w:t xml:space="preserve"> of </w:t>
      </w:r>
      <w:r w:rsidRPr="00FB6797">
        <w:t xml:space="preserve">compressive stresses </w:t>
      </w:r>
      <w:r>
        <w:t xml:space="preserve">and </w:t>
      </w:r>
      <w:r w:rsidRPr="00FB6797">
        <w:t>the potential for rail to buckle in high-temperature conditions.  The amount of creep is monitored as a means to manage these rail stresses.</w:t>
      </w:r>
    </w:p>
    <w:p w:rsidR="00732EAB" w:rsidRDefault="00732EAB" w:rsidP="00B443AD"/>
    <w:p w:rsidR="00B443AD" w:rsidRDefault="007B3FB3" w:rsidP="00B443AD">
      <w:r>
        <w:t xml:space="preserve">Rail </w:t>
      </w:r>
      <w:r w:rsidR="00F22561">
        <w:t>c</w:t>
      </w:r>
      <w:r w:rsidR="00B443AD">
        <w:t xml:space="preserve">reep monuments are located at intervals of one kilometre and the track position relative to these fixed points is checked twice per annum.  The records for the two years prior to the event were reviewed and levels of creep found to be within </w:t>
      </w:r>
      <w:r w:rsidR="00F94BF3">
        <w:t>prescribed</w:t>
      </w:r>
      <w:r w:rsidR="005636F3">
        <w:t xml:space="preserve"> limits</w:t>
      </w:r>
      <w:r w:rsidR="00B443AD">
        <w:t>.</w:t>
      </w:r>
    </w:p>
    <w:p w:rsidR="00FC4B9C" w:rsidRDefault="00FC4B9C">
      <w:pPr>
        <w:jc w:val="left"/>
      </w:pPr>
      <w:r>
        <w:br w:type="page"/>
      </w:r>
    </w:p>
    <w:p w:rsidR="00B443AD" w:rsidRDefault="00FC4B9C" w:rsidP="00B443AD">
      <w:pPr>
        <w:pStyle w:val="Heading3"/>
      </w:pPr>
      <w:r>
        <w:lastRenderedPageBreak/>
        <w:t>Weather and heat</w:t>
      </w:r>
      <w:r w:rsidR="003C749D">
        <w:t>-related</w:t>
      </w:r>
      <w:r>
        <w:t xml:space="preserve"> speed </w:t>
      </w:r>
      <w:r w:rsidR="00B443AD">
        <w:t>restrictions</w:t>
      </w:r>
    </w:p>
    <w:p w:rsidR="002B1B5F" w:rsidRDefault="00FD0AC7" w:rsidP="002B1B5F">
      <w:r>
        <w:t xml:space="preserve">The town of </w:t>
      </w:r>
      <w:r w:rsidR="00695435" w:rsidRPr="00FF21C6">
        <w:t xml:space="preserve">Donald </w:t>
      </w:r>
      <w:r w:rsidR="00642098">
        <w:t xml:space="preserve">lies </w:t>
      </w:r>
      <w:r>
        <w:t>at</w:t>
      </w:r>
      <w:r w:rsidR="00695435" w:rsidRPr="00FF21C6">
        <w:t xml:space="preserve"> the eastern edge of the Wimmera region.  The forecast for the Wimmera on the day of the incident was mostly sunny, 35</w:t>
      </w:r>
      <w:r w:rsidR="00921C68">
        <w:sym w:font="Symbol" w:char="F0B0"/>
      </w:r>
      <w:r w:rsidR="00921C68">
        <w:t>C</w:t>
      </w:r>
      <w:r w:rsidR="00695435" w:rsidRPr="00FF21C6">
        <w:t xml:space="preserve">.  </w:t>
      </w:r>
      <w:r w:rsidR="00F22561">
        <w:t>Cha</w:t>
      </w:r>
      <w:r w:rsidR="00C25E7E">
        <w:t>r</w:t>
      </w:r>
      <w:r w:rsidR="00F22561">
        <w:t>lton</w:t>
      </w:r>
      <w:r w:rsidR="00060957">
        <w:t>, about 35 kilometres to the north-east,</w:t>
      </w:r>
      <w:r w:rsidR="00F22561">
        <w:t xml:space="preserve"> was t</w:t>
      </w:r>
      <w:r w:rsidR="002B1B5F">
        <w:t xml:space="preserve">he nearest weather station with comprehensive </w:t>
      </w:r>
      <w:r w:rsidR="00F22561">
        <w:t>observations for that day</w:t>
      </w:r>
      <w:r w:rsidR="002B1B5F">
        <w:t>.  It recorded temperatures of between 33 and 36</w:t>
      </w:r>
      <w:r w:rsidR="00EF564E">
        <w:sym w:font="Symbol" w:char="F0B0"/>
      </w:r>
      <w:r w:rsidR="002B1B5F">
        <w:t>C in the five hours preceding the incident and 35</w:t>
      </w:r>
      <w:r w:rsidR="00EF564E">
        <w:sym w:font="Symbol" w:char="F0B0"/>
      </w:r>
      <w:r w:rsidR="002B1B5F">
        <w:t>C at the time of the derailment.  The weather in Donald was fine</w:t>
      </w:r>
      <w:r w:rsidR="003C385C">
        <w:t>.</w:t>
      </w:r>
    </w:p>
    <w:p w:rsidR="003C385C" w:rsidRDefault="003C385C" w:rsidP="002B1B5F"/>
    <w:p w:rsidR="00FC4B9C" w:rsidRDefault="003C749D" w:rsidP="002B1B5F">
      <w:r w:rsidRPr="003C749D">
        <w:t xml:space="preserve">During periods of hot weather conditions there </w:t>
      </w:r>
      <w:r w:rsidR="00060957">
        <w:t xml:space="preserve">is an increased </w:t>
      </w:r>
      <w:r w:rsidRPr="003C749D">
        <w:t>risk of track misalignment</w:t>
      </w:r>
      <w:r w:rsidR="00F94BF3">
        <w:t xml:space="preserve"> due to rail expansion</w:t>
      </w:r>
      <w:r w:rsidRPr="003C749D">
        <w:t xml:space="preserve">.  To reduce </w:t>
      </w:r>
      <w:r w:rsidR="00060957">
        <w:t>r</w:t>
      </w:r>
      <w:r w:rsidRPr="003C749D">
        <w:t>isk</w:t>
      </w:r>
      <w:r w:rsidR="00F94BF3">
        <w:t xml:space="preserve"> of derailment</w:t>
      </w:r>
      <w:r w:rsidRPr="003C749D">
        <w:t xml:space="preserve"> </w:t>
      </w:r>
      <w:r w:rsidR="00060957">
        <w:t xml:space="preserve">associated with this condition, </w:t>
      </w:r>
      <w:r w:rsidRPr="003C749D">
        <w:t>the speed of trains within the affected area is temporarily red</w:t>
      </w:r>
      <w:r>
        <w:t>uced.  The application of a heat-related</w:t>
      </w:r>
      <w:r w:rsidRPr="003C749D">
        <w:t xml:space="preserve"> speed restriction is accomplished by publishing a notice called a WOLO.  The name is not an acronym, but derives from an historical telegraph code for such a notice.  The temperature and environmental conditions that result in the publication of such a notice are often known as WOLO conditions.</w:t>
      </w:r>
    </w:p>
    <w:p w:rsidR="00FC4B9C" w:rsidRDefault="00FC4B9C" w:rsidP="002B1B5F"/>
    <w:p w:rsidR="00FF21C6" w:rsidRPr="00FF21C6" w:rsidRDefault="00FF21C6" w:rsidP="00B443AD">
      <w:r>
        <w:t xml:space="preserve">The temperature </w:t>
      </w:r>
      <w:r w:rsidR="00B212AA">
        <w:t>at which</w:t>
      </w:r>
      <w:r>
        <w:t xml:space="preserve"> this </w:t>
      </w:r>
      <w:r w:rsidR="00B212AA">
        <w:t xml:space="preserve">section of </w:t>
      </w:r>
      <w:r w:rsidR="002862E5">
        <w:t>line</w:t>
      </w:r>
      <w:r>
        <w:t xml:space="preserve"> </w:t>
      </w:r>
      <w:r w:rsidR="00B212AA">
        <w:t xml:space="preserve">becomes subject to WOLO restriction </w:t>
      </w:r>
      <w:r>
        <w:t>is 36</w:t>
      </w:r>
      <w:r w:rsidR="00B212AA">
        <w:sym w:font="Symbol" w:char="F0B0"/>
      </w:r>
      <w:r>
        <w:t>C.</w:t>
      </w:r>
      <w:r w:rsidR="002B1B5F" w:rsidRPr="002B1B5F">
        <w:t xml:space="preserve"> </w:t>
      </w:r>
      <w:r w:rsidR="002B1B5F">
        <w:t xml:space="preserve"> </w:t>
      </w:r>
      <w:r w:rsidR="002B1B5F" w:rsidRPr="00FF21C6">
        <w:t xml:space="preserve">A </w:t>
      </w:r>
      <w:r w:rsidR="00B212AA">
        <w:t xml:space="preserve">WOLO </w:t>
      </w:r>
      <w:r w:rsidR="002B1B5F" w:rsidRPr="00FF21C6">
        <w:t>was in place for 23 December, specif</w:t>
      </w:r>
      <w:r w:rsidR="00B212AA">
        <w:t>ying</w:t>
      </w:r>
      <w:r w:rsidR="002B1B5F" w:rsidRPr="00FF21C6">
        <w:t xml:space="preserve"> that trains between Donald and Mildura were restricted to 60</w:t>
      </w:r>
      <w:r w:rsidR="00B212AA">
        <w:t xml:space="preserve"> </w:t>
      </w:r>
      <w:r w:rsidR="002B1B5F" w:rsidRPr="00FF21C6">
        <w:t>km/h.</w:t>
      </w:r>
      <w:r w:rsidR="002862E5">
        <w:t xml:space="preserve">  </w:t>
      </w:r>
      <w:r w:rsidR="00B212AA">
        <w:t>T</w:t>
      </w:r>
      <w:r w:rsidR="00B212AA" w:rsidRPr="00FF21C6">
        <w:t>his information</w:t>
      </w:r>
      <w:r w:rsidR="00B212AA">
        <w:t>,</w:t>
      </w:r>
      <w:r w:rsidR="00B212AA" w:rsidRPr="00FF21C6">
        <w:t xml:space="preserve"> </w:t>
      </w:r>
      <w:r w:rsidR="00B212AA">
        <w:t>h</w:t>
      </w:r>
      <w:r w:rsidR="002862E5">
        <w:t xml:space="preserve">owever, </w:t>
      </w:r>
      <w:r w:rsidR="00B212AA">
        <w:t>had</w:t>
      </w:r>
      <w:r w:rsidR="00695435" w:rsidRPr="00FF21C6">
        <w:t xml:space="preserve"> not </w:t>
      </w:r>
      <w:r w:rsidR="00B212AA">
        <w:t xml:space="preserve">been </w:t>
      </w:r>
      <w:r w:rsidR="00634DBE" w:rsidRPr="00FF21C6">
        <w:t>dis</w:t>
      </w:r>
      <w:r w:rsidR="00634DBE">
        <w:t>semin</w:t>
      </w:r>
      <w:r w:rsidR="00634DBE" w:rsidRPr="00FF21C6">
        <w:t>ated</w:t>
      </w:r>
      <w:r w:rsidRPr="00FF21C6">
        <w:t xml:space="preserve"> to the crew of the El</w:t>
      </w:r>
      <w:r w:rsidR="0011225E">
        <w:t xml:space="preserve"> </w:t>
      </w:r>
      <w:r w:rsidRPr="00FF21C6">
        <w:t xml:space="preserve">Zorro train and </w:t>
      </w:r>
      <w:r w:rsidR="00015F31">
        <w:t>they</w:t>
      </w:r>
      <w:r w:rsidRPr="00FF21C6">
        <w:t xml:space="preserve"> </w:t>
      </w:r>
      <w:r w:rsidR="00C25E7E">
        <w:t>un</w:t>
      </w:r>
      <w:r w:rsidR="00015F31">
        <w:t>witt</w:t>
      </w:r>
      <w:r w:rsidR="00C25E7E">
        <w:t xml:space="preserve">ingly </w:t>
      </w:r>
      <w:r w:rsidRPr="00FF21C6">
        <w:t xml:space="preserve">exceeded </w:t>
      </w:r>
      <w:r w:rsidR="00015F31" w:rsidRPr="00FF21C6">
        <w:t xml:space="preserve">the </w:t>
      </w:r>
      <w:r w:rsidR="00015F31">
        <w:t xml:space="preserve">heat-related </w:t>
      </w:r>
      <w:r w:rsidR="00015F31" w:rsidRPr="00FF21C6">
        <w:t xml:space="preserve">speed </w:t>
      </w:r>
      <w:r w:rsidRPr="00FF21C6">
        <w:t>between Birchip and Donald.</w:t>
      </w:r>
    </w:p>
    <w:p w:rsidR="00FF21C6" w:rsidRDefault="00FF21C6" w:rsidP="00B443AD">
      <w:pPr>
        <w:rPr>
          <w:highlight w:val="yellow"/>
        </w:rPr>
      </w:pPr>
    </w:p>
    <w:p w:rsidR="002C4D11" w:rsidRDefault="002862E5" w:rsidP="00B443AD">
      <w:r>
        <w:t>The</w:t>
      </w:r>
      <w:r w:rsidR="0043378D" w:rsidRPr="00400CDD">
        <w:t xml:space="preserve"> WOLO</w:t>
      </w:r>
      <w:r w:rsidR="00F94BF3">
        <w:rPr>
          <w:rFonts w:cs="Arial"/>
        </w:rPr>
        <w:t xml:space="preserve"> </w:t>
      </w:r>
      <w:r w:rsidR="00015F31">
        <w:t xml:space="preserve">that applied to the section </w:t>
      </w:r>
      <w:r w:rsidR="0043378D" w:rsidRPr="00400CDD">
        <w:t>between Donald and</w:t>
      </w:r>
      <w:r w:rsidR="00634DBE">
        <w:t xml:space="preserve"> </w:t>
      </w:r>
      <w:proofErr w:type="spellStart"/>
      <w:r w:rsidR="0043378D" w:rsidRPr="00400CDD">
        <w:t>Yelta</w:t>
      </w:r>
      <w:proofErr w:type="spellEnd"/>
      <w:r>
        <w:t xml:space="preserve"> was also </w:t>
      </w:r>
      <w:r w:rsidR="0043378D" w:rsidRPr="00400CDD">
        <w:t xml:space="preserve">not </w:t>
      </w:r>
      <w:r w:rsidR="003C385C">
        <w:t xml:space="preserve">received </w:t>
      </w:r>
      <w:r w:rsidR="00F94BF3">
        <w:t xml:space="preserve">by the track maintenance supervisor </w:t>
      </w:r>
      <w:r w:rsidR="00C25E7E">
        <w:t>at</w:t>
      </w:r>
      <w:r w:rsidR="0043378D" w:rsidRPr="00400CDD">
        <w:t xml:space="preserve"> Donald.  </w:t>
      </w:r>
      <w:r w:rsidR="00FE276A" w:rsidRPr="00400CDD">
        <w:t>The patrolman responsible for conducting heat patrols on this day reported that he became aware of the WOLO at about 1230.  He patrolled between Speed loop (</w:t>
      </w:r>
      <w:r w:rsidR="00400CDD" w:rsidRPr="00400CDD">
        <w:t>north of Birchip)</w:t>
      </w:r>
      <w:r w:rsidR="00FE276A" w:rsidRPr="00400CDD">
        <w:t xml:space="preserve"> and Birchip but was </w:t>
      </w:r>
      <w:r w:rsidR="00015F31">
        <w:t>un</w:t>
      </w:r>
      <w:r w:rsidR="00FE276A" w:rsidRPr="00400CDD">
        <w:t xml:space="preserve">able to patrol between Birchip and Donald prior to the passage of train 9162.  He reported checking the temperature when in Birchip </w:t>
      </w:r>
      <w:r>
        <w:t xml:space="preserve">at around 1630 </w:t>
      </w:r>
      <w:r w:rsidR="00FE276A" w:rsidRPr="00400CDD">
        <w:t xml:space="preserve">and recalled the </w:t>
      </w:r>
      <w:r w:rsidR="00C25E7E">
        <w:t xml:space="preserve">broadcast </w:t>
      </w:r>
      <w:r w:rsidR="00FE276A" w:rsidRPr="00400CDD">
        <w:t>temperature in</w:t>
      </w:r>
      <w:r w:rsidR="002C4D11">
        <w:t xml:space="preserve"> Horsham as</w:t>
      </w:r>
      <w:r w:rsidR="00015F31">
        <w:t xml:space="preserve"> having been</w:t>
      </w:r>
      <w:r w:rsidR="002C4D11">
        <w:t xml:space="preserve"> 33</w:t>
      </w:r>
      <w:r w:rsidR="00015F31">
        <w:sym w:font="Symbol" w:char="F0B0"/>
      </w:r>
      <w:r w:rsidR="002C4D11">
        <w:t>C.</w:t>
      </w:r>
    </w:p>
    <w:p w:rsidR="002C4D11" w:rsidRDefault="002C4D11" w:rsidP="00B443AD"/>
    <w:p w:rsidR="002C4D11" w:rsidRDefault="002C4D11" w:rsidP="00B443AD"/>
    <w:p w:rsidR="002C4D11" w:rsidRDefault="002C4D11" w:rsidP="002C4D11">
      <w:r>
        <w:br w:type="page"/>
      </w:r>
    </w:p>
    <w:p w:rsidR="008B2CA3" w:rsidRDefault="008B2CA3" w:rsidP="008B2CA3">
      <w:pPr>
        <w:pStyle w:val="Heading2"/>
      </w:pPr>
      <w:bookmarkStart w:id="60" w:name="_Ref347743767"/>
      <w:bookmarkStart w:id="61" w:name="_Toc356283050"/>
      <w:r>
        <w:lastRenderedPageBreak/>
        <w:t>Train loading</w:t>
      </w:r>
      <w:bookmarkEnd w:id="60"/>
      <w:bookmarkEnd w:id="61"/>
    </w:p>
    <w:p w:rsidR="00CB4A42" w:rsidRDefault="00FC4B9C" w:rsidP="00921C68">
      <w:pPr>
        <w:pStyle w:val="Heading3"/>
        <w:tabs>
          <w:tab w:val="clear" w:pos="720"/>
          <w:tab w:val="num" w:pos="851"/>
        </w:tabs>
      </w:pPr>
      <w:r>
        <w:t>Loading of train 9162</w:t>
      </w:r>
    </w:p>
    <w:p w:rsidR="00CB4A42" w:rsidRDefault="00A66B49" w:rsidP="00CB4A42">
      <w:r>
        <w:t>Post-incident inspection identified that most wagons in the consist were loaded beyond th</w:t>
      </w:r>
      <w:r w:rsidR="00871A1A">
        <w:t xml:space="preserve">e limit </w:t>
      </w:r>
      <w:r w:rsidR="00F94BF3">
        <w:t xml:space="preserve">allowed </w:t>
      </w:r>
      <w:r>
        <w:t xml:space="preserve">for this </w:t>
      </w:r>
      <w:r w:rsidR="00BD67A5">
        <w:t>corridor</w:t>
      </w:r>
      <w:r>
        <w:t xml:space="preserve"> while the three trailing wagons remained empty and the fourth</w:t>
      </w:r>
      <w:r w:rsidR="00015F31">
        <w:t>-</w:t>
      </w:r>
      <w:r>
        <w:t xml:space="preserve">last wagon </w:t>
      </w:r>
      <w:r w:rsidR="004F24A0">
        <w:t xml:space="preserve">was </w:t>
      </w:r>
      <w:r>
        <w:t xml:space="preserve">almost empty.  Had the grain load been spread </w:t>
      </w:r>
      <w:r w:rsidR="00EB6EF7">
        <w:t xml:space="preserve">evenly </w:t>
      </w:r>
      <w:r>
        <w:t>a</w:t>
      </w:r>
      <w:r w:rsidR="00F94BF3">
        <w:t>long</w:t>
      </w:r>
      <w:r>
        <w:t xml:space="preserve"> </w:t>
      </w:r>
      <w:r w:rsidR="004F24A0">
        <w:t>the consist</w:t>
      </w:r>
      <w:r w:rsidR="00EB6EF7">
        <w:t xml:space="preserve">, each WGSY wagon would have been at or near </w:t>
      </w:r>
      <w:r w:rsidR="00477228">
        <w:t xml:space="preserve">the </w:t>
      </w:r>
      <w:r w:rsidR="004F24A0">
        <w:t>permitted</w:t>
      </w:r>
      <w:r w:rsidR="00EB6EF7">
        <w:t xml:space="preserve"> gross mass of 76 tonnes.</w:t>
      </w:r>
    </w:p>
    <w:p w:rsidR="002C4D11" w:rsidRDefault="002C4D11" w:rsidP="002C4D11"/>
    <w:p w:rsidR="002C4D11" w:rsidRDefault="003F60D9" w:rsidP="002C4D11">
      <w:r>
        <w:rPr>
          <w:noProof/>
        </w:rPr>
        <w:drawing>
          <wp:inline distT="0" distB="0" distL="0" distR="0">
            <wp:extent cx="5391150" cy="3686175"/>
            <wp:effectExtent l="0" t="0" r="0" b="0"/>
            <wp:docPr id="16" name="Picture 29" descr="Photograph of a typical loaded wagon at incident site.  The end compartments were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graph of a typical loaded wagon at incident site.  The end compartments were load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3686175"/>
                    </a:xfrm>
                    <a:prstGeom prst="rect">
                      <a:avLst/>
                    </a:prstGeom>
                    <a:noFill/>
                    <a:ln>
                      <a:noFill/>
                    </a:ln>
                  </pic:spPr>
                </pic:pic>
              </a:graphicData>
            </a:graphic>
          </wp:inline>
        </w:drawing>
      </w:r>
    </w:p>
    <w:p w:rsidR="002C4D11" w:rsidRDefault="002C4D11" w:rsidP="002C4D11">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14</w:t>
      </w:r>
      <w:r w:rsidR="00AC18B2">
        <w:rPr>
          <w:noProof/>
        </w:rPr>
        <w:fldChar w:fldCharType="end"/>
      </w:r>
      <w:r>
        <w:t>:  Typical loaded wagon at incident site</w:t>
      </w:r>
      <w:r w:rsidR="00F94BF3">
        <w:t xml:space="preserve"> (</w:t>
      </w:r>
      <w:r w:rsidR="00DD0DC5">
        <w:t xml:space="preserve">end compartments </w:t>
      </w:r>
      <w:r w:rsidR="00F94BF3">
        <w:t xml:space="preserve">were </w:t>
      </w:r>
      <w:r w:rsidR="00DD0DC5">
        <w:t>loaded</w:t>
      </w:r>
      <w:r w:rsidR="00F94BF3">
        <w:t>)</w:t>
      </w:r>
    </w:p>
    <w:p w:rsidR="008B2CA3" w:rsidRPr="00A229F0" w:rsidRDefault="00CB4A42" w:rsidP="008B2CA3">
      <w:pPr>
        <w:pStyle w:val="Heading3"/>
      </w:pPr>
      <w:r w:rsidRPr="00A229F0">
        <w:t>W</w:t>
      </w:r>
      <w:r w:rsidR="00C44FFF" w:rsidRPr="00A229F0">
        <w:t>agon capacity</w:t>
      </w:r>
    </w:p>
    <w:p w:rsidR="00CB4A42" w:rsidRPr="00A229F0" w:rsidRDefault="00152C18" w:rsidP="00CB4A42">
      <w:r w:rsidRPr="00A229F0">
        <w:t xml:space="preserve">The </w:t>
      </w:r>
      <w:r w:rsidR="00C44FFF" w:rsidRPr="00A229F0">
        <w:t xml:space="preserve">WSGY </w:t>
      </w:r>
      <w:r w:rsidRPr="00A229F0">
        <w:t xml:space="preserve">wagon </w:t>
      </w:r>
      <w:r w:rsidR="00C44FFF" w:rsidRPr="00A229F0">
        <w:t>hopper ha</w:t>
      </w:r>
      <w:r w:rsidRPr="00A229F0">
        <w:t>s</w:t>
      </w:r>
      <w:r w:rsidR="00C44FFF" w:rsidRPr="00A229F0">
        <w:t xml:space="preserve"> a volumet</w:t>
      </w:r>
      <w:r w:rsidR="0043683B" w:rsidRPr="00A229F0">
        <w:t>ric capacity of 85 cubic metres and</w:t>
      </w:r>
      <w:r w:rsidR="00C44FFF" w:rsidRPr="00A229F0">
        <w:t xml:space="preserve"> a loading capacity of 68 tonnes</w:t>
      </w:r>
      <w:r w:rsidR="00EB6EF7" w:rsidRPr="00A229F0">
        <w:t xml:space="preserve">, giving a maximum gross of 92 tonnes.  This assumes </w:t>
      </w:r>
      <w:r w:rsidR="00E27166" w:rsidRPr="00A229F0">
        <w:t>a grain loading density of 0.8 t/m</w:t>
      </w:r>
      <w:r w:rsidR="00E27166" w:rsidRPr="00A229F0">
        <w:rPr>
          <w:vertAlign w:val="superscript"/>
        </w:rPr>
        <w:t>3</w:t>
      </w:r>
      <w:r w:rsidR="00E27166" w:rsidRPr="00A229F0">
        <w:t xml:space="preserve">.  Depending on </w:t>
      </w:r>
      <w:r w:rsidR="002533DF" w:rsidRPr="00A229F0">
        <w:t xml:space="preserve">climatic conditions affecting </w:t>
      </w:r>
      <w:r w:rsidR="00E27166" w:rsidRPr="00A229F0">
        <w:t xml:space="preserve">the harvest, </w:t>
      </w:r>
      <w:r w:rsidR="00DD0DC5" w:rsidRPr="00A229F0">
        <w:t xml:space="preserve">bulk </w:t>
      </w:r>
      <w:r w:rsidR="00E27166" w:rsidRPr="00A229F0">
        <w:t>wheat</w:t>
      </w:r>
      <w:r w:rsidR="005E0609" w:rsidRPr="00A229F0">
        <w:t xml:space="preserve"> density</w:t>
      </w:r>
      <w:r w:rsidR="00E27166" w:rsidRPr="00A229F0">
        <w:t xml:space="preserve"> will typically </w:t>
      </w:r>
      <w:r w:rsidR="002533DF" w:rsidRPr="00A229F0">
        <w:t xml:space="preserve">vary between </w:t>
      </w:r>
      <w:r w:rsidR="00E27166" w:rsidRPr="00A229F0">
        <w:t xml:space="preserve">0.68 </w:t>
      </w:r>
      <w:r w:rsidR="002533DF" w:rsidRPr="00A229F0">
        <w:t>and</w:t>
      </w:r>
      <w:r w:rsidR="00E27166" w:rsidRPr="00A229F0">
        <w:t xml:space="preserve"> 0.82 t/m</w:t>
      </w:r>
      <w:r w:rsidR="00E27166" w:rsidRPr="00A229F0">
        <w:rPr>
          <w:vertAlign w:val="superscript"/>
        </w:rPr>
        <w:t>3</w:t>
      </w:r>
      <w:r w:rsidR="00E27166" w:rsidRPr="00A229F0">
        <w:t xml:space="preserve"> </w:t>
      </w:r>
      <w:r w:rsidR="002533DF" w:rsidRPr="00A229F0">
        <w:t>therefore it would be unusual for a wagon load to attain</w:t>
      </w:r>
      <w:r w:rsidR="00EB6EF7" w:rsidRPr="00A229F0">
        <w:t xml:space="preserve"> </w:t>
      </w:r>
      <w:r w:rsidR="00E27166" w:rsidRPr="00A229F0">
        <w:t>the 92 tonne</w:t>
      </w:r>
      <w:r w:rsidR="002533DF" w:rsidRPr="00A229F0">
        <w:t xml:space="preserve"> maximum, </w:t>
      </w:r>
      <w:r w:rsidR="00E27166" w:rsidRPr="00A229F0">
        <w:t>even fully loaded</w:t>
      </w:r>
      <w:r w:rsidR="002A776C" w:rsidRPr="00A229F0">
        <w:t>.</w:t>
      </w:r>
    </w:p>
    <w:p w:rsidR="00CB4A42" w:rsidRPr="00A229F0" w:rsidRDefault="00CB4A42" w:rsidP="008B2CA3"/>
    <w:p w:rsidR="00EB6EF7" w:rsidRDefault="00EB6EF7" w:rsidP="00EB6EF7">
      <w:r w:rsidRPr="00A229F0">
        <w:t xml:space="preserve">To meet </w:t>
      </w:r>
      <w:r w:rsidR="00152C18" w:rsidRPr="00A229F0">
        <w:t>the</w:t>
      </w:r>
      <w:r w:rsidRPr="00A229F0">
        <w:t xml:space="preserve"> network requirement of 76 tonnes and </w:t>
      </w:r>
      <w:r w:rsidR="004F24A0" w:rsidRPr="00A229F0">
        <w:t xml:space="preserve">to match the broad-gauge bogie </w:t>
      </w:r>
      <w:r w:rsidRPr="00A229F0">
        <w:t>configuration</w:t>
      </w:r>
      <w:r w:rsidR="004F24A0" w:rsidRPr="00A229F0">
        <w:t xml:space="preserve"> sprung</w:t>
      </w:r>
      <w:r w:rsidRPr="00A229F0">
        <w:t xml:space="preserve"> </w:t>
      </w:r>
      <w:r w:rsidR="004F24A0" w:rsidRPr="00A229F0">
        <w:t>for a</w:t>
      </w:r>
      <w:r w:rsidRPr="00A229F0">
        <w:t xml:space="preserve"> 20</w:t>
      </w:r>
      <w:r w:rsidR="002533DF" w:rsidRPr="00A229F0">
        <w:t>-</w:t>
      </w:r>
      <w:r w:rsidRPr="00A229F0">
        <w:t>tonne axle load, WGSY wagon</w:t>
      </w:r>
      <w:r w:rsidR="00477228" w:rsidRPr="00A229F0">
        <w:t>s</w:t>
      </w:r>
      <w:r w:rsidRPr="00A229F0">
        <w:t xml:space="preserve"> </w:t>
      </w:r>
      <w:r w:rsidR="002533DF" w:rsidRPr="00A229F0">
        <w:t xml:space="preserve">must </w:t>
      </w:r>
      <w:r w:rsidRPr="00A229F0">
        <w:t xml:space="preserve">be </w:t>
      </w:r>
      <w:r w:rsidR="002533DF" w:rsidRPr="00A229F0">
        <w:t xml:space="preserve">only </w:t>
      </w:r>
      <w:r w:rsidRPr="00A229F0">
        <w:t>partially</w:t>
      </w:r>
      <w:r>
        <w:t xml:space="preserve"> loaded</w:t>
      </w:r>
      <w:r w:rsidR="004F24A0">
        <w:t>.  The maximum grain load permitted w</w:t>
      </w:r>
      <w:r w:rsidR="00244771">
        <w:t>as</w:t>
      </w:r>
      <w:r w:rsidR="004F24A0">
        <w:t xml:space="preserve"> </w:t>
      </w:r>
      <w:r w:rsidR="002533DF">
        <w:t xml:space="preserve">thus </w:t>
      </w:r>
      <w:r>
        <w:t>52 tonnes</w:t>
      </w:r>
      <w:r w:rsidR="004F24A0">
        <w:t>, which was exceeded by 11 tonnes in at least one instance in this consist</w:t>
      </w:r>
      <w:r>
        <w:t>.</w:t>
      </w:r>
    </w:p>
    <w:p w:rsidR="00EB6EF7" w:rsidRDefault="00EB6EF7" w:rsidP="00EB6EF7"/>
    <w:p w:rsidR="002A776C" w:rsidRDefault="00CB4A42" w:rsidP="008B2CA3">
      <w:r>
        <w:t>The wagon maintenance manual specifies that the load should be evenly distributed and indicate</w:t>
      </w:r>
      <w:r w:rsidR="00D44249">
        <w:t>d</w:t>
      </w:r>
      <w:r>
        <w:t xml:space="preserve"> that loading the centre bay and not the end bays will achieve a lesser wagon mass.  The wagons </w:t>
      </w:r>
      <w:r w:rsidR="00FC4B9C">
        <w:t>were</w:t>
      </w:r>
      <w:r>
        <w:t xml:space="preserve"> also </w:t>
      </w:r>
      <w:r w:rsidR="00D44249">
        <w:t>stencil</w:t>
      </w:r>
      <w:r w:rsidR="00FC4B9C">
        <w:t>l</w:t>
      </w:r>
      <w:r w:rsidR="00D44249">
        <w:t>ed</w:t>
      </w:r>
      <w:r>
        <w:t xml:space="preserve"> with this loading advice</w:t>
      </w:r>
      <w:r w:rsidR="00D44249">
        <w:t xml:space="preserve"> </w:t>
      </w:r>
      <w:r w:rsidR="002C4D11">
        <w:t xml:space="preserve">(Figure </w:t>
      </w:r>
      <w:r w:rsidR="00244771">
        <w:t>1</w:t>
      </w:r>
      <w:r w:rsidR="00634DBE">
        <w:t>5</w:t>
      </w:r>
      <w:r w:rsidR="002C4D11">
        <w:t>)</w:t>
      </w:r>
      <w:r w:rsidR="00DD0DC5">
        <w:t xml:space="preserve"> that provide</w:t>
      </w:r>
      <w:r w:rsidR="002533DF">
        <w:t>d</w:t>
      </w:r>
      <w:r w:rsidR="00DD0DC5">
        <w:t xml:space="preserve"> nominal wagon weight with and without loading of end </w:t>
      </w:r>
      <w:r w:rsidR="00D44249">
        <w:t>bays</w:t>
      </w:r>
      <w:r>
        <w:t>.</w:t>
      </w:r>
    </w:p>
    <w:p w:rsidR="00CB4A42" w:rsidRDefault="00CB4A42" w:rsidP="008B2CA3"/>
    <w:p w:rsidR="00CB4A42" w:rsidRDefault="00CB4A42" w:rsidP="008B2CA3"/>
    <w:p w:rsidR="008B2CA3" w:rsidRDefault="003F60D9" w:rsidP="002A776C">
      <w:r>
        <w:rPr>
          <w:noProof/>
        </w:rPr>
        <w:lastRenderedPageBreak/>
        <w:drawing>
          <wp:inline distT="0" distB="0" distL="0" distR="0">
            <wp:extent cx="5391150" cy="3124200"/>
            <wp:effectExtent l="19050" t="19050" r="0" b="0"/>
            <wp:docPr id="17" name="Picture 26" descr="Photograph of the WGSY wagon loading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graph of the WGSY wagon loading marking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3124200"/>
                    </a:xfrm>
                    <a:prstGeom prst="rect">
                      <a:avLst/>
                    </a:prstGeom>
                    <a:noFill/>
                    <a:ln w="3175" cmpd="sng">
                      <a:solidFill>
                        <a:srgbClr val="000000"/>
                      </a:solidFill>
                      <a:miter lim="800000"/>
                      <a:headEnd/>
                      <a:tailEnd/>
                    </a:ln>
                    <a:effectLst/>
                  </pic:spPr>
                </pic:pic>
              </a:graphicData>
            </a:graphic>
          </wp:inline>
        </w:drawing>
      </w:r>
    </w:p>
    <w:p w:rsidR="008B2CA3" w:rsidRDefault="00CB4A42" w:rsidP="00CB4A42">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15</w:t>
      </w:r>
      <w:r w:rsidR="00AC18B2">
        <w:rPr>
          <w:noProof/>
        </w:rPr>
        <w:fldChar w:fldCharType="end"/>
      </w:r>
      <w:r>
        <w:t>:  WGSY wagon loading markings</w:t>
      </w:r>
    </w:p>
    <w:p w:rsidR="008B2CA3" w:rsidRDefault="005E0609" w:rsidP="008B2CA3">
      <w:pPr>
        <w:pStyle w:val="Heading3"/>
      </w:pPr>
      <w:proofErr w:type="spellStart"/>
      <w:r>
        <w:t>G</w:t>
      </w:r>
      <w:r w:rsidR="008B2CA3">
        <w:t>rain</w:t>
      </w:r>
      <w:r w:rsidR="00F94BF3">
        <w:t>F</w:t>
      </w:r>
      <w:r w:rsidR="008B2CA3">
        <w:t>low</w:t>
      </w:r>
      <w:proofErr w:type="spellEnd"/>
      <w:r w:rsidR="008B2CA3">
        <w:t xml:space="preserve"> </w:t>
      </w:r>
      <w:r w:rsidR="00AF17E2">
        <w:t xml:space="preserve">loading </w:t>
      </w:r>
      <w:r w:rsidR="008B2CA3">
        <w:t>facility</w:t>
      </w:r>
    </w:p>
    <w:p w:rsidR="00201CC4" w:rsidRDefault="00201CC4" w:rsidP="008B2CA3">
      <w:r w:rsidRPr="00A229F0">
        <w:t xml:space="preserve">The </w:t>
      </w:r>
      <w:r w:rsidR="00E06A93">
        <w:t>amount</w:t>
      </w:r>
      <w:r w:rsidR="002533DF" w:rsidRPr="00A229F0">
        <w:t xml:space="preserve"> of </w:t>
      </w:r>
      <w:r w:rsidRPr="00A229F0">
        <w:t xml:space="preserve">grain to be loaded onto </w:t>
      </w:r>
      <w:r w:rsidR="002533DF" w:rsidRPr="00A229F0">
        <w:t xml:space="preserve">a </w:t>
      </w:r>
      <w:r w:rsidRPr="00A229F0">
        <w:t>train is know</w:t>
      </w:r>
      <w:r w:rsidR="002533DF" w:rsidRPr="00A229F0">
        <w:t>n</w:t>
      </w:r>
      <w:r w:rsidRPr="00A229F0">
        <w:t xml:space="preserve"> in advance and </w:t>
      </w:r>
      <w:r w:rsidR="002533DF" w:rsidRPr="00A229F0">
        <w:t xml:space="preserve">is transferred </w:t>
      </w:r>
      <w:r w:rsidRPr="00A229F0">
        <w:t xml:space="preserve">to two silos that straddle the track within the loading facility.  A typical total </w:t>
      </w:r>
      <w:r w:rsidR="00152C18" w:rsidRPr="00A229F0">
        <w:t xml:space="preserve">net </w:t>
      </w:r>
      <w:r w:rsidRPr="00A229F0">
        <w:t>load is 2080 tonnes which</w:t>
      </w:r>
      <w:r w:rsidR="00E06A93">
        <w:t>,</w:t>
      </w:r>
      <w:r w:rsidRPr="00A229F0">
        <w:t xml:space="preserve"> for a 40</w:t>
      </w:r>
      <w:r w:rsidR="002533DF" w:rsidRPr="00A229F0">
        <w:t>-</w:t>
      </w:r>
      <w:r w:rsidRPr="00A229F0">
        <w:t>wagon train</w:t>
      </w:r>
      <w:r w:rsidR="00E06A93">
        <w:t>,</w:t>
      </w:r>
      <w:r w:rsidRPr="00A229F0">
        <w:t xml:space="preserve"> equates to 52 tonnes </w:t>
      </w:r>
      <w:r w:rsidR="00152C18" w:rsidRPr="00A229F0">
        <w:t xml:space="preserve">net </w:t>
      </w:r>
      <w:r w:rsidRPr="00A229F0">
        <w:t>per wagon</w:t>
      </w:r>
      <w:r w:rsidR="002533DF" w:rsidRPr="00A229F0">
        <w:t>;</w:t>
      </w:r>
      <w:r w:rsidRPr="00A229F0">
        <w:t xml:space="preserve"> the desired load to meet the network </w:t>
      </w:r>
      <w:r w:rsidR="00E06A93">
        <w:t>maximum</w:t>
      </w:r>
      <w:r w:rsidR="00244771" w:rsidRPr="00A229F0">
        <w:t xml:space="preserve"> of 76 tonnes</w:t>
      </w:r>
      <w:r w:rsidR="00D44249" w:rsidRPr="00A229F0">
        <w:t xml:space="preserve"> gross</w:t>
      </w:r>
      <w:r w:rsidRPr="00A229F0">
        <w:t>.</w:t>
      </w:r>
    </w:p>
    <w:p w:rsidR="00915ADD" w:rsidRDefault="00915ADD" w:rsidP="008B2CA3"/>
    <w:p w:rsidR="00915ADD" w:rsidRDefault="00201CC4" w:rsidP="008B2CA3">
      <w:r w:rsidRPr="00FC4B9C">
        <w:t xml:space="preserve">To load the wagons, the train is run slowly and continuously below the silos.  A </w:t>
      </w:r>
      <w:proofErr w:type="spellStart"/>
      <w:r w:rsidR="002533DF">
        <w:t>Grain</w:t>
      </w:r>
      <w:r w:rsidR="00F94BF3">
        <w:t>F</w:t>
      </w:r>
      <w:r w:rsidR="002533DF">
        <w:t>low</w:t>
      </w:r>
      <w:proofErr w:type="spellEnd"/>
      <w:r w:rsidR="002533DF">
        <w:t xml:space="preserve"> staff member (the ‘loader’) </w:t>
      </w:r>
      <w:r w:rsidRPr="00FC4B9C">
        <w:t xml:space="preserve">stationed on a platform above the train opens and closes the silo </w:t>
      </w:r>
      <w:r w:rsidR="00D44249" w:rsidRPr="00FC4B9C">
        <w:t xml:space="preserve">chutes </w:t>
      </w:r>
      <w:r w:rsidRPr="00FC4B9C">
        <w:t>to release grain into the wagon</w:t>
      </w:r>
      <w:r w:rsidR="002533DF">
        <w:t>s</w:t>
      </w:r>
      <w:r w:rsidRPr="00FC4B9C">
        <w:t xml:space="preserve">.  There is </w:t>
      </w:r>
      <w:r w:rsidR="002533DF">
        <w:t xml:space="preserve">provision </w:t>
      </w:r>
      <w:r w:rsidRPr="00FC4B9C">
        <w:t xml:space="preserve">for the loader to direct the flow of the grain longitudinally along the wagon to fill forward or rear </w:t>
      </w:r>
      <w:r w:rsidR="00E06A93">
        <w:t>bays</w:t>
      </w:r>
      <w:r w:rsidRPr="00FC4B9C">
        <w:t xml:space="preserve"> of the hopper as required.  There is also provision for two loaders to work together, one dumping from the first silo </w:t>
      </w:r>
      <w:r w:rsidR="00915ADD" w:rsidRPr="00FC4B9C">
        <w:t xml:space="preserve">at a faster rate, and the second topping up to complete the fill.  With both silos being controlled, the loading </w:t>
      </w:r>
      <w:r w:rsidR="00D44249" w:rsidRPr="00FC4B9C">
        <w:t xml:space="preserve">can be </w:t>
      </w:r>
      <w:r w:rsidR="00915ADD" w:rsidRPr="00FC4B9C">
        <w:t xml:space="preserve">completed in a </w:t>
      </w:r>
      <w:r w:rsidR="00D44249" w:rsidRPr="00FC4B9C">
        <w:t xml:space="preserve">shorter </w:t>
      </w:r>
      <w:r w:rsidR="00915ADD" w:rsidRPr="00FC4B9C">
        <w:t xml:space="preserve">time.  </w:t>
      </w:r>
      <w:r w:rsidR="002533DF">
        <w:t>T</w:t>
      </w:r>
      <w:r w:rsidR="002533DF" w:rsidRPr="00FC4B9C">
        <w:t xml:space="preserve">he loading is complete </w:t>
      </w:r>
      <w:r w:rsidR="002533DF">
        <w:t>w</w:t>
      </w:r>
      <w:r w:rsidR="00915ADD" w:rsidRPr="00FC4B9C">
        <w:t>hen the silos are empty</w:t>
      </w:r>
      <w:r w:rsidR="002533DF">
        <w:t>.</w:t>
      </w:r>
      <w:r w:rsidR="00915ADD" w:rsidRPr="00FC4B9C">
        <w:t xml:space="preserve">  </w:t>
      </w:r>
      <w:r w:rsidR="0058411F" w:rsidRPr="00FC4B9C">
        <w:t>At the time of the incident there was</w:t>
      </w:r>
      <w:r w:rsidR="00915ADD" w:rsidRPr="00FC4B9C">
        <w:t xml:space="preserve"> no system of measuring </w:t>
      </w:r>
      <w:r w:rsidR="006F16A8" w:rsidRPr="00FC4B9C">
        <w:t xml:space="preserve">the </w:t>
      </w:r>
      <w:r w:rsidR="00915ADD" w:rsidRPr="00FC4B9C">
        <w:t>load in each wagon</w:t>
      </w:r>
      <w:r w:rsidR="006F16A8" w:rsidRPr="00FC4B9C">
        <w:t>.</w:t>
      </w:r>
    </w:p>
    <w:p w:rsidR="00915ADD" w:rsidRDefault="00915ADD" w:rsidP="008B2CA3"/>
    <w:p w:rsidR="00915ADD" w:rsidRDefault="00A229F0" w:rsidP="008B2CA3">
      <w:r>
        <w:t>I</w:t>
      </w:r>
      <w:r w:rsidR="00915ADD">
        <w:t xml:space="preserve">n this instance the loading </w:t>
      </w:r>
      <w:r w:rsidR="002C46DD">
        <w:t>was</w:t>
      </w:r>
      <w:r w:rsidR="00915ADD">
        <w:t xml:space="preserve"> completed prior to the pass of the final trailing wagons</w:t>
      </w:r>
      <w:r w:rsidR="006C4664">
        <w:t xml:space="preserve">, thus leaving several wagons empty.  Managing the loading in this way avoids the situation whereby all wagons might have passed the train loader and a portion of the grain load remains in the silos.  The investigation was advised that there can be reluctance on the part of train crews to backing-up a train and topping up wagons in order to complete the </w:t>
      </w:r>
      <w:proofErr w:type="spellStart"/>
      <w:r w:rsidR="006C4664">
        <w:t>loadout</w:t>
      </w:r>
      <w:proofErr w:type="spellEnd"/>
      <w:r w:rsidR="00915ADD">
        <w:t xml:space="preserve">.  As a consequence, it </w:t>
      </w:r>
      <w:r w:rsidR="002533DF">
        <w:t xml:space="preserve">is </w:t>
      </w:r>
      <w:r>
        <w:t xml:space="preserve">not uncommon </w:t>
      </w:r>
      <w:r w:rsidR="00915ADD">
        <w:t xml:space="preserve">for </w:t>
      </w:r>
      <w:r w:rsidR="006F16A8">
        <w:t xml:space="preserve">the </w:t>
      </w:r>
      <w:r w:rsidR="002533DF">
        <w:t xml:space="preserve">forward-most </w:t>
      </w:r>
      <w:r w:rsidR="006F16A8">
        <w:t xml:space="preserve">wagons to be </w:t>
      </w:r>
      <w:r w:rsidR="002533DF">
        <w:t>extra-</w:t>
      </w:r>
      <w:r w:rsidR="006F16A8">
        <w:t xml:space="preserve">loaded to ensure the full </w:t>
      </w:r>
      <w:r w:rsidR="002533DF">
        <w:t xml:space="preserve">grain </w:t>
      </w:r>
      <w:r w:rsidR="006F16A8">
        <w:t>load gets on the train</w:t>
      </w:r>
      <w:r w:rsidR="002C46DD">
        <w:t xml:space="preserve"> in a single pass</w:t>
      </w:r>
      <w:r w:rsidR="006F16A8">
        <w:t>.</w:t>
      </w:r>
      <w:r w:rsidR="00915ADD">
        <w:t xml:space="preserve">  Th</w:t>
      </w:r>
      <w:r w:rsidR="002533DF">
        <w:t>is</w:t>
      </w:r>
      <w:r w:rsidR="00915ADD">
        <w:t xml:space="preserve"> </w:t>
      </w:r>
      <w:r w:rsidR="006F16A8">
        <w:t>result</w:t>
      </w:r>
      <w:r w:rsidR="002533DF">
        <w:t>s</w:t>
      </w:r>
      <w:r w:rsidR="006F16A8">
        <w:t xml:space="preserve"> </w:t>
      </w:r>
      <w:r w:rsidR="00915ADD">
        <w:t>i</w:t>
      </w:r>
      <w:r w:rsidR="002C46DD">
        <w:t>n</w:t>
      </w:r>
      <w:r w:rsidR="00915ADD">
        <w:t xml:space="preserve"> </w:t>
      </w:r>
      <w:r w:rsidR="006F16A8">
        <w:t>hopper</w:t>
      </w:r>
      <w:r w:rsidR="002533DF">
        <w:t xml:space="preserve"> wagon</w:t>
      </w:r>
      <w:r w:rsidR="006F16A8">
        <w:t>s</w:t>
      </w:r>
      <w:r w:rsidR="00915ADD">
        <w:t xml:space="preserve"> </w:t>
      </w:r>
      <w:r w:rsidR="006F16A8">
        <w:t>with capacity in excess of the load permitted</w:t>
      </w:r>
      <w:r w:rsidR="002C46DD">
        <w:t>, such as the WGSY,</w:t>
      </w:r>
      <w:r w:rsidR="006F16A8">
        <w:t xml:space="preserve"> often be</w:t>
      </w:r>
      <w:r w:rsidR="002533DF">
        <w:t>ing</w:t>
      </w:r>
      <w:r w:rsidR="006F16A8">
        <w:t xml:space="preserve"> overloaded</w:t>
      </w:r>
      <w:r w:rsidR="00915ADD">
        <w:t>.</w:t>
      </w:r>
    </w:p>
    <w:p w:rsidR="00915ADD" w:rsidRDefault="00915ADD" w:rsidP="008B2CA3"/>
    <w:p w:rsidR="00915ADD" w:rsidRDefault="00915ADD" w:rsidP="008B2CA3">
      <w:r>
        <w:t xml:space="preserve">Loaders </w:t>
      </w:r>
      <w:r w:rsidR="006F16A8">
        <w:t xml:space="preserve">working at the Birchip facility have varying levels of skill and </w:t>
      </w:r>
      <w:r w:rsidR="006F16A8" w:rsidRPr="00FC4B9C">
        <w:t>experience.  T</w:t>
      </w:r>
      <w:r w:rsidR="00244771" w:rsidRPr="00FC4B9C">
        <w:t xml:space="preserve">raining was </w:t>
      </w:r>
      <w:r w:rsidR="006F16A8" w:rsidRPr="00FC4B9C">
        <w:t>on</w:t>
      </w:r>
      <w:r w:rsidR="006C4664">
        <w:t xml:space="preserve"> </w:t>
      </w:r>
      <w:r w:rsidR="006F16A8" w:rsidRPr="00FC4B9C">
        <w:t>the</w:t>
      </w:r>
      <w:r w:rsidR="006C4664">
        <w:t xml:space="preserve"> </w:t>
      </w:r>
      <w:r w:rsidR="006F16A8" w:rsidRPr="00FC4B9C">
        <w:t xml:space="preserve">job.  There was no guidance at the loading point </w:t>
      </w:r>
      <w:r w:rsidR="002533DF">
        <w:t xml:space="preserve">that </w:t>
      </w:r>
      <w:r w:rsidR="006F16A8" w:rsidRPr="00FC4B9C">
        <w:t>clearly articulated how to achieve the 76</w:t>
      </w:r>
      <w:r w:rsidR="002533DF">
        <w:t>-</w:t>
      </w:r>
      <w:r w:rsidR="006F16A8" w:rsidRPr="00FC4B9C">
        <w:t>tonne load in a WGSY wagon.</w:t>
      </w:r>
      <w:r w:rsidR="00F55BC3" w:rsidRPr="00FC4B9C">
        <w:t xml:space="preserve">  The investigation w</w:t>
      </w:r>
      <w:r w:rsidR="008A2537" w:rsidRPr="00FC4B9C">
        <w:t>as</w:t>
      </w:r>
      <w:r w:rsidR="00F55BC3" w:rsidRPr="00FC4B9C">
        <w:t xml:space="preserve"> supplied with loading diagrams for the WGSY </w:t>
      </w:r>
      <w:r w:rsidR="008A2537" w:rsidRPr="00FC4B9C">
        <w:t xml:space="preserve">wagon </w:t>
      </w:r>
      <w:r w:rsidR="002533DF">
        <w:t xml:space="preserve">that are intended </w:t>
      </w:r>
      <w:r w:rsidR="00F55BC3" w:rsidRPr="00FC4B9C">
        <w:t xml:space="preserve">to </w:t>
      </w:r>
      <w:r w:rsidR="002533DF">
        <w:t xml:space="preserve">assist loaders to </w:t>
      </w:r>
      <w:r w:rsidR="00F55BC3" w:rsidRPr="00FC4B9C">
        <w:t>achieve different loaded weights, however these were not in use at the time of the incident.</w:t>
      </w:r>
    </w:p>
    <w:p w:rsidR="008B2CA3" w:rsidRDefault="003F60D9" w:rsidP="008B2CA3">
      <w:r>
        <w:rPr>
          <w:noProof/>
        </w:rPr>
        <w:lastRenderedPageBreak/>
        <w:drawing>
          <wp:inline distT="0" distB="0" distL="0" distR="0">
            <wp:extent cx="5391150" cy="3676650"/>
            <wp:effectExtent l="0" t="0" r="0" b="0"/>
            <wp:docPr id="18" name="Picture 12" descr="Photograph of the GrainFlow loading facility at Bir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ph of the GrainFlow loading facility at Birchi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676650"/>
                    </a:xfrm>
                    <a:prstGeom prst="rect">
                      <a:avLst/>
                    </a:prstGeom>
                    <a:noFill/>
                    <a:ln>
                      <a:noFill/>
                    </a:ln>
                  </pic:spPr>
                </pic:pic>
              </a:graphicData>
            </a:graphic>
          </wp:inline>
        </w:drawing>
      </w:r>
    </w:p>
    <w:p w:rsidR="008B2CA3" w:rsidRDefault="006F16A8" w:rsidP="006F16A8">
      <w:pPr>
        <w:pStyle w:val="Caption"/>
      </w:pPr>
      <w:r>
        <w:t xml:space="preserve">Figure </w:t>
      </w:r>
      <w:r w:rsidR="00AC18B2">
        <w:fldChar w:fldCharType="begin"/>
      </w:r>
      <w:r w:rsidR="00AC18B2">
        <w:instrText xml:space="preserve"> SEQ Figure \* ARABIC </w:instrText>
      </w:r>
      <w:r w:rsidR="00AC18B2">
        <w:fldChar w:fldCharType="separate"/>
      </w:r>
      <w:r w:rsidR="007B79EC">
        <w:rPr>
          <w:noProof/>
        </w:rPr>
        <w:t>16</w:t>
      </w:r>
      <w:r w:rsidR="00AC18B2">
        <w:rPr>
          <w:noProof/>
        </w:rPr>
        <w:fldChar w:fldCharType="end"/>
      </w:r>
      <w:r>
        <w:t xml:space="preserve">:  </w:t>
      </w:r>
      <w:proofErr w:type="spellStart"/>
      <w:r>
        <w:t>Grain</w:t>
      </w:r>
      <w:r w:rsidR="002C46DD">
        <w:t>F</w:t>
      </w:r>
      <w:r>
        <w:t>low</w:t>
      </w:r>
      <w:proofErr w:type="spellEnd"/>
      <w:r>
        <w:t xml:space="preserve"> loading facility, Birchip</w:t>
      </w:r>
    </w:p>
    <w:p w:rsidR="008B2CA3" w:rsidRDefault="00915ADD" w:rsidP="008B2CA3">
      <w:pPr>
        <w:pStyle w:val="Heading3"/>
      </w:pPr>
      <w:r>
        <w:t>Post-incident loading trials</w:t>
      </w:r>
    </w:p>
    <w:p w:rsidR="00DF2C0D" w:rsidRDefault="00F55BC3" w:rsidP="008B2CA3">
      <w:r>
        <w:t xml:space="preserve">Following the incident, </w:t>
      </w:r>
      <w:proofErr w:type="spellStart"/>
      <w:r>
        <w:t>Grain</w:t>
      </w:r>
      <w:r w:rsidR="002C46DD">
        <w:t>F</w:t>
      </w:r>
      <w:r>
        <w:t>low</w:t>
      </w:r>
      <w:proofErr w:type="spellEnd"/>
      <w:r>
        <w:t xml:space="preserve"> and El Zorro conducted </w:t>
      </w:r>
      <w:r w:rsidR="00DF2C0D">
        <w:t xml:space="preserve">a loading trial of WGSY wagons using a variety of loading diagrams.  Using the loading diagram </w:t>
      </w:r>
      <w:r w:rsidR="002C46DD">
        <w:t>intended</w:t>
      </w:r>
      <w:r w:rsidR="00DF2C0D">
        <w:t xml:space="preserve"> to </w:t>
      </w:r>
      <w:r w:rsidR="002C46DD">
        <w:t>provide</w:t>
      </w:r>
      <w:r w:rsidR="00DF2C0D">
        <w:t xml:space="preserve"> a 76</w:t>
      </w:r>
      <w:r w:rsidR="00807203">
        <w:t>-</w:t>
      </w:r>
      <w:r w:rsidR="00DF2C0D">
        <w:t>tonne gross wagon mass</w:t>
      </w:r>
      <w:r w:rsidR="002C46DD">
        <w:t xml:space="preserve"> (52-tonne grain load)</w:t>
      </w:r>
      <w:r w:rsidR="00DF2C0D">
        <w:t xml:space="preserve">, the </w:t>
      </w:r>
      <w:r w:rsidR="00F86035">
        <w:t>load</w:t>
      </w:r>
      <w:r w:rsidR="00DF2C0D">
        <w:t xml:space="preserve"> achieved </w:t>
      </w:r>
      <w:r w:rsidR="00F31A5F">
        <w:t xml:space="preserve">was an </w:t>
      </w:r>
      <w:r w:rsidR="00DF2C0D">
        <w:t xml:space="preserve">average of </w:t>
      </w:r>
      <w:r w:rsidR="00F31A5F">
        <w:t>42.5 tonne</w:t>
      </w:r>
      <w:r w:rsidR="00807203">
        <w:t>s</w:t>
      </w:r>
      <w:r w:rsidR="00DF2C0D">
        <w:t>, equating to the wagons being un</w:t>
      </w:r>
      <w:r w:rsidR="00244771">
        <w:t>der</w:t>
      </w:r>
      <w:r w:rsidR="00F86035">
        <w:t>-</w:t>
      </w:r>
      <w:r w:rsidR="00244771">
        <w:t>loaded</w:t>
      </w:r>
      <w:r w:rsidR="00DF2C0D">
        <w:t xml:space="preserve"> by </w:t>
      </w:r>
      <w:r w:rsidR="00F31A5F">
        <w:t>an average of almost 10 tonnes</w:t>
      </w:r>
      <w:r w:rsidR="00DF2C0D">
        <w:t>.  Fully loading the mid</w:t>
      </w:r>
      <w:r w:rsidR="002C46DD">
        <w:t>-</w:t>
      </w:r>
      <w:r w:rsidR="00DF2C0D">
        <w:t>sections of the wago</w:t>
      </w:r>
      <w:r w:rsidR="00F31A5F">
        <w:t xml:space="preserve">n but not the end </w:t>
      </w:r>
      <w:r w:rsidR="00741672" w:rsidRPr="008A2537">
        <w:t>bay</w:t>
      </w:r>
      <w:r w:rsidR="00DF2C0D">
        <w:t xml:space="preserve">, </w:t>
      </w:r>
      <w:r w:rsidR="00F31A5F">
        <w:t xml:space="preserve">as pictured on the wagon side, </w:t>
      </w:r>
      <w:r w:rsidR="00807203">
        <w:t>achieved an</w:t>
      </w:r>
      <w:r w:rsidR="00DF2C0D">
        <w:t xml:space="preserve"> average load </w:t>
      </w:r>
      <w:r w:rsidR="00807203">
        <w:t>of</w:t>
      </w:r>
      <w:r w:rsidR="00DF2C0D">
        <w:t xml:space="preserve"> </w:t>
      </w:r>
      <w:r w:rsidR="00F31A5F">
        <w:t>50 tonne</w:t>
      </w:r>
      <w:r w:rsidR="00807203">
        <w:t>s</w:t>
      </w:r>
      <w:r w:rsidR="00F31A5F">
        <w:t>, with a maximum overload of 2.5 tonne</w:t>
      </w:r>
      <w:r w:rsidR="00807203">
        <w:t>s</w:t>
      </w:r>
      <w:r w:rsidR="00F31A5F">
        <w:t>.</w:t>
      </w:r>
    </w:p>
    <w:p w:rsidR="00B443AD" w:rsidRDefault="00B443AD" w:rsidP="00B443AD">
      <w:pPr>
        <w:pStyle w:val="Heading3"/>
      </w:pPr>
      <w:r>
        <w:t>Network management oversight</w:t>
      </w:r>
      <w:r w:rsidR="00915ADD">
        <w:t xml:space="preserve"> of loading</w:t>
      </w:r>
    </w:p>
    <w:p w:rsidR="00A332FA" w:rsidRPr="00F86035" w:rsidRDefault="00F31A5F" w:rsidP="00F31A5F">
      <w:r w:rsidRPr="008A2537">
        <w:t>V/Line</w:t>
      </w:r>
      <w:r w:rsidR="00807203">
        <w:t>,</w:t>
      </w:r>
      <w:r w:rsidRPr="008A2537">
        <w:t xml:space="preserve"> as the network manager</w:t>
      </w:r>
      <w:r w:rsidR="00807203">
        <w:t>,</w:t>
      </w:r>
      <w:r w:rsidRPr="008A2537">
        <w:t xml:space="preserve"> specifies the </w:t>
      </w:r>
      <w:r w:rsidR="006D6359" w:rsidRPr="008A2537">
        <w:t>maximum</w:t>
      </w:r>
      <w:r w:rsidRPr="008A2537">
        <w:t xml:space="preserve"> permitted w</w:t>
      </w:r>
      <w:r w:rsidR="00AD3950" w:rsidRPr="008A2537">
        <w:t>agon</w:t>
      </w:r>
      <w:r w:rsidRPr="008A2537">
        <w:t xml:space="preserve"> mass of 76 tonne</w:t>
      </w:r>
      <w:r w:rsidR="00807203">
        <w:t>s</w:t>
      </w:r>
      <w:r w:rsidRPr="008A2537">
        <w:t xml:space="preserve">.  Compliance with this requirement is overseen by the </w:t>
      </w:r>
      <w:r w:rsidR="008A2537" w:rsidRPr="008A2537">
        <w:t>checking</w:t>
      </w:r>
      <w:r w:rsidRPr="008A2537">
        <w:t xml:space="preserve"> of </w:t>
      </w:r>
      <w:r w:rsidR="002C64E1" w:rsidRPr="008A2537">
        <w:t xml:space="preserve">consist </w:t>
      </w:r>
      <w:r w:rsidR="002C64E1" w:rsidRPr="00F86035">
        <w:t xml:space="preserve">reports.  There </w:t>
      </w:r>
      <w:r w:rsidRPr="00F86035">
        <w:t xml:space="preserve">was no other system identified </w:t>
      </w:r>
      <w:r w:rsidR="00AD3950" w:rsidRPr="00F86035">
        <w:t>that</w:t>
      </w:r>
      <w:r w:rsidRPr="00F86035">
        <w:t xml:space="preserve"> assured </w:t>
      </w:r>
      <w:r w:rsidR="00807203">
        <w:t xml:space="preserve">that </w:t>
      </w:r>
      <w:r w:rsidRPr="00F86035">
        <w:t>loading of grain wagons met the network requirements.</w:t>
      </w:r>
    </w:p>
    <w:p w:rsidR="00531D3C" w:rsidRDefault="00531D3C" w:rsidP="008B2CA3"/>
    <w:p w:rsidR="00B443AD" w:rsidRDefault="00B443AD" w:rsidP="008B2CA3"/>
    <w:p w:rsidR="008B2CA3" w:rsidRDefault="008B2CA3" w:rsidP="008B2CA3"/>
    <w:p w:rsidR="008B2CA3" w:rsidRDefault="008B2CA3" w:rsidP="008B2CA3"/>
    <w:p w:rsidR="008B2CA3" w:rsidRDefault="008B2CA3" w:rsidP="00474CEC"/>
    <w:p w:rsidR="008F5DD5" w:rsidRPr="00321675" w:rsidRDefault="00DD1967" w:rsidP="00E24249">
      <w:pPr>
        <w:pStyle w:val="Heading1"/>
      </w:pPr>
      <w:r w:rsidRPr="00321675">
        <w:br w:type="page"/>
      </w:r>
      <w:bookmarkStart w:id="62" w:name="_Toc212019934"/>
      <w:bookmarkStart w:id="63" w:name="_Toc214161618"/>
      <w:bookmarkStart w:id="64" w:name="_Toc214161814"/>
      <w:bookmarkStart w:id="65" w:name="_Toc214161953"/>
      <w:bookmarkStart w:id="66" w:name="_Toc214162216"/>
      <w:bookmarkStart w:id="67" w:name="_Toc214162328"/>
      <w:bookmarkStart w:id="68" w:name="_Toc214162402"/>
      <w:bookmarkStart w:id="69" w:name="_Toc214163344"/>
      <w:bookmarkStart w:id="70" w:name="_Toc214182003"/>
      <w:bookmarkStart w:id="71" w:name="_Toc214182159"/>
      <w:bookmarkStart w:id="72" w:name="_Toc214184575"/>
      <w:bookmarkStart w:id="73" w:name="_Toc214949919"/>
      <w:bookmarkStart w:id="74" w:name="_Toc214949998"/>
      <w:bookmarkStart w:id="75" w:name="_Toc356283051"/>
      <w:r w:rsidR="005D251C" w:rsidRPr="00321675">
        <w:lastRenderedPageBreak/>
        <w:t>Analysis</w:t>
      </w:r>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F64781" w:rsidRDefault="008931BA" w:rsidP="00334F0E">
      <w:pPr>
        <w:pStyle w:val="Heading2"/>
      </w:pPr>
      <w:bookmarkStart w:id="76" w:name="_Toc212019935"/>
      <w:bookmarkStart w:id="77" w:name="_Toc214161619"/>
      <w:bookmarkStart w:id="78" w:name="_Toc214161815"/>
      <w:bookmarkStart w:id="79" w:name="_Toc214161954"/>
      <w:bookmarkStart w:id="80" w:name="_Toc214162217"/>
      <w:bookmarkStart w:id="81" w:name="_Toc214162329"/>
      <w:bookmarkStart w:id="82" w:name="_Toc214162403"/>
      <w:bookmarkStart w:id="83" w:name="_Toc214163345"/>
      <w:bookmarkStart w:id="84" w:name="_Toc214182004"/>
      <w:bookmarkStart w:id="85" w:name="_Toc214182160"/>
      <w:bookmarkStart w:id="86" w:name="_Toc214184576"/>
      <w:bookmarkStart w:id="87" w:name="_Toc214949920"/>
      <w:bookmarkStart w:id="88" w:name="_Toc214949999"/>
      <w:bookmarkStart w:id="89" w:name="_Toc356283052"/>
      <w:r>
        <w:t>The i</w:t>
      </w:r>
      <w:r w:rsidR="005D251C" w:rsidRPr="00321675">
        <w:t>ncident</w:t>
      </w:r>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7A72F1" w:rsidRDefault="001A7E14" w:rsidP="007A72F1">
      <w:pPr>
        <w:pStyle w:val="Heading3"/>
        <w:rPr>
          <w:lang w:eastAsia="en-US"/>
        </w:rPr>
      </w:pPr>
      <w:r>
        <w:rPr>
          <w:lang w:eastAsia="en-US"/>
        </w:rPr>
        <w:t>Derailment m</w:t>
      </w:r>
      <w:r w:rsidR="007A72F1">
        <w:rPr>
          <w:lang w:eastAsia="en-US"/>
        </w:rPr>
        <w:t>echanism</w:t>
      </w:r>
    </w:p>
    <w:p w:rsidR="009568D6" w:rsidRDefault="004B5464" w:rsidP="007A72F1">
      <w:pPr>
        <w:rPr>
          <w:lang w:eastAsia="en-US"/>
        </w:rPr>
      </w:pPr>
      <w:r>
        <w:rPr>
          <w:lang w:eastAsia="en-US"/>
        </w:rPr>
        <w:t xml:space="preserve">The derailment occurred </w:t>
      </w:r>
      <w:r w:rsidR="001A7E14">
        <w:rPr>
          <w:lang w:eastAsia="en-US"/>
        </w:rPr>
        <w:t xml:space="preserve">less than one metre beyond a significant track </w:t>
      </w:r>
      <w:r w:rsidR="00244771">
        <w:rPr>
          <w:lang w:eastAsia="en-US"/>
        </w:rPr>
        <w:t>alignment</w:t>
      </w:r>
      <w:r w:rsidR="001A7E14">
        <w:rPr>
          <w:lang w:eastAsia="en-US"/>
        </w:rPr>
        <w:t xml:space="preserve"> defect.  While the defect would not normally be </w:t>
      </w:r>
      <w:r w:rsidR="0038208E">
        <w:rPr>
          <w:lang w:eastAsia="en-US"/>
        </w:rPr>
        <w:t xml:space="preserve">expected to be </w:t>
      </w:r>
      <w:r w:rsidR="001A7E14">
        <w:rPr>
          <w:lang w:eastAsia="en-US"/>
        </w:rPr>
        <w:t xml:space="preserve">sufficient to </w:t>
      </w:r>
      <w:r w:rsidR="00807203">
        <w:rPr>
          <w:lang w:eastAsia="en-US"/>
        </w:rPr>
        <w:t xml:space="preserve">cause a </w:t>
      </w:r>
      <w:r w:rsidR="001A7E14">
        <w:rPr>
          <w:lang w:eastAsia="en-US"/>
        </w:rPr>
        <w:t xml:space="preserve">derailment, in this instance it was probably the </w:t>
      </w:r>
      <w:r w:rsidR="009568D6">
        <w:rPr>
          <w:lang w:eastAsia="en-US"/>
        </w:rPr>
        <w:t xml:space="preserve">interaction </w:t>
      </w:r>
      <w:r w:rsidR="001A7E14">
        <w:rPr>
          <w:lang w:eastAsia="en-US"/>
        </w:rPr>
        <w:t xml:space="preserve">of the </w:t>
      </w:r>
      <w:proofErr w:type="spellStart"/>
      <w:r w:rsidR="001A7E14">
        <w:rPr>
          <w:lang w:eastAsia="en-US"/>
        </w:rPr>
        <w:t>rollingstock</w:t>
      </w:r>
      <w:proofErr w:type="spellEnd"/>
      <w:r w:rsidR="001A7E14">
        <w:rPr>
          <w:lang w:eastAsia="en-US"/>
        </w:rPr>
        <w:t xml:space="preserve"> </w:t>
      </w:r>
      <w:r w:rsidR="0038208E">
        <w:rPr>
          <w:lang w:eastAsia="en-US"/>
        </w:rPr>
        <w:t>with</w:t>
      </w:r>
      <w:r w:rsidR="001A7E14">
        <w:rPr>
          <w:lang w:eastAsia="en-US"/>
        </w:rPr>
        <w:t xml:space="preserve"> this defect that led to the derailment.  Rail head mark</w:t>
      </w:r>
      <w:r w:rsidR="00807203">
        <w:rPr>
          <w:lang w:eastAsia="en-US"/>
        </w:rPr>
        <w:t>ing</w:t>
      </w:r>
      <w:r w:rsidR="001A7E14">
        <w:rPr>
          <w:lang w:eastAsia="en-US"/>
        </w:rPr>
        <w:t xml:space="preserve">s </w:t>
      </w:r>
      <w:r w:rsidR="002C46DD">
        <w:rPr>
          <w:lang w:eastAsia="en-US"/>
        </w:rPr>
        <w:t xml:space="preserve">indicated </w:t>
      </w:r>
      <w:r w:rsidR="001A7E14">
        <w:rPr>
          <w:lang w:eastAsia="en-US"/>
        </w:rPr>
        <w:t>a</w:t>
      </w:r>
      <w:r w:rsidR="009568D6">
        <w:rPr>
          <w:lang w:eastAsia="en-US"/>
        </w:rPr>
        <w:t>n abrupt</w:t>
      </w:r>
      <w:r w:rsidR="001A7E14">
        <w:rPr>
          <w:lang w:eastAsia="en-US"/>
        </w:rPr>
        <w:t xml:space="preserve"> </w:t>
      </w:r>
      <w:r w:rsidR="009568D6">
        <w:rPr>
          <w:lang w:eastAsia="en-US"/>
        </w:rPr>
        <w:t>flange</w:t>
      </w:r>
      <w:r w:rsidR="00807203">
        <w:rPr>
          <w:lang w:eastAsia="en-US"/>
        </w:rPr>
        <w:t>-</w:t>
      </w:r>
      <w:r w:rsidR="009568D6">
        <w:rPr>
          <w:lang w:eastAsia="en-US"/>
        </w:rPr>
        <w:t xml:space="preserve">climb event with high lateral loads and it is therefore unlikely that this was an instance of wheel unloading.  </w:t>
      </w:r>
      <w:r w:rsidR="00807203">
        <w:rPr>
          <w:lang w:eastAsia="en-US"/>
        </w:rPr>
        <w:t>M</w:t>
      </w:r>
      <w:r w:rsidR="009568D6">
        <w:rPr>
          <w:lang w:eastAsia="en-US"/>
        </w:rPr>
        <w:t xml:space="preserve">ore likely is that the tracking characteristics of a bogie were </w:t>
      </w:r>
      <w:r w:rsidR="0038208E">
        <w:rPr>
          <w:lang w:eastAsia="en-US"/>
        </w:rPr>
        <w:t>sub-optimal</w:t>
      </w:r>
      <w:r w:rsidR="000826C9">
        <w:rPr>
          <w:lang w:eastAsia="en-US"/>
        </w:rPr>
        <w:t>.</w:t>
      </w:r>
    </w:p>
    <w:p w:rsidR="009568D6" w:rsidRDefault="009568D6" w:rsidP="007A72F1">
      <w:pPr>
        <w:rPr>
          <w:lang w:eastAsia="en-US"/>
        </w:rPr>
      </w:pPr>
    </w:p>
    <w:p w:rsidR="00F903E7" w:rsidRDefault="000826C9" w:rsidP="009568D6">
      <w:pPr>
        <w:rPr>
          <w:lang w:eastAsia="en-US"/>
        </w:rPr>
      </w:pPr>
      <w:r>
        <w:rPr>
          <w:lang w:eastAsia="en-US"/>
        </w:rPr>
        <w:t xml:space="preserve">The investigation considered the possible role </w:t>
      </w:r>
      <w:r w:rsidR="00807203">
        <w:rPr>
          <w:lang w:eastAsia="en-US"/>
        </w:rPr>
        <w:t xml:space="preserve">in the derailment </w:t>
      </w:r>
      <w:r>
        <w:rPr>
          <w:lang w:eastAsia="en-US"/>
        </w:rPr>
        <w:t xml:space="preserve">of a number of wagons and </w:t>
      </w:r>
      <w:r w:rsidR="00A229F0">
        <w:rPr>
          <w:lang w:eastAsia="en-US"/>
        </w:rPr>
        <w:t>concluded that</w:t>
      </w:r>
      <w:r>
        <w:rPr>
          <w:lang w:eastAsia="en-US"/>
        </w:rPr>
        <w:t xml:space="preserve"> the first to derail was </w:t>
      </w:r>
      <w:r w:rsidR="00056140">
        <w:rPr>
          <w:lang w:eastAsia="en-US"/>
        </w:rPr>
        <w:t xml:space="preserve">wagon </w:t>
      </w:r>
      <w:r w:rsidR="007A72F1">
        <w:rPr>
          <w:lang w:eastAsia="en-US"/>
        </w:rPr>
        <w:t>WGSY02008</w:t>
      </w:r>
      <w:r>
        <w:rPr>
          <w:lang w:eastAsia="en-US"/>
        </w:rPr>
        <w:t xml:space="preserve">.  Soon after the </w:t>
      </w:r>
      <w:r w:rsidR="00A229F0">
        <w:rPr>
          <w:lang w:eastAsia="en-US"/>
        </w:rPr>
        <w:t>P</w:t>
      </w:r>
      <w:r>
        <w:rPr>
          <w:lang w:eastAsia="en-US"/>
        </w:rPr>
        <w:t>oint</w:t>
      </w:r>
      <w:r w:rsidR="00807203">
        <w:rPr>
          <w:lang w:eastAsia="en-US"/>
        </w:rPr>
        <w:t>-</w:t>
      </w:r>
      <w:r>
        <w:rPr>
          <w:lang w:eastAsia="en-US"/>
        </w:rPr>
        <w:t>of</w:t>
      </w:r>
      <w:r w:rsidR="00807203">
        <w:rPr>
          <w:lang w:eastAsia="en-US"/>
        </w:rPr>
        <w:t>-</w:t>
      </w:r>
      <w:r w:rsidR="00A229F0">
        <w:rPr>
          <w:lang w:eastAsia="en-US"/>
        </w:rPr>
        <w:t>D</w:t>
      </w:r>
      <w:r>
        <w:rPr>
          <w:lang w:eastAsia="en-US"/>
        </w:rPr>
        <w:t xml:space="preserve">erailment, </w:t>
      </w:r>
      <w:r w:rsidR="00244771">
        <w:rPr>
          <w:lang w:eastAsia="en-US"/>
        </w:rPr>
        <w:t>th</w:t>
      </w:r>
      <w:r w:rsidR="006641DE">
        <w:rPr>
          <w:lang w:eastAsia="en-US"/>
        </w:rPr>
        <w:t>is</w:t>
      </w:r>
      <w:r w:rsidR="00244771">
        <w:rPr>
          <w:lang w:eastAsia="en-US"/>
        </w:rPr>
        <w:t xml:space="preserve"> wagon’s tr</w:t>
      </w:r>
      <w:r>
        <w:rPr>
          <w:lang w:eastAsia="en-US"/>
        </w:rPr>
        <w:t xml:space="preserve">ailing bogie separated and the </w:t>
      </w:r>
      <w:r w:rsidR="00F77319">
        <w:rPr>
          <w:lang w:eastAsia="en-US"/>
        </w:rPr>
        <w:t>trailing</w:t>
      </w:r>
      <w:r>
        <w:rPr>
          <w:lang w:eastAsia="en-US"/>
        </w:rPr>
        <w:t xml:space="preserve"> </w:t>
      </w:r>
      <w:r w:rsidR="00807203">
        <w:rPr>
          <w:lang w:eastAsia="en-US"/>
        </w:rPr>
        <w:t xml:space="preserve">end </w:t>
      </w:r>
      <w:r>
        <w:rPr>
          <w:lang w:eastAsia="en-US"/>
        </w:rPr>
        <w:t>of the wagon</w:t>
      </w:r>
      <w:r w:rsidR="00287217">
        <w:rPr>
          <w:lang w:eastAsia="en-US"/>
        </w:rPr>
        <w:t xml:space="preserve"> dropped to the track</w:t>
      </w:r>
      <w:r w:rsidR="00F86035">
        <w:rPr>
          <w:lang w:eastAsia="en-US"/>
        </w:rPr>
        <w:t>;</w:t>
      </w:r>
      <w:r w:rsidR="00923F45">
        <w:rPr>
          <w:lang w:eastAsia="en-US"/>
        </w:rPr>
        <w:t xml:space="preserve"> uncoupling from </w:t>
      </w:r>
      <w:r w:rsidR="00801D72">
        <w:rPr>
          <w:lang w:eastAsia="en-US"/>
        </w:rPr>
        <w:t xml:space="preserve">the following wagon, </w:t>
      </w:r>
      <w:r w:rsidR="00923F45">
        <w:rPr>
          <w:lang w:eastAsia="en-US"/>
        </w:rPr>
        <w:t>WGSY</w:t>
      </w:r>
      <w:r w:rsidR="00801D72">
        <w:rPr>
          <w:lang w:eastAsia="en-US"/>
        </w:rPr>
        <w:t>02035</w:t>
      </w:r>
      <w:r w:rsidR="00287217">
        <w:rPr>
          <w:lang w:eastAsia="en-US"/>
        </w:rPr>
        <w:t>.  Th</w:t>
      </w:r>
      <w:r w:rsidR="00923F45">
        <w:rPr>
          <w:lang w:eastAsia="en-US"/>
        </w:rPr>
        <w:t>is</w:t>
      </w:r>
      <w:r w:rsidR="00287217">
        <w:rPr>
          <w:lang w:eastAsia="en-US"/>
        </w:rPr>
        <w:t xml:space="preserve"> </w:t>
      </w:r>
      <w:r w:rsidR="00807203">
        <w:rPr>
          <w:lang w:eastAsia="en-US"/>
        </w:rPr>
        <w:t xml:space="preserve">following </w:t>
      </w:r>
      <w:r w:rsidR="00287217">
        <w:rPr>
          <w:lang w:eastAsia="en-US"/>
        </w:rPr>
        <w:t xml:space="preserve">wagon and </w:t>
      </w:r>
      <w:r w:rsidR="00923F45">
        <w:rPr>
          <w:lang w:eastAsia="en-US"/>
        </w:rPr>
        <w:t xml:space="preserve">the next </w:t>
      </w:r>
      <w:r w:rsidR="00801D72">
        <w:rPr>
          <w:lang w:eastAsia="en-US"/>
        </w:rPr>
        <w:t>five</w:t>
      </w:r>
      <w:r w:rsidR="00287217">
        <w:rPr>
          <w:lang w:eastAsia="en-US"/>
        </w:rPr>
        <w:t xml:space="preserve"> wagons</w:t>
      </w:r>
      <w:r w:rsidR="00807203">
        <w:rPr>
          <w:rFonts w:cs="Arial"/>
          <w:lang w:eastAsia="en-US"/>
        </w:rPr>
        <w:t>—</w:t>
      </w:r>
      <w:r w:rsidR="00923F45">
        <w:rPr>
          <w:lang w:eastAsia="en-US"/>
        </w:rPr>
        <w:t xml:space="preserve">when </w:t>
      </w:r>
      <w:r w:rsidR="00287217">
        <w:rPr>
          <w:lang w:eastAsia="en-US"/>
        </w:rPr>
        <w:t xml:space="preserve">presented </w:t>
      </w:r>
      <w:r>
        <w:rPr>
          <w:lang w:eastAsia="en-US"/>
        </w:rPr>
        <w:t xml:space="preserve">with </w:t>
      </w:r>
      <w:r w:rsidR="00287217">
        <w:rPr>
          <w:lang w:eastAsia="en-US"/>
        </w:rPr>
        <w:t xml:space="preserve">disturbed track and </w:t>
      </w:r>
      <w:r w:rsidR="00F903E7">
        <w:rPr>
          <w:lang w:eastAsia="en-US"/>
        </w:rPr>
        <w:t xml:space="preserve">a </w:t>
      </w:r>
      <w:r w:rsidR="00BA2B1A">
        <w:rPr>
          <w:lang w:eastAsia="en-US"/>
        </w:rPr>
        <w:t>detached</w:t>
      </w:r>
      <w:r w:rsidR="00287217">
        <w:rPr>
          <w:lang w:eastAsia="en-US"/>
        </w:rPr>
        <w:t xml:space="preserve"> bogie</w:t>
      </w:r>
      <w:r w:rsidR="00807203">
        <w:rPr>
          <w:rFonts w:cs="Arial"/>
          <w:lang w:eastAsia="en-US"/>
        </w:rPr>
        <w:t>—</w:t>
      </w:r>
      <w:r w:rsidR="00F903E7">
        <w:rPr>
          <w:lang w:eastAsia="en-US"/>
        </w:rPr>
        <w:t xml:space="preserve">derailed and </w:t>
      </w:r>
      <w:r w:rsidR="00801D72">
        <w:rPr>
          <w:lang w:eastAsia="en-US"/>
        </w:rPr>
        <w:t xml:space="preserve">the trailing section </w:t>
      </w:r>
      <w:r w:rsidR="00923F45">
        <w:rPr>
          <w:lang w:eastAsia="en-US"/>
        </w:rPr>
        <w:t>came to a</w:t>
      </w:r>
      <w:r w:rsidR="00801D72">
        <w:rPr>
          <w:lang w:eastAsia="en-US"/>
        </w:rPr>
        <w:t xml:space="preserve"> </w:t>
      </w:r>
      <w:r w:rsidR="00923F45">
        <w:rPr>
          <w:lang w:eastAsia="en-US"/>
        </w:rPr>
        <w:t>stop.</w:t>
      </w:r>
      <w:r w:rsidR="00F903E7">
        <w:rPr>
          <w:lang w:eastAsia="en-US"/>
        </w:rPr>
        <w:t xml:space="preserve">  The leading </w:t>
      </w:r>
      <w:r w:rsidR="00923F45">
        <w:rPr>
          <w:lang w:eastAsia="en-US"/>
        </w:rPr>
        <w:t xml:space="preserve">portion </w:t>
      </w:r>
      <w:r w:rsidR="00F903E7">
        <w:rPr>
          <w:lang w:eastAsia="en-US"/>
        </w:rPr>
        <w:t xml:space="preserve">of the train continued across the </w:t>
      </w:r>
      <w:proofErr w:type="spellStart"/>
      <w:r w:rsidR="00F903E7">
        <w:rPr>
          <w:lang w:eastAsia="en-US"/>
        </w:rPr>
        <w:t>Sunraysia</w:t>
      </w:r>
      <w:proofErr w:type="spellEnd"/>
      <w:r w:rsidR="00F903E7">
        <w:rPr>
          <w:lang w:eastAsia="en-US"/>
        </w:rPr>
        <w:t xml:space="preserve"> Highway level crossing, the </w:t>
      </w:r>
      <w:r w:rsidR="0038208E">
        <w:rPr>
          <w:lang w:eastAsia="en-US"/>
        </w:rPr>
        <w:t xml:space="preserve">rear-most </w:t>
      </w:r>
      <w:r w:rsidR="00F903E7">
        <w:rPr>
          <w:lang w:eastAsia="en-US"/>
        </w:rPr>
        <w:t>dragging wagon having picked up a rail that pierced its underside.</w:t>
      </w:r>
    </w:p>
    <w:p w:rsidR="007A72F1" w:rsidRDefault="007A72F1" w:rsidP="00F24348"/>
    <w:p w:rsidR="00F903E7" w:rsidRDefault="00801D72" w:rsidP="00F24348">
      <w:r>
        <w:t>A</w:t>
      </w:r>
      <w:r w:rsidR="00F903E7" w:rsidRPr="00801D72">
        <w:t xml:space="preserve">fter reducing speed </w:t>
      </w:r>
      <w:r w:rsidR="00F77319">
        <w:t>o</w:t>
      </w:r>
      <w:r w:rsidR="0038208E" w:rsidRPr="00801D72">
        <w:t>n approach to the curve speed restriction</w:t>
      </w:r>
      <w:r>
        <w:t xml:space="preserve">, </w:t>
      </w:r>
      <w:r w:rsidR="00F77319">
        <w:t xml:space="preserve">the driver then progressively increased </w:t>
      </w:r>
      <w:r w:rsidRPr="00801D72">
        <w:t>locomotive</w:t>
      </w:r>
      <w:r>
        <w:t xml:space="preserve"> power </w:t>
      </w:r>
      <w:r w:rsidRPr="00801D72">
        <w:t xml:space="preserve">over </w:t>
      </w:r>
      <w:r>
        <w:t xml:space="preserve">a distance of more than </w:t>
      </w:r>
      <w:r w:rsidRPr="00801D72">
        <w:t>400 metres</w:t>
      </w:r>
      <w:r>
        <w:t xml:space="preserve"> </w:t>
      </w:r>
      <w:r w:rsidR="00F77319">
        <w:t xml:space="preserve">leading up to </w:t>
      </w:r>
      <w:r>
        <w:t>the derailment</w:t>
      </w:r>
      <w:r w:rsidRPr="00801D72">
        <w:t>.</w:t>
      </w:r>
      <w:r w:rsidR="00BA2B1A" w:rsidRPr="00BA2B1A">
        <w:t xml:space="preserve"> </w:t>
      </w:r>
      <w:r w:rsidR="00BA2B1A" w:rsidRPr="00801D72">
        <w:t xml:space="preserve">At the time of the derailment the </w:t>
      </w:r>
      <w:r w:rsidR="00BA2B1A">
        <w:t xml:space="preserve">train </w:t>
      </w:r>
      <w:r w:rsidR="00BA2B1A" w:rsidRPr="00801D72">
        <w:t>couplings would have been in draft</w:t>
      </w:r>
      <w:r w:rsidR="00BA2B1A">
        <w:t xml:space="preserve"> </w:t>
      </w:r>
      <w:r w:rsidR="00EF01A4">
        <w:t>and slack action is unlikely to have occurred.  Train handling is therefore considered not to have been contributory.</w:t>
      </w:r>
    </w:p>
    <w:p w:rsidR="007A72F1" w:rsidRDefault="007A72F1" w:rsidP="007A72F1">
      <w:pPr>
        <w:pStyle w:val="Heading3"/>
      </w:pPr>
      <w:r>
        <w:t>Bogie WAAE02011</w:t>
      </w:r>
    </w:p>
    <w:p w:rsidR="00D20D2A" w:rsidRDefault="0038208E" w:rsidP="00F24348">
      <w:r>
        <w:t>The interface between wagon WGSY02008 and its leading bogie exhibited unusual characteristics</w:t>
      </w:r>
      <w:r w:rsidR="00B21519">
        <w:t xml:space="preserve"> that might </w:t>
      </w:r>
      <w:r w:rsidR="00801D72">
        <w:t xml:space="preserve">have </w:t>
      </w:r>
      <w:r w:rsidR="00B21519">
        <w:t>explain</w:t>
      </w:r>
      <w:r w:rsidR="00801D72">
        <w:t>ed</w:t>
      </w:r>
      <w:r w:rsidR="00B21519">
        <w:t xml:space="preserve"> compromised tracking characteristics</w:t>
      </w:r>
      <w:r>
        <w:t xml:space="preserve">.  Independent inspection identified </w:t>
      </w:r>
      <w:r w:rsidR="00F77319">
        <w:t xml:space="preserve">various </w:t>
      </w:r>
      <w:r w:rsidR="00B21519">
        <w:t xml:space="preserve">wear marks in the wagon body centre plate and bogie centre bowl that indicated that the wagon had travelled for a time with the centre plate disengaged </w:t>
      </w:r>
      <w:r w:rsidR="00B21519" w:rsidRPr="00801D72">
        <w:t xml:space="preserve">from the bowl.  The rim of the bogie centre bowl liner had been folded over and </w:t>
      </w:r>
      <w:r w:rsidR="006641DE">
        <w:t xml:space="preserve">had </w:t>
      </w:r>
      <w:r w:rsidR="00B21519" w:rsidRPr="00801D72">
        <w:t xml:space="preserve">become trapped under the centre plate, and the inspecting engineer </w:t>
      </w:r>
      <w:r w:rsidR="006641DE">
        <w:t>was of the view that</w:t>
      </w:r>
      <w:r w:rsidR="00B21519" w:rsidRPr="00801D72">
        <w:t xml:space="preserve"> the plastic centre bowl liner could have travelled in this condition since the bogie exchange in 2010.</w:t>
      </w:r>
      <w:r w:rsidR="00B21519">
        <w:t xml:space="preserve">  </w:t>
      </w:r>
      <w:r w:rsidR="00D20D2A">
        <w:t xml:space="preserve">However, </w:t>
      </w:r>
      <w:r w:rsidR="00796204">
        <w:t xml:space="preserve">the investigation concluded that it is unlikely that bogie WAAE02011 was the first to derail and it is probable that the pinching of the liner and damage to the wagon centre plate and bogie centre bowl occurred after the trailing bogie was lost and the wagon </w:t>
      </w:r>
      <w:r w:rsidR="00244771">
        <w:t xml:space="preserve">body </w:t>
      </w:r>
      <w:r w:rsidR="00796204">
        <w:t xml:space="preserve">was angled down at its </w:t>
      </w:r>
      <w:r w:rsidR="00F77319">
        <w:t>trailing end</w:t>
      </w:r>
      <w:r w:rsidR="00796204">
        <w:t>.</w:t>
      </w:r>
    </w:p>
    <w:p w:rsidR="007A72F1" w:rsidRDefault="007A72F1" w:rsidP="007A72F1">
      <w:pPr>
        <w:pStyle w:val="Heading3"/>
      </w:pPr>
      <w:r>
        <w:t>Bogie WAAE02040</w:t>
      </w:r>
    </w:p>
    <w:p w:rsidR="0097580F" w:rsidRDefault="00F77319" w:rsidP="00F24348">
      <w:r>
        <w:t>It is considered that t</w:t>
      </w:r>
      <w:r w:rsidR="0097580F" w:rsidRPr="00417466">
        <w:t xml:space="preserve">he trailing bogie of wagon WGSY02008 was </w:t>
      </w:r>
      <w:r w:rsidR="00417466" w:rsidRPr="00417466">
        <w:t xml:space="preserve">more likely to have been </w:t>
      </w:r>
      <w:r w:rsidR="0097580F" w:rsidRPr="00417466">
        <w:t>the first to derail.  The bogie was severely damaged in the incident and post-incident inspection</w:t>
      </w:r>
      <w:r w:rsidR="0097580F">
        <w:t xml:space="preserve"> did not identify conclusive evidence of </w:t>
      </w:r>
      <w:r w:rsidR="00417466">
        <w:t xml:space="preserve">a </w:t>
      </w:r>
      <w:r w:rsidR="0097580F">
        <w:t xml:space="preserve">pre-existing defect.  </w:t>
      </w:r>
      <w:r>
        <w:t>S</w:t>
      </w:r>
      <w:r w:rsidR="0097580F">
        <w:t>imilar</w:t>
      </w:r>
      <w:r>
        <w:t>ly</w:t>
      </w:r>
      <w:r w:rsidR="0097580F">
        <w:t xml:space="preserve"> to </w:t>
      </w:r>
      <w:r w:rsidR="00417466">
        <w:t>o</w:t>
      </w:r>
      <w:r w:rsidR="0097580F">
        <w:t xml:space="preserve">ther bogies inspected, </w:t>
      </w:r>
      <w:r>
        <w:t xml:space="preserve">it </w:t>
      </w:r>
      <w:r w:rsidR="0097580F">
        <w:t>did exhibit greater</w:t>
      </w:r>
      <w:r>
        <w:t>-</w:t>
      </w:r>
      <w:r w:rsidR="0097580F">
        <w:t>than</w:t>
      </w:r>
      <w:r>
        <w:t>-</w:t>
      </w:r>
      <w:r w:rsidR="0097580F">
        <w:t xml:space="preserve">expected </w:t>
      </w:r>
      <w:proofErr w:type="spellStart"/>
      <w:r w:rsidR="0097580F">
        <w:t>gib</w:t>
      </w:r>
      <w:proofErr w:type="spellEnd"/>
      <w:r w:rsidR="0097580F">
        <w:t xml:space="preserve"> wear for a bogie of its age</w:t>
      </w:r>
      <w:r w:rsidR="007F6EB1">
        <w:t xml:space="preserve"> and </w:t>
      </w:r>
      <w:r w:rsidR="00056140">
        <w:t>distance</w:t>
      </w:r>
      <w:r w:rsidR="007F6EB1">
        <w:t xml:space="preserve"> travelled</w:t>
      </w:r>
      <w:r w:rsidR="00417466">
        <w:t xml:space="preserve"> but</w:t>
      </w:r>
      <w:r w:rsidR="0097580F">
        <w:t xml:space="preserve"> </w:t>
      </w:r>
      <w:r w:rsidR="007F6EB1">
        <w:t xml:space="preserve">was </w:t>
      </w:r>
      <w:r w:rsidR="0097580F">
        <w:t xml:space="preserve">otherwise </w:t>
      </w:r>
      <w:r w:rsidR="007F6EB1">
        <w:t xml:space="preserve">in </w:t>
      </w:r>
      <w:r w:rsidR="0097580F">
        <w:t xml:space="preserve">good condition.  The </w:t>
      </w:r>
      <w:r w:rsidR="004E4095">
        <w:t xml:space="preserve">view of the </w:t>
      </w:r>
      <w:r w:rsidR="0097580F">
        <w:t xml:space="preserve">independent </w:t>
      </w:r>
      <w:r w:rsidR="006641DE">
        <w:t>inspecting engineer</w:t>
      </w:r>
      <w:r w:rsidR="004E4095">
        <w:t xml:space="preserve"> was that</w:t>
      </w:r>
      <w:r w:rsidR="0097580F">
        <w:t xml:space="preserve"> this suggested either hunting behaviour or </w:t>
      </w:r>
      <w:r w:rsidR="004E4095">
        <w:t xml:space="preserve">dynamic </w:t>
      </w:r>
      <w:r w:rsidR="0097580F">
        <w:t>response to track irregularit</w:t>
      </w:r>
      <w:r w:rsidR="00244771">
        <w:t>ies</w:t>
      </w:r>
      <w:r w:rsidR="0097580F">
        <w:t>.</w:t>
      </w:r>
    </w:p>
    <w:p w:rsidR="00417466" w:rsidRDefault="00BC5D0A" w:rsidP="00531D3C">
      <w:pPr>
        <w:pStyle w:val="Heading2"/>
      </w:pPr>
      <w:bookmarkStart w:id="90" w:name="_Toc352865460"/>
      <w:bookmarkStart w:id="91" w:name="_Toc352865461"/>
      <w:bookmarkStart w:id="92" w:name="_Toc352865462"/>
      <w:bookmarkStart w:id="93" w:name="_Toc356283053"/>
      <w:bookmarkEnd w:id="90"/>
      <w:bookmarkEnd w:id="91"/>
      <w:bookmarkEnd w:id="92"/>
      <w:r>
        <w:lastRenderedPageBreak/>
        <w:t>Wagon WGSY02008</w:t>
      </w:r>
      <w:bookmarkEnd w:id="93"/>
    </w:p>
    <w:p w:rsidR="00531D3C" w:rsidRDefault="00417466" w:rsidP="00BC5D0A">
      <w:pPr>
        <w:pStyle w:val="Heading3"/>
      </w:pPr>
      <w:r>
        <w:t>Configuration</w:t>
      </w:r>
    </w:p>
    <w:p w:rsidR="00BC5D0A" w:rsidRDefault="00F86035" w:rsidP="00F24348">
      <w:r>
        <w:t>The</w:t>
      </w:r>
      <w:r w:rsidR="004E4095">
        <w:t>se</w:t>
      </w:r>
      <w:r>
        <w:t xml:space="preserve"> wagons were originally delivered with standard-gauge bogies rated for a 23</w:t>
      </w:r>
      <w:r w:rsidR="004E4095">
        <w:t>-</w:t>
      </w:r>
      <w:r>
        <w:t>tonne axle load.  The bogies were subsequently replaced with broad</w:t>
      </w:r>
      <w:r w:rsidR="0085569E">
        <w:t>-gauge bogies sprung for a 20</w:t>
      </w:r>
      <w:r w:rsidR="004E4095">
        <w:t>-</w:t>
      </w:r>
      <w:r w:rsidR="0085569E">
        <w:t>tonne axle load and it is probable that the wagons were often loaded beyond this rating.  In this instance one wagon was recorded as having an average axle load of 22 tonne</w:t>
      </w:r>
      <w:r w:rsidR="004E4095">
        <w:t>s</w:t>
      </w:r>
      <w:r w:rsidR="0085569E">
        <w:t>.</w:t>
      </w:r>
    </w:p>
    <w:p w:rsidR="00BC5D0A" w:rsidRPr="00BC5D0A" w:rsidRDefault="00BC5D0A" w:rsidP="00BC5D0A">
      <w:pPr>
        <w:pStyle w:val="Heading3"/>
      </w:pPr>
      <w:r w:rsidRPr="00BC5D0A">
        <w:t>Maintenance</w:t>
      </w:r>
      <w:r w:rsidR="00F86035">
        <w:t xml:space="preserve"> and condition</w:t>
      </w:r>
    </w:p>
    <w:p w:rsidR="00BC5D0A" w:rsidRDefault="00BC5D0A" w:rsidP="00BC5D0A">
      <w:r>
        <w:t>There was n</w:t>
      </w:r>
      <w:r w:rsidRPr="00BC5D0A">
        <w:t xml:space="preserve">othing in the maintenance records or post-incident inspection </w:t>
      </w:r>
      <w:r>
        <w:t xml:space="preserve">that </w:t>
      </w:r>
      <w:r w:rsidRPr="00BC5D0A">
        <w:t>suggested that the wagons and bogies were in an unserviceable condition.  The bogies on this train were</w:t>
      </w:r>
      <w:r>
        <w:t xml:space="preserve"> relatively new and subject to regular inspection.  </w:t>
      </w:r>
      <w:proofErr w:type="spellStart"/>
      <w:r>
        <w:t>Gib</w:t>
      </w:r>
      <w:proofErr w:type="spellEnd"/>
      <w:r>
        <w:t xml:space="preserve"> wear was greater than might be expected</w:t>
      </w:r>
      <w:r w:rsidR="00F86035">
        <w:t xml:space="preserve"> suggesting </w:t>
      </w:r>
      <w:r w:rsidR="004E4095">
        <w:t xml:space="preserve">that </w:t>
      </w:r>
      <w:r w:rsidR="00F86035">
        <w:t>bogie hunting</w:t>
      </w:r>
      <w:r w:rsidR="004E4095">
        <w:t xml:space="preserve"> had occurred</w:t>
      </w:r>
      <w:r>
        <w:t>.</w:t>
      </w:r>
    </w:p>
    <w:p w:rsidR="00056140" w:rsidRDefault="00056140" w:rsidP="00BC5D0A"/>
    <w:p w:rsidR="00056140" w:rsidRDefault="00056140" w:rsidP="008E0494">
      <w:pPr>
        <w:pStyle w:val="Heading2"/>
      </w:pPr>
      <w:bookmarkStart w:id="94" w:name="_Toc356283054"/>
      <w:r>
        <w:t>Wagon ZHBF</w:t>
      </w:r>
      <w:r w:rsidR="006C4664">
        <w:t>10000</w:t>
      </w:r>
      <w:bookmarkEnd w:id="94"/>
    </w:p>
    <w:p w:rsidR="00056140" w:rsidRDefault="00056140" w:rsidP="00056140">
      <w:r>
        <w:t xml:space="preserve">The ZHBF wagon was the second wagon trailing the wagon first to derail.  Given its location relative to </w:t>
      </w:r>
      <w:r>
        <w:rPr>
          <w:lang w:eastAsia="en-US"/>
        </w:rPr>
        <w:t>WGSY02008, i</w:t>
      </w:r>
      <w:r>
        <w:t>t is unlikely that any differing dynamic characteristics affected the tracking behaviour of that wagon.</w:t>
      </w:r>
    </w:p>
    <w:p w:rsidR="00056140" w:rsidRDefault="00056140" w:rsidP="00F24348"/>
    <w:p w:rsidR="004A70FA" w:rsidRDefault="00531D3C" w:rsidP="00531D3C">
      <w:pPr>
        <w:pStyle w:val="Heading2"/>
      </w:pPr>
      <w:bookmarkStart w:id="95" w:name="_Toc356283055"/>
      <w:r>
        <w:t>Track</w:t>
      </w:r>
      <w:bookmarkEnd w:id="95"/>
    </w:p>
    <w:p w:rsidR="004A70FA" w:rsidRDefault="004A70FA" w:rsidP="004A70FA">
      <w:pPr>
        <w:pStyle w:val="Heading3"/>
      </w:pPr>
      <w:r>
        <w:t>Geometry</w:t>
      </w:r>
    </w:p>
    <w:p w:rsidR="004A70FA" w:rsidRPr="004A70FA" w:rsidRDefault="008E0F86" w:rsidP="004A70FA">
      <w:r>
        <w:t xml:space="preserve">Track geometry measurement taken shortly before the derailment identified a Class B fault at the </w:t>
      </w:r>
      <w:r w:rsidR="002B3529">
        <w:t xml:space="preserve">rail </w:t>
      </w:r>
      <w:r>
        <w:t>joint</w:t>
      </w:r>
      <w:r w:rsidR="002B3529">
        <w:t>s</w:t>
      </w:r>
      <w:r>
        <w:t xml:space="preserve"> just prior to the </w:t>
      </w:r>
      <w:r w:rsidR="006641DE">
        <w:t>P</w:t>
      </w:r>
      <w:r>
        <w:t>oint</w:t>
      </w:r>
      <w:r w:rsidR="004E4095">
        <w:t>-</w:t>
      </w:r>
      <w:r>
        <w:t>of</w:t>
      </w:r>
      <w:r w:rsidR="004E4095">
        <w:t>-</w:t>
      </w:r>
      <w:r w:rsidR="006641DE">
        <w:t>D</w:t>
      </w:r>
      <w:r>
        <w:t xml:space="preserve">erailment.  This defect was treated in line </w:t>
      </w:r>
      <w:r w:rsidR="002B3529">
        <w:t>with network policy but was very</w:t>
      </w:r>
      <w:r>
        <w:t xml:space="preserve"> close to being </w:t>
      </w:r>
      <w:r w:rsidR="002B3529">
        <w:t xml:space="preserve">categorised as </w:t>
      </w:r>
      <w:r>
        <w:t xml:space="preserve">a Class A fault that would have required priority action.  While the defect was implicated in the derailment, </w:t>
      </w:r>
      <w:r w:rsidR="00BC7A76">
        <w:t>it is unlikely to have been the only factor.</w:t>
      </w:r>
    </w:p>
    <w:p w:rsidR="004A70FA" w:rsidRDefault="00BC7A76" w:rsidP="004A70FA">
      <w:pPr>
        <w:pStyle w:val="Heading3"/>
      </w:pPr>
      <w:r>
        <w:t>Rail f</w:t>
      </w:r>
      <w:r w:rsidR="004A70FA">
        <w:t>ractures</w:t>
      </w:r>
    </w:p>
    <w:p w:rsidR="004A70FA" w:rsidRDefault="00BC7A76" w:rsidP="004A70FA">
      <w:r w:rsidRPr="00A74706">
        <w:t xml:space="preserve">Both left and right rails fractured about 27 metres </w:t>
      </w:r>
      <w:r w:rsidR="00A74706" w:rsidRPr="00A74706">
        <w:t>beyond</w:t>
      </w:r>
      <w:r w:rsidRPr="00A74706">
        <w:t xml:space="preserve"> the </w:t>
      </w:r>
      <w:r w:rsidR="006641DE">
        <w:t>P</w:t>
      </w:r>
      <w:r w:rsidRPr="00A74706">
        <w:t>oint</w:t>
      </w:r>
      <w:r w:rsidR="004E4095">
        <w:t>-</w:t>
      </w:r>
      <w:r w:rsidRPr="00A74706">
        <w:t>of</w:t>
      </w:r>
      <w:r w:rsidR="004E4095">
        <w:t>-</w:t>
      </w:r>
      <w:r w:rsidR="006641DE">
        <w:t>D</w:t>
      </w:r>
      <w:r w:rsidRPr="00A74706">
        <w:t>erailment.  The</w:t>
      </w:r>
      <w:r>
        <w:t xml:space="preserve"> fractures were not the result of pre-existing defect and</w:t>
      </w:r>
      <w:r w:rsidR="002B3529">
        <w:t xml:space="preserve"> </w:t>
      </w:r>
      <w:r>
        <w:t xml:space="preserve">given their location relative to the </w:t>
      </w:r>
      <w:r w:rsidR="006641DE">
        <w:t>P</w:t>
      </w:r>
      <w:r>
        <w:t>oint</w:t>
      </w:r>
      <w:r w:rsidR="004E4095">
        <w:t>-</w:t>
      </w:r>
      <w:r>
        <w:t>of</w:t>
      </w:r>
      <w:r w:rsidR="004E4095">
        <w:t>-</w:t>
      </w:r>
      <w:r w:rsidR="006641DE">
        <w:t>D</w:t>
      </w:r>
      <w:r>
        <w:t>erailment are considered consequential rather than contributory.</w:t>
      </w:r>
    </w:p>
    <w:p w:rsidR="00773E93" w:rsidRDefault="00773E93" w:rsidP="00773E93">
      <w:pPr>
        <w:pStyle w:val="Heading3"/>
      </w:pPr>
      <w:r>
        <w:t>Position of turnout</w:t>
      </w:r>
      <w:r w:rsidR="003F349A">
        <w:t xml:space="preserve"> at Maryborough-end of Donald Loop</w:t>
      </w:r>
    </w:p>
    <w:p w:rsidR="00773E93" w:rsidRDefault="002A418A" w:rsidP="004A70FA">
      <w:r>
        <w:t>At the time of the incident, t</w:t>
      </w:r>
      <w:r w:rsidR="00773E93">
        <w:t xml:space="preserve">he </w:t>
      </w:r>
      <w:r w:rsidR="003F349A">
        <w:t xml:space="preserve">straight leg of the </w:t>
      </w:r>
      <w:proofErr w:type="spellStart"/>
      <w:r>
        <w:t>trailable</w:t>
      </w:r>
      <w:proofErr w:type="spellEnd"/>
      <w:r>
        <w:t xml:space="preserve"> facing points </w:t>
      </w:r>
      <w:r w:rsidR="00773E93">
        <w:t xml:space="preserve">at the Maryborough-end of </w:t>
      </w:r>
      <w:r w:rsidR="00056140">
        <w:t xml:space="preserve">Donald </w:t>
      </w:r>
      <w:r w:rsidR="00773E93">
        <w:t xml:space="preserve">loop was </w:t>
      </w:r>
      <w:r w:rsidR="003F349A">
        <w:t xml:space="preserve">located within the curve.  When reinstated it was relocated to be positioned within tangent track towards Birchip.  </w:t>
      </w:r>
      <w:r>
        <w:t>Notwithstanding, t</w:t>
      </w:r>
      <w:r w:rsidR="00773E93">
        <w:t xml:space="preserve">he </w:t>
      </w:r>
      <w:r w:rsidR="003F349A">
        <w:t xml:space="preserve">original </w:t>
      </w:r>
      <w:r w:rsidR="00773E93">
        <w:t>position of the turnout is not considered to have been contributory in this incident.</w:t>
      </w:r>
    </w:p>
    <w:p w:rsidR="00773E93" w:rsidRDefault="00773E93">
      <w:pPr>
        <w:jc w:val="left"/>
      </w:pPr>
      <w:r>
        <w:br w:type="page"/>
      </w:r>
    </w:p>
    <w:p w:rsidR="004A70FA" w:rsidRDefault="004A70FA" w:rsidP="004A70FA">
      <w:pPr>
        <w:pStyle w:val="Heading3"/>
      </w:pPr>
      <w:r>
        <w:lastRenderedPageBreak/>
        <w:t xml:space="preserve">WOLO and </w:t>
      </w:r>
      <w:r w:rsidR="00865ACF">
        <w:t xml:space="preserve">track </w:t>
      </w:r>
      <w:r>
        <w:t>buckling</w:t>
      </w:r>
    </w:p>
    <w:p w:rsidR="00BC7A76" w:rsidRDefault="00BC7A76" w:rsidP="004A70FA">
      <w:r w:rsidRPr="00A74706">
        <w:t>Admin</w:t>
      </w:r>
      <w:r w:rsidR="00865ACF" w:rsidRPr="00A74706">
        <w:t>is</w:t>
      </w:r>
      <w:r w:rsidRPr="00A74706">
        <w:t xml:space="preserve">trative oversight </w:t>
      </w:r>
      <w:r w:rsidR="004E4095">
        <w:t xml:space="preserve">resulted in </w:t>
      </w:r>
      <w:r w:rsidRPr="00A74706">
        <w:t xml:space="preserve">the notification of the existence of a heat </w:t>
      </w:r>
      <w:r w:rsidR="00A74706" w:rsidRPr="00A74706">
        <w:t xml:space="preserve">speed </w:t>
      </w:r>
      <w:r w:rsidRPr="00A74706">
        <w:t xml:space="preserve">restriction (WOLO) for this section of track not </w:t>
      </w:r>
      <w:r w:rsidR="004E4095">
        <w:t xml:space="preserve">being provided to </w:t>
      </w:r>
      <w:r w:rsidRPr="00A74706">
        <w:t>the train crew</w:t>
      </w:r>
      <w:r w:rsidR="00865ACF" w:rsidRPr="00A74706">
        <w:t>.  This meant that</w:t>
      </w:r>
      <w:r>
        <w:t xml:space="preserve"> the </w:t>
      </w:r>
      <w:r w:rsidR="005F4A09">
        <w:t xml:space="preserve">restricted </w:t>
      </w:r>
      <w:r>
        <w:t xml:space="preserve">speed of 60 km/h was exceeded during the journey from Birchip, though </w:t>
      </w:r>
      <w:r w:rsidRPr="00A74706">
        <w:t>not at the incident location at which a 50 km/h curve speed already applied.</w:t>
      </w:r>
    </w:p>
    <w:p w:rsidR="00BC7A76" w:rsidRDefault="00BC7A76" w:rsidP="004A70FA"/>
    <w:p w:rsidR="00865ACF" w:rsidRDefault="00865ACF" w:rsidP="004A70FA">
      <w:r>
        <w:t>Again due to administrative oversight, s</w:t>
      </w:r>
      <w:r w:rsidR="00BC7A76">
        <w:t xml:space="preserve">taff </w:t>
      </w:r>
      <w:r>
        <w:t xml:space="preserve">responsible for </w:t>
      </w:r>
      <w:r w:rsidR="005F4A09">
        <w:t xml:space="preserve">conducting </w:t>
      </w:r>
      <w:r>
        <w:t xml:space="preserve">heat patrols </w:t>
      </w:r>
      <w:r w:rsidR="005F4A09">
        <w:t>at</w:t>
      </w:r>
      <w:r>
        <w:t xml:space="preserve"> Donald did not receive the </w:t>
      </w:r>
      <w:r w:rsidR="00BC7A76">
        <w:t>WOLO notification</w:t>
      </w:r>
      <w:r>
        <w:t>.  This restricted their ability to conduct the patrols and the Donald location was not inspected prior to the passage of train 9162.</w:t>
      </w:r>
    </w:p>
    <w:p w:rsidR="00865ACF" w:rsidRDefault="00865ACF" w:rsidP="004A70FA"/>
    <w:p w:rsidR="004A70FA" w:rsidRDefault="00865ACF" w:rsidP="004A70FA">
      <w:r w:rsidRPr="00A74706">
        <w:t>Notwithstanding the br</w:t>
      </w:r>
      <w:r w:rsidR="0000379F" w:rsidRPr="00A74706">
        <w:t>e</w:t>
      </w:r>
      <w:r w:rsidRPr="00A74706">
        <w:t xml:space="preserve">akdown in administrative procedure, in this instance there was no evidence to suggest that the track had suffered </w:t>
      </w:r>
      <w:r w:rsidR="00D4568C">
        <w:t xml:space="preserve">misalignment </w:t>
      </w:r>
      <w:r w:rsidRPr="00A74706">
        <w:t>due to high temperatures.</w:t>
      </w:r>
    </w:p>
    <w:p w:rsidR="008A377D" w:rsidRDefault="008A377D" w:rsidP="004A70FA"/>
    <w:p w:rsidR="00F34741" w:rsidRDefault="00F34741" w:rsidP="00F34741">
      <w:pPr>
        <w:pStyle w:val="Heading2"/>
      </w:pPr>
      <w:bookmarkStart w:id="96" w:name="_Toc356283056"/>
      <w:r>
        <w:t>Loading of wagons</w:t>
      </w:r>
      <w:bookmarkEnd w:id="96"/>
    </w:p>
    <w:p w:rsidR="00A33E27" w:rsidRDefault="00A33E27" w:rsidP="00F24348">
      <w:r w:rsidRPr="00A74706">
        <w:t xml:space="preserve">The precise loading of WGSY02008 is unknown due to </w:t>
      </w:r>
      <w:r w:rsidR="00A74706">
        <w:t xml:space="preserve">the </w:t>
      </w:r>
      <w:r w:rsidR="00D4568C">
        <w:t xml:space="preserve">disturbance </w:t>
      </w:r>
      <w:r w:rsidRPr="00A74706">
        <w:t>of</w:t>
      </w:r>
      <w:r w:rsidR="00F970DB" w:rsidRPr="00A74706">
        <w:t xml:space="preserve"> </w:t>
      </w:r>
      <w:r w:rsidR="00D4568C">
        <w:t xml:space="preserve">the </w:t>
      </w:r>
      <w:r w:rsidR="00A74706">
        <w:t>load resulting from the</w:t>
      </w:r>
      <w:r w:rsidRPr="00A74706">
        <w:t xml:space="preserve"> derailment</w:t>
      </w:r>
      <w:r w:rsidR="00A74706" w:rsidRPr="00A74706">
        <w:t xml:space="preserve"> and it is not known whether </w:t>
      </w:r>
      <w:proofErr w:type="spellStart"/>
      <w:r w:rsidR="00D4568C">
        <w:t>its</w:t>
      </w:r>
      <w:proofErr w:type="spellEnd"/>
      <w:r w:rsidR="00D4568C">
        <w:t xml:space="preserve"> </w:t>
      </w:r>
      <w:r w:rsidR="00A74706" w:rsidRPr="00A74706">
        <w:t xml:space="preserve">loaded condition affected </w:t>
      </w:r>
      <w:r w:rsidR="00D15658">
        <w:t>the wagon’s</w:t>
      </w:r>
      <w:r w:rsidR="00A74706" w:rsidRPr="00A74706">
        <w:t xml:space="preserve"> behaviour when negotiating the track defect.</w:t>
      </w:r>
      <w:r w:rsidR="00A74706">
        <w:t xml:space="preserve">  </w:t>
      </w:r>
      <w:r w:rsidR="00D15658">
        <w:t>However, b</w:t>
      </w:r>
      <w:r>
        <w:t xml:space="preserve">ased on the </w:t>
      </w:r>
      <w:r w:rsidR="002358E4">
        <w:t xml:space="preserve">loading </w:t>
      </w:r>
      <w:r w:rsidR="00DC31EE">
        <w:t xml:space="preserve">profile </w:t>
      </w:r>
      <w:r w:rsidR="002358E4">
        <w:t xml:space="preserve">of </w:t>
      </w:r>
      <w:r>
        <w:t>the</w:t>
      </w:r>
      <w:r w:rsidR="00D97FD5">
        <w:t xml:space="preserve"> </w:t>
      </w:r>
      <w:r w:rsidR="00D4568C">
        <w:t>train</w:t>
      </w:r>
      <w:r w:rsidR="002358E4">
        <w:t xml:space="preserve">, </w:t>
      </w:r>
      <w:r w:rsidR="00D15658">
        <w:t>this wagon</w:t>
      </w:r>
      <w:r w:rsidR="002358E4">
        <w:t xml:space="preserve"> was probably </w:t>
      </w:r>
      <w:r w:rsidR="00F970DB">
        <w:t>over-loaded</w:t>
      </w:r>
      <w:r w:rsidR="002358E4">
        <w:t xml:space="preserve"> beyond the 76</w:t>
      </w:r>
      <w:r w:rsidR="00D4568C">
        <w:t>-</w:t>
      </w:r>
      <w:r w:rsidR="002358E4">
        <w:t xml:space="preserve">tonne gross requirement of the network and </w:t>
      </w:r>
      <w:r w:rsidR="00D15658">
        <w:t xml:space="preserve">possibly beyond </w:t>
      </w:r>
      <w:r w:rsidR="00F970DB">
        <w:t xml:space="preserve">the </w:t>
      </w:r>
      <w:r w:rsidR="002358E4">
        <w:t>80</w:t>
      </w:r>
      <w:r w:rsidR="00D4568C">
        <w:t>-</w:t>
      </w:r>
      <w:r w:rsidR="002358E4">
        <w:t xml:space="preserve">tonne gross </w:t>
      </w:r>
      <w:r w:rsidR="00F970DB">
        <w:t>rating of its broad-gauge bogies.</w:t>
      </w:r>
    </w:p>
    <w:p w:rsidR="00F970DB" w:rsidRDefault="00F970DB" w:rsidP="00F24348"/>
    <w:p w:rsidR="00B1500B" w:rsidRDefault="007421F8" w:rsidP="00F24348">
      <w:r>
        <w:t xml:space="preserve">To achieve </w:t>
      </w:r>
      <w:r w:rsidR="00B1500B">
        <w:t xml:space="preserve">the load </w:t>
      </w:r>
      <w:r w:rsidR="002B3529">
        <w:t>contracted for haulage</w:t>
      </w:r>
      <w:r>
        <w:t xml:space="preserve">, wagons were required to be loaded precisely to their network limit of 76 tonnes.  In practice, the loading methods used </w:t>
      </w:r>
      <w:r w:rsidR="00B1500B">
        <w:t>could not</w:t>
      </w:r>
      <w:r>
        <w:t xml:space="preserve"> achieve this precision and a practice developed of over</w:t>
      </w:r>
      <w:r w:rsidR="00B1500B">
        <w:t>-</w:t>
      </w:r>
      <w:r>
        <w:t xml:space="preserve">filling wagons to </w:t>
      </w:r>
      <w:r w:rsidR="006D6395">
        <w:t>ensure</w:t>
      </w:r>
      <w:r>
        <w:t xml:space="preserve"> that the </w:t>
      </w:r>
      <w:r w:rsidR="002B3529">
        <w:t>full consignment of grain</w:t>
      </w:r>
      <w:r>
        <w:t xml:space="preserve"> was </w:t>
      </w:r>
      <w:r w:rsidR="00B1500B">
        <w:t>loaded</w:t>
      </w:r>
      <w:r w:rsidR="000207CE">
        <w:t xml:space="preserve"> onto the train</w:t>
      </w:r>
      <w:r w:rsidR="00056140">
        <w:t xml:space="preserve"> in a single pass</w:t>
      </w:r>
      <w:r w:rsidR="00B1500B">
        <w:t xml:space="preserve">, even if that meant leaving a number of the trailing wagons empty. </w:t>
      </w:r>
      <w:r w:rsidR="000207CE">
        <w:t xml:space="preserve"> </w:t>
      </w:r>
      <w:r w:rsidR="00D4568C">
        <w:t>To</w:t>
      </w:r>
      <w:r w:rsidR="0032184D">
        <w:t xml:space="preserve"> reduc</w:t>
      </w:r>
      <w:r w:rsidR="00D4568C">
        <w:t>e</w:t>
      </w:r>
      <w:r w:rsidR="0032184D">
        <w:t xml:space="preserve"> </w:t>
      </w:r>
      <w:r w:rsidR="002B3529">
        <w:t>t</w:t>
      </w:r>
      <w:r w:rsidR="00B1500B">
        <w:t xml:space="preserve">he likelihood of overloading </w:t>
      </w:r>
      <w:r w:rsidR="002B3529">
        <w:t xml:space="preserve">would </w:t>
      </w:r>
      <w:r w:rsidR="0032184D">
        <w:t xml:space="preserve">have required </w:t>
      </w:r>
      <w:r w:rsidR="00B1500B">
        <w:t xml:space="preserve">either </w:t>
      </w:r>
      <w:r w:rsidR="002B3529">
        <w:t>a substantial</w:t>
      </w:r>
      <w:r w:rsidR="00B1500B">
        <w:t xml:space="preserve"> </w:t>
      </w:r>
      <w:r w:rsidR="002B3529">
        <w:t xml:space="preserve">improvement in the </w:t>
      </w:r>
      <w:r w:rsidR="00B1500B">
        <w:t xml:space="preserve">accuracy of loading, </w:t>
      </w:r>
      <w:r w:rsidR="00024149">
        <w:t xml:space="preserve">a </w:t>
      </w:r>
      <w:r w:rsidR="006D6395">
        <w:t xml:space="preserve">more </w:t>
      </w:r>
      <w:r w:rsidR="00024149">
        <w:t xml:space="preserve">conservative approach to loading, or </w:t>
      </w:r>
      <w:r w:rsidR="0032184D">
        <w:t xml:space="preserve">an increase in </w:t>
      </w:r>
      <w:r w:rsidR="00024149">
        <w:t xml:space="preserve">wagon and network limits </w:t>
      </w:r>
      <w:r w:rsidR="002B3529">
        <w:t xml:space="preserve">to </w:t>
      </w:r>
      <w:r w:rsidR="00024149">
        <w:t>accommodate the potential for higher loads.</w:t>
      </w:r>
    </w:p>
    <w:p w:rsidR="00024149" w:rsidRDefault="00024149" w:rsidP="00F24348"/>
    <w:p w:rsidR="00F34741" w:rsidRDefault="00024149" w:rsidP="00F24348">
      <w:r>
        <w:t>The over-loading of WGSY wagons beyond the network limit was common practice</w:t>
      </w:r>
      <w:r w:rsidR="00D97FD5">
        <w:t>.</w:t>
      </w:r>
      <w:r>
        <w:t xml:space="preserve">  In recognition of some of the practical difficulties fac</w:t>
      </w:r>
      <w:r w:rsidR="00541FAF">
        <w:t>ing</w:t>
      </w:r>
      <w:r>
        <w:t xml:space="preserve"> the loading operation, there was </w:t>
      </w:r>
      <w:r w:rsidR="002B3529">
        <w:t>an</w:t>
      </w:r>
      <w:r>
        <w:t xml:space="preserve"> opportunity </w:t>
      </w:r>
      <w:r w:rsidR="00D97FD5">
        <w:t xml:space="preserve">and obligation on </w:t>
      </w:r>
      <w:r>
        <w:t>the network manager</w:t>
      </w:r>
      <w:r w:rsidR="00541FAF">
        <w:t xml:space="preserve"> </w:t>
      </w:r>
      <w:r>
        <w:t xml:space="preserve">to have </w:t>
      </w:r>
      <w:r w:rsidR="00D97FD5">
        <w:t xml:space="preserve">engaged </w:t>
      </w:r>
      <w:r>
        <w:t>with both the network user</w:t>
      </w:r>
      <w:r w:rsidR="00541FAF">
        <w:t xml:space="preserve"> </w:t>
      </w:r>
      <w:r>
        <w:t>and the grain loading facility</w:t>
      </w:r>
      <w:r w:rsidR="00541FAF">
        <w:t xml:space="preserve"> </w:t>
      </w:r>
      <w:r w:rsidR="000207CE">
        <w:t xml:space="preserve">to improve compliance </w:t>
      </w:r>
      <w:r w:rsidR="002B3529">
        <w:t>with network requirements</w:t>
      </w:r>
      <w:r>
        <w:t>.</w:t>
      </w:r>
    </w:p>
    <w:p w:rsidR="00F34741" w:rsidRDefault="00F34741" w:rsidP="00F24348"/>
    <w:p w:rsidR="00024149" w:rsidRDefault="00024149">
      <w:pPr>
        <w:jc w:val="left"/>
      </w:pPr>
      <w:r>
        <w:br w:type="page"/>
      </w:r>
    </w:p>
    <w:p w:rsidR="00BA37C7" w:rsidRPr="00321675" w:rsidRDefault="00BA37C7" w:rsidP="00F24348"/>
    <w:p w:rsidR="00F24348" w:rsidRPr="00321675" w:rsidRDefault="00F24348" w:rsidP="00F24348"/>
    <w:p w:rsidR="00D5358F" w:rsidRPr="00321675" w:rsidRDefault="00030A33" w:rsidP="00E24249">
      <w:pPr>
        <w:pStyle w:val="Heading1"/>
      </w:pPr>
      <w:r w:rsidRPr="00321675">
        <w:br w:type="page"/>
      </w:r>
      <w:bookmarkStart w:id="97" w:name="_Toc212019937"/>
      <w:bookmarkStart w:id="98" w:name="_Toc214161621"/>
      <w:bookmarkStart w:id="99" w:name="_Toc214161817"/>
      <w:bookmarkStart w:id="100" w:name="_Toc214161956"/>
      <w:bookmarkStart w:id="101" w:name="_Toc214162219"/>
      <w:bookmarkStart w:id="102" w:name="_Toc214162331"/>
      <w:bookmarkStart w:id="103" w:name="_Toc214162405"/>
      <w:bookmarkStart w:id="104" w:name="_Toc214163347"/>
      <w:bookmarkStart w:id="105" w:name="_Toc214182007"/>
      <w:bookmarkStart w:id="106" w:name="_Toc214182162"/>
      <w:bookmarkStart w:id="107" w:name="_Toc214184578"/>
      <w:bookmarkStart w:id="108" w:name="_Toc214949922"/>
      <w:bookmarkStart w:id="109" w:name="_Toc214950001"/>
      <w:bookmarkStart w:id="110" w:name="_Toc356283057"/>
      <w:bookmarkStart w:id="111" w:name="_Toc97438825"/>
      <w:bookmarkStart w:id="112" w:name="_Toc104111889"/>
      <w:bookmarkStart w:id="113" w:name="_Toc110321875"/>
      <w:bookmarkStart w:id="114" w:name="_Toc134462829"/>
      <w:r w:rsidR="00D5358F" w:rsidRPr="00321675">
        <w:lastRenderedPageBreak/>
        <w:t>Conclusions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D5358F" w:rsidRPr="00321675" w:rsidRDefault="00D5358F" w:rsidP="00334F0E">
      <w:pPr>
        <w:pStyle w:val="Heading2"/>
      </w:pPr>
      <w:bookmarkStart w:id="115" w:name="_Toc212019938"/>
      <w:bookmarkStart w:id="116" w:name="_Toc214161622"/>
      <w:bookmarkStart w:id="117" w:name="_Toc214161818"/>
      <w:bookmarkStart w:id="118" w:name="_Toc214161957"/>
      <w:bookmarkStart w:id="119" w:name="_Toc214162220"/>
      <w:bookmarkStart w:id="120" w:name="_Toc214162332"/>
      <w:bookmarkStart w:id="121" w:name="_Toc214162406"/>
      <w:bookmarkStart w:id="122" w:name="_Toc214163348"/>
      <w:bookmarkStart w:id="123" w:name="_Toc214182008"/>
      <w:bookmarkStart w:id="124" w:name="_Toc214182163"/>
      <w:bookmarkStart w:id="125" w:name="_Toc214184579"/>
      <w:bookmarkStart w:id="126" w:name="_Toc214949923"/>
      <w:bookmarkStart w:id="127" w:name="_Toc214950002"/>
      <w:bookmarkStart w:id="128" w:name="_Toc356283058"/>
      <w:r w:rsidRPr="00321675">
        <w:t>Findings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A74706" w:rsidRDefault="0032184D" w:rsidP="00EA1FAE">
      <w:pPr>
        <w:pStyle w:val="numberedlistOCI"/>
        <w:numPr>
          <w:ilvl w:val="0"/>
          <w:numId w:val="4"/>
        </w:numPr>
        <w:tabs>
          <w:tab w:val="clear" w:pos="454"/>
          <w:tab w:val="num" w:pos="709"/>
        </w:tabs>
        <w:ind w:left="709" w:hanging="709"/>
      </w:pPr>
      <w:r w:rsidRPr="0032184D">
        <w:t xml:space="preserve">The derailment occurred shortly after </w:t>
      </w:r>
      <w:r w:rsidR="00541FAF">
        <w:t xml:space="preserve">the train encountered </w:t>
      </w:r>
      <w:r w:rsidRPr="0032184D">
        <w:t>a track defect.</w:t>
      </w:r>
    </w:p>
    <w:p w:rsidR="0032184D" w:rsidRDefault="00A74706" w:rsidP="00EA1FAE">
      <w:pPr>
        <w:pStyle w:val="numberedlistOCI"/>
        <w:numPr>
          <w:ilvl w:val="0"/>
          <w:numId w:val="4"/>
        </w:numPr>
        <w:tabs>
          <w:tab w:val="clear" w:pos="454"/>
          <w:tab w:val="num" w:pos="709"/>
        </w:tabs>
        <w:ind w:left="709" w:hanging="709"/>
      </w:pPr>
      <w:r>
        <w:t xml:space="preserve">This defect was </w:t>
      </w:r>
      <w:r w:rsidR="00056140">
        <w:t xml:space="preserve">being </w:t>
      </w:r>
      <w:r w:rsidR="00541FAF">
        <w:t>managed</w:t>
      </w:r>
      <w:r w:rsidR="00541FAF" w:rsidDel="00541FAF">
        <w:t xml:space="preserve"> </w:t>
      </w:r>
      <w:r>
        <w:t xml:space="preserve">in line with </w:t>
      </w:r>
      <w:r w:rsidR="006D2625">
        <w:t xml:space="preserve">rail </w:t>
      </w:r>
      <w:r>
        <w:t xml:space="preserve">network </w:t>
      </w:r>
      <w:r w:rsidR="006D2625">
        <w:t xml:space="preserve">maintenance </w:t>
      </w:r>
      <w:r>
        <w:t>policy</w:t>
      </w:r>
      <w:r w:rsidR="00F86035">
        <w:t>.</w:t>
      </w:r>
    </w:p>
    <w:p w:rsidR="00AB6362" w:rsidRDefault="00AB6362" w:rsidP="00EA1FAE">
      <w:pPr>
        <w:pStyle w:val="numberedlistOCI"/>
        <w:numPr>
          <w:ilvl w:val="0"/>
          <w:numId w:val="4"/>
        </w:numPr>
        <w:tabs>
          <w:tab w:val="clear" w:pos="454"/>
          <w:tab w:val="num" w:pos="709"/>
        </w:tabs>
        <w:ind w:left="709" w:hanging="709"/>
      </w:pPr>
      <w:r>
        <w:t>Wagon WGSY02008 was the first wagon to derail.</w:t>
      </w:r>
    </w:p>
    <w:p w:rsidR="00AB6362" w:rsidRDefault="00AB6362" w:rsidP="00EA1FAE">
      <w:pPr>
        <w:pStyle w:val="numberedlistOCI"/>
        <w:numPr>
          <w:ilvl w:val="0"/>
          <w:numId w:val="4"/>
        </w:numPr>
        <w:tabs>
          <w:tab w:val="clear" w:pos="454"/>
          <w:tab w:val="num" w:pos="709"/>
        </w:tabs>
        <w:ind w:left="709" w:hanging="709"/>
      </w:pPr>
      <w:r>
        <w:t xml:space="preserve">The trailing bogie of WGSY02008 was probably the first </w:t>
      </w:r>
      <w:r w:rsidR="0032184D">
        <w:t xml:space="preserve">bogie </w:t>
      </w:r>
      <w:r>
        <w:t>to derail.</w:t>
      </w:r>
    </w:p>
    <w:p w:rsidR="0032184D" w:rsidRPr="0032184D" w:rsidRDefault="0032184D" w:rsidP="00EA1FAE">
      <w:pPr>
        <w:pStyle w:val="numberedlistOCI"/>
        <w:tabs>
          <w:tab w:val="clear" w:pos="454"/>
          <w:tab w:val="num" w:pos="709"/>
        </w:tabs>
        <w:ind w:left="709" w:hanging="709"/>
      </w:pPr>
      <w:r>
        <w:t>The bogies on inspected WGSY wagons had greater</w:t>
      </w:r>
      <w:r w:rsidR="00541FAF">
        <w:t>-</w:t>
      </w:r>
      <w:r>
        <w:t>than</w:t>
      </w:r>
      <w:r w:rsidR="00541FAF">
        <w:t>-</w:t>
      </w:r>
      <w:r>
        <w:t xml:space="preserve">expected </w:t>
      </w:r>
      <w:proofErr w:type="spellStart"/>
      <w:r>
        <w:t>gib</w:t>
      </w:r>
      <w:proofErr w:type="spellEnd"/>
      <w:r>
        <w:t xml:space="preserve"> wear.</w:t>
      </w:r>
    </w:p>
    <w:p w:rsidR="00056140" w:rsidRDefault="00140A2C" w:rsidP="00EA1FAE">
      <w:pPr>
        <w:pStyle w:val="numberedlistOCI"/>
        <w:tabs>
          <w:tab w:val="clear" w:pos="454"/>
          <w:tab w:val="num" w:pos="709"/>
        </w:tabs>
        <w:ind w:left="709" w:hanging="709"/>
      </w:pPr>
      <w:r>
        <w:t xml:space="preserve">The grain hopper wagons </w:t>
      </w:r>
      <w:r w:rsidR="00DD5CF9">
        <w:t xml:space="preserve">were overloaded by up to </w:t>
      </w:r>
      <w:r w:rsidR="004A4F57">
        <w:t xml:space="preserve">an additional </w:t>
      </w:r>
      <w:r>
        <w:t>21</w:t>
      </w:r>
      <w:r w:rsidR="008F4145">
        <w:t xml:space="preserve"> per cent</w:t>
      </w:r>
      <w:r w:rsidR="006D2625">
        <w:t xml:space="preserve"> grain</w:t>
      </w:r>
      <w:r w:rsidR="004A4F57">
        <w:t xml:space="preserve"> load</w:t>
      </w:r>
      <w:r>
        <w:t>, resulting in axle loads up to about 15</w:t>
      </w:r>
      <w:r w:rsidR="008F4145">
        <w:t xml:space="preserve"> per cent</w:t>
      </w:r>
      <w:r>
        <w:t xml:space="preserve"> above the network requirement </w:t>
      </w:r>
      <w:r w:rsidR="00AA311D">
        <w:t xml:space="preserve">and </w:t>
      </w:r>
      <w:r>
        <w:t>about 10</w:t>
      </w:r>
      <w:r w:rsidR="008F4145">
        <w:t xml:space="preserve"> per cent</w:t>
      </w:r>
      <w:r>
        <w:t xml:space="preserve"> above that specified for the </w:t>
      </w:r>
      <w:r w:rsidR="00541FAF">
        <w:t xml:space="preserve">spring configuration of a </w:t>
      </w:r>
      <w:r w:rsidR="00AA311D">
        <w:t>broad</w:t>
      </w:r>
      <w:r w:rsidR="006D2625">
        <w:t>-</w:t>
      </w:r>
      <w:r w:rsidR="00AA311D">
        <w:t xml:space="preserve">gauge </w:t>
      </w:r>
      <w:r>
        <w:t>bogie.</w:t>
      </w:r>
    </w:p>
    <w:p w:rsidR="00DD5CF9" w:rsidRDefault="00056140" w:rsidP="00EA1FAE">
      <w:pPr>
        <w:pStyle w:val="numberedlistOCI"/>
        <w:tabs>
          <w:tab w:val="clear" w:pos="454"/>
          <w:tab w:val="num" w:pos="709"/>
        </w:tabs>
        <w:ind w:left="709" w:hanging="709"/>
      </w:pPr>
      <w:r>
        <w:t xml:space="preserve">A practice had developed when filling WGSY wagons that led to the overloading of </w:t>
      </w:r>
      <w:r w:rsidR="007622A0">
        <w:t xml:space="preserve">leading wagons, while leaving some </w:t>
      </w:r>
      <w:r>
        <w:t>rear-end wagons empty</w:t>
      </w:r>
      <w:r w:rsidR="007622A0">
        <w:t>.</w:t>
      </w:r>
    </w:p>
    <w:p w:rsidR="00140A2C" w:rsidRPr="00140A2C" w:rsidRDefault="00140A2C" w:rsidP="00140A2C"/>
    <w:p w:rsidR="00D5358F" w:rsidRPr="00321675" w:rsidRDefault="00D5358F" w:rsidP="00334F0E">
      <w:pPr>
        <w:pStyle w:val="Heading2"/>
      </w:pPr>
      <w:bookmarkStart w:id="129" w:name="_Toc212019939"/>
      <w:bookmarkStart w:id="130" w:name="_Toc214161623"/>
      <w:bookmarkStart w:id="131" w:name="_Toc214161819"/>
      <w:bookmarkStart w:id="132" w:name="_Toc214161958"/>
      <w:bookmarkStart w:id="133" w:name="_Toc214162221"/>
      <w:bookmarkStart w:id="134" w:name="_Toc214162333"/>
      <w:bookmarkStart w:id="135" w:name="_Toc214162407"/>
      <w:bookmarkStart w:id="136" w:name="_Toc214163349"/>
      <w:bookmarkStart w:id="137" w:name="_Toc214182009"/>
      <w:bookmarkStart w:id="138" w:name="_Toc214182164"/>
      <w:bookmarkStart w:id="139" w:name="_Toc214184580"/>
      <w:bookmarkStart w:id="140" w:name="_Toc214949924"/>
      <w:bookmarkStart w:id="141" w:name="_Toc214950003"/>
      <w:bookmarkStart w:id="142" w:name="_Toc356283059"/>
      <w:r w:rsidRPr="00321675">
        <w:t>Contributing Factors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B3570" w:rsidRDefault="007B3570" w:rsidP="00EA1FAE">
      <w:pPr>
        <w:pStyle w:val="numberedlistOCI"/>
        <w:numPr>
          <w:ilvl w:val="0"/>
          <w:numId w:val="11"/>
        </w:numPr>
        <w:tabs>
          <w:tab w:val="clear" w:pos="454"/>
          <w:tab w:val="num" w:pos="709"/>
        </w:tabs>
        <w:ind w:left="709" w:hanging="709"/>
      </w:pPr>
      <w:r>
        <w:t>A track alignment fault at the 336.349 k</w:t>
      </w:r>
      <w:r w:rsidR="00DA0BEC">
        <w:t>ilometre</w:t>
      </w:r>
      <w:r>
        <w:t xml:space="preserve"> location on </w:t>
      </w:r>
      <w:r>
        <w:rPr>
          <w:rFonts w:cs="Arial"/>
        </w:rPr>
        <w:t>№</w:t>
      </w:r>
      <w:r>
        <w:t xml:space="preserve"> 1 track within Donald Loop.</w:t>
      </w:r>
    </w:p>
    <w:p w:rsidR="00DD5CF9" w:rsidRDefault="007B3570" w:rsidP="00EA1FAE">
      <w:pPr>
        <w:pStyle w:val="numberedlistOCI"/>
        <w:numPr>
          <w:ilvl w:val="0"/>
          <w:numId w:val="11"/>
        </w:numPr>
        <w:tabs>
          <w:tab w:val="clear" w:pos="454"/>
          <w:tab w:val="num" w:pos="709"/>
        </w:tabs>
        <w:ind w:left="709" w:hanging="709"/>
      </w:pPr>
      <w:r>
        <w:t>The inability of w</w:t>
      </w:r>
      <w:r w:rsidR="00EE470B">
        <w:t xml:space="preserve">agon WGSY02008 </w:t>
      </w:r>
      <w:r>
        <w:t>to</w:t>
      </w:r>
      <w:r w:rsidR="00EE470B">
        <w:t xml:space="preserve"> negotiate </w:t>
      </w:r>
      <w:r>
        <w:t>the track alignment fault at Donald Loop</w:t>
      </w:r>
      <w:r w:rsidR="006D2625">
        <w:t>.</w:t>
      </w:r>
    </w:p>
    <w:p w:rsidR="006D2625" w:rsidRPr="006D2625" w:rsidRDefault="006D2625" w:rsidP="006D2625"/>
    <w:p w:rsidR="00AB6362" w:rsidRPr="00AB6362" w:rsidRDefault="00AB6362" w:rsidP="00AB6362"/>
    <w:p w:rsidR="00DD5CF9" w:rsidRDefault="00DD5CF9">
      <w:pPr>
        <w:jc w:val="left"/>
      </w:pPr>
      <w:r>
        <w:br w:type="page"/>
      </w:r>
    </w:p>
    <w:p w:rsidR="00DD5CF9" w:rsidRPr="00DD5CF9" w:rsidRDefault="00DD5CF9" w:rsidP="00DD5CF9"/>
    <w:p w:rsidR="008B2CA3" w:rsidRDefault="008B2CA3" w:rsidP="00D5358F"/>
    <w:p w:rsidR="00E20CA9" w:rsidRPr="00321675" w:rsidRDefault="00E20CA9" w:rsidP="00D5358F"/>
    <w:p w:rsidR="00D5358F" w:rsidRPr="00321675" w:rsidRDefault="00B42C18" w:rsidP="00B42C18">
      <w:pPr>
        <w:pStyle w:val="Heading1"/>
      </w:pPr>
      <w:r w:rsidRPr="00321675">
        <w:br w:type="page"/>
      </w:r>
      <w:bookmarkStart w:id="143" w:name="_Toc212019940"/>
      <w:bookmarkStart w:id="144" w:name="_Toc214161624"/>
      <w:bookmarkStart w:id="145" w:name="_Toc214161820"/>
      <w:bookmarkStart w:id="146" w:name="_Toc214161959"/>
      <w:bookmarkStart w:id="147" w:name="_Toc214162222"/>
      <w:bookmarkStart w:id="148" w:name="_Toc214162334"/>
      <w:bookmarkStart w:id="149" w:name="_Toc214162408"/>
      <w:bookmarkStart w:id="150" w:name="_Toc214163350"/>
      <w:bookmarkStart w:id="151" w:name="_Toc214182010"/>
      <w:bookmarkStart w:id="152" w:name="_Toc214182165"/>
      <w:bookmarkStart w:id="153" w:name="_Toc214184581"/>
      <w:bookmarkStart w:id="154" w:name="_Toc214949925"/>
      <w:bookmarkStart w:id="155" w:name="_Toc214950004"/>
      <w:bookmarkStart w:id="156" w:name="_Toc356283060"/>
      <w:r w:rsidR="00D5358F" w:rsidRPr="00321675">
        <w:lastRenderedPageBreak/>
        <w:t>Safety Actions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D5358F" w:rsidRPr="00321675" w:rsidRDefault="00D5358F" w:rsidP="00334F0E">
      <w:pPr>
        <w:pStyle w:val="Heading2"/>
      </w:pPr>
      <w:bookmarkStart w:id="157" w:name="_Toc212019941"/>
      <w:bookmarkStart w:id="158" w:name="_Toc214161625"/>
      <w:bookmarkStart w:id="159" w:name="_Toc214161821"/>
      <w:bookmarkStart w:id="160" w:name="_Toc214161960"/>
      <w:bookmarkStart w:id="161" w:name="_Toc214162223"/>
      <w:bookmarkStart w:id="162" w:name="_Toc214162335"/>
      <w:bookmarkStart w:id="163" w:name="_Toc214162409"/>
      <w:bookmarkStart w:id="164" w:name="_Toc214163351"/>
      <w:bookmarkStart w:id="165" w:name="_Toc214182011"/>
      <w:bookmarkStart w:id="166" w:name="_Toc214182166"/>
      <w:bookmarkStart w:id="167" w:name="_Toc214184582"/>
      <w:bookmarkStart w:id="168" w:name="_Toc214949926"/>
      <w:bookmarkStart w:id="169" w:name="_Toc214950005"/>
      <w:bookmarkStart w:id="170" w:name="_Toc356283061"/>
      <w:r w:rsidRPr="00321675">
        <w:t xml:space="preserve">Safety Actions taken since the </w:t>
      </w:r>
      <w:r w:rsidR="008931BA">
        <w:t>e</w:t>
      </w:r>
      <w:r w:rsidRPr="00321675">
        <w:t>vent</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850320" w:rsidRPr="00F86035" w:rsidRDefault="00644275" w:rsidP="00A24212">
      <w:pPr>
        <w:pStyle w:val="Heading3"/>
      </w:pPr>
      <w:r w:rsidRPr="00F86035">
        <w:t>Train crew training and qualifications</w:t>
      </w:r>
    </w:p>
    <w:p w:rsidR="00644275" w:rsidRDefault="007622A0" w:rsidP="00850320">
      <w:r>
        <w:t xml:space="preserve">Following this incident and the identification of driver qualification currency that was inconsistent with its safety management systems, </w:t>
      </w:r>
      <w:r w:rsidR="00644275" w:rsidRPr="00F86035">
        <w:t xml:space="preserve">El Zorro has reviewed and modified its processes for assuring </w:t>
      </w:r>
      <w:r w:rsidR="00CD2F27">
        <w:t xml:space="preserve">that </w:t>
      </w:r>
      <w:r w:rsidR="00644275" w:rsidRPr="00F86035">
        <w:t xml:space="preserve">train crew </w:t>
      </w:r>
      <w:r w:rsidR="00A24212" w:rsidRPr="00F86035">
        <w:t>qualifications are current.</w:t>
      </w:r>
    </w:p>
    <w:p w:rsidR="002C18D7" w:rsidRPr="00321675" w:rsidRDefault="002C18D7" w:rsidP="00850320"/>
    <w:p w:rsidR="00D5358F" w:rsidRPr="004E4225" w:rsidRDefault="00D5358F" w:rsidP="00334F0E">
      <w:pPr>
        <w:pStyle w:val="Heading2"/>
      </w:pPr>
      <w:bookmarkStart w:id="171" w:name="_Toc212019942"/>
      <w:bookmarkStart w:id="172" w:name="_Toc214161626"/>
      <w:bookmarkStart w:id="173" w:name="_Toc214161822"/>
      <w:bookmarkStart w:id="174" w:name="_Toc214161961"/>
      <w:bookmarkStart w:id="175" w:name="_Toc214162224"/>
      <w:bookmarkStart w:id="176" w:name="_Toc214162336"/>
      <w:bookmarkStart w:id="177" w:name="_Toc214162410"/>
      <w:bookmarkStart w:id="178" w:name="_Toc214163352"/>
      <w:bookmarkStart w:id="179" w:name="_Toc214182012"/>
      <w:bookmarkStart w:id="180" w:name="_Toc214182167"/>
      <w:bookmarkStart w:id="181" w:name="_Toc214184583"/>
      <w:bookmarkStart w:id="182" w:name="_Toc214949927"/>
      <w:bookmarkStart w:id="183" w:name="_Toc214950006"/>
      <w:bookmarkStart w:id="184" w:name="_Toc356283062"/>
      <w:r w:rsidRPr="004E4225">
        <w:t>Recommended Safety Actions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D5358F" w:rsidRPr="00321675" w:rsidRDefault="00850320" w:rsidP="00850320">
      <w:pPr>
        <w:pStyle w:val="SafetyIssue"/>
        <w:rPr>
          <w:lang w:val="en-AU"/>
        </w:rPr>
      </w:pPr>
      <w:r w:rsidRPr="00321675">
        <w:rPr>
          <w:lang w:val="en-AU"/>
        </w:rPr>
        <w:t>Issue 1</w:t>
      </w:r>
    </w:p>
    <w:p w:rsidR="00850320" w:rsidRPr="00321675" w:rsidRDefault="00E02207" w:rsidP="00D5358F">
      <w:r>
        <w:t>Grain h</w:t>
      </w:r>
      <w:r w:rsidR="00EE470B">
        <w:t>opper wagons with volumetric capacity greater than the</w:t>
      </w:r>
      <w:r w:rsidR="00C45E10">
        <w:t xml:space="preserve"> load to be carried can </w:t>
      </w:r>
      <w:r w:rsidR="00205A01">
        <w:t xml:space="preserve">be </w:t>
      </w:r>
      <w:r w:rsidR="00C45E10" w:rsidRPr="00464CB3">
        <w:t xml:space="preserve">and were </w:t>
      </w:r>
      <w:r w:rsidR="00205A01" w:rsidRPr="00464CB3">
        <w:t>frequently</w:t>
      </w:r>
      <w:r w:rsidR="00C45E10" w:rsidRPr="00464CB3">
        <w:t xml:space="preserve"> overloaded beyond the limits of the </w:t>
      </w:r>
      <w:r w:rsidR="00EE470B" w:rsidRPr="00464CB3">
        <w:t xml:space="preserve">bogie </w:t>
      </w:r>
      <w:r w:rsidRPr="00464CB3">
        <w:t xml:space="preserve">suspension </w:t>
      </w:r>
      <w:r w:rsidR="00EE470B" w:rsidRPr="00464CB3">
        <w:t>configuration</w:t>
      </w:r>
      <w:r w:rsidR="006123ED" w:rsidRPr="00464CB3">
        <w:t xml:space="preserve"> and the track network</w:t>
      </w:r>
      <w:r w:rsidR="00EE470B" w:rsidRPr="00464CB3">
        <w:t>.</w:t>
      </w:r>
      <w:r w:rsidR="00C45E10" w:rsidRPr="00464CB3">
        <w:t xml:space="preserve">  In this instance, loading systems did not </w:t>
      </w:r>
      <w:r w:rsidR="00205A01">
        <w:t xml:space="preserve">provide </w:t>
      </w:r>
      <w:r w:rsidR="007622A0">
        <w:t xml:space="preserve">for </w:t>
      </w:r>
      <w:r w:rsidR="00C45E10">
        <w:t>prec</w:t>
      </w:r>
      <w:r w:rsidR="00205A01">
        <w:t>ise</w:t>
      </w:r>
      <w:r w:rsidR="00C45E10">
        <w:t xml:space="preserve"> loading and the network manager did not have systems in place to adequately assure compliance with its network requirements</w:t>
      </w:r>
      <w:r w:rsidR="007622A0">
        <w:t xml:space="preserve"> for axle loads</w:t>
      </w:r>
      <w:r w:rsidR="00C45E10">
        <w:t>.</w:t>
      </w:r>
    </w:p>
    <w:p w:rsidR="00850320" w:rsidRPr="00321675" w:rsidRDefault="00850320" w:rsidP="00850320">
      <w:pPr>
        <w:pStyle w:val="SafetyIssue"/>
        <w:rPr>
          <w:lang w:val="en-AU"/>
        </w:rPr>
      </w:pPr>
      <w:r w:rsidRPr="00321675">
        <w:rPr>
          <w:lang w:val="en-AU"/>
        </w:rPr>
        <w:t>RSA 20</w:t>
      </w:r>
      <w:r w:rsidR="00C45E10">
        <w:rPr>
          <w:lang w:val="en-AU"/>
        </w:rPr>
        <w:t>13</w:t>
      </w:r>
      <w:r w:rsidR="00E51EAD">
        <w:rPr>
          <w:lang w:val="en-AU"/>
        </w:rPr>
        <w:t>004</w:t>
      </w:r>
    </w:p>
    <w:p w:rsidR="00A24212" w:rsidRDefault="00C45E10" w:rsidP="00A434A3">
      <w:r w:rsidRPr="008E0494">
        <w:t xml:space="preserve">That El Zorro and </w:t>
      </w:r>
      <w:proofErr w:type="spellStart"/>
      <w:r w:rsidRPr="008E0494">
        <w:t>Grain</w:t>
      </w:r>
      <w:r w:rsidR="007622A0" w:rsidRPr="008E0494">
        <w:t>F</w:t>
      </w:r>
      <w:r w:rsidRPr="008E0494">
        <w:t>low</w:t>
      </w:r>
      <w:proofErr w:type="spellEnd"/>
      <w:r w:rsidRPr="008E0494">
        <w:t xml:space="preserve"> </w:t>
      </w:r>
      <w:r w:rsidR="00A434A3">
        <w:t xml:space="preserve">review methods used for loading grain onto WGSY wagons </w:t>
      </w:r>
      <w:r w:rsidR="00A434A3" w:rsidRPr="008E0494">
        <w:t>to assure compliance with network management and wagon limits.</w:t>
      </w:r>
    </w:p>
    <w:p w:rsidR="00C45E10" w:rsidRPr="00321675" w:rsidRDefault="00C45E10" w:rsidP="00C45E10">
      <w:pPr>
        <w:pStyle w:val="SafetyIssue"/>
        <w:rPr>
          <w:lang w:val="en-AU"/>
        </w:rPr>
      </w:pPr>
      <w:r w:rsidRPr="00321675">
        <w:rPr>
          <w:lang w:val="en-AU"/>
        </w:rPr>
        <w:t>RSA 20</w:t>
      </w:r>
      <w:r>
        <w:rPr>
          <w:lang w:val="en-AU"/>
        </w:rPr>
        <w:t>13</w:t>
      </w:r>
      <w:r w:rsidR="00E51EAD">
        <w:rPr>
          <w:lang w:val="en-AU"/>
        </w:rPr>
        <w:t>005</w:t>
      </w:r>
    </w:p>
    <w:p w:rsidR="00E02207" w:rsidRDefault="00C45E10" w:rsidP="00E02207">
      <w:r>
        <w:t xml:space="preserve">That V/Line </w:t>
      </w:r>
      <w:r w:rsidR="006D6395">
        <w:t xml:space="preserve">takes action to </w:t>
      </w:r>
      <w:r w:rsidR="007622A0">
        <w:t>enhance</w:t>
      </w:r>
      <w:r w:rsidR="006D2625">
        <w:t xml:space="preserve"> its method</w:t>
      </w:r>
      <w:r w:rsidR="00644275">
        <w:t xml:space="preserve"> of assuring that </w:t>
      </w:r>
      <w:r>
        <w:t xml:space="preserve">wagon loading is compliant with network </w:t>
      </w:r>
      <w:r w:rsidR="00E02207">
        <w:t>service plan requirements.</w:t>
      </w:r>
    </w:p>
    <w:p w:rsidR="00A24212" w:rsidRDefault="00A24212">
      <w:pPr>
        <w:jc w:val="left"/>
      </w:pPr>
    </w:p>
    <w:p w:rsidR="00D5358F" w:rsidRPr="00321675" w:rsidRDefault="00850320" w:rsidP="00850320">
      <w:pPr>
        <w:pStyle w:val="SafetyIssue"/>
        <w:rPr>
          <w:lang w:val="en-AU"/>
        </w:rPr>
      </w:pPr>
      <w:r w:rsidRPr="00321675">
        <w:rPr>
          <w:lang w:val="en-AU"/>
        </w:rPr>
        <w:t>Issue 2</w:t>
      </w:r>
    </w:p>
    <w:p w:rsidR="00850320" w:rsidRPr="00321675" w:rsidRDefault="00E02207" w:rsidP="00D5358F">
      <w:r>
        <w:t>The track had a significant defect</w:t>
      </w:r>
      <w:r w:rsidR="00FD32E5">
        <w:t xml:space="preserve"> in</w:t>
      </w:r>
      <w:r>
        <w:t xml:space="preserve"> </w:t>
      </w:r>
      <w:r w:rsidR="00A25DC8">
        <w:t xml:space="preserve">rail alignment </w:t>
      </w:r>
      <w:r>
        <w:t xml:space="preserve">that was </w:t>
      </w:r>
      <w:r w:rsidR="00FD32E5">
        <w:t>close</w:t>
      </w:r>
      <w:r w:rsidR="002C18D7">
        <w:t xml:space="preserve"> to</w:t>
      </w:r>
      <w:r>
        <w:t xml:space="preserve"> requiring priority corrective action.  In this instance a bogie with no clearly identifiable defect but </w:t>
      </w:r>
      <w:r w:rsidR="00FD32E5">
        <w:t xml:space="preserve">exhibiting </w:t>
      </w:r>
      <w:r>
        <w:t xml:space="preserve">sub-optimal tracking behaviour derailed at the </w:t>
      </w:r>
      <w:r w:rsidR="00C45E10">
        <w:t>defect</w:t>
      </w:r>
      <w:r w:rsidR="002C18D7">
        <w:t xml:space="preserve">, raising </w:t>
      </w:r>
      <w:r w:rsidR="00A25DC8">
        <w:t xml:space="preserve">a </w:t>
      </w:r>
      <w:r w:rsidR="00FD32E5">
        <w:t xml:space="preserve">question of </w:t>
      </w:r>
      <w:r w:rsidR="00A25DC8">
        <w:t xml:space="preserve">the adequacy of </w:t>
      </w:r>
      <w:r>
        <w:t>network standard</w:t>
      </w:r>
      <w:r w:rsidR="00A25DC8">
        <w:t>s.</w:t>
      </w:r>
    </w:p>
    <w:p w:rsidR="00850320" w:rsidRPr="00321675" w:rsidRDefault="00850320" w:rsidP="00850320">
      <w:pPr>
        <w:pStyle w:val="SafetyIssue"/>
        <w:rPr>
          <w:lang w:val="en-AU"/>
        </w:rPr>
      </w:pPr>
      <w:r w:rsidRPr="00321675">
        <w:rPr>
          <w:lang w:val="en-AU"/>
        </w:rPr>
        <w:t>RSA 20</w:t>
      </w:r>
      <w:r w:rsidR="00E02207">
        <w:rPr>
          <w:lang w:val="en-AU"/>
        </w:rPr>
        <w:t>13</w:t>
      </w:r>
      <w:r w:rsidR="00E51EAD">
        <w:rPr>
          <w:lang w:val="en-AU"/>
        </w:rPr>
        <w:t>006</w:t>
      </w:r>
    </w:p>
    <w:p w:rsidR="00E02207" w:rsidRPr="00321675" w:rsidRDefault="00E02207" w:rsidP="00E02207">
      <w:r>
        <w:t xml:space="preserve">That V/Line reviews the adequacy of its network standard for </w:t>
      </w:r>
      <w:r w:rsidR="00A25DC8">
        <w:t>alignment</w:t>
      </w:r>
      <w:r>
        <w:t xml:space="preserve"> defects on Class 3 track </w:t>
      </w:r>
      <w:r w:rsidR="00A0270F">
        <w:t>and</w:t>
      </w:r>
      <w:r>
        <w:t xml:space="preserve"> </w:t>
      </w:r>
      <w:r w:rsidR="00A25DC8">
        <w:t xml:space="preserve">its suitability for </w:t>
      </w:r>
      <w:r>
        <w:t>current</w:t>
      </w:r>
      <w:r w:rsidR="00A25DC8">
        <w:t>-</w:t>
      </w:r>
      <w:r w:rsidR="002C18D7">
        <w:t xml:space="preserve">user </w:t>
      </w:r>
      <w:proofErr w:type="spellStart"/>
      <w:r w:rsidR="002C18D7">
        <w:t>rollingstock</w:t>
      </w:r>
      <w:proofErr w:type="spellEnd"/>
      <w:r>
        <w:t>.</w:t>
      </w:r>
    </w:p>
    <w:p w:rsidR="00A434A3" w:rsidRDefault="00A434A3">
      <w:pPr>
        <w:jc w:val="left"/>
      </w:pPr>
      <w:r>
        <w:br w:type="page"/>
      </w:r>
    </w:p>
    <w:p w:rsidR="00E02207" w:rsidRPr="00321675" w:rsidRDefault="00E02207" w:rsidP="00E02207">
      <w:pPr>
        <w:pStyle w:val="SafetyIssue"/>
        <w:rPr>
          <w:lang w:val="en-AU"/>
        </w:rPr>
      </w:pPr>
      <w:r w:rsidRPr="00321675">
        <w:rPr>
          <w:lang w:val="en-AU"/>
        </w:rPr>
        <w:lastRenderedPageBreak/>
        <w:t xml:space="preserve">Issue </w:t>
      </w:r>
      <w:r>
        <w:rPr>
          <w:lang w:val="en-AU"/>
        </w:rPr>
        <w:t>3</w:t>
      </w:r>
    </w:p>
    <w:p w:rsidR="00E02207" w:rsidRPr="00321675" w:rsidRDefault="002C18D7" w:rsidP="00E02207">
      <w:r>
        <w:t>The broad-gauge WGSY wagon bogies inspected had greater</w:t>
      </w:r>
      <w:r w:rsidR="00A25DC8">
        <w:t>-</w:t>
      </w:r>
      <w:r>
        <w:t>than</w:t>
      </w:r>
      <w:r w:rsidR="00A25DC8">
        <w:t>-</w:t>
      </w:r>
      <w:r>
        <w:t xml:space="preserve">expected </w:t>
      </w:r>
      <w:proofErr w:type="spellStart"/>
      <w:r>
        <w:t>gib</w:t>
      </w:r>
      <w:proofErr w:type="spellEnd"/>
      <w:r>
        <w:t xml:space="preserve"> wear for their age</w:t>
      </w:r>
      <w:r w:rsidR="007C7438">
        <w:t xml:space="preserve">, </w:t>
      </w:r>
      <w:r w:rsidR="00A0270F">
        <w:t>distance</w:t>
      </w:r>
      <w:r w:rsidR="00644275">
        <w:t xml:space="preserve"> travelled</w:t>
      </w:r>
      <w:r w:rsidR="007C7438">
        <w:t xml:space="preserve"> </w:t>
      </w:r>
      <w:r>
        <w:t xml:space="preserve">or </w:t>
      </w:r>
      <w:r w:rsidR="00A25DC8">
        <w:t xml:space="preserve">their </w:t>
      </w:r>
      <w:r>
        <w:t>otherwise good condition.  This suggest</w:t>
      </w:r>
      <w:r w:rsidR="00A0270F">
        <w:t>s</w:t>
      </w:r>
      <w:r>
        <w:t xml:space="preserve"> bogie hunting behaviour or </w:t>
      </w:r>
      <w:r w:rsidR="00780F14">
        <w:t xml:space="preserve">a potential for adverse </w:t>
      </w:r>
      <w:r>
        <w:t>response to track irregularities.</w:t>
      </w:r>
    </w:p>
    <w:p w:rsidR="00E02207" w:rsidRPr="00321675" w:rsidRDefault="00E02207" w:rsidP="00E02207">
      <w:pPr>
        <w:pStyle w:val="SafetyIssue"/>
        <w:rPr>
          <w:lang w:val="en-AU"/>
        </w:rPr>
      </w:pPr>
      <w:r w:rsidRPr="00321675">
        <w:rPr>
          <w:lang w:val="en-AU"/>
        </w:rPr>
        <w:t>RSA 20</w:t>
      </w:r>
      <w:r>
        <w:rPr>
          <w:lang w:val="en-AU"/>
        </w:rPr>
        <w:t>13</w:t>
      </w:r>
      <w:r w:rsidR="00E51EAD">
        <w:rPr>
          <w:lang w:val="en-AU"/>
        </w:rPr>
        <w:t>007</w:t>
      </w:r>
    </w:p>
    <w:p w:rsidR="004E4225" w:rsidRDefault="002C18D7" w:rsidP="00D5358F">
      <w:r>
        <w:t>That El Zorro monitor</w:t>
      </w:r>
      <w:r w:rsidR="00A0270F">
        <w:t>s</w:t>
      </w:r>
      <w:r>
        <w:t xml:space="preserve"> the performance of broad-gauge WGSY wagons and their bogies</w:t>
      </w:r>
      <w:r w:rsidR="00644275">
        <w:t>.</w:t>
      </w:r>
    </w:p>
    <w:bookmarkEnd w:id="111"/>
    <w:bookmarkEnd w:id="112"/>
    <w:bookmarkEnd w:id="113"/>
    <w:bookmarkEnd w:id="114"/>
    <w:p w:rsidR="00644275" w:rsidRDefault="00644275" w:rsidP="00D5358F"/>
    <w:p w:rsidR="00644275" w:rsidRPr="00321675" w:rsidRDefault="00644275" w:rsidP="00644275">
      <w:pPr>
        <w:pStyle w:val="SafetyIssue"/>
        <w:rPr>
          <w:lang w:val="en-AU"/>
        </w:rPr>
      </w:pPr>
      <w:r w:rsidRPr="00321675">
        <w:rPr>
          <w:lang w:val="en-AU"/>
        </w:rPr>
        <w:t xml:space="preserve">Issue </w:t>
      </w:r>
      <w:r>
        <w:rPr>
          <w:lang w:val="en-AU"/>
        </w:rPr>
        <w:t>4</w:t>
      </w:r>
    </w:p>
    <w:p w:rsidR="00644275" w:rsidRPr="00321675" w:rsidRDefault="00644275" w:rsidP="00644275">
      <w:r>
        <w:t xml:space="preserve">The WGSY wagons are stencilled with weight limits that are inconsistent with their broad-gauge bogie </w:t>
      </w:r>
      <w:r w:rsidR="00CD2F27">
        <w:t xml:space="preserve">suspension </w:t>
      </w:r>
      <w:r>
        <w:t>configuration.</w:t>
      </w:r>
    </w:p>
    <w:p w:rsidR="00644275" w:rsidRPr="00321675" w:rsidRDefault="00644275" w:rsidP="00644275">
      <w:pPr>
        <w:pStyle w:val="SafetyIssue"/>
        <w:rPr>
          <w:lang w:val="en-AU"/>
        </w:rPr>
      </w:pPr>
      <w:r w:rsidRPr="00321675">
        <w:rPr>
          <w:lang w:val="en-AU"/>
        </w:rPr>
        <w:t>RSA 20</w:t>
      </w:r>
      <w:r>
        <w:rPr>
          <w:lang w:val="en-AU"/>
        </w:rPr>
        <w:t>13</w:t>
      </w:r>
      <w:r w:rsidR="00E51EAD">
        <w:rPr>
          <w:lang w:val="en-AU"/>
        </w:rPr>
        <w:t>008</w:t>
      </w:r>
    </w:p>
    <w:p w:rsidR="00644275" w:rsidRDefault="00644275" w:rsidP="00644275">
      <w:r>
        <w:t>That El Zorro correct</w:t>
      </w:r>
      <w:r w:rsidR="006D6395">
        <w:t xml:space="preserve"> the</w:t>
      </w:r>
      <w:r>
        <w:t xml:space="preserve"> labelling of WGSY wagons</w:t>
      </w:r>
      <w:r w:rsidR="00A0270F">
        <w:t xml:space="preserve"> to accurately reflect the load limitations for broad gauge operations</w:t>
      </w:r>
      <w:r>
        <w:t>.</w:t>
      </w:r>
    </w:p>
    <w:p w:rsidR="00644275" w:rsidRDefault="00644275" w:rsidP="00644275"/>
    <w:p w:rsidR="00644275" w:rsidRPr="00321675" w:rsidRDefault="00644275" w:rsidP="00D5358F"/>
    <w:sectPr w:rsidR="00644275" w:rsidRPr="00321675" w:rsidSect="005246E8">
      <w:headerReference w:type="even" r:id="rId33"/>
      <w:headerReference w:type="default" r:id="rId34"/>
      <w:headerReference w:type="first" r:id="rId35"/>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F43" w:rsidRDefault="00D13F43">
      <w:r>
        <w:separator/>
      </w:r>
    </w:p>
  </w:endnote>
  <w:endnote w:type="continuationSeparator" w:id="0">
    <w:p w:rsidR="00D13F43" w:rsidRDefault="00D1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pPr>
      <w:pStyle w:val="Footer"/>
    </w:pPr>
    <w:r>
      <w:t xml:space="preserve">Page </w:t>
    </w:r>
    <w:r>
      <w:fldChar w:fldCharType="begin"/>
    </w:r>
    <w:r>
      <w:instrText xml:space="preserve"> PAGE </w:instrText>
    </w:r>
    <w:r>
      <w:fldChar w:fldCharType="separate"/>
    </w:r>
    <w:r w:rsidR="000D1487">
      <w:rPr>
        <w:noProof/>
      </w:rPr>
      <w:t>10</w:t>
    </w:r>
    <w:r>
      <w:fldChar w:fldCharType="end"/>
    </w:r>
    <w:r>
      <w:t xml:space="preserve"> of </w:t>
    </w:r>
    <w:r w:rsidR="00AC18B2">
      <w:fldChar w:fldCharType="begin"/>
    </w:r>
    <w:r w:rsidR="00AC18B2">
      <w:instrText xml:space="preserve"> NUMPAGES </w:instrText>
    </w:r>
    <w:r w:rsidR="00AC18B2">
      <w:fldChar w:fldCharType="separate"/>
    </w:r>
    <w:r w:rsidR="000D1487">
      <w:rPr>
        <w:noProof/>
      </w:rPr>
      <w:t>34</w:t>
    </w:r>
    <w:r w:rsidR="00AC18B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Pr="009214B1" w:rsidRDefault="00F32279"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0D1487">
      <w:rPr>
        <w:rStyle w:val="PageNumber"/>
        <w:noProof/>
      </w:rPr>
      <w:t>9</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0D1487">
      <w:rPr>
        <w:rStyle w:val="PageNumber"/>
        <w:noProof/>
      </w:rPr>
      <w:t>34</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F43" w:rsidRDefault="00D13F43">
      <w:r>
        <w:separator/>
      </w:r>
    </w:p>
  </w:footnote>
  <w:footnote w:type="continuationSeparator" w:id="0">
    <w:p w:rsidR="00D13F43" w:rsidRDefault="00D13F43">
      <w:r>
        <w:continuationSeparator/>
      </w:r>
    </w:p>
  </w:footnote>
  <w:footnote w:id="1">
    <w:p w:rsidR="00F32279" w:rsidRDefault="00F32279">
      <w:pPr>
        <w:pStyle w:val="FootnoteText"/>
      </w:pPr>
      <w:r w:rsidRPr="008E0494">
        <w:rPr>
          <w:rStyle w:val="FootnoteReference"/>
        </w:rPr>
        <w:footnoteRef/>
      </w:r>
      <w:r w:rsidRPr="008E0494">
        <w:t xml:space="preserve">  </w:t>
      </w:r>
      <w:r w:rsidRPr="00392F11">
        <w:t>On departure from the crossing location</w:t>
      </w:r>
      <w:r>
        <w:t>,</w:t>
      </w:r>
      <w:r w:rsidRPr="00392F11">
        <w:t xml:space="preserve"> the train </w:t>
      </w:r>
      <w:r>
        <w:t>forces</w:t>
      </w:r>
      <w:r w:rsidRPr="00392F11">
        <w:t xml:space="preserve"> the trailing points across to accommodate the movement (the ‘</w:t>
      </w:r>
      <w:proofErr w:type="spellStart"/>
      <w:r w:rsidRPr="00392F11">
        <w:t>trailable</w:t>
      </w:r>
      <w:proofErr w:type="spellEnd"/>
      <w:r>
        <w:t>’</w:t>
      </w:r>
      <w:r w:rsidRPr="00392F11">
        <w:t xml:space="preserve"> condition)</w:t>
      </w:r>
      <w:r>
        <w:t>.  T</w:t>
      </w:r>
      <w:r w:rsidRPr="00392F11">
        <w:t xml:space="preserve">he blades </w:t>
      </w:r>
      <w:r>
        <w:t>will return t</w:t>
      </w:r>
      <w:r w:rsidRPr="00392F11">
        <w:t xml:space="preserve">o their intended facing position a short time after the train has passed. </w:t>
      </w:r>
    </w:p>
  </w:footnote>
  <w:footnote w:id="2">
    <w:p w:rsidR="00F32279" w:rsidRPr="000C322E" w:rsidRDefault="00F32279">
      <w:pPr>
        <w:pStyle w:val="FootnoteText"/>
      </w:pPr>
      <w:r w:rsidRPr="000C322E">
        <w:rPr>
          <w:rStyle w:val="FootnoteReference"/>
        </w:rPr>
        <w:footnoteRef/>
      </w:r>
      <w:r w:rsidRPr="000C322E">
        <w:t xml:space="preserve">  At this point the train had around 450 metres to travel before the derailment would occur.</w:t>
      </w:r>
    </w:p>
  </w:footnote>
  <w:footnote w:id="3">
    <w:p w:rsidR="00F32279" w:rsidRPr="000C322E" w:rsidRDefault="00F32279">
      <w:pPr>
        <w:pStyle w:val="FootnoteText"/>
      </w:pPr>
      <w:r w:rsidRPr="000C322E">
        <w:rPr>
          <w:rStyle w:val="FootnoteReference"/>
        </w:rPr>
        <w:footnoteRef/>
      </w:r>
      <w:r w:rsidRPr="000C322E">
        <w:t xml:space="preserve">  The state of the </w:t>
      </w:r>
      <w:proofErr w:type="spellStart"/>
      <w:r w:rsidRPr="000C322E">
        <w:t>drawgear</w:t>
      </w:r>
      <w:proofErr w:type="spellEnd"/>
      <w:r w:rsidRPr="000C322E">
        <w:t xml:space="preserve"> between wagons, either being in compression (buff) or tension (draft)</w:t>
      </w:r>
      <w:r>
        <w:t>.</w:t>
      </w:r>
    </w:p>
  </w:footnote>
  <w:footnote w:id="4">
    <w:p w:rsidR="00F32279" w:rsidRDefault="00F32279">
      <w:pPr>
        <w:pStyle w:val="FootnoteText"/>
      </w:pPr>
      <w:r>
        <w:rPr>
          <w:rStyle w:val="FootnoteReference"/>
        </w:rPr>
        <w:footnoteRef/>
      </w:r>
      <w:r>
        <w:t xml:space="preserve">  That limits lateral movement of the bolster within the bogie </w:t>
      </w:r>
      <w:proofErr w:type="spellStart"/>
      <w:r>
        <w:t>sideframes</w:t>
      </w:r>
      <w:proofErr w:type="spellEnd"/>
      <w:r>
        <w:t>.</w:t>
      </w:r>
    </w:p>
  </w:footnote>
  <w:footnote w:id="5">
    <w:p w:rsidR="00F32279" w:rsidRDefault="00F32279" w:rsidP="00D0065F">
      <w:pPr>
        <w:pStyle w:val="FootnoteText"/>
      </w:pPr>
      <w:r w:rsidRPr="007B3FB3">
        <w:rPr>
          <w:rStyle w:val="FootnoteReference"/>
        </w:rPr>
        <w:footnoteRef/>
      </w:r>
      <w:r w:rsidRPr="007B3FB3">
        <w:t xml:space="preserve"> </w:t>
      </w:r>
      <w:r>
        <w:t xml:space="preserve"> </w:t>
      </w:r>
      <w:r w:rsidRPr="007B3FB3">
        <w:t>Based on AAR (Association of American Railroads) specifications and terminology</w:t>
      </w:r>
      <w:r>
        <w:t>.</w:t>
      </w:r>
    </w:p>
  </w:footnote>
  <w:footnote w:id="6">
    <w:p w:rsidR="00F32279" w:rsidRDefault="00F32279">
      <w:pPr>
        <w:pStyle w:val="FootnoteText"/>
      </w:pPr>
      <w:r>
        <w:rPr>
          <w:rStyle w:val="FootnoteReference"/>
        </w:rPr>
        <w:footnoteRef/>
      </w:r>
      <w:r>
        <w:t xml:space="preserve">  ‘Line’ or ‘</w:t>
      </w:r>
      <w:r w:rsidRPr="00AF32EA">
        <w:t>alignment</w:t>
      </w:r>
      <w:r>
        <w:t>’</w:t>
      </w:r>
      <w:r w:rsidRPr="00AF32EA">
        <w:t xml:space="preserve"> describe</w:t>
      </w:r>
      <w:r>
        <w:t>s the track</w:t>
      </w:r>
      <w:r w:rsidRPr="00AF32EA">
        <w:t xml:space="preserve"> uniformity (straightness) of the rails</w:t>
      </w:r>
      <w:r>
        <w:t xml:space="preserve"> in the horizontal plane</w:t>
      </w:r>
      <w:r w:rsidRPr="00AF32E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279" w:rsidRDefault="00F322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A2A40550"/>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ED4525E"/>
    <w:multiLevelType w:val="singleLevel"/>
    <w:tmpl w:val="46C2D2C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3"/>
    <w:lvlOverride w:ilvl="0">
      <w:startOverride w:val="1"/>
    </w:lvlOverride>
  </w:num>
  <w:num w:numId="5">
    <w:abstractNumId w:val="4"/>
  </w:num>
  <w:num w:numId="6">
    <w:abstractNumId w:val="2"/>
  </w:num>
  <w:num w:numId="7">
    <w:abstractNumId w:val="3"/>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0379F"/>
    <w:rsid w:val="0001179D"/>
    <w:rsid w:val="000136A1"/>
    <w:rsid w:val="00014F45"/>
    <w:rsid w:val="00015EE5"/>
    <w:rsid w:val="00015F31"/>
    <w:rsid w:val="000207CE"/>
    <w:rsid w:val="00022B4A"/>
    <w:rsid w:val="00024149"/>
    <w:rsid w:val="00026D44"/>
    <w:rsid w:val="00030A33"/>
    <w:rsid w:val="000333F1"/>
    <w:rsid w:val="000342C3"/>
    <w:rsid w:val="0003530A"/>
    <w:rsid w:val="0003537D"/>
    <w:rsid w:val="0004313E"/>
    <w:rsid w:val="0004784F"/>
    <w:rsid w:val="00053EE1"/>
    <w:rsid w:val="00055123"/>
    <w:rsid w:val="00056140"/>
    <w:rsid w:val="0005763D"/>
    <w:rsid w:val="00060957"/>
    <w:rsid w:val="00064191"/>
    <w:rsid w:val="00066D6D"/>
    <w:rsid w:val="00067ED5"/>
    <w:rsid w:val="000713A5"/>
    <w:rsid w:val="00071844"/>
    <w:rsid w:val="000733E3"/>
    <w:rsid w:val="000737B8"/>
    <w:rsid w:val="00075EC8"/>
    <w:rsid w:val="00077DA5"/>
    <w:rsid w:val="00080291"/>
    <w:rsid w:val="00082036"/>
    <w:rsid w:val="000826C9"/>
    <w:rsid w:val="00082A2F"/>
    <w:rsid w:val="000853B8"/>
    <w:rsid w:val="00091686"/>
    <w:rsid w:val="00095BDC"/>
    <w:rsid w:val="000A49AC"/>
    <w:rsid w:val="000A5AD8"/>
    <w:rsid w:val="000A764F"/>
    <w:rsid w:val="000B62ED"/>
    <w:rsid w:val="000B7366"/>
    <w:rsid w:val="000C322E"/>
    <w:rsid w:val="000C56D6"/>
    <w:rsid w:val="000C6645"/>
    <w:rsid w:val="000D0279"/>
    <w:rsid w:val="000D1487"/>
    <w:rsid w:val="000D28A4"/>
    <w:rsid w:val="000D3045"/>
    <w:rsid w:val="000D5B9E"/>
    <w:rsid w:val="000D6835"/>
    <w:rsid w:val="000D6C12"/>
    <w:rsid w:val="000D6F90"/>
    <w:rsid w:val="000E1B21"/>
    <w:rsid w:val="000E30F4"/>
    <w:rsid w:val="000E38CF"/>
    <w:rsid w:val="000E4CCC"/>
    <w:rsid w:val="000E7930"/>
    <w:rsid w:val="000F3AE6"/>
    <w:rsid w:val="000F3BEF"/>
    <w:rsid w:val="000F4C41"/>
    <w:rsid w:val="000F6F8C"/>
    <w:rsid w:val="000F73AC"/>
    <w:rsid w:val="00101FD0"/>
    <w:rsid w:val="0010280D"/>
    <w:rsid w:val="00102F27"/>
    <w:rsid w:val="00104880"/>
    <w:rsid w:val="0011225E"/>
    <w:rsid w:val="001127C9"/>
    <w:rsid w:val="00113717"/>
    <w:rsid w:val="001178C4"/>
    <w:rsid w:val="00121936"/>
    <w:rsid w:val="00122F97"/>
    <w:rsid w:val="001238C2"/>
    <w:rsid w:val="001264A0"/>
    <w:rsid w:val="00126B8B"/>
    <w:rsid w:val="0013095A"/>
    <w:rsid w:val="00140A2C"/>
    <w:rsid w:val="001449BD"/>
    <w:rsid w:val="00150933"/>
    <w:rsid w:val="00152C18"/>
    <w:rsid w:val="00154A0F"/>
    <w:rsid w:val="001566C8"/>
    <w:rsid w:val="001566C9"/>
    <w:rsid w:val="0015675E"/>
    <w:rsid w:val="0016347C"/>
    <w:rsid w:val="001637C2"/>
    <w:rsid w:val="001640AD"/>
    <w:rsid w:val="00166167"/>
    <w:rsid w:val="00167398"/>
    <w:rsid w:val="001677B1"/>
    <w:rsid w:val="00170963"/>
    <w:rsid w:val="0017268E"/>
    <w:rsid w:val="001740ED"/>
    <w:rsid w:val="0017761B"/>
    <w:rsid w:val="00177E1A"/>
    <w:rsid w:val="00181760"/>
    <w:rsid w:val="0018531A"/>
    <w:rsid w:val="00187BF1"/>
    <w:rsid w:val="00187CEA"/>
    <w:rsid w:val="00191D51"/>
    <w:rsid w:val="00192669"/>
    <w:rsid w:val="00193D65"/>
    <w:rsid w:val="00195716"/>
    <w:rsid w:val="001958BE"/>
    <w:rsid w:val="001959C8"/>
    <w:rsid w:val="001961C8"/>
    <w:rsid w:val="00196E6B"/>
    <w:rsid w:val="001974D6"/>
    <w:rsid w:val="001A0F52"/>
    <w:rsid w:val="001A1F80"/>
    <w:rsid w:val="001A2D56"/>
    <w:rsid w:val="001A3099"/>
    <w:rsid w:val="001A4707"/>
    <w:rsid w:val="001A7E14"/>
    <w:rsid w:val="001B02D7"/>
    <w:rsid w:val="001B4E8B"/>
    <w:rsid w:val="001B5570"/>
    <w:rsid w:val="001C5EA1"/>
    <w:rsid w:val="001C6BD6"/>
    <w:rsid w:val="001D1146"/>
    <w:rsid w:val="001D4213"/>
    <w:rsid w:val="001D68C6"/>
    <w:rsid w:val="001E2BB9"/>
    <w:rsid w:val="001E44FB"/>
    <w:rsid w:val="001E4E54"/>
    <w:rsid w:val="001E7D90"/>
    <w:rsid w:val="001F171C"/>
    <w:rsid w:val="001F43CA"/>
    <w:rsid w:val="001F48A7"/>
    <w:rsid w:val="001F7E3D"/>
    <w:rsid w:val="0020004C"/>
    <w:rsid w:val="0020192C"/>
    <w:rsid w:val="00201CC4"/>
    <w:rsid w:val="00203D40"/>
    <w:rsid w:val="00203E12"/>
    <w:rsid w:val="00205348"/>
    <w:rsid w:val="00205A01"/>
    <w:rsid w:val="0020631B"/>
    <w:rsid w:val="00206C31"/>
    <w:rsid w:val="00207185"/>
    <w:rsid w:val="002074AA"/>
    <w:rsid w:val="00210CC4"/>
    <w:rsid w:val="00213442"/>
    <w:rsid w:val="00213BA8"/>
    <w:rsid w:val="00214EC3"/>
    <w:rsid w:val="00215F4D"/>
    <w:rsid w:val="00216F6A"/>
    <w:rsid w:val="0023043D"/>
    <w:rsid w:val="00233A09"/>
    <w:rsid w:val="002358E4"/>
    <w:rsid w:val="00240710"/>
    <w:rsid w:val="00240A6C"/>
    <w:rsid w:val="00244771"/>
    <w:rsid w:val="002457F4"/>
    <w:rsid w:val="002467FD"/>
    <w:rsid w:val="00247015"/>
    <w:rsid w:val="00247B7A"/>
    <w:rsid w:val="00251E42"/>
    <w:rsid w:val="002533DF"/>
    <w:rsid w:val="00254360"/>
    <w:rsid w:val="00261BF2"/>
    <w:rsid w:val="0026762D"/>
    <w:rsid w:val="002704E4"/>
    <w:rsid w:val="00271126"/>
    <w:rsid w:val="00271FB7"/>
    <w:rsid w:val="00275D5B"/>
    <w:rsid w:val="0027685D"/>
    <w:rsid w:val="00282419"/>
    <w:rsid w:val="00285E30"/>
    <w:rsid w:val="002862E5"/>
    <w:rsid w:val="00287217"/>
    <w:rsid w:val="002874F5"/>
    <w:rsid w:val="0029276A"/>
    <w:rsid w:val="00296A39"/>
    <w:rsid w:val="002A18E2"/>
    <w:rsid w:val="002A32FB"/>
    <w:rsid w:val="002A34C3"/>
    <w:rsid w:val="002A418A"/>
    <w:rsid w:val="002A776C"/>
    <w:rsid w:val="002B0FF3"/>
    <w:rsid w:val="002B1B5F"/>
    <w:rsid w:val="002B21F6"/>
    <w:rsid w:val="002B230B"/>
    <w:rsid w:val="002B3529"/>
    <w:rsid w:val="002B355F"/>
    <w:rsid w:val="002B45DF"/>
    <w:rsid w:val="002B4D24"/>
    <w:rsid w:val="002B512D"/>
    <w:rsid w:val="002B59AD"/>
    <w:rsid w:val="002C18D7"/>
    <w:rsid w:val="002C2269"/>
    <w:rsid w:val="002C2E42"/>
    <w:rsid w:val="002C38BA"/>
    <w:rsid w:val="002C46DD"/>
    <w:rsid w:val="002C4D11"/>
    <w:rsid w:val="002C64E1"/>
    <w:rsid w:val="002D5CF5"/>
    <w:rsid w:val="002D645F"/>
    <w:rsid w:val="002D67EB"/>
    <w:rsid w:val="002D7DA3"/>
    <w:rsid w:val="002E1559"/>
    <w:rsid w:val="002E27EB"/>
    <w:rsid w:val="002E55F9"/>
    <w:rsid w:val="002F35F5"/>
    <w:rsid w:val="002F47A3"/>
    <w:rsid w:val="002F595B"/>
    <w:rsid w:val="003022AE"/>
    <w:rsid w:val="0030290D"/>
    <w:rsid w:val="00304694"/>
    <w:rsid w:val="003101D0"/>
    <w:rsid w:val="0031082F"/>
    <w:rsid w:val="00316B24"/>
    <w:rsid w:val="00321675"/>
    <w:rsid w:val="0032184D"/>
    <w:rsid w:val="00321C19"/>
    <w:rsid w:val="003235CF"/>
    <w:rsid w:val="00323CDE"/>
    <w:rsid w:val="003248CF"/>
    <w:rsid w:val="003332BB"/>
    <w:rsid w:val="0033352A"/>
    <w:rsid w:val="00334F0E"/>
    <w:rsid w:val="00336859"/>
    <w:rsid w:val="00337439"/>
    <w:rsid w:val="003377BF"/>
    <w:rsid w:val="00343328"/>
    <w:rsid w:val="00343F3E"/>
    <w:rsid w:val="00345B61"/>
    <w:rsid w:val="003462FE"/>
    <w:rsid w:val="00351E99"/>
    <w:rsid w:val="00353897"/>
    <w:rsid w:val="003541E8"/>
    <w:rsid w:val="00354891"/>
    <w:rsid w:val="0036160D"/>
    <w:rsid w:val="003634D4"/>
    <w:rsid w:val="003639BF"/>
    <w:rsid w:val="0036686E"/>
    <w:rsid w:val="00366C1D"/>
    <w:rsid w:val="003702D5"/>
    <w:rsid w:val="00371903"/>
    <w:rsid w:val="00371A0D"/>
    <w:rsid w:val="0037491A"/>
    <w:rsid w:val="0037649A"/>
    <w:rsid w:val="00376A3E"/>
    <w:rsid w:val="00376BE0"/>
    <w:rsid w:val="00377FC0"/>
    <w:rsid w:val="003805B2"/>
    <w:rsid w:val="0038208E"/>
    <w:rsid w:val="00383C6D"/>
    <w:rsid w:val="00386BAE"/>
    <w:rsid w:val="00391363"/>
    <w:rsid w:val="00391DCD"/>
    <w:rsid w:val="00392F11"/>
    <w:rsid w:val="0039351F"/>
    <w:rsid w:val="00393AEA"/>
    <w:rsid w:val="00396C30"/>
    <w:rsid w:val="00397C65"/>
    <w:rsid w:val="003A280F"/>
    <w:rsid w:val="003A450E"/>
    <w:rsid w:val="003B0389"/>
    <w:rsid w:val="003B167D"/>
    <w:rsid w:val="003B3DC2"/>
    <w:rsid w:val="003C0CC2"/>
    <w:rsid w:val="003C1413"/>
    <w:rsid w:val="003C385C"/>
    <w:rsid w:val="003C749D"/>
    <w:rsid w:val="003D742A"/>
    <w:rsid w:val="003D749E"/>
    <w:rsid w:val="003D7658"/>
    <w:rsid w:val="003E3AA5"/>
    <w:rsid w:val="003E67F4"/>
    <w:rsid w:val="003F0A05"/>
    <w:rsid w:val="003F17A7"/>
    <w:rsid w:val="003F1B71"/>
    <w:rsid w:val="003F1BF1"/>
    <w:rsid w:val="003F349A"/>
    <w:rsid w:val="003F60D9"/>
    <w:rsid w:val="003F79AD"/>
    <w:rsid w:val="00400785"/>
    <w:rsid w:val="00400CDD"/>
    <w:rsid w:val="00404175"/>
    <w:rsid w:val="0040620E"/>
    <w:rsid w:val="00406C5A"/>
    <w:rsid w:val="004106F1"/>
    <w:rsid w:val="0041084C"/>
    <w:rsid w:val="0041267E"/>
    <w:rsid w:val="004137D2"/>
    <w:rsid w:val="00415102"/>
    <w:rsid w:val="00417466"/>
    <w:rsid w:val="00420B83"/>
    <w:rsid w:val="0042244A"/>
    <w:rsid w:val="004247DF"/>
    <w:rsid w:val="00424923"/>
    <w:rsid w:val="00425323"/>
    <w:rsid w:val="00430D02"/>
    <w:rsid w:val="0043316B"/>
    <w:rsid w:val="0043378D"/>
    <w:rsid w:val="00434219"/>
    <w:rsid w:val="0043683B"/>
    <w:rsid w:val="004420A0"/>
    <w:rsid w:val="004439F6"/>
    <w:rsid w:val="00445692"/>
    <w:rsid w:val="0045045B"/>
    <w:rsid w:val="00456553"/>
    <w:rsid w:val="004572CA"/>
    <w:rsid w:val="00457945"/>
    <w:rsid w:val="0046079B"/>
    <w:rsid w:val="00460B5E"/>
    <w:rsid w:val="00463821"/>
    <w:rsid w:val="00464CB3"/>
    <w:rsid w:val="004663DF"/>
    <w:rsid w:val="00467EB7"/>
    <w:rsid w:val="00474CEC"/>
    <w:rsid w:val="00477228"/>
    <w:rsid w:val="004778FF"/>
    <w:rsid w:val="00477A87"/>
    <w:rsid w:val="00481178"/>
    <w:rsid w:val="00483107"/>
    <w:rsid w:val="0048370B"/>
    <w:rsid w:val="00485687"/>
    <w:rsid w:val="0048784C"/>
    <w:rsid w:val="00490E86"/>
    <w:rsid w:val="00494786"/>
    <w:rsid w:val="00494C40"/>
    <w:rsid w:val="004959B3"/>
    <w:rsid w:val="004A1047"/>
    <w:rsid w:val="004A1C1E"/>
    <w:rsid w:val="004A2E96"/>
    <w:rsid w:val="004A47D0"/>
    <w:rsid w:val="004A4F57"/>
    <w:rsid w:val="004A6300"/>
    <w:rsid w:val="004A70FA"/>
    <w:rsid w:val="004A7E6D"/>
    <w:rsid w:val="004B3113"/>
    <w:rsid w:val="004B3231"/>
    <w:rsid w:val="004B3E44"/>
    <w:rsid w:val="004B5464"/>
    <w:rsid w:val="004C0CF8"/>
    <w:rsid w:val="004C0DD2"/>
    <w:rsid w:val="004C2DE2"/>
    <w:rsid w:val="004C5CB4"/>
    <w:rsid w:val="004C72B0"/>
    <w:rsid w:val="004D02C4"/>
    <w:rsid w:val="004D1D44"/>
    <w:rsid w:val="004D1E65"/>
    <w:rsid w:val="004D2321"/>
    <w:rsid w:val="004D44B8"/>
    <w:rsid w:val="004D636D"/>
    <w:rsid w:val="004E0EDD"/>
    <w:rsid w:val="004E20F5"/>
    <w:rsid w:val="004E31F5"/>
    <w:rsid w:val="004E4095"/>
    <w:rsid w:val="004E4225"/>
    <w:rsid w:val="004E638D"/>
    <w:rsid w:val="004E69E6"/>
    <w:rsid w:val="004E7966"/>
    <w:rsid w:val="004E7F61"/>
    <w:rsid w:val="004F09AC"/>
    <w:rsid w:val="004F0A69"/>
    <w:rsid w:val="004F24A0"/>
    <w:rsid w:val="004F3002"/>
    <w:rsid w:val="004F41FE"/>
    <w:rsid w:val="004F64B7"/>
    <w:rsid w:val="004F6D96"/>
    <w:rsid w:val="004F7EB8"/>
    <w:rsid w:val="0050164B"/>
    <w:rsid w:val="00503492"/>
    <w:rsid w:val="00504A19"/>
    <w:rsid w:val="00506233"/>
    <w:rsid w:val="005063E6"/>
    <w:rsid w:val="00507C50"/>
    <w:rsid w:val="00507CC7"/>
    <w:rsid w:val="005118D4"/>
    <w:rsid w:val="00512DF0"/>
    <w:rsid w:val="005206C0"/>
    <w:rsid w:val="005213CC"/>
    <w:rsid w:val="005246E8"/>
    <w:rsid w:val="005251C3"/>
    <w:rsid w:val="005266A7"/>
    <w:rsid w:val="00531ADC"/>
    <w:rsid w:val="00531D3C"/>
    <w:rsid w:val="00535F8A"/>
    <w:rsid w:val="00537683"/>
    <w:rsid w:val="00537DF0"/>
    <w:rsid w:val="00541FAF"/>
    <w:rsid w:val="0054231D"/>
    <w:rsid w:val="00543AB3"/>
    <w:rsid w:val="00544320"/>
    <w:rsid w:val="0055112E"/>
    <w:rsid w:val="00553328"/>
    <w:rsid w:val="00557203"/>
    <w:rsid w:val="0055752E"/>
    <w:rsid w:val="00561426"/>
    <w:rsid w:val="005636F3"/>
    <w:rsid w:val="0056475C"/>
    <w:rsid w:val="00564ED1"/>
    <w:rsid w:val="00565D4B"/>
    <w:rsid w:val="00566A2E"/>
    <w:rsid w:val="00567319"/>
    <w:rsid w:val="00575600"/>
    <w:rsid w:val="0057760E"/>
    <w:rsid w:val="005804B7"/>
    <w:rsid w:val="005808E2"/>
    <w:rsid w:val="0058411F"/>
    <w:rsid w:val="0058538E"/>
    <w:rsid w:val="005858CE"/>
    <w:rsid w:val="00587DBE"/>
    <w:rsid w:val="00587E67"/>
    <w:rsid w:val="00592271"/>
    <w:rsid w:val="00594007"/>
    <w:rsid w:val="00594311"/>
    <w:rsid w:val="005950EB"/>
    <w:rsid w:val="00596608"/>
    <w:rsid w:val="005972F0"/>
    <w:rsid w:val="005A4316"/>
    <w:rsid w:val="005A52AF"/>
    <w:rsid w:val="005A768F"/>
    <w:rsid w:val="005A7A33"/>
    <w:rsid w:val="005A7E00"/>
    <w:rsid w:val="005B0182"/>
    <w:rsid w:val="005B28DA"/>
    <w:rsid w:val="005B577C"/>
    <w:rsid w:val="005B5DD6"/>
    <w:rsid w:val="005B7E7D"/>
    <w:rsid w:val="005C132A"/>
    <w:rsid w:val="005C1869"/>
    <w:rsid w:val="005C3CCF"/>
    <w:rsid w:val="005C55A8"/>
    <w:rsid w:val="005D0AE7"/>
    <w:rsid w:val="005D15FD"/>
    <w:rsid w:val="005D251C"/>
    <w:rsid w:val="005D6D61"/>
    <w:rsid w:val="005E0609"/>
    <w:rsid w:val="005E1C35"/>
    <w:rsid w:val="005E392F"/>
    <w:rsid w:val="005E4723"/>
    <w:rsid w:val="005E4B52"/>
    <w:rsid w:val="005E6E73"/>
    <w:rsid w:val="005E7C89"/>
    <w:rsid w:val="005E7DB6"/>
    <w:rsid w:val="005F0B9F"/>
    <w:rsid w:val="005F1FA7"/>
    <w:rsid w:val="005F4A09"/>
    <w:rsid w:val="005F7A09"/>
    <w:rsid w:val="00601E95"/>
    <w:rsid w:val="00602038"/>
    <w:rsid w:val="00604C99"/>
    <w:rsid w:val="00605AC0"/>
    <w:rsid w:val="006067D9"/>
    <w:rsid w:val="00612288"/>
    <w:rsid w:val="006123ED"/>
    <w:rsid w:val="00613C3B"/>
    <w:rsid w:val="00616CA6"/>
    <w:rsid w:val="0061720D"/>
    <w:rsid w:val="006223FB"/>
    <w:rsid w:val="00624782"/>
    <w:rsid w:val="006302B6"/>
    <w:rsid w:val="006319F5"/>
    <w:rsid w:val="006319F9"/>
    <w:rsid w:val="00632D71"/>
    <w:rsid w:val="00634DBE"/>
    <w:rsid w:val="00635A59"/>
    <w:rsid w:val="00636F7D"/>
    <w:rsid w:val="0063719D"/>
    <w:rsid w:val="00640F83"/>
    <w:rsid w:val="00642098"/>
    <w:rsid w:val="00644275"/>
    <w:rsid w:val="006458BA"/>
    <w:rsid w:val="00645CF0"/>
    <w:rsid w:val="00646196"/>
    <w:rsid w:val="00647CAB"/>
    <w:rsid w:val="006504B5"/>
    <w:rsid w:val="00650DB0"/>
    <w:rsid w:val="00653990"/>
    <w:rsid w:val="00655D94"/>
    <w:rsid w:val="006636B2"/>
    <w:rsid w:val="006641DE"/>
    <w:rsid w:val="0067384F"/>
    <w:rsid w:val="0067454F"/>
    <w:rsid w:val="00675D83"/>
    <w:rsid w:val="00675DE1"/>
    <w:rsid w:val="00676453"/>
    <w:rsid w:val="00682A23"/>
    <w:rsid w:val="00686F60"/>
    <w:rsid w:val="00687761"/>
    <w:rsid w:val="00690841"/>
    <w:rsid w:val="006929A2"/>
    <w:rsid w:val="00695435"/>
    <w:rsid w:val="00696EBC"/>
    <w:rsid w:val="006A0A1E"/>
    <w:rsid w:val="006A0B03"/>
    <w:rsid w:val="006A2104"/>
    <w:rsid w:val="006A2CAF"/>
    <w:rsid w:val="006A3D8A"/>
    <w:rsid w:val="006A5044"/>
    <w:rsid w:val="006A561D"/>
    <w:rsid w:val="006A6600"/>
    <w:rsid w:val="006B6611"/>
    <w:rsid w:val="006B7D8B"/>
    <w:rsid w:val="006C2A76"/>
    <w:rsid w:val="006C4664"/>
    <w:rsid w:val="006C7CDF"/>
    <w:rsid w:val="006D0597"/>
    <w:rsid w:val="006D133A"/>
    <w:rsid w:val="006D2625"/>
    <w:rsid w:val="006D31D9"/>
    <w:rsid w:val="006D5077"/>
    <w:rsid w:val="006D6359"/>
    <w:rsid w:val="006D6395"/>
    <w:rsid w:val="006D6B3A"/>
    <w:rsid w:val="006E1314"/>
    <w:rsid w:val="006E1944"/>
    <w:rsid w:val="006E6C24"/>
    <w:rsid w:val="006F16A8"/>
    <w:rsid w:val="006F26F2"/>
    <w:rsid w:val="006F4FE3"/>
    <w:rsid w:val="00701760"/>
    <w:rsid w:val="0070261D"/>
    <w:rsid w:val="00702832"/>
    <w:rsid w:val="00702931"/>
    <w:rsid w:val="00705923"/>
    <w:rsid w:val="00706102"/>
    <w:rsid w:val="00706941"/>
    <w:rsid w:val="007111F0"/>
    <w:rsid w:val="00711760"/>
    <w:rsid w:val="00711CD2"/>
    <w:rsid w:val="00717272"/>
    <w:rsid w:val="00717815"/>
    <w:rsid w:val="00720B15"/>
    <w:rsid w:val="00724E36"/>
    <w:rsid w:val="00725F99"/>
    <w:rsid w:val="00726656"/>
    <w:rsid w:val="0073071D"/>
    <w:rsid w:val="007324FD"/>
    <w:rsid w:val="00732EAB"/>
    <w:rsid w:val="00733A84"/>
    <w:rsid w:val="00733CEC"/>
    <w:rsid w:val="007341A1"/>
    <w:rsid w:val="007368D6"/>
    <w:rsid w:val="00737B6C"/>
    <w:rsid w:val="00740E8D"/>
    <w:rsid w:val="00741672"/>
    <w:rsid w:val="007421F8"/>
    <w:rsid w:val="007423F8"/>
    <w:rsid w:val="007445DB"/>
    <w:rsid w:val="00747D5B"/>
    <w:rsid w:val="007515A8"/>
    <w:rsid w:val="0075234B"/>
    <w:rsid w:val="0075241B"/>
    <w:rsid w:val="007562A2"/>
    <w:rsid w:val="00756756"/>
    <w:rsid w:val="007622A0"/>
    <w:rsid w:val="00762A4F"/>
    <w:rsid w:val="007635B5"/>
    <w:rsid w:val="007646EB"/>
    <w:rsid w:val="00765387"/>
    <w:rsid w:val="00765743"/>
    <w:rsid w:val="00765F33"/>
    <w:rsid w:val="0076677A"/>
    <w:rsid w:val="007674A2"/>
    <w:rsid w:val="0077190D"/>
    <w:rsid w:val="00773E93"/>
    <w:rsid w:val="00775CCC"/>
    <w:rsid w:val="00776339"/>
    <w:rsid w:val="00780F14"/>
    <w:rsid w:val="00781D2B"/>
    <w:rsid w:val="00782C8C"/>
    <w:rsid w:val="00782E9E"/>
    <w:rsid w:val="00783FB3"/>
    <w:rsid w:val="00784F70"/>
    <w:rsid w:val="00787837"/>
    <w:rsid w:val="007908EF"/>
    <w:rsid w:val="00791268"/>
    <w:rsid w:val="00793A11"/>
    <w:rsid w:val="00793C80"/>
    <w:rsid w:val="00793D45"/>
    <w:rsid w:val="00796204"/>
    <w:rsid w:val="007A5E0C"/>
    <w:rsid w:val="007A6C2E"/>
    <w:rsid w:val="007A72F1"/>
    <w:rsid w:val="007B1787"/>
    <w:rsid w:val="007B1DB1"/>
    <w:rsid w:val="007B3570"/>
    <w:rsid w:val="007B3FB3"/>
    <w:rsid w:val="007B5099"/>
    <w:rsid w:val="007B79EC"/>
    <w:rsid w:val="007C3906"/>
    <w:rsid w:val="007C3E97"/>
    <w:rsid w:val="007C6788"/>
    <w:rsid w:val="007C6E26"/>
    <w:rsid w:val="007C7438"/>
    <w:rsid w:val="007D06CF"/>
    <w:rsid w:val="007D1597"/>
    <w:rsid w:val="007D6555"/>
    <w:rsid w:val="007E0ECB"/>
    <w:rsid w:val="007E3748"/>
    <w:rsid w:val="007E3ECB"/>
    <w:rsid w:val="007E451F"/>
    <w:rsid w:val="007F6018"/>
    <w:rsid w:val="007F6EB1"/>
    <w:rsid w:val="008003B4"/>
    <w:rsid w:val="00801D72"/>
    <w:rsid w:val="00802F7F"/>
    <w:rsid w:val="008049C5"/>
    <w:rsid w:val="00807203"/>
    <w:rsid w:val="00807374"/>
    <w:rsid w:val="0080775A"/>
    <w:rsid w:val="008117CD"/>
    <w:rsid w:val="008121AC"/>
    <w:rsid w:val="00813669"/>
    <w:rsid w:val="0081580D"/>
    <w:rsid w:val="00821596"/>
    <w:rsid w:val="0082477D"/>
    <w:rsid w:val="00826339"/>
    <w:rsid w:val="0082687C"/>
    <w:rsid w:val="0082710F"/>
    <w:rsid w:val="0083059A"/>
    <w:rsid w:val="008321E4"/>
    <w:rsid w:val="0083297F"/>
    <w:rsid w:val="0083717C"/>
    <w:rsid w:val="00837D40"/>
    <w:rsid w:val="00842820"/>
    <w:rsid w:val="0084518F"/>
    <w:rsid w:val="008461BF"/>
    <w:rsid w:val="00846980"/>
    <w:rsid w:val="00850320"/>
    <w:rsid w:val="00851ED8"/>
    <w:rsid w:val="0085423C"/>
    <w:rsid w:val="0085434E"/>
    <w:rsid w:val="0085569E"/>
    <w:rsid w:val="00861E7D"/>
    <w:rsid w:val="008626A9"/>
    <w:rsid w:val="0086426D"/>
    <w:rsid w:val="00865ACF"/>
    <w:rsid w:val="00871A1A"/>
    <w:rsid w:val="008734A0"/>
    <w:rsid w:val="008779AC"/>
    <w:rsid w:val="00877E94"/>
    <w:rsid w:val="00877EAE"/>
    <w:rsid w:val="008823D6"/>
    <w:rsid w:val="008836F3"/>
    <w:rsid w:val="00883CE1"/>
    <w:rsid w:val="0088535D"/>
    <w:rsid w:val="008874B3"/>
    <w:rsid w:val="008931BA"/>
    <w:rsid w:val="008933F8"/>
    <w:rsid w:val="00894CDD"/>
    <w:rsid w:val="008A0CC9"/>
    <w:rsid w:val="008A12FD"/>
    <w:rsid w:val="008A1C7D"/>
    <w:rsid w:val="008A2537"/>
    <w:rsid w:val="008A377D"/>
    <w:rsid w:val="008A4249"/>
    <w:rsid w:val="008B08A7"/>
    <w:rsid w:val="008B2CA3"/>
    <w:rsid w:val="008B49AC"/>
    <w:rsid w:val="008B552B"/>
    <w:rsid w:val="008B56C9"/>
    <w:rsid w:val="008B5B87"/>
    <w:rsid w:val="008B78AB"/>
    <w:rsid w:val="008C3BF4"/>
    <w:rsid w:val="008C418B"/>
    <w:rsid w:val="008C7F10"/>
    <w:rsid w:val="008D09BC"/>
    <w:rsid w:val="008D3D9C"/>
    <w:rsid w:val="008E0494"/>
    <w:rsid w:val="008E0F1C"/>
    <w:rsid w:val="008E0F86"/>
    <w:rsid w:val="008E4186"/>
    <w:rsid w:val="008E5D9E"/>
    <w:rsid w:val="008F17F4"/>
    <w:rsid w:val="008F3ADC"/>
    <w:rsid w:val="008F4145"/>
    <w:rsid w:val="008F5DD5"/>
    <w:rsid w:val="008F7277"/>
    <w:rsid w:val="008F7F3D"/>
    <w:rsid w:val="00902E60"/>
    <w:rsid w:val="009042BD"/>
    <w:rsid w:val="00904721"/>
    <w:rsid w:val="009070EC"/>
    <w:rsid w:val="00915ADD"/>
    <w:rsid w:val="00917361"/>
    <w:rsid w:val="00921C68"/>
    <w:rsid w:val="00923F45"/>
    <w:rsid w:val="00924C87"/>
    <w:rsid w:val="00925F4E"/>
    <w:rsid w:val="00926881"/>
    <w:rsid w:val="0093081C"/>
    <w:rsid w:val="00930917"/>
    <w:rsid w:val="00931577"/>
    <w:rsid w:val="0094584D"/>
    <w:rsid w:val="0095124B"/>
    <w:rsid w:val="009516A6"/>
    <w:rsid w:val="009568D6"/>
    <w:rsid w:val="009675A0"/>
    <w:rsid w:val="00975744"/>
    <w:rsid w:val="0097580F"/>
    <w:rsid w:val="00976037"/>
    <w:rsid w:val="00982214"/>
    <w:rsid w:val="0098301F"/>
    <w:rsid w:val="00983917"/>
    <w:rsid w:val="00983A9F"/>
    <w:rsid w:val="009914C7"/>
    <w:rsid w:val="00991C80"/>
    <w:rsid w:val="00993DDF"/>
    <w:rsid w:val="009A0417"/>
    <w:rsid w:val="009A1005"/>
    <w:rsid w:val="009A3263"/>
    <w:rsid w:val="009B20F9"/>
    <w:rsid w:val="009B278E"/>
    <w:rsid w:val="009B3B10"/>
    <w:rsid w:val="009C07D0"/>
    <w:rsid w:val="009C1126"/>
    <w:rsid w:val="009C1BC3"/>
    <w:rsid w:val="009C2837"/>
    <w:rsid w:val="009C52DC"/>
    <w:rsid w:val="009C7A9A"/>
    <w:rsid w:val="009D07D1"/>
    <w:rsid w:val="009D1159"/>
    <w:rsid w:val="009D32D5"/>
    <w:rsid w:val="009D34AC"/>
    <w:rsid w:val="009D79E9"/>
    <w:rsid w:val="009E5292"/>
    <w:rsid w:val="009E6A49"/>
    <w:rsid w:val="009E7376"/>
    <w:rsid w:val="009F0D1B"/>
    <w:rsid w:val="009F1A7C"/>
    <w:rsid w:val="009F2BA1"/>
    <w:rsid w:val="009F4C71"/>
    <w:rsid w:val="009F6484"/>
    <w:rsid w:val="009F7E99"/>
    <w:rsid w:val="00A0018E"/>
    <w:rsid w:val="00A0270F"/>
    <w:rsid w:val="00A037CC"/>
    <w:rsid w:val="00A03C30"/>
    <w:rsid w:val="00A11744"/>
    <w:rsid w:val="00A11A2E"/>
    <w:rsid w:val="00A1280F"/>
    <w:rsid w:val="00A13E63"/>
    <w:rsid w:val="00A20514"/>
    <w:rsid w:val="00A20CEA"/>
    <w:rsid w:val="00A229F0"/>
    <w:rsid w:val="00A2360F"/>
    <w:rsid w:val="00A23C16"/>
    <w:rsid w:val="00A24212"/>
    <w:rsid w:val="00A25000"/>
    <w:rsid w:val="00A25DC8"/>
    <w:rsid w:val="00A27F8F"/>
    <w:rsid w:val="00A321B3"/>
    <w:rsid w:val="00A32F95"/>
    <w:rsid w:val="00A332FA"/>
    <w:rsid w:val="00A33E27"/>
    <w:rsid w:val="00A35D76"/>
    <w:rsid w:val="00A361D3"/>
    <w:rsid w:val="00A3714F"/>
    <w:rsid w:val="00A3769B"/>
    <w:rsid w:val="00A434A3"/>
    <w:rsid w:val="00A447B6"/>
    <w:rsid w:val="00A4510B"/>
    <w:rsid w:val="00A47A0C"/>
    <w:rsid w:val="00A54E91"/>
    <w:rsid w:val="00A5574E"/>
    <w:rsid w:val="00A56340"/>
    <w:rsid w:val="00A56673"/>
    <w:rsid w:val="00A5721C"/>
    <w:rsid w:val="00A61C35"/>
    <w:rsid w:val="00A65348"/>
    <w:rsid w:val="00A6583E"/>
    <w:rsid w:val="00A66B49"/>
    <w:rsid w:val="00A66CE9"/>
    <w:rsid w:val="00A67165"/>
    <w:rsid w:val="00A6727B"/>
    <w:rsid w:val="00A67F80"/>
    <w:rsid w:val="00A72C0F"/>
    <w:rsid w:val="00A74706"/>
    <w:rsid w:val="00A81B8A"/>
    <w:rsid w:val="00A83FD4"/>
    <w:rsid w:val="00A866AD"/>
    <w:rsid w:val="00A878C8"/>
    <w:rsid w:val="00A90083"/>
    <w:rsid w:val="00A95E67"/>
    <w:rsid w:val="00A95F73"/>
    <w:rsid w:val="00A96990"/>
    <w:rsid w:val="00A97FFE"/>
    <w:rsid w:val="00AA250C"/>
    <w:rsid w:val="00AA311D"/>
    <w:rsid w:val="00AA5C4E"/>
    <w:rsid w:val="00AB0C51"/>
    <w:rsid w:val="00AB0FA1"/>
    <w:rsid w:val="00AB1110"/>
    <w:rsid w:val="00AB3BF0"/>
    <w:rsid w:val="00AB6362"/>
    <w:rsid w:val="00AC1096"/>
    <w:rsid w:val="00AC18B2"/>
    <w:rsid w:val="00AD1070"/>
    <w:rsid w:val="00AD11A3"/>
    <w:rsid w:val="00AD3950"/>
    <w:rsid w:val="00AD5BDF"/>
    <w:rsid w:val="00AE00E9"/>
    <w:rsid w:val="00AE04E6"/>
    <w:rsid w:val="00AE1AAC"/>
    <w:rsid w:val="00AE25B4"/>
    <w:rsid w:val="00AE3BEF"/>
    <w:rsid w:val="00AE439B"/>
    <w:rsid w:val="00AE699B"/>
    <w:rsid w:val="00AE7208"/>
    <w:rsid w:val="00AE7D11"/>
    <w:rsid w:val="00AF17E2"/>
    <w:rsid w:val="00AF355A"/>
    <w:rsid w:val="00AF7EEC"/>
    <w:rsid w:val="00B00933"/>
    <w:rsid w:val="00B022B3"/>
    <w:rsid w:val="00B02F59"/>
    <w:rsid w:val="00B0480C"/>
    <w:rsid w:val="00B0640E"/>
    <w:rsid w:val="00B06DE3"/>
    <w:rsid w:val="00B100B3"/>
    <w:rsid w:val="00B10DD3"/>
    <w:rsid w:val="00B14809"/>
    <w:rsid w:val="00B1500B"/>
    <w:rsid w:val="00B16175"/>
    <w:rsid w:val="00B212AA"/>
    <w:rsid w:val="00B21519"/>
    <w:rsid w:val="00B27820"/>
    <w:rsid w:val="00B30E97"/>
    <w:rsid w:val="00B31FC6"/>
    <w:rsid w:val="00B34739"/>
    <w:rsid w:val="00B3510E"/>
    <w:rsid w:val="00B363B0"/>
    <w:rsid w:val="00B40035"/>
    <w:rsid w:val="00B40503"/>
    <w:rsid w:val="00B413E0"/>
    <w:rsid w:val="00B421BE"/>
    <w:rsid w:val="00B42C18"/>
    <w:rsid w:val="00B42D02"/>
    <w:rsid w:val="00B43D3A"/>
    <w:rsid w:val="00B443AD"/>
    <w:rsid w:val="00B47D58"/>
    <w:rsid w:val="00B52FA4"/>
    <w:rsid w:val="00B53D97"/>
    <w:rsid w:val="00B53ED3"/>
    <w:rsid w:val="00B62A56"/>
    <w:rsid w:val="00B62AB5"/>
    <w:rsid w:val="00B64719"/>
    <w:rsid w:val="00B71A0F"/>
    <w:rsid w:val="00B740FB"/>
    <w:rsid w:val="00B758D2"/>
    <w:rsid w:val="00B77693"/>
    <w:rsid w:val="00B77AE3"/>
    <w:rsid w:val="00B81C59"/>
    <w:rsid w:val="00B83336"/>
    <w:rsid w:val="00B939B4"/>
    <w:rsid w:val="00B94A88"/>
    <w:rsid w:val="00B95AAE"/>
    <w:rsid w:val="00B97F1B"/>
    <w:rsid w:val="00BA2144"/>
    <w:rsid w:val="00BA2916"/>
    <w:rsid w:val="00BA2B1A"/>
    <w:rsid w:val="00BA37C7"/>
    <w:rsid w:val="00BA482F"/>
    <w:rsid w:val="00BA545D"/>
    <w:rsid w:val="00BA74AB"/>
    <w:rsid w:val="00BB7BBC"/>
    <w:rsid w:val="00BC10C1"/>
    <w:rsid w:val="00BC1A3C"/>
    <w:rsid w:val="00BC2209"/>
    <w:rsid w:val="00BC5D0A"/>
    <w:rsid w:val="00BC5F77"/>
    <w:rsid w:val="00BC6EFC"/>
    <w:rsid w:val="00BC7A76"/>
    <w:rsid w:val="00BD4AD9"/>
    <w:rsid w:val="00BD56DE"/>
    <w:rsid w:val="00BD5FC9"/>
    <w:rsid w:val="00BD67A5"/>
    <w:rsid w:val="00BE06F4"/>
    <w:rsid w:val="00BE23AB"/>
    <w:rsid w:val="00BE6A88"/>
    <w:rsid w:val="00BE6AA2"/>
    <w:rsid w:val="00BE7217"/>
    <w:rsid w:val="00BF0072"/>
    <w:rsid w:val="00BF0B0D"/>
    <w:rsid w:val="00BF24FD"/>
    <w:rsid w:val="00BF4338"/>
    <w:rsid w:val="00BF7100"/>
    <w:rsid w:val="00C01923"/>
    <w:rsid w:val="00C01AEA"/>
    <w:rsid w:val="00C063B2"/>
    <w:rsid w:val="00C1032C"/>
    <w:rsid w:val="00C104C4"/>
    <w:rsid w:val="00C173E4"/>
    <w:rsid w:val="00C206C2"/>
    <w:rsid w:val="00C22CB7"/>
    <w:rsid w:val="00C25757"/>
    <w:rsid w:val="00C25769"/>
    <w:rsid w:val="00C25BCD"/>
    <w:rsid w:val="00C25E7E"/>
    <w:rsid w:val="00C274A1"/>
    <w:rsid w:val="00C30BC4"/>
    <w:rsid w:val="00C34BEE"/>
    <w:rsid w:val="00C34E77"/>
    <w:rsid w:val="00C44FFF"/>
    <w:rsid w:val="00C45E10"/>
    <w:rsid w:val="00C4606C"/>
    <w:rsid w:val="00C46B94"/>
    <w:rsid w:val="00C4727A"/>
    <w:rsid w:val="00C47F9B"/>
    <w:rsid w:val="00C50696"/>
    <w:rsid w:val="00C520D8"/>
    <w:rsid w:val="00C53D26"/>
    <w:rsid w:val="00C601D5"/>
    <w:rsid w:val="00C60762"/>
    <w:rsid w:val="00C610BD"/>
    <w:rsid w:val="00C6183A"/>
    <w:rsid w:val="00C634CD"/>
    <w:rsid w:val="00C64515"/>
    <w:rsid w:val="00C65C52"/>
    <w:rsid w:val="00C65F36"/>
    <w:rsid w:val="00C67348"/>
    <w:rsid w:val="00C67605"/>
    <w:rsid w:val="00C70470"/>
    <w:rsid w:val="00C761AE"/>
    <w:rsid w:val="00C80666"/>
    <w:rsid w:val="00C82008"/>
    <w:rsid w:val="00C821BE"/>
    <w:rsid w:val="00C91579"/>
    <w:rsid w:val="00C97439"/>
    <w:rsid w:val="00CB2B83"/>
    <w:rsid w:val="00CB3E02"/>
    <w:rsid w:val="00CB4A42"/>
    <w:rsid w:val="00CC1ADE"/>
    <w:rsid w:val="00CC3545"/>
    <w:rsid w:val="00CC6A02"/>
    <w:rsid w:val="00CD246E"/>
    <w:rsid w:val="00CD2F27"/>
    <w:rsid w:val="00CD4281"/>
    <w:rsid w:val="00CD5833"/>
    <w:rsid w:val="00CE155A"/>
    <w:rsid w:val="00CE157F"/>
    <w:rsid w:val="00CE1FA1"/>
    <w:rsid w:val="00CE2020"/>
    <w:rsid w:val="00CE2065"/>
    <w:rsid w:val="00CE27E3"/>
    <w:rsid w:val="00CE3324"/>
    <w:rsid w:val="00CE46D1"/>
    <w:rsid w:val="00CF13BF"/>
    <w:rsid w:val="00CF753F"/>
    <w:rsid w:val="00CF7A21"/>
    <w:rsid w:val="00D0065F"/>
    <w:rsid w:val="00D05405"/>
    <w:rsid w:val="00D07577"/>
    <w:rsid w:val="00D101DE"/>
    <w:rsid w:val="00D10E5E"/>
    <w:rsid w:val="00D1233E"/>
    <w:rsid w:val="00D13F43"/>
    <w:rsid w:val="00D13FAA"/>
    <w:rsid w:val="00D15658"/>
    <w:rsid w:val="00D17E8F"/>
    <w:rsid w:val="00D20D2A"/>
    <w:rsid w:val="00D22EB5"/>
    <w:rsid w:val="00D24DA6"/>
    <w:rsid w:val="00D35CD6"/>
    <w:rsid w:val="00D36CCD"/>
    <w:rsid w:val="00D412F1"/>
    <w:rsid w:val="00D430E6"/>
    <w:rsid w:val="00D4328F"/>
    <w:rsid w:val="00D44249"/>
    <w:rsid w:val="00D45349"/>
    <w:rsid w:val="00D4568C"/>
    <w:rsid w:val="00D51D51"/>
    <w:rsid w:val="00D5358F"/>
    <w:rsid w:val="00D53DEA"/>
    <w:rsid w:val="00D6387A"/>
    <w:rsid w:val="00D66CDC"/>
    <w:rsid w:val="00D702EA"/>
    <w:rsid w:val="00D70688"/>
    <w:rsid w:val="00D7145B"/>
    <w:rsid w:val="00D7157A"/>
    <w:rsid w:val="00D8056F"/>
    <w:rsid w:val="00D82611"/>
    <w:rsid w:val="00D82864"/>
    <w:rsid w:val="00D831D3"/>
    <w:rsid w:val="00D937EC"/>
    <w:rsid w:val="00D942A0"/>
    <w:rsid w:val="00D97FD5"/>
    <w:rsid w:val="00DA0157"/>
    <w:rsid w:val="00DA0BEC"/>
    <w:rsid w:val="00DB064F"/>
    <w:rsid w:val="00DB0E9D"/>
    <w:rsid w:val="00DB1801"/>
    <w:rsid w:val="00DB191C"/>
    <w:rsid w:val="00DB2BC3"/>
    <w:rsid w:val="00DB6338"/>
    <w:rsid w:val="00DB7874"/>
    <w:rsid w:val="00DB7B61"/>
    <w:rsid w:val="00DC0225"/>
    <w:rsid w:val="00DC31EE"/>
    <w:rsid w:val="00DC48B2"/>
    <w:rsid w:val="00DC6CBE"/>
    <w:rsid w:val="00DD07D4"/>
    <w:rsid w:val="00DD0DC5"/>
    <w:rsid w:val="00DD1967"/>
    <w:rsid w:val="00DD5CF9"/>
    <w:rsid w:val="00DD63B5"/>
    <w:rsid w:val="00DD644C"/>
    <w:rsid w:val="00DE169F"/>
    <w:rsid w:val="00DE2A8D"/>
    <w:rsid w:val="00DE37C1"/>
    <w:rsid w:val="00DE62BC"/>
    <w:rsid w:val="00DE74F1"/>
    <w:rsid w:val="00DF0A5D"/>
    <w:rsid w:val="00DF19D5"/>
    <w:rsid w:val="00DF2C0D"/>
    <w:rsid w:val="00DF39BE"/>
    <w:rsid w:val="00DF4210"/>
    <w:rsid w:val="00DF4EEF"/>
    <w:rsid w:val="00DF5D64"/>
    <w:rsid w:val="00DF6DF2"/>
    <w:rsid w:val="00E002C8"/>
    <w:rsid w:val="00E0063A"/>
    <w:rsid w:val="00E02207"/>
    <w:rsid w:val="00E02B56"/>
    <w:rsid w:val="00E045EF"/>
    <w:rsid w:val="00E06A93"/>
    <w:rsid w:val="00E07F19"/>
    <w:rsid w:val="00E10D27"/>
    <w:rsid w:val="00E15B0D"/>
    <w:rsid w:val="00E1658F"/>
    <w:rsid w:val="00E17D70"/>
    <w:rsid w:val="00E17E47"/>
    <w:rsid w:val="00E20CA9"/>
    <w:rsid w:val="00E21A3E"/>
    <w:rsid w:val="00E2351E"/>
    <w:rsid w:val="00E2376D"/>
    <w:rsid w:val="00E24249"/>
    <w:rsid w:val="00E257FC"/>
    <w:rsid w:val="00E26575"/>
    <w:rsid w:val="00E26B84"/>
    <w:rsid w:val="00E27166"/>
    <w:rsid w:val="00E308D1"/>
    <w:rsid w:val="00E3354A"/>
    <w:rsid w:val="00E349E6"/>
    <w:rsid w:val="00E36B3D"/>
    <w:rsid w:val="00E37E5A"/>
    <w:rsid w:val="00E400C0"/>
    <w:rsid w:val="00E42B98"/>
    <w:rsid w:val="00E434F3"/>
    <w:rsid w:val="00E44039"/>
    <w:rsid w:val="00E4549B"/>
    <w:rsid w:val="00E4683D"/>
    <w:rsid w:val="00E473E1"/>
    <w:rsid w:val="00E47C57"/>
    <w:rsid w:val="00E51A7A"/>
    <w:rsid w:val="00E51EAD"/>
    <w:rsid w:val="00E52C14"/>
    <w:rsid w:val="00E56C66"/>
    <w:rsid w:val="00E60A1F"/>
    <w:rsid w:val="00E62634"/>
    <w:rsid w:val="00E62B3B"/>
    <w:rsid w:val="00E63774"/>
    <w:rsid w:val="00E6477E"/>
    <w:rsid w:val="00E716F6"/>
    <w:rsid w:val="00E738F0"/>
    <w:rsid w:val="00E7637C"/>
    <w:rsid w:val="00E86274"/>
    <w:rsid w:val="00E870EF"/>
    <w:rsid w:val="00E87303"/>
    <w:rsid w:val="00E87F2D"/>
    <w:rsid w:val="00E9027D"/>
    <w:rsid w:val="00E906B7"/>
    <w:rsid w:val="00E91654"/>
    <w:rsid w:val="00E91BF7"/>
    <w:rsid w:val="00E94E1A"/>
    <w:rsid w:val="00E97010"/>
    <w:rsid w:val="00EA1B8D"/>
    <w:rsid w:val="00EA1FAE"/>
    <w:rsid w:val="00EA52C5"/>
    <w:rsid w:val="00EA71D8"/>
    <w:rsid w:val="00EB6EF7"/>
    <w:rsid w:val="00EC04FE"/>
    <w:rsid w:val="00EC22DE"/>
    <w:rsid w:val="00EC3216"/>
    <w:rsid w:val="00ED106F"/>
    <w:rsid w:val="00ED2FAD"/>
    <w:rsid w:val="00ED36D8"/>
    <w:rsid w:val="00ED7B60"/>
    <w:rsid w:val="00EE1C59"/>
    <w:rsid w:val="00EE470B"/>
    <w:rsid w:val="00EE65AD"/>
    <w:rsid w:val="00EE68BD"/>
    <w:rsid w:val="00EE7F2C"/>
    <w:rsid w:val="00EF01A4"/>
    <w:rsid w:val="00EF2743"/>
    <w:rsid w:val="00EF37D4"/>
    <w:rsid w:val="00EF3C74"/>
    <w:rsid w:val="00EF3F37"/>
    <w:rsid w:val="00EF4EAA"/>
    <w:rsid w:val="00EF5638"/>
    <w:rsid w:val="00EF564E"/>
    <w:rsid w:val="00EF6924"/>
    <w:rsid w:val="00F039A7"/>
    <w:rsid w:val="00F06708"/>
    <w:rsid w:val="00F0674D"/>
    <w:rsid w:val="00F06F50"/>
    <w:rsid w:val="00F108F1"/>
    <w:rsid w:val="00F10D3D"/>
    <w:rsid w:val="00F12337"/>
    <w:rsid w:val="00F1425E"/>
    <w:rsid w:val="00F15260"/>
    <w:rsid w:val="00F21BD1"/>
    <w:rsid w:val="00F22191"/>
    <w:rsid w:val="00F22561"/>
    <w:rsid w:val="00F23F4C"/>
    <w:rsid w:val="00F24348"/>
    <w:rsid w:val="00F26720"/>
    <w:rsid w:val="00F273EE"/>
    <w:rsid w:val="00F31A5F"/>
    <w:rsid w:val="00F32279"/>
    <w:rsid w:val="00F322E5"/>
    <w:rsid w:val="00F32FDD"/>
    <w:rsid w:val="00F34741"/>
    <w:rsid w:val="00F3511F"/>
    <w:rsid w:val="00F35B3E"/>
    <w:rsid w:val="00F420A7"/>
    <w:rsid w:val="00F43950"/>
    <w:rsid w:val="00F44472"/>
    <w:rsid w:val="00F46540"/>
    <w:rsid w:val="00F46ECC"/>
    <w:rsid w:val="00F47D7E"/>
    <w:rsid w:val="00F524F4"/>
    <w:rsid w:val="00F55BC3"/>
    <w:rsid w:val="00F6031F"/>
    <w:rsid w:val="00F607EB"/>
    <w:rsid w:val="00F64781"/>
    <w:rsid w:val="00F65610"/>
    <w:rsid w:val="00F67DBC"/>
    <w:rsid w:val="00F701BD"/>
    <w:rsid w:val="00F738EC"/>
    <w:rsid w:val="00F74620"/>
    <w:rsid w:val="00F77319"/>
    <w:rsid w:val="00F83858"/>
    <w:rsid w:val="00F86035"/>
    <w:rsid w:val="00F87588"/>
    <w:rsid w:val="00F87748"/>
    <w:rsid w:val="00F8774A"/>
    <w:rsid w:val="00F87F65"/>
    <w:rsid w:val="00F903E7"/>
    <w:rsid w:val="00F94933"/>
    <w:rsid w:val="00F94BF3"/>
    <w:rsid w:val="00F95207"/>
    <w:rsid w:val="00F96F1C"/>
    <w:rsid w:val="00F970DB"/>
    <w:rsid w:val="00FA214F"/>
    <w:rsid w:val="00FA5B2D"/>
    <w:rsid w:val="00FB206D"/>
    <w:rsid w:val="00FB3F77"/>
    <w:rsid w:val="00FB4393"/>
    <w:rsid w:val="00FB6797"/>
    <w:rsid w:val="00FC3D6A"/>
    <w:rsid w:val="00FC4205"/>
    <w:rsid w:val="00FC4B9C"/>
    <w:rsid w:val="00FC7398"/>
    <w:rsid w:val="00FD0AC7"/>
    <w:rsid w:val="00FD2CF2"/>
    <w:rsid w:val="00FD32E5"/>
    <w:rsid w:val="00FD44D2"/>
    <w:rsid w:val="00FD53B1"/>
    <w:rsid w:val="00FE0B06"/>
    <w:rsid w:val="00FE276A"/>
    <w:rsid w:val="00FF21C6"/>
    <w:rsid w:val="00FF7A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45"/>
        <o:r id="V:Rule2" type="connector" idref="#Straight Arrow Connector 22"/>
        <o:r id="V:Rule3" type="connector" idref="#Straight Arrow Connector 46"/>
        <o:r id="V:Rule4" type="connector" idref="#Straight Arrow Connector 44"/>
        <o:r id="V:Rule5" type="connector" idref="#Straight Arrow Connector 51"/>
        <o:r id="V:Rule6" type="connector" idref="#Straight Arrow Connector 49"/>
        <o:r id="V:Rule7" type="connector" idref="#Straight Arrow Connector 17"/>
        <o:r id="V:Rule8" type="connector" idref="#Straight Arrow Connector 16"/>
        <o:r id="V:Rule9" type="connector" idref="#Straight Arrow Connector 24"/>
        <o:r id="V:Rule10" type="connector" idref="#Straight Arrow Connector 10"/>
        <o:r id="V:Rule11" type="connector" idref="#Straight Arrow Connector 25"/>
        <o:r id="V:Rule12" type="connector" idref="#Straight Arrow Connector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link w:val="Heading3Char"/>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EndnoteText">
    <w:name w:val="endnote text"/>
    <w:basedOn w:val="Normal"/>
    <w:link w:val="EndnoteTextChar"/>
    <w:uiPriority w:val="99"/>
    <w:semiHidden/>
    <w:unhideWhenUsed/>
    <w:rsid w:val="006D5077"/>
    <w:rPr>
      <w:sz w:val="20"/>
      <w:szCs w:val="20"/>
    </w:rPr>
  </w:style>
  <w:style w:type="character" w:customStyle="1" w:styleId="EndnoteTextChar">
    <w:name w:val="Endnote Text Char"/>
    <w:link w:val="EndnoteText"/>
    <w:uiPriority w:val="99"/>
    <w:semiHidden/>
    <w:rsid w:val="006D5077"/>
    <w:rPr>
      <w:rFonts w:ascii="Arial" w:hAnsi="Arial"/>
    </w:rPr>
  </w:style>
  <w:style w:type="character" w:styleId="EndnoteReference">
    <w:name w:val="endnote reference"/>
    <w:uiPriority w:val="99"/>
    <w:semiHidden/>
    <w:unhideWhenUsed/>
    <w:rsid w:val="006D5077"/>
    <w:rPr>
      <w:vertAlign w:val="superscript"/>
    </w:rPr>
  </w:style>
  <w:style w:type="paragraph" w:styleId="Revision">
    <w:name w:val="Revision"/>
    <w:hidden/>
    <w:uiPriority w:val="99"/>
    <w:semiHidden/>
    <w:rsid w:val="00177E1A"/>
    <w:rPr>
      <w:rFonts w:ascii="Arial" w:hAnsi="Arial"/>
      <w:sz w:val="22"/>
      <w:szCs w:val="24"/>
    </w:rPr>
  </w:style>
  <w:style w:type="character" w:customStyle="1" w:styleId="Heading3Char">
    <w:name w:val="Heading 3 Char"/>
    <w:link w:val="Heading3"/>
    <w:rsid w:val="00056140"/>
    <w:rPr>
      <w:rFonts w:ascii="Arial" w:hAnsi="Arial" w:cs="Arial"/>
      <w:b/>
      <w:bCs/>
      <w:sz w:val="22"/>
      <w:szCs w:val="26"/>
    </w:rPr>
  </w:style>
  <w:style w:type="paragraph" w:styleId="Subtitle">
    <w:name w:val="Subtitle"/>
    <w:basedOn w:val="Normal"/>
    <w:next w:val="Normal"/>
    <w:link w:val="SubtitleChar"/>
    <w:uiPriority w:val="11"/>
    <w:qFormat/>
    <w:rsid w:val="00056140"/>
    <w:pPr>
      <w:numPr>
        <w:ilvl w:val="1"/>
      </w:numPr>
    </w:pPr>
    <w:rPr>
      <w:rFonts w:ascii="Cambria" w:hAnsi="Cambria"/>
      <w:i/>
      <w:iCs/>
      <w:color w:val="4F81BD"/>
      <w:spacing w:val="15"/>
      <w:sz w:val="24"/>
    </w:rPr>
  </w:style>
  <w:style w:type="character" w:customStyle="1" w:styleId="SubtitleChar">
    <w:name w:val="Subtitle Char"/>
    <w:link w:val="Subtitle"/>
    <w:uiPriority w:val="11"/>
    <w:rsid w:val="00056140"/>
    <w:rPr>
      <w:rFonts w:ascii="Cambria" w:eastAsia="Times New Roman" w:hAnsi="Cambria" w:cs="Times New Roman"/>
      <w:i/>
      <w:iCs/>
      <w:color w:val="4F81BD"/>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link w:val="Heading3Char"/>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EndnoteText">
    <w:name w:val="endnote text"/>
    <w:basedOn w:val="Normal"/>
    <w:link w:val="EndnoteTextChar"/>
    <w:uiPriority w:val="99"/>
    <w:semiHidden/>
    <w:unhideWhenUsed/>
    <w:rsid w:val="006D5077"/>
    <w:rPr>
      <w:sz w:val="20"/>
      <w:szCs w:val="20"/>
    </w:rPr>
  </w:style>
  <w:style w:type="character" w:customStyle="1" w:styleId="EndnoteTextChar">
    <w:name w:val="Endnote Text Char"/>
    <w:link w:val="EndnoteText"/>
    <w:uiPriority w:val="99"/>
    <w:semiHidden/>
    <w:rsid w:val="006D5077"/>
    <w:rPr>
      <w:rFonts w:ascii="Arial" w:hAnsi="Arial"/>
    </w:rPr>
  </w:style>
  <w:style w:type="character" w:styleId="EndnoteReference">
    <w:name w:val="endnote reference"/>
    <w:uiPriority w:val="99"/>
    <w:semiHidden/>
    <w:unhideWhenUsed/>
    <w:rsid w:val="006D5077"/>
    <w:rPr>
      <w:vertAlign w:val="superscript"/>
    </w:rPr>
  </w:style>
  <w:style w:type="paragraph" w:styleId="Revision">
    <w:name w:val="Revision"/>
    <w:hidden/>
    <w:uiPriority w:val="99"/>
    <w:semiHidden/>
    <w:rsid w:val="00177E1A"/>
    <w:rPr>
      <w:rFonts w:ascii="Arial" w:hAnsi="Arial"/>
      <w:sz w:val="22"/>
      <w:szCs w:val="24"/>
    </w:rPr>
  </w:style>
  <w:style w:type="character" w:customStyle="1" w:styleId="Heading3Char">
    <w:name w:val="Heading 3 Char"/>
    <w:link w:val="Heading3"/>
    <w:rsid w:val="00056140"/>
    <w:rPr>
      <w:rFonts w:ascii="Arial" w:hAnsi="Arial" w:cs="Arial"/>
      <w:b/>
      <w:bCs/>
      <w:sz w:val="22"/>
      <w:szCs w:val="26"/>
    </w:rPr>
  </w:style>
  <w:style w:type="paragraph" w:styleId="Subtitle">
    <w:name w:val="Subtitle"/>
    <w:basedOn w:val="Normal"/>
    <w:next w:val="Normal"/>
    <w:link w:val="SubtitleChar"/>
    <w:uiPriority w:val="11"/>
    <w:qFormat/>
    <w:rsid w:val="00056140"/>
    <w:pPr>
      <w:numPr>
        <w:ilvl w:val="1"/>
      </w:numPr>
    </w:pPr>
    <w:rPr>
      <w:rFonts w:ascii="Cambria" w:hAnsi="Cambria"/>
      <w:i/>
      <w:iCs/>
      <w:color w:val="4F81BD"/>
      <w:spacing w:val="15"/>
      <w:sz w:val="24"/>
    </w:rPr>
  </w:style>
  <w:style w:type="character" w:customStyle="1" w:styleId="SubtitleChar">
    <w:name w:val="Subtitle Char"/>
    <w:link w:val="Subtitle"/>
    <w:uiPriority w:val="11"/>
    <w:rsid w:val="00056140"/>
    <w:rPr>
      <w:rFonts w:ascii="Cambria" w:eastAsia="Times New Roman"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6863</Words>
  <Characters>35430</Characters>
  <DocSecurity>0</DocSecurity>
  <Lines>798</Lines>
  <Paragraphs>232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42251</CharactersWithSpaces>
  <SharedDoc>false</SharedDoc>
  <HLinks>
    <vt:vector size="138" baseType="variant">
      <vt:variant>
        <vt:i4>1376317</vt:i4>
      </vt:variant>
      <vt:variant>
        <vt:i4>137</vt:i4>
      </vt:variant>
      <vt:variant>
        <vt:i4>0</vt:i4>
      </vt:variant>
      <vt:variant>
        <vt:i4>5</vt:i4>
      </vt:variant>
      <vt:variant>
        <vt:lpwstr/>
      </vt:variant>
      <vt:variant>
        <vt:lpwstr>_Toc356283062</vt:lpwstr>
      </vt:variant>
      <vt:variant>
        <vt:i4>1376317</vt:i4>
      </vt:variant>
      <vt:variant>
        <vt:i4>131</vt:i4>
      </vt:variant>
      <vt:variant>
        <vt:i4>0</vt:i4>
      </vt:variant>
      <vt:variant>
        <vt:i4>5</vt:i4>
      </vt:variant>
      <vt:variant>
        <vt:lpwstr/>
      </vt:variant>
      <vt:variant>
        <vt:lpwstr>_Toc356283061</vt:lpwstr>
      </vt:variant>
      <vt:variant>
        <vt:i4>1376317</vt:i4>
      </vt:variant>
      <vt:variant>
        <vt:i4>125</vt:i4>
      </vt:variant>
      <vt:variant>
        <vt:i4>0</vt:i4>
      </vt:variant>
      <vt:variant>
        <vt:i4>5</vt:i4>
      </vt:variant>
      <vt:variant>
        <vt:lpwstr/>
      </vt:variant>
      <vt:variant>
        <vt:lpwstr>_Toc356283060</vt:lpwstr>
      </vt:variant>
      <vt:variant>
        <vt:i4>1441853</vt:i4>
      </vt:variant>
      <vt:variant>
        <vt:i4>119</vt:i4>
      </vt:variant>
      <vt:variant>
        <vt:i4>0</vt:i4>
      </vt:variant>
      <vt:variant>
        <vt:i4>5</vt:i4>
      </vt:variant>
      <vt:variant>
        <vt:lpwstr/>
      </vt:variant>
      <vt:variant>
        <vt:lpwstr>_Toc356283059</vt:lpwstr>
      </vt:variant>
      <vt:variant>
        <vt:i4>1441853</vt:i4>
      </vt:variant>
      <vt:variant>
        <vt:i4>113</vt:i4>
      </vt:variant>
      <vt:variant>
        <vt:i4>0</vt:i4>
      </vt:variant>
      <vt:variant>
        <vt:i4>5</vt:i4>
      </vt:variant>
      <vt:variant>
        <vt:lpwstr/>
      </vt:variant>
      <vt:variant>
        <vt:lpwstr>_Toc356283058</vt:lpwstr>
      </vt:variant>
      <vt:variant>
        <vt:i4>1441853</vt:i4>
      </vt:variant>
      <vt:variant>
        <vt:i4>107</vt:i4>
      </vt:variant>
      <vt:variant>
        <vt:i4>0</vt:i4>
      </vt:variant>
      <vt:variant>
        <vt:i4>5</vt:i4>
      </vt:variant>
      <vt:variant>
        <vt:lpwstr/>
      </vt:variant>
      <vt:variant>
        <vt:lpwstr>_Toc356283057</vt:lpwstr>
      </vt:variant>
      <vt:variant>
        <vt:i4>1441853</vt:i4>
      </vt:variant>
      <vt:variant>
        <vt:i4>101</vt:i4>
      </vt:variant>
      <vt:variant>
        <vt:i4>0</vt:i4>
      </vt:variant>
      <vt:variant>
        <vt:i4>5</vt:i4>
      </vt:variant>
      <vt:variant>
        <vt:lpwstr/>
      </vt:variant>
      <vt:variant>
        <vt:lpwstr>_Toc356283056</vt:lpwstr>
      </vt:variant>
      <vt:variant>
        <vt:i4>1441853</vt:i4>
      </vt:variant>
      <vt:variant>
        <vt:i4>95</vt:i4>
      </vt:variant>
      <vt:variant>
        <vt:i4>0</vt:i4>
      </vt:variant>
      <vt:variant>
        <vt:i4>5</vt:i4>
      </vt:variant>
      <vt:variant>
        <vt:lpwstr/>
      </vt:variant>
      <vt:variant>
        <vt:lpwstr>_Toc356283055</vt:lpwstr>
      </vt:variant>
      <vt:variant>
        <vt:i4>1441853</vt:i4>
      </vt:variant>
      <vt:variant>
        <vt:i4>89</vt:i4>
      </vt:variant>
      <vt:variant>
        <vt:i4>0</vt:i4>
      </vt:variant>
      <vt:variant>
        <vt:i4>5</vt:i4>
      </vt:variant>
      <vt:variant>
        <vt:lpwstr/>
      </vt:variant>
      <vt:variant>
        <vt:lpwstr>_Toc356283054</vt:lpwstr>
      </vt:variant>
      <vt:variant>
        <vt:i4>1441853</vt:i4>
      </vt:variant>
      <vt:variant>
        <vt:i4>83</vt:i4>
      </vt:variant>
      <vt:variant>
        <vt:i4>0</vt:i4>
      </vt:variant>
      <vt:variant>
        <vt:i4>5</vt:i4>
      </vt:variant>
      <vt:variant>
        <vt:lpwstr/>
      </vt:variant>
      <vt:variant>
        <vt:lpwstr>_Toc356283053</vt:lpwstr>
      </vt:variant>
      <vt:variant>
        <vt:i4>1441853</vt:i4>
      </vt:variant>
      <vt:variant>
        <vt:i4>77</vt:i4>
      </vt:variant>
      <vt:variant>
        <vt:i4>0</vt:i4>
      </vt:variant>
      <vt:variant>
        <vt:i4>5</vt:i4>
      </vt:variant>
      <vt:variant>
        <vt:lpwstr/>
      </vt:variant>
      <vt:variant>
        <vt:lpwstr>_Toc356283052</vt:lpwstr>
      </vt:variant>
      <vt:variant>
        <vt:i4>1441853</vt:i4>
      </vt:variant>
      <vt:variant>
        <vt:i4>71</vt:i4>
      </vt:variant>
      <vt:variant>
        <vt:i4>0</vt:i4>
      </vt:variant>
      <vt:variant>
        <vt:i4>5</vt:i4>
      </vt:variant>
      <vt:variant>
        <vt:lpwstr/>
      </vt:variant>
      <vt:variant>
        <vt:lpwstr>_Toc356283051</vt:lpwstr>
      </vt:variant>
      <vt:variant>
        <vt:i4>1441853</vt:i4>
      </vt:variant>
      <vt:variant>
        <vt:i4>65</vt:i4>
      </vt:variant>
      <vt:variant>
        <vt:i4>0</vt:i4>
      </vt:variant>
      <vt:variant>
        <vt:i4>5</vt:i4>
      </vt:variant>
      <vt:variant>
        <vt:lpwstr/>
      </vt:variant>
      <vt:variant>
        <vt:lpwstr>_Toc356283050</vt:lpwstr>
      </vt:variant>
      <vt:variant>
        <vt:i4>1507389</vt:i4>
      </vt:variant>
      <vt:variant>
        <vt:i4>59</vt:i4>
      </vt:variant>
      <vt:variant>
        <vt:i4>0</vt:i4>
      </vt:variant>
      <vt:variant>
        <vt:i4>5</vt:i4>
      </vt:variant>
      <vt:variant>
        <vt:lpwstr/>
      </vt:variant>
      <vt:variant>
        <vt:lpwstr>_Toc356283049</vt:lpwstr>
      </vt:variant>
      <vt:variant>
        <vt:i4>1507389</vt:i4>
      </vt:variant>
      <vt:variant>
        <vt:i4>53</vt:i4>
      </vt:variant>
      <vt:variant>
        <vt:i4>0</vt:i4>
      </vt:variant>
      <vt:variant>
        <vt:i4>5</vt:i4>
      </vt:variant>
      <vt:variant>
        <vt:lpwstr/>
      </vt:variant>
      <vt:variant>
        <vt:lpwstr>_Toc356283048</vt:lpwstr>
      </vt:variant>
      <vt:variant>
        <vt:i4>1507389</vt:i4>
      </vt:variant>
      <vt:variant>
        <vt:i4>47</vt:i4>
      </vt:variant>
      <vt:variant>
        <vt:i4>0</vt:i4>
      </vt:variant>
      <vt:variant>
        <vt:i4>5</vt:i4>
      </vt:variant>
      <vt:variant>
        <vt:lpwstr/>
      </vt:variant>
      <vt:variant>
        <vt:lpwstr>_Toc356283047</vt:lpwstr>
      </vt:variant>
      <vt:variant>
        <vt:i4>1507389</vt:i4>
      </vt:variant>
      <vt:variant>
        <vt:i4>41</vt:i4>
      </vt:variant>
      <vt:variant>
        <vt:i4>0</vt:i4>
      </vt:variant>
      <vt:variant>
        <vt:i4>5</vt:i4>
      </vt:variant>
      <vt:variant>
        <vt:lpwstr/>
      </vt:variant>
      <vt:variant>
        <vt:lpwstr>_Toc356283046</vt:lpwstr>
      </vt:variant>
      <vt:variant>
        <vt:i4>1507389</vt:i4>
      </vt:variant>
      <vt:variant>
        <vt:i4>35</vt:i4>
      </vt:variant>
      <vt:variant>
        <vt:i4>0</vt:i4>
      </vt:variant>
      <vt:variant>
        <vt:i4>5</vt:i4>
      </vt:variant>
      <vt:variant>
        <vt:lpwstr/>
      </vt:variant>
      <vt:variant>
        <vt:lpwstr>_Toc356283045</vt:lpwstr>
      </vt:variant>
      <vt:variant>
        <vt:i4>1507389</vt:i4>
      </vt:variant>
      <vt:variant>
        <vt:i4>29</vt:i4>
      </vt:variant>
      <vt:variant>
        <vt:i4>0</vt:i4>
      </vt:variant>
      <vt:variant>
        <vt:i4>5</vt:i4>
      </vt:variant>
      <vt:variant>
        <vt:lpwstr/>
      </vt:variant>
      <vt:variant>
        <vt:lpwstr>_Toc356283044</vt:lpwstr>
      </vt:variant>
      <vt:variant>
        <vt:i4>1507389</vt:i4>
      </vt:variant>
      <vt:variant>
        <vt:i4>23</vt:i4>
      </vt:variant>
      <vt:variant>
        <vt:i4>0</vt:i4>
      </vt:variant>
      <vt:variant>
        <vt:i4>5</vt:i4>
      </vt:variant>
      <vt:variant>
        <vt:lpwstr/>
      </vt:variant>
      <vt:variant>
        <vt:lpwstr>_Toc356283043</vt:lpwstr>
      </vt:variant>
      <vt:variant>
        <vt:i4>1507389</vt:i4>
      </vt:variant>
      <vt:variant>
        <vt:i4>17</vt:i4>
      </vt:variant>
      <vt:variant>
        <vt:i4>0</vt:i4>
      </vt:variant>
      <vt:variant>
        <vt:i4>5</vt:i4>
      </vt:variant>
      <vt:variant>
        <vt:lpwstr/>
      </vt:variant>
      <vt:variant>
        <vt:lpwstr>_Toc356283042</vt:lpwstr>
      </vt:variant>
      <vt:variant>
        <vt:i4>1507389</vt:i4>
      </vt:variant>
      <vt:variant>
        <vt:i4>11</vt:i4>
      </vt:variant>
      <vt:variant>
        <vt:i4>0</vt:i4>
      </vt:variant>
      <vt:variant>
        <vt:i4>5</vt:i4>
      </vt:variant>
      <vt:variant>
        <vt:lpwstr/>
      </vt:variant>
      <vt:variant>
        <vt:lpwstr>_Toc356283041</vt:lpwstr>
      </vt:variant>
      <vt:variant>
        <vt:i4>1507389</vt:i4>
      </vt:variant>
      <vt:variant>
        <vt:i4>5</vt:i4>
      </vt:variant>
      <vt:variant>
        <vt:i4>0</vt:i4>
      </vt:variant>
      <vt:variant>
        <vt:i4>5</vt:i4>
      </vt:variant>
      <vt:variant>
        <vt:lpwstr/>
      </vt:variant>
      <vt:variant>
        <vt:lpwstr>_Toc356283040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2016-06-28T03:16:00Z</dcterms:created>
  <dcterms:modified xsi:type="dcterms:W3CDTF">2016-06-28T03:25:00Z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995a57bb-4699-4bcf-8f5d-d05dfa4fbafc</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