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4D14D" w14:textId="77777777" w:rsidR="007E2E07" w:rsidRDefault="007E2E07" w:rsidP="00280C4B">
      <w:pPr>
        <w:pStyle w:val="Sectionbreakfirstpage"/>
      </w:pPr>
    </w:p>
    <w:p w14:paraId="6FA8325E" w14:textId="4396353A"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0578A4AD">
            <wp:simplePos x="0" y="0"/>
            <wp:positionH relativeFrom="page">
              <wp:posOffset>0</wp:posOffset>
            </wp:positionH>
            <wp:positionV relativeFrom="page">
              <wp:posOffset>0</wp:posOffset>
            </wp:positionV>
            <wp:extent cx="7562850" cy="2070100"/>
            <wp:effectExtent l="0" t="0" r="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2850" cy="207010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593A99">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567" w:gutter="0"/>
          <w:cols w:space="708"/>
          <w:docGrid w:linePitch="360"/>
        </w:sectPr>
      </w:pPr>
    </w:p>
    <w:tbl>
      <w:tblPr>
        <w:tblStyle w:val="TableGrid"/>
        <w:tblpPr w:leftFromText="180" w:rightFromText="180" w:vertAnchor="page" w:horzAnchor="margin" w:tblpY="1157"/>
        <w:tblW w:w="78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7824"/>
      </w:tblGrid>
      <w:tr w:rsidR="000969CA" w:rsidRPr="004346F7" w14:paraId="44740FBD" w14:textId="77777777" w:rsidTr="000A0BC1">
        <w:trPr>
          <w:trHeight w:val="466"/>
        </w:trPr>
        <w:tc>
          <w:tcPr>
            <w:tcW w:w="7824" w:type="dxa"/>
            <w:vAlign w:val="bottom"/>
          </w:tcPr>
          <w:p w14:paraId="77A65E14" w14:textId="77777777" w:rsidR="000969CA" w:rsidRPr="004346F7" w:rsidRDefault="000969CA" w:rsidP="004346F7">
            <w:pPr>
              <w:pStyle w:val="Documenttitle"/>
              <w:framePr w:hSpace="0" w:wrap="auto" w:vAnchor="margin" w:hAnchor="text" w:yAlign="inline"/>
            </w:pPr>
            <w:r w:rsidRPr="004346F7">
              <w:t>Webinar Information Sessions - FAQs</w:t>
            </w:r>
          </w:p>
        </w:tc>
      </w:tr>
      <w:tr w:rsidR="000969CA" w:rsidRPr="0016037B" w14:paraId="35767BAC" w14:textId="77777777" w:rsidTr="000A0BC1">
        <w:trPr>
          <w:trHeight w:val="498"/>
        </w:trPr>
        <w:tc>
          <w:tcPr>
            <w:tcW w:w="7824" w:type="dxa"/>
          </w:tcPr>
          <w:p w14:paraId="338CA3D9" w14:textId="77777777" w:rsidR="000969CA" w:rsidRPr="004346F7" w:rsidRDefault="000969CA" w:rsidP="004346F7">
            <w:pPr>
              <w:pStyle w:val="Documentsubtitle"/>
            </w:pPr>
            <w:r w:rsidRPr="004346F7">
              <w:t>2023-24 Multicultural Community Infrastructure Fund (MCIF)</w:t>
            </w:r>
          </w:p>
        </w:tc>
      </w:tr>
      <w:tr w:rsidR="000969CA" w:rsidRPr="0016037B" w14:paraId="6A5284DC" w14:textId="77777777" w:rsidTr="000A0BC1">
        <w:trPr>
          <w:trHeight w:val="498"/>
        </w:trPr>
        <w:tc>
          <w:tcPr>
            <w:tcW w:w="7824" w:type="dxa"/>
          </w:tcPr>
          <w:p w14:paraId="1D734609" w14:textId="77777777" w:rsidR="000969CA" w:rsidRDefault="000969CA" w:rsidP="000969CA">
            <w:pPr>
              <w:pStyle w:val="Documentsubtitle"/>
            </w:pPr>
          </w:p>
        </w:tc>
      </w:tr>
    </w:tbl>
    <w:p w14:paraId="5B953653" w14:textId="6F245648" w:rsidR="000969CA" w:rsidRDefault="000969CA" w:rsidP="00B8618F">
      <w:pPr>
        <w:pStyle w:val="Body"/>
      </w:pPr>
    </w:p>
    <w:p w14:paraId="600EF7DF" w14:textId="39481F9F" w:rsidR="000969CA" w:rsidRPr="000969CA" w:rsidRDefault="000969CA" w:rsidP="000969CA"/>
    <w:p w14:paraId="1EF1E909" w14:textId="4185C2AE" w:rsidR="000969CA" w:rsidRPr="000969CA" w:rsidRDefault="000969CA" w:rsidP="000969CA"/>
    <w:p w14:paraId="438A60D5" w14:textId="2EB19A21" w:rsidR="000969CA" w:rsidRPr="000969CA" w:rsidRDefault="000969CA" w:rsidP="000969CA"/>
    <w:p w14:paraId="6E72BA27" w14:textId="425C6606" w:rsidR="000969CA" w:rsidRPr="000969CA" w:rsidRDefault="000969CA" w:rsidP="000969CA"/>
    <w:p w14:paraId="6DC2D7C2" w14:textId="66DC16AD" w:rsidR="000969CA" w:rsidRPr="000969CA" w:rsidRDefault="000969CA" w:rsidP="000969CA"/>
    <w:p w14:paraId="21C948AD" w14:textId="601E686F" w:rsidR="00B8618F" w:rsidRDefault="00B8618F" w:rsidP="00B8618F">
      <w:pPr>
        <w:pStyle w:val="TOCHeading"/>
      </w:pPr>
    </w:p>
    <w:p w14:paraId="12DAC1F8" w14:textId="098CF462" w:rsidR="004346F7" w:rsidRPr="00B8618F" w:rsidRDefault="004346F7" w:rsidP="00B8618F">
      <w:pPr>
        <w:pStyle w:val="Heading2"/>
        <w:rPr>
          <w:rFonts w:eastAsia="Times"/>
          <w:b w:val="0"/>
          <w:bCs/>
        </w:rPr>
      </w:pPr>
      <w:bookmarkStart w:id="0" w:name="_Toc148522440"/>
      <w:r w:rsidRPr="00B8618F">
        <w:rPr>
          <w:b w:val="0"/>
          <w:bCs/>
        </w:rPr>
        <w:t>Can organisations purchase land or buildings with MCIF grant funding?</w:t>
      </w:r>
      <w:bookmarkEnd w:id="0"/>
      <w:r w:rsidRPr="00B8618F">
        <w:rPr>
          <w:b w:val="0"/>
          <w:bCs/>
        </w:rPr>
        <w:t> </w:t>
      </w:r>
    </w:p>
    <w:p w14:paraId="6D500A74" w14:textId="77777777" w:rsidR="004346F7" w:rsidRPr="00B8618F" w:rsidRDefault="004346F7" w:rsidP="00B8618F">
      <w:pPr>
        <w:pStyle w:val="Body"/>
        <w:rPr>
          <w:bCs/>
        </w:rPr>
      </w:pPr>
      <w:r w:rsidRPr="00B8618F">
        <w:rPr>
          <w:bCs/>
        </w:rPr>
        <w:t>No. The purchase of land, property and/or buildings is not an eligible funding activity. </w:t>
      </w:r>
    </w:p>
    <w:p w14:paraId="32ADE94C" w14:textId="77777777" w:rsidR="004346F7" w:rsidRPr="00B8618F" w:rsidRDefault="004346F7" w:rsidP="004346F7">
      <w:pPr>
        <w:pStyle w:val="Heading2"/>
        <w:rPr>
          <w:b w:val="0"/>
          <w:bCs/>
        </w:rPr>
      </w:pPr>
      <w:bookmarkStart w:id="1" w:name="_Toc148522441"/>
      <w:r w:rsidRPr="00B8618F">
        <w:rPr>
          <w:b w:val="0"/>
          <w:bCs/>
        </w:rPr>
        <w:t>Are the information sessions recorded?</w:t>
      </w:r>
      <w:bookmarkEnd w:id="1"/>
    </w:p>
    <w:p w14:paraId="54DBC47A" w14:textId="77777777" w:rsidR="004346F7" w:rsidRPr="00B8618F" w:rsidRDefault="004346F7" w:rsidP="00B8618F">
      <w:pPr>
        <w:pStyle w:val="Body"/>
        <w:rPr>
          <w:bCs/>
        </w:rPr>
      </w:pPr>
      <w:r w:rsidRPr="00B8618F">
        <w:rPr>
          <w:bCs/>
        </w:rPr>
        <w:t>These sessions are not recorded. A copy of the slides will be sent to attendees after the information session.</w:t>
      </w:r>
    </w:p>
    <w:p w14:paraId="0E0D5B2F" w14:textId="77777777" w:rsidR="004346F7" w:rsidRPr="00B8618F" w:rsidRDefault="004346F7" w:rsidP="004346F7">
      <w:pPr>
        <w:pStyle w:val="Heading2"/>
        <w:rPr>
          <w:b w:val="0"/>
          <w:bCs/>
        </w:rPr>
      </w:pPr>
      <w:bookmarkStart w:id="2" w:name="_Toc148522442"/>
      <w:r w:rsidRPr="00B8618F">
        <w:rPr>
          <w:b w:val="0"/>
          <w:bCs/>
        </w:rPr>
        <w:t>Can you purchase fixed assets with MCIF grant funding?</w:t>
      </w:r>
      <w:bookmarkEnd w:id="2"/>
      <w:r w:rsidRPr="00B8618F">
        <w:rPr>
          <w:b w:val="0"/>
          <w:bCs/>
        </w:rPr>
        <w:t> </w:t>
      </w:r>
    </w:p>
    <w:p w14:paraId="316FCBE7" w14:textId="77777777" w:rsidR="004346F7" w:rsidRPr="00B8618F" w:rsidRDefault="004346F7" w:rsidP="00B8618F">
      <w:pPr>
        <w:pStyle w:val="Body"/>
        <w:rPr>
          <w:bCs/>
        </w:rPr>
      </w:pPr>
      <w:r w:rsidRPr="00B8618F">
        <w:rPr>
          <w:bCs/>
        </w:rPr>
        <w:t>Yes, you can purchase fixed assets with grant funding, subject to final approval by the department.</w:t>
      </w:r>
    </w:p>
    <w:p w14:paraId="28EE2EBE" w14:textId="77777777" w:rsidR="004346F7" w:rsidRPr="00B8618F" w:rsidRDefault="004346F7" w:rsidP="00B8618F">
      <w:pPr>
        <w:pStyle w:val="Body"/>
        <w:rPr>
          <w:bCs/>
        </w:rPr>
      </w:pPr>
      <w:r w:rsidRPr="00B8618F">
        <w:rPr>
          <w:bCs/>
        </w:rPr>
        <w:t xml:space="preserve">The assets must be of a permanent nature, and be closely relate to the facilities </w:t>
      </w:r>
      <w:proofErr w:type="gramStart"/>
      <w:r w:rsidRPr="00B8618F">
        <w:rPr>
          <w:bCs/>
        </w:rPr>
        <w:t>use</w:t>
      </w:r>
      <w:proofErr w:type="gramEnd"/>
    </w:p>
    <w:p w14:paraId="5483EFFC" w14:textId="77777777" w:rsidR="004346F7" w:rsidRPr="00B8618F" w:rsidRDefault="004346F7" w:rsidP="00B8618F">
      <w:pPr>
        <w:pStyle w:val="Body"/>
        <w:rPr>
          <w:bCs/>
        </w:rPr>
      </w:pPr>
      <w:r w:rsidRPr="00B8618F">
        <w:rPr>
          <w:bCs/>
        </w:rPr>
        <w:t>The assets cannot cost more than 40 per cent of the grant amount requested.</w:t>
      </w:r>
    </w:p>
    <w:p w14:paraId="649A82E4" w14:textId="77777777" w:rsidR="004346F7" w:rsidRPr="00B8618F" w:rsidRDefault="004346F7" w:rsidP="00B8618F">
      <w:pPr>
        <w:pStyle w:val="Body"/>
        <w:rPr>
          <w:bCs/>
        </w:rPr>
      </w:pPr>
      <w:r w:rsidRPr="00B8618F">
        <w:rPr>
          <w:bCs/>
        </w:rPr>
        <w:t>You must clearly list any assets you want to purchase in the application form and provide quotes for each item. </w:t>
      </w:r>
    </w:p>
    <w:p w14:paraId="169C57B2" w14:textId="77777777" w:rsidR="004346F7" w:rsidRPr="00B8618F" w:rsidRDefault="004346F7" w:rsidP="004346F7">
      <w:pPr>
        <w:pStyle w:val="Heading2"/>
        <w:rPr>
          <w:b w:val="0"/>
          <w:bCs/>
        </w:rPr>
      </w:pPr>
      <w:bookmarkStart w:id="3" w:name="_Toc148522443"/>
      <w:r w:rsidRPr="00B8618F">
        <w:rPr>
          <w:b w:val="0"/>
          <w:bCs/>
        </w:rPr>
        <w:t>How were the six specific communities identified?</w:t>
      </w:r>
      <w:bookmarkEnd w:id="3"/>
      <w:r w:rsidRPr="00B8618F">
        <w:rPr>
          <w:b w:val="0"/>
          <w:bCs/>
        </w:rPr>
        <w:t> </w:t>
      </w:r>
    </w:p>
    <w:p w14:paraId="06DD0C9A" w14:textId="77777777" w:rsidR="004346F7" w:rsidRPr="00B8618F" w:rsidRDefault="004346F7" w:rsidP="00B8618F">
      <w:pPr>
        <w:pStyle w:val="Body"/>
        <w:rPr>
          <w:bCs/>
        </w:rPr>
      </w:pPr>
      <w:r w:rsidRPr="00B8618F">
        <w:rPr>
          <w:bCs/>
        </w:rPr>
        <w:t>The six communities were selected by the government, identified as part of the 2022 election commitments.</w:t>
      </w:r>
    </w:p>
    <w:p w14:paraId="6939279D" w14:textId="77777777" w:rsidR="004346F7" w:rsidRPr="00B8618F" w:rsidRDefault="004346F7" w:rsidP="00B8618F">
      <w:pPr>
        <w:pStyle w:val="Body"/>
        <w:rPr>
          <w:bCs/>
        </w:rPr>
      </w:pPr>
      <w:r w:rsidRPr="00B8618F">
        <w:rPr>
          <w:bCs/>
        </w:rPr>
        <w:t>The funding for these communities is additional and has not reduced the funding available for other communities.</w:t>
      </w:r>
    </w:p>
    <w:p w14:paraId="50B1B0AA" w14:textId="77777777" w:rsidR="004346F7" w:rsidRPr="00B8618F" w:rsidRDefault="004346F7" w:rsidP="004346F7">
      <w:pPr>
        <w:pStyle w:val="Heading2"/>
        <w:rPr>
          <w:b w:val="0"/>
          <w:bCs/>
        </w:rPr>
      </w:pPr>
      <w:bookmarkStart w:id="4" w:name="_Toc148522444"/>
      <w:r w:rsidRPr="00B8618F">
        <w:rPr>
          <w:b w:val="0"/>
          <w:bCs/>
        </w:rPr>
        <w:t>How will multicultural faith organisations who are anti-LGTBIQ+ / trans and gender diverse be measured if priority for 'safety for all' is an identified focus?</w:t>
      </w:r>
      <w:bookmarkEnd w:id="4"/>
    </w:p>
    <w:p w14:paraId="4BD3428C" w14:textId="77777777" w:rsidR="004346F7" w:rsidRPr="00B8618F" w:rsidRDefault="004346F7" w:rsidP="00B8618F">
      <w:pPr>
        <w:pStyle w:val="Body"/>
        <w:rPr>
          <w:bCs/>
        </w:rPr>
      </w:pPr>
      <w:r w:rsidRPr="00B8618F">
        <w:rPr>
          <w:bCs/>
        </w:rPr>
        <w:t>All applications go through the same assessment process and must meet the program criteria. This includes agreeing to and operating in line with the Victorian Government values.</w:t>
      </w:r>
    </w:p>
    <w:p w14:paraId="02ACD812" w14:textId="77777777" w:rsidR="004346F7" w:rsidRPr="00B8618F" w:rsidRDefault="004346F7" w:rsidP="004346F7">
      <w:pPr>
        <w:pStyle w:val="Heading2"/>
        <w:rPr>
          <w:b w:val="0"/>
          <w:bCs/>
        </w:rPr>
      </w:pPr>
      <w:bookmarkStart w:id="5" w:name="_Toc148522445"/>
      <w:r w:rsidRPr="00B8618F">
        <w:rPr>
          <w:b w:val="0"/>
          <w:bCs/>
        </w:rPr>
        <w:t>If an organisation previously received a MCIF grant, can they still apply for 2023-2024 round?</w:t>
      </w:r>
      <w:bookmarkEnd w:id="5"/>
    </w:p>
    <w:p w14:paraId="3BE9CA89" w14:textId="77777777" w:rsidR="004346F7" w:rsidRPr="00B8618F" w:rsidRDefault="004346F7" w:rsidP="00B8618F">
      <w:pPr>
        <w:pStyle w:val="Body"/>
        <w:rPr>
          <w:bCs/>
        </w:rPr>
      </w:pPr>
      <w:r w:rsidRPr="00B8618F">
        <w:rPr>
          <w:bCs/>
        </w:rPr>
        <w:t>Yes, the 2023-24 MCIF program is open to applications from all multicultural organisations.</w:t>
      </w:r>
    </w:p>
    <w:p w14:paraId="130BB2C1" w14:textId="77777777" w:rsidR="004346F7" w:rsidRPr="00B8618F" w:rsidRDefault="004346F7" w:rsidP="00B8618F">
      <w:pPr>
        <w:pStyle w:val="Body"/>
        <w:rPr>
          <w:bCs/>
        </w:rPr>
      </w:pPr>
      <w:r w:rsidRPr="00B8618F">
        <w:rPr>
          <w:bCs/>
        </w:rPr>
        <w:t>However, the organisation cannot apply if the funding is for a previously funded project.</w:t>
      </w:r>
    </w:p>
    <w:p w14:paraId="42D55D72" w14:textId="77777777" w:rsidR="004346F7" w:rsidRPr="00B8618F" w:rsidRDefault="004346F7" w:rsidP="00B8618F">
      <w:pPr>
        <w:pStyle w:val="Body"/>
        <w:rPr>
          <w:bCs/>
        </w:rPr>
      </w:pPr>
      <w:r w:rsidRPr="00B8618F">
        <w:rPr>
          <w:bCs/>
        </w:rPr>
        <w:lastRenderedPageBreak/>
        <w:t>Previously MCIF funded projects must also be completed before being eligible for this round of funding.</w:t>
      </w:r>
    </w:p>
    <w:p w14:paraId="0E6EB542" w14:textId="77777777" w:rsidR="004346F7" w:rsidRPr="00B8618F" w:rsidRDefault="004346F7" w:rsidP="004346F7">
      <w:pPr>
        <w:pStyle w:val="Heading2"/>
        <w:rPr>
          <w:b w:val="0"/>
          <w:bCs/>
        </w:rPr>
      </w:pPr>
      <w:bookmarkStart w:id="6" w:name="_Toc148522446"/>
      <w:r w:rsidRPr="00B8618F">
        <w:rPr>
          <w:b w:val="0"/>
          <w:bCs/>
        </w:rPr>
        <w:t>Is upgrading a sound system eligible for funding?</w:t>
      </w:r>
      <w:bookmarkEnd w:id="6"/>
    </w:p>
    <w:p w14:paraId="482C6C75" w14:textId="77777777" w:rsidR="004346F7" w:rsidRPr="00B8618F" w:rsidRDefault="004346F7" w:rsidP="00B8618F">
      <w:pPr>
        <w:pStyle w:val="Body"/>
        <w:rPr>
          <w:bCs/>
        </w:rPr>
      </w:pPr>
      <w:r w:rsidRPr="00B8618F">
        <w:rPr>
          <w:bCs/>
        </w:rPr>
        <w:t>Sound systems are eligible if they are a permanent fitting. The purchase of the sound system must be approved by the department before the system is purchased.</w:t>
      </w:r>
    </w:p>
    <w:p w14:paraId="6B49A948" w14:textId="77777777" w:rsidR="004346F7" w:rsidRPr="00B8618F" w:rsidRDefault="004346F7" w:rsidP="00B8618F">
      <w:pPr>
        <w:pStyle w:val="Body"/>
        <w:rPr>
          <w:bCs/>
        </w:rPr>
      </w:pPr>
      <w:r w:rsidRPr="00B8618F">
        <w:rPr>
          <w:bCs/>
        </w:rPr>
        <w:t>A maximum of 40 per cent of the requested grant amount can be used to purchase the sound system.</w:t>
      </w:r>
    </w:p>
    <w:p w14:paraId="03F014C3" w14:textId="77777777" w:rsidR="004346F7" w:rsidRPr="00B8618F" w:rsidRDefault="004346F7" w:rsidP="004346F7">
      <w:pPr>
        <w:pStyle w:val="Heading2"/>
        <w:rPr>
          <w:b w:val="0"/>
          <w:bCs/>
        </w:rPr>
      </w:pPr>
      <w:bookmarkStart w:id="7" w:name="_Toc148522447"/>
      <w:r w:rsidRPr="00B8618F">
        <w:rPr>
          <w:b w:val="0"/>
          <w:bCs/>
        </w:rPr>
        <w:t>We are a German Cultural Club. Does that mean we can only apply for 1:1 funding?</w:t>
      </w:r>
      <w:bookmarkEnd w:id="7"/>
    </w:p>
    <w:p w14:paraId="2C593C02" w14:textId="77777777" w:rsidR="004346F7" w:rsidRPr="00B8618F" w:rsidRDefault="004346F7" w:rsidP="00B8618F">
      <w:pPr>
        <w:pStyle w:val="Body"/>
        <w:rPr>
          <w:rFonts w:ascii="Helvetica" w:hAnsi="Helvetica" w:cs="Helvetica"/>
          <w:bCs/>
          <w:color w:val="333333"/>
          <w:szCs w:val="21"/>
        </w:rPr>
      </w:pPr>
      <w:r w:rsidRPr="00B8618F">
        <w:rPr>
          <w:rStyle w:val="BodyChar"/>
          <w:bCs/>
        </w:rPr>
        <w:t>If your project does not meet the eligibility requirements of one of the three priority groups, then you will be required to meet the matched funding requirements $1 of grant funding for every $1 of organisation funding</w:t>
      </w:r>
      <w:r w:rsidRPr="00B8618F">
        <w:rPr>
          <w:rFonts w:ascii="Helvetica" w:hAnsi="Helvetica" w:cs="Helvetica"/>
          <w:bCs/>
          <w:color w:val="333333"/>
          <w:szCs w:val="21"/>
        </w:rPr>
        <w:t>.</w:t>
      </w:r>
    </w:p>
    <w:p w14:paraId="765FD0EB" w14:textId="77777777" w:rsidR="004346F7" w:rsidRPr="00B8618F" w:rsidRDefault="004346F7" w:rsidP="004346F7">
      <w:pPr>
        <w:pStyle w:val="Heading2"/>
        <w:rPr>
          <w:b w:val="0"/>
          <w:bCs/>
        </w:rPr>
      </w:pPr>
      <w:bookmarkStart w:id="8" w:name="_Toc148522448"/>
      <w:r w:rsidRPr="00B8618F">
        <w:rPr>
          <w:b w:val="0"/>
          <w:bCs/>
        </w:rPr>
        <w:t>Are international students considered an emerging community?</w:t>
      </w:r>
      <w:bookmarkEnd w:id="8"/>
    </w:p>
    <w:p w14:paraId="54DED06A" w14:textId="77777777" w:rsidR="004346F7" w:rsidRPr="00B8618F" w:rsidRDefault="004346F7" w:rsidP="00B8618F">
      <w:pPr>
        <w:pStyle w:val="Body"/>
        <w:rPr>
          <w:bCs/>
        </w:rPr>
      </w:pPr>
      <w:r w:rsidRPr="00B8618F">
        <w:rPr>
          <w:bCs/>
        </w:rPr>
        <w:t>To be considered as new and emerging you must meet the Federation of Ethnic Communities’ Councils of Australia (FECCA) definition which identifies communities of migrants and refugees that have recently arrived in Australia.</w:t>
      </w:r>
    </w:p>
    <w:p w14:paraId="02EE54E5" w14:textId="77777777" w:rsidR="004346F7" w:rsidRPr="00B8618F" w:rsidRDefault="004346F7" w:rsidP="00B8618F">
      <w:pPr>
        <w:pStyle w:val="Body"/>
        <w:rPr>
          <w:bCs/>
        </w:rPr>
      </w:pPr>
      <w:r w:rsidRPr="00B8618F">
        <w:rPr>
          <w:bCs/>
        </w:rPr>
        <w:t>International students are only eligible for this funding if they belong to a multicultural community organisation or community that fits under the new and emerging definition. </w:t>
      </w:r>
    </w:p>
    <w:p w14:paraId="0C3B7544" w14:textId="77777777" w:rsidR="004346F7" w:rsidRPr="00B8618F" w:rsidRDefault="004346F7" w:rsidP="004346F7">
      <w:pPr>
        <w:pStyle w:val="Heading2"/>
        <w:rPr>
          <w:b w:val="0"/>
          <w:bCs/>
        </w:rPr>
      </w:pPr>
      <w:bookmarkStart w:id="9" w:name="_Toc148522449"/>
      <w:r w:rsidRPr="00B8618F">
        <w:rPr>
          <w:b w:val="0"/>
          <w:bCs/>
        </w:rPr>
        <w:t>Is there a minimum / maximum amount in the 1:1 matched funding?</w:t>
      </w:r>
      <w:bookmarkEnd w:id="9"/>
    </w:p>
    <w:p w14:paraId="600E5B4A" w14:textId="77777777" w:rsidR="004346F7" w:rsidRPr="00B8618F" w:rsidRDefault="004346F7" w:rsidP="00B8618F">
      <w:pPr>
        <w:pStyle w:val="Body"/>
        <w:rPr>
          <w:bCs/>
        </w:rPr>
      </w:pPr>
      <w:r w:rsidRPr="00B8618F">
        <w:rPr>
          <w:bCs/>
        </w:rPr>
        <w:t xml:space="preserve">The matched funding is determined based on the grant amount awarded. The maximum grant and matched funding amounts </w:t>
      </w:r>
      <w:proofErr w:type="gramStart"/>
      <w:r w:rsidRPr="00B8618F">
        <w:rPr>
          <w:bCs/>
        </w:rPr>
        <w:t>is</w:t>
      </w:r>
      <w:proofErr w:type="gramEnd"/>
      <w:r w:rsidRPr="00B8618F">
        <w:rPr>
          <w:bCs/>
        </w:rPr>
        <w:t xml:space="preserve"> $400,000 ex GST. There is no minimum.</w:t>
      </w:r>
    </w:p>
    <w:p w14:paraId="21D10F73" w14:textId="77777777" w:rsidR="004346F7" w:rsidRPr="00B8618F" w:rsidRDefault="004346F7" w:rsidP="004346F7">
      <w:pPr>
        <w:pStyle w:val="Heading2"/>
        <w:rPr>
          <w:b w:val="0"/>
          <w:bCs/>
        </w:rPr>
      </w:pPr>
      <w:bookmarkStart w:id="10" w:name="_Toc148522450"/>
      <w:r w:rsidRPr="00B8618F">
        <w:rPr>
          <w:b w:val="0"/>
          <w:bCs/>
        </w:rPr>
        <w:t>Will in-kind contribution count as matching funding?</w:t>
      </w:r>
      <w:bookmarkEnd w:id="10"/>
    </w:p>
    <w:p w14:paraId="6C4A76B5" w14:textId="77777777" w:rsidR="004346F7" w:rsidRPr="00B8618F" w:rsidRDefault="004346F7" w:rsidP="00B8618F">
      <w:pPr>
        <w:pStyle w:val="Body"/>
        <w:rPr>
          <w:bCs/>
        </w:rPr>
      </w:pPr>
      <w:r w:rsidRPr="00B8618F">
        <w:rPr>
          <w:bCs/>
        </w:rPr>
        <w:t>No, in kind contributions are not accepted as part of the matched funding contribution.</w:t>
      </w:r>
    </w:p>
    <w:p w14:paraId="7FB8E5FA" w14:textId="77777777" w:rsidR="004346F7" w:rsidRPr="00B8618F" w:rsidRDefault="004346F7" w:rsidP="00B8618F">
      <w:pPr>
        <w:pStyle w:val="Body"/>
        <w:rPr>
          <w:bCs/>
        </w:rPr>
      </w:pPr>
      <w:r w:rsidRPr="00B8618F">
        <w:rPr>
          <w:bCs/>
        </w:rPr>
        <w:t>The team will review expenditure at the end of the project through the acquittal funds.</w:t>
      </w:r>
    </w:p>
    <w:p w14:paraId="735B9B22" w14:textId="77777777" w:rsidR="004346F7" w:rsidRPr="00B8618F" w:rsidRDefault="004346F7" w:rsidP="004346F7">
      <w:pPr>
        <w:pStyle w:val="Heading2"/>
        <w:rPr>
          <w:b w:val="0"/>
          <w:bCs/>
        </w:rPr>
      </w:pPr>
      <w:bookmarkStart w:id="11" w:name="_Toc148522451"/>
      <w:r w:rsidRPr="00B8618F">
        <w:rPr>
          <w:b w:val="0"/>
          <w:bCs/>
        </w:rPr>
        <w:t>We are renting a Town Hall. Can we apply fund a project attached to the hiring hall?</w:t>
      </w:r>
      <w:bookmarkEnd w:id="11"/>
    </w:p>
    <w:p w14:paraId="1C5B562C" w14:textId="77777777" w:rsidR="004346F7" w:rsidRPr="00B8618F" w:rsidRDefault="004346F7" w:rsidP="00B8618F">
      <w:pPr>
        <w:pStyle w:val="Body"/>
        <w:rPr>
          <w:bCs/>
        </w:rPr>
      </w:pPr>
      <w:r w:rsidRPr="00B8618F">
        <w:rPr>
          <w:bCs/>
        </w:rPr>
        <w:t>Yes, you can apply for funding for project activities in a leased facility.</w:t>
      </w:r>
    </w:p>
    <w:p w14:paraId="7705A255" w14:textId="77777777" w:rsidR="004346F7" w:rsidRPr="00B8618F" w:rsidRDefault="004346F7" w:rsidP="00B8618F">
      <w:pPr>
        <w:pStyle w:val="Body"/>
        <w:rPr>
          <w:bCs/>
        </w:rPr>
      </w:pPr>
      <w:r w:rsidRPr="00B8618F">
        <w:rPr>
          <w:bCs/>
        </w:rPr>
        <w:t>In your application you must provide a copy of signed lease and evidence from landlord that permission has been granted for the project.</w:t>
      </w:r>
    </w:p>
    <w:p w14:paraId="2E319A9B" w14:textId="77777777" w:rsidR="004346F7" w:rsidRPr="00B8618F" w:rsidRDefault="004346F7" w:rsidP="00B8618F">
      <w:pPr>
        <w:pStyle w:val="Body"/>
      </w:pPr>
      <w:r w:rsidRPr="00B8618F">
        <w:rPr>
          <w:rStyle w:val="Strong"/>
        </w:rPr>
        <w:t xml:space="preserve">Please </w:t>
      </w:r>
      <w:proofErr w:type="gramStart"/>
      <w:r w:rsidRPr="00B8618F">
        <w:rPr>
          <w:rStyle w:val="Strong"/>
        </w:rPr>
        <w:t>note:</w:t>
      </w:r>
      <w:proofErr w:type="gramEnd"/>
      <w:r w:rsidRPr="00B8618F">
        <w:t> funding cannot be used for venue hire or leasing.</w:t>
      </w:r>
    </w:p>
    <w:p w14:paraId="4004EC5F" w14:textId="77777777" w:rsidR="004346F7" w:rsidRPr="00B8618F" w:rsidRDefault="004346F7" w:rsidP="004346F7">
      <w:pPr>
        <w:pStyle w:val="Heading2"/>
        <w:rPr>
          <w:b w:val="0"/>
          <w:bCs/>
        </w:rPr>
      </w:pPr>
      <w:bookmarkStart w:id="12" w:name="_Toc148522452"/>
      <w:r w:rsidRPr="00B8618F">
        <w:rPr>
          <w:b w:val="0"/>
          <w:bCs/>
        </w:rPr>
        <w:t>We are in Geelong; can we access full funding?</w:t>
      </w:r>
      <w:bookmarkEnd w:id="12"/>
    </w:p>
    <w:p w14:paraId="17ECDDF8" w14:textId="77777777" w:rsidR="004346F7" w:rsidRPr="00B8618F" w:rsidRDefault="004346F7" w:rsidP="00B8618F">
      <w:pPr>
        <w:pStyle w:val="Body"/>
        <w:rPr>
          <w:bCs/>
        </w:rPr>
      </w:pPr>
      <w:r w:rsidRPr="00B8618F">
        <w:rPr>
          <w:bCs/>
        </w:rPr>
        <w:t>An application from Geelong would be considered regional, therefore you can apply for funding under the priority group and matched funding is not required.</w:t>
      </w:r>
    </w:p>
    <w:p w14:paraId="750C2452" w14:textId="77777777" w:rsidR="004346F7" w:rsidRPr="00B8618F" w:rsidRDefault="004346F7" w:rsidP="004346F7">
      <w:pPr>
        <w:pStyle w:val="Heading2"/>
        <w:rPr>
          <w:b w:val="0"/>
          <w:bCs/>
        </w:rPr>
      </w:pPr>
      <w:bookmarkStart w:id="13" w:name="_Toc148522453"/>
      <w:r w:rsidRPr="00B8618F">
        <w:rPr>
          <w:b w:val="0"/>
          <w:bCs/>
        </w:rPr>
        <w:t>Can matched fund come from other grants?</w:t>
      </w:r>
      <w:bookmarkEnd w:id="13"/>
    </w:p>
    <w:p w14:paraId="6DDA4497" w14:textId="77777777" w:rsidR="004346F7" w:rsidRPr="00B8618F" w:rsidRDefault="004346F7" w:rsidP="00B8618F">
      <w:pPr>
        <w:pStyle w:val="Body"/>
      </w:pPr>
      <w:r w:rsidRPr="00B8618F">
        <w:t>Yes. Grant funding from other income sources is considered matched funding.</w:t>
      </w:r>
    </w:p>
    <w:p w14:paraId="698636C9" w14:textId="77777777" w:rsidR="004346F7" w:rsidRPr="00B8618F" w:rsidRDefault="004346F7" w:rsidP="004346F7">
      <w:pPr>
        <w:pStyle w:val="Heading2"/>
        <w:rPr>
          <w:b w:val="0"/>
          <w:bCs/>
        </w:rPr>
      </w:pPr>
      <w:bookmarkStart w:id="14" w:name="_Toc148522454"/>
      <w:r w:rsidRPr="00B8618F">
        <w:rPr>
          <w:b w:val="0"/>
          <w:bCs/>
        </w:rPr>
        <w:lastRenderedPageBreak/>
        <w:t>Can you give a brief explanation of the feasibility funding option?</w:t>
      </w:r>
      <w:bookmarkEnd w:id="14"/>
    </w:p>
    <w:p w14:paraId="5CF0A671" w14:textId="77777777" w:rsidR="004346F7" w:rsidRPr="00B8618F" w:rsidRDefault="004346F7" w:rsidP="00B8618F">
      <w:pPr>
        <w:pStyle w:val="Body"/>
        <w:rPr>
          <w:bCs/>
        </w:rPr>
      </w:pPr>
      <w:r w:rsidRPr="00B8618F">
        <w:rPr>
          <w:bCs/>
        </w:rPr>
        <w:t>A feasibility study is an assessment of how practical a project is. It looks at the pros and cons of the proposed project including the costs, and risks.</w:t>
      </w:r>
    </w:p>
    <w:p w14:paraId="172E2CB2" w14:textId="77777777" w:rsidR="004346F7" w:rsidRPr="00B8618F" w:rsidRDefault="004346F7" w:rsidP="00B8618F">
      <w:pPr>
        <w:pStyle w:val="Body"/>
        <w:rPr>
          <w:bCs/>
        </w:rPr>
      </w:pPr>
      <w:r w:rsidRPr="00B8618F">
        <w:rPr>
          <w:bCs/>
        </w:rPr>
        <w:t>We are looking for proposals that explore the potential to create a museum or cultural heritage centre in Victoria.</w:t>
      </w:r>
    </w:p>
    <w:p w14:paraId="617574DD" w14:textId="77777777" w:rsidR="004346F7" w:rsidRPr="00B8618F" w:rsidRDefault="004346F7" w:rsidP="004346F7">
      <w:pPr>
        <w:pStyle w:val="Heading2"/>
        <w:rPr>
          <w:b w:val="0"/>
          <w:bCs/>
        </w:rPr>
      </w:pPr>
      <w:bookmarkStart w:id="15" w:name="_Toc148522455"/>
      <w:r w:rsidRPr="00B8618F">
        <w:rPr>
          <w:b w:val="0"/>
          <w:bCs/>
        </w:rPr>
        <w:t>What is the total funding pool available for all multicultural communities and what is the total pool value available for the six identified community.</w:t>
      </w:r>
      <w:bookmarkEnd w:id="15"/>
    </w:p>
    <w:p w14:paraId="72113812" w14:textId="77777777" w:rsidR="004346F7" w:rsidRPr="00B8618F" w:rsidRDefault="004346F7" w:rsidP="00B8618F">
      <w:pPr>
        <w:pStyle w:val="Body"/>
        <w:rPr>
          <w:bCs/>
        </w:rPr>
      </w:pPr>
      <w:r w:rsidRPr="00B8618F">
        <w:rPr>
          <w:bCs/>
        </w:rPr>
        <w:t>There is over $16 million in funding available.</w:t>
      </w:r>
    </w:p>
    <w:p w14:paraId="19A0F910" w14:textId="77777777" w:rsidR="004346F7" w:rsidRPr="00B8618F" w:rsidRDefault="004346F7" w:rsidP="004346F7">
      <w:pPr>
        <w:pStyle w:val="Heading2"/>
        <w:rPr>
          <w:b w:val="0"/>
          <w:bCs/>
        </w:rPr>
      </w:pPr>
      <w:bookmarkStart w:id="16" w:name="_Toc148522456"/>
      <w:r w:rsidRPr="00B8618F">
        <w:rPr>
          <w:b w:val="0"/>
          <w:bCs/>
        </w:rPr>
        <w:t>Can we apply for multiple different grants from DFFH at the same time, provided we qualify for them?</w:t>
      </w:r>
      <w:bookmarkEnd w:id="16"/>
    </w:p>
    <w:p w14:paraId="4F7F8B4A" w14:textId="77777777" w:rsidR="004346F7" w:rsidRPr="00B8618F" w:rsidRDefault="004346F7" w:rsidP="00B8618F">
      <w:pPr>
        <w:pStyle w:val="Body"/>
        <w:rPr>
          <w:bCs/>
        </w:rPr>
      </w:pPr>
      <w:r w:rsidRPr="00B8618F">
        <w:rPr>
          <w:bCs/>
        </w:rPr>
        <w:t>Yes, you can apply for multiple grants at the same time.</w:t>
      </w:r>
    </w:p>
    <w:p w14:paraId="6B0F83BA" w14:textId="77777777" w:rsidR="004346F7" w:rsidRPr="00B8618F" w:rsidRDefault="004346F7" w:rsidP="004346F7">
      <w:pPr>
        <w:pStyle w:val="Heading2"/>
        <w:rPr>
          <w:b w:val="0"/>
          <w:bCs/>
        </w:rPr>
      </w:pPr>
      <w:bookmarkStart w:id="17" w:name="_Toc148522457"/>
      <w:r w:rsidRPr="00B8618F">
        <w:rPr>
          <w:b w:val="0"/>
          <w:bCs/>
        </w:rPr>
        <w:t>Does the project need to commence immediately after receiving approval for the grant?</w:t>
      </w:r>
      <w:bookmarkEnd w:id="17"/>
    </w:p>
    <w:p w14:paraId="4D3D5B59" w14:textId="77777777" w:rsidR="004346F7" w:rsidRPr="00B8618F" w:rsidRDefault="004346F7" w:rsidP="00B8618F">
      <w:pPr>
        <w:pStyle w:val="Body"/>
        <w:rPr>
          <w:bCs/>
        </w:rPr>
      </w:pPr>
      <w:r w:rsidRPr="00B8618F">
        <w:rPr>
          <w:bCs/>
        </w:rPr>
        <w:t>The project must be ready to commence when the Victorian Common Funding Agreement is signed.</w:t>
      </w:r>
    </w:p>
    <w:p w14:paraId="45E64B02" w14:textId="77777777" w:rsidR="004346F7" w:rsidRPr="00B8618F" w:rsidRDefault="004346F7" w:rsidP="00B8618F">
      <w:pPr>
        <w:pStyle w:val="Body"/>
        <w:rPr>
          <w:bCs/>
        </w:rPr>
      </w:pPr>
      <w:r w:rsidRPr="00B8618F">
        <w:rPr>
          <w:bCs/>
        </w:rPr>
        <w:t>We are planning for these agreements to be signed in February 2024.</w:t>
      </w:r>
    </w:p>
    <w:p w14:paraId="2ED87839" w14:textId="77777777" w:rsidR="004346F7" w:rsidRPr="00B8618F" w:rsidRDefault="004346F7" w:rsidP="00B8618F">
      <w:pPr>
        <w:pStyle w:val="Body"/>
        <w:rPr>
          <w:bCs/>
        </w:rPr>
      </w:pPr>
      <w:r w:rsidRPr="00B8618F">
        <w:rPr>
          <w:bCs/>
        </w:rPr>
        <w:t>The project plan will need to have your timelines and expected commencement and completion date.</w:t>
      </w:r>
    </w:p>
    <w:p w14:paraId="4188FD25" w14:textId="77777777" w:rsidR="004346F7" w:rsidRPr="00B8618F" w:rsidRDefault="004346F7" w:rsidP="004346F7">
      <w:pPr>
        <w:pStyle w:val="Heading2"/>
        <w:rPr>
          <w:b w:val="0"/>
          <w:bCs/>
        </w:rPr>
      </w:pPr>
      <w:bookmarkStart w:id="18" w:name="_Toc148522458"/>
      <w:r w:rsidRPr="00B8618F">
        <w:rPr>
          <w:b w:val="0"/>
          <w:bCs/>
        </w:rPr>
        <w:t>How long is this MCIF program?</w:t>
      </w:r>
      <w:bookmarkEnd w:id="18"/>
    </w:p>
    <w:p w14:paraId="3F64577F" w14:textId="77777777" w:rsidR="004346F7" w:rsidRPr="00B8618F" w:rsidRDefault="004346F7" w:rsidP="00B8618F">
      <w:pPr>
        <w:pStyle w:val="Body"/>
        <w:rPr>
          <w:bCs/>
        </w:rPr>
      </w:pPr>
      <w:r w:rsidRPr="00B8618F">
        <w:rPr>
          <w:bCs/>
        </w:rPr>
        <w:t>Projects funded through the 2023-24 MCIF program must be ready to commence by February 2024 and be completed within a reasonable timeframe.</w:t>
      </w:r>
    </w:p>
    <w:p w14:paraId="077D81ED" w14:textId="77777777" w:rsidR="004346F7" w:rsidRPr="00B8618F" w:rsidRDefault="004346F7" w:rsidP="004346F7">
      <w:pPr>
        <w:pStyle w:val="Heading2"/>
        <w:rPr>
          <w:b w:val="0"/>
          <w:bCs/>
        </w:rPr>
      </w:pPr>
      <w:bookmarkStart w:id="19" w:name="_Toc148522459"/>
      <w:r w:rsidRPr="00B8618F">
        <w:rPr>
          <w:b w:val="0"/>
          <w:bCs/>
        </w:rPr>
        <w:t>Can an applicant put in an application to rent a property for a community organisation who does not have infrastructure?</w:t>
      </w:r>
      <w:bookmarkEnd w:id="19"/>
    </w:p>
    <w:p w14:paraId="74EE0BF4" w14:textId="77777777" w:rsidR="004346F7" w:rsidRPr="00B8618F" w:rsidRDefault="004346F7" w:rsidP="00B8618F">
      <w:pPr>
        <w:pStyle w:val="Body"/>
        <w:rPr>
          <w:bCs/>
        </w:rPr>
      </w:pPr>
      <w:r w:rsidRPr="00B8618F">
        <w:rPr>
          <w:bCs/>
        </w:rPr>
        <w:t>No. Funding cannot be used for venue hire or leasing.</w:t>
      </w:r>
    </w:p>
    <w:p w14:paraId="6B4D8BF2" w14:textId="77777777" w:rsidR="004346F7" w:rsidRPr="00B8618F" w:rsidRDefault="004346F7" w:rsidP="004346F7">
      <w:pPr>
        <w:pStyle w:val="Heading2"/>
        <w:rPr>
          <w:b w:val="0"/>
          <w:bCs/>
        </w:rPr>
      </w:pPr>
      <w:bookmarkStart w:id="20" w:name="_Toc148522460"/>
      <w:r w:rsidRPr="00B8618F">
        <w:rPr>
          <w:b w:val="0"/>
          <w:bCs/>
        </w:rPr>
        <w:t>What is the maximum duration of the project?</w:t>
      </w:r>
      <w:bookmarkEnd w:id="20"/>
    </w:p>
    <w:p w14:paraId="18FEA9F1" w14:textId="77777777" w:rsidR="004346F7" w:rsidRPr="00B8618F" w:rsidRDefault="004346F7" w:rsidP="00B8618F">
      <w:pPr>
        <w:pStyle w:val="Body"/>
        <w:rPr>
          <w:bCs/>
        </w:rPr>
      </w:pPr>
      <w:r w:rsidRPr="00B8618F">
        <w:rPr>
          <w:bCs/>
        </w:rPr>
        <w:t>All projects must be completed within a reasonable timeframe. The end date of your project will be determined based on the information included in your project plan, the type of project being completed and the department’s assessment of your application.</w:t>
      </w:r>
    </w:p>
    <w:p w14:paraId="7CCA5318" w14:textId="77777777" w:rsidR="004346F7" w:rsidRPr="00B8618F" w:rsidRDefault="004346F7" w:rsidP="004346F7">
      <w:pPr>
        <w:pStyle w:val="Heading2"/>
        <w:rPr>
          <w:b w:val="0"/>
          <w:bCs/>
        </w:rPr>
      </w:pPr>
      <w:bookmarkStart w:id="21" w:name="_Toc148522461"/>
      <w:r w:rsidRPr="00B8618F">
        <w:rPr>
          <w:b w:val="0"/>
          <w:bCs/>
        </w:rPr>
        <w:t>Is there be conditional approval of funding if we are yet to get a planning permit / building approval?</w:t>
      </w:r>
      <w:bookmarkEnd w:id="21"/>
    </w:p>
    <w:p w14:paraId="78E2CA09" w14:textId="77777777" w:rsidR="004346F7" w:rsidRPr="00B8618F" w:rsidRDefault="004346F7" w:rsidP="00B8618F">
      <w:pPr>
        <w:pStyle w:val="Body"/>
        <w:rPr>
          <w:bCs/>
        </w:rPr>
      </w:pPr>
      <w:r w:rsidRPr="00B8618F">
        <w:rPr>
          <w:bCs/>
        </w:rPr>
        <w:t>All applications must have a planning permit in place when making an application.</w:t>
      </w:r>
    </w:p>
    <w:p w14:paraId="2F6DA119" w14:textId="77777777" w:rsidR="004346F7" w:rsidRPr="00B8618F" w:rsidRDefault="004346F7" w:rsidP="00B8618F">
      <w:pPr>
        <w:pStyle w:val="Body"/>
        <w:rPr>
          <w:bCs/>
        </w:rPr>
      </w:pPr>
      <w:r w:rsidRPr="00B8618F">
        <w:rPr>
          <w:bCs/>
        </w:rPr>
        <w:t>If a building permit is required a conditional funding offer will be made. </w:t>
      </w:r>
    </w:p>
    <w:p w14:paraId="1BCA103B" w14:textId="77777777" w:rsidR="004346F7" w:rsidRPr="00B8618F" w:rsidRDefault="004346F7" w:rsidP="00B8618F">
      <w:pPr>
        <w:pStyle w:val="Body"/>
        <w:rPr>
          <w:bCs/>
        </w:rPr>
      </w:pPr>
      <w:r w:rsidRPr="00B8618F">
        <w:rPr>
          <w:bCs/>
        </w:rPr>
        <w:t>You will have until 15 April 2024 to obtain a building permit.</w:t>
      </w:r>
    </w:p>
    <w:p w14:paraId="31DD5A3C" w14:textId="77777777" w:rsidR="004346F7" w:rsidRPr="00B8618F" w:rsidRDefault="004346F7" w:rsidP="004346F7">
      <w:pPr>
        <w:pStyle w:val="Heading2"/>
        <w:rPr>
          <w:b w:val="0"/>
          <w:bCs/>
        </w:rPr>
      </w:pPr>
      <w:bookmarkStart w:id="22" w:name="_Toc148522462"/>
      <w:r w:rsidRPr="00B8618F">
        <w:rPr>
          <w:b w:val="0"/>
          <w:bCs/>
        </w:rPr>
        <w:lastRenderedPageBreak/>
        <w:t>Can you explain who the priority groups are?</w:t>
      </w:r>
      <w:bookmarkEnd w:id="22"/>
    </w:p>
    <w:p w14:paraId="13DB8F7C" w14:textId="77777777" w:rsidR="004346F7" w:rsidRPr="00B8618F" w:rsidRDefault="004346F7" w:rsidP="00B8618F">
      <w:pPr>
        <w:pStyle w:val="Body"/>
        <w:rPr>
          <w:bCs/>
        </w:rPr>
      </w:pPr>
      <w:r w:rsidRPr="00B8618F">
        <w:rPr>
          <w:bCs/>
        </w:rPr>
        <w:t>The three priority groups are:</w:t>
      </w:r>
    </w:p>
    <w:p w14:paraId="691C39CC" w14:textId="77777777" w:rsidR="004346F7" w:rsidRPr="00B8618F" w:rsidRDefault="004346F7" w:rsidP="00B8618F">
      <w:pPr>
        <w:pStyle w:val="Body"/>
        <w:numPr>
          <w:ilvl w:val="0"/>
          <w:numId w:val="23"/>
        </w:numPr>
        <w:rPr>
          <w:bCs/>
        </w:rPr>
      </w:pPr>
      <w:r w:rsidRPr="00B8618F">
        <w:rPr>
          <w:bCs/>
        </w:rPr>
        <w:t>regional and rural multicultural communities</w:t>
      </w:r>
    </w:p>
    <w:p w14:paraId="7AE23853" w14:textId="77777777" w:rsidR="004346F7" w:rsidRPr="00B8618F" w:rsidRDefault="004346F7" w:rsidP="00B8618F">
      <w:pPr>
        <w:pStyle w:val="Body"/>
        <w:numPr>
          <w:ilvl w:val="0"/>
          <w:numId w:val="23"/>
        </w:numPr>
        <w:rPr>
          <w:bCs/>
        </w:rPr>
      </w:pPr>
      <w:r w:rsidRPr="00B8618F">
        <w:rPr>
          <w:bCs/>
        </w:rPr>
        <w:t>new and emerging multicultural communities</w:t>
      </w:r>
    </w:p>
    <w:p w14:paraId="5397B399" w14:textId="77777777" w:rsidR="004346F7" w:rsidRPr="00B8618F" w:rsidRDefault="004346F7" w:rsidP="00B8618F">
      <w:pPr>
        <w:pStyle w:val="Body"/>
        <w:numPr>
          <w:ilvl w:val="0"/>
          <w:numId w:val="23"/>
        </w:numPr>
        <w:rPr>
          <w:bCs/>
        </w:rPr>
      </w:pPr>
      <w:r w:rsidRPr="00B8618F">
        <w:rPr>
          <w:bCs/>
        </w:rPr>
        <w:t>projects focused on achieving positive outcomes for women and gender diverse people.</w:t>
      </w:r>
    </w:p>
    <w:p w14:paraId="7DD1E0B3" w14:textId="77777777" w:rsidR="004346F7" w:rsidRPr="00B8618F" w:rsidRDefault="004346F7" w:rsidP="004346F7">
      <w:pPr>
        <w:pStyle w:val="Heading2"/>
        <w:rPr>
          <w:b w:val="0"/>
          <w:bCs/>
        </w:rPr>
      </w:pPr>
      <w:bookmarkStart w:id="23" w:name="_Toc148522463"/>
      <w:r w:rsidRPr="00B8618F">
        <w:rPr>
          <w:b w:val="0"/>
          <w:bCs/>
        </w:rPr>
        <w:t>If MCIF does not fund feasibility and preconstruction activities, how does DFFH assist community organisations who want to build completely new infrastructure?</w:t>
      </w:r>
      <w:bookmarkEnd w:id="23"/>
    </w:p>
    <w:p w14:paraId="77A63759" w14:textId="77777777" w:rsidR="004346F7" w:rsidRPr="00B8618F" w:rsidRDefault="004346F7" w:rsidP="00B8618F">
      <w:pPr>
        <w:pStyle w:val="Body"/>
        <w:rPr>
          <w:bCs/>
        </w:rPr>
      </w:pPr>
      <w:r w:rsidRPr="00B8618F">
        <w:rPr>
          <w:bCs/>
        </w:rPr>
        <w:t>Preconstruction activities and feasibility studies are eligible project activities and can be funded by MCIF.</w:t>
      </w:r>
    </w:p>
    <w:p w14:paraId="3EA64925" w14:textId="77777777" w:rsidR="004346F7" w:rsidRPr="00B8618F" w:rsidRDefault="004346F7" w:rsidP="004346F7">
      <w:pPr>
        <w:pStyle w:val="Heading2"/>
        <w:rPr>
          <w:b w:val="0"/>
          <w:bCs/>
        </w:rPr>
      </w:pPr>
      <w:bookmarkStart w:id="24" w:name="_Toc148522464"/>
      <w:r w:rsidRPr="00B8618F">
        <w:rPr>
          <w:b w:val="0"/>
          <w:bCs/>
        </w:rPr>
        <w:t>Can you please confirm if the priority groups refer to the six specific communities or the intersectional approach MCIF is aiming to take?</w:t>
      </w:r>
      <w:bookmarkEnd w:id="24"/>
    </w:p>
    <w:p w14:paraId="0C50D501" w14:textId="77777777" w:rsidR="004346F7" w:rsidRPr="00B8618F" w:rsidRDefault="004346F7" w:rsidP="00B8618F">
      <w:pPr>
        <w:pStyle w:val="Body"/>
        <w:rPr>
          <w:bCs/>
        </w:rPr>
      </w:pPr>
      <w:r w:rsidRPr="00B8618F">
        <w:rPr>
          <w:bCs/>
        </w:rPr>
        <w:t>The three priority groups are considered across all MCIF applications, including the six specific communities.</w:t>
      </w:r>
    </w:p>
    <w:p w14:paraId="1408428F" w14:textId="77777777" w:rsidR="004346F7" w:rsidRPr="00B8618F" w:rsidRDefault="004346F7" w:rsidP="004346F7">
      <w:pPr>
        <w:pStyle w:val="Heading2"/>
        <w:rPr>
          <w:b w:val="0"/>
          <w:bCs/>
        </w:rPr>
      </w:pPr>
      <w:bookmarkStart w:id="25" w:name="_Toc148522465"/>
      <w:r w:rsidRPr="00B8618F">
        <w:rPr>
          <w:b w:val="0"/>
          <w:bCs/>
        </w:rPr>
        <w:t>Is there any chance I can call and get few of my questions answered?</w:t>
      </w:r>
      <w:bookmarkEnd w:id="25"/>
    </w:p>
    <w:p w14:paraId="1BEE2E76" w14:textId="47D33073" w:rsidR="004346F7" w:rsidRPr="00B8618F" w:rsidRDefault="004346F7" w:rsidP="00B8618F">
      <w:pPr>
        <w:pStyle w:val="Body"/>
        <w:rPr>
          <w:bCs/>
        </w:rPr>
      </w:pPr>
      <w:r w:rsidRPr="00B8618F">
        <w:rPr>
          <w:bCs/>
        </w:rPr>
        <w:t xml:space="preserve">Please email your question, contact number and suitable time to call you </w:t>
      </w:r>
      <w:r w:rsidRPr="000A4EBD">
        <w:t>to </w:t>
      </w:r>
      <w:hyperlink r:id="rId18" w:history="1">
        <w:r w:rsidRPr="000A4EBD">
          <w:rPr>
            <w:color w:val="4F81BD" w:themeColor="accent1"/>
            <w:u w:val="single"/>
          </w:rPr>
          <w:t>multicultural.infrastructure@dffh.vic.gov.au</w:t>
        </w:r>
      </w:hyperlink>
      <w:r w:rsidRPr="00B8618F">
        <w:rPr>
          <w:bCs/>
        </w:rPr>
        <w:t>. A member of the team will call you to answer your questions.</w:t>
      </w:r>
    </w:p>
    <w:p w14:paraId="1B79156C" w14:textId="77777777" w:rsidR="004346F7" w:rsidRPr="00B8618F" w:rsidRDefault="004346F7" w:rsidP="00B8618F">
      <w:pPr>
        <w:pStyle w:val="Body"/>
        <w:rPr>
          <w:bCs/>
        </w:rPr>
      </w:pPr>
      <w:r w:rsidRPr="00B8618F">
        <w:rPr>
          <w:bCs/>
        </w:rPr>
        <w:t>Please note calls will be within business hours; Monday to Friday, 9am – 5pm.</w:t>
      </w:r>
    </w:p>
    <w:p w14:paraId="0F379EB0" w14:textId="77777777" w:rsidR="004346F7" w:rsidRPr="00B8618F" w:rsidRDefault="004346F7" w:rsidP="004346F7">
      <w:pPr>
        <w:pStyle w:val="Heading2"/>
        <w:rPr>
          <w:b w:val="0"/>
          <w:bCs/>
        </w:rPr>
      </w:pPr>
      <w:bookmarkStart w:id="26" w:name="_Toc148522466"/>
      <w:r w:rsidRPr="00B8618F">
        <w:rPr>
          <w:b w:val="0"/>
          <w:bCs/>
        </w:rPr>
        <w:t>Is electrical wiring for safety reasons and installation of solar panels considered eligible for funding?</w:t>
      </w:r>
      <w:bookmarkEnd w:id="26"/>
    </w:p>
    <w:p w14:paraId="63CF803B" w14:textId="77777777" w:rsidR="004346F7" w:rsidRPr="00B8618F" w:rsidRDefault="004346F7" w:rsidP="00B8618F">
      <w:pPr>
        <w:pStyle w:val="Body"/>
        <w:rPr>
          <w:bCs/>
        </w:rPr>
      </w:pPr>
      <w:r w:rsidRPr="00B8618F">
        <w:rPr>
          <w:bCs/>
        </w:rPr>
        <w:t>Yes, these are eligible activities.</w:t>
      </w:r>
    </w:p>
    <w:p w14:paraId="2A773D6A" w14:textId="77777777" w:rsidR="004346F7" w:rsidRPr="00B8618F" w:rsidRDefault="004346F7" w:rsidP="004346F7">
      <w:pPr>
        <w:pStyle w:val="Heading2"/>
        <w:rPr>
          <w:b w:val="0"/>
          <w:bCs/>
        </w:rPr>
      </w:pPr>
      <w:bookmarkStart w:id="27" w:name="_Toc148522467"/>
      <w:r w:rsidRPr="00B8618F">
        <w:rPr>
          <w:b w:val="0"/>
          <w:bCs/>
        </w:rPr>
        <w:t>How do I find out if I need a planning permit?</w:t>
      </w:r>
      <w:bookmarkEnd w:id="27"/>
    </w:p>
    <w:p w14:paraId="3B7BC727" w14:textId="77777777" w:rsidR="004346F7" w:rsidRPr="00B8618F" w:rsidRDefault="004346F7" w:rsidP="00B8618F">
      <w:pPr>
        <w:pStyle w:val="Body"/>
        <w:rPr>
          <w:bCs/>
        </w:rPr>
      </w:pPr>
      <w:r w:rsidRPr="00B8618F">
        <w:rPr>
          <w:bCs/>
        </w:rPr>
        <w:t>Contact your local council or surveyor.</w:t>
      </w:r>
    </w:p>
    <w:p w14:paraId="1693ED20" w14:textId="77777777" w:rsidR="004346F7" w:rsidRPr="00B8618F" w:rsidRDefault="004346F7" w:rsidP="00B8618F">
      <w:pPr>
        <w:pStyle w:val="Body"/>
        <w:rPr>
          <w:bCs/>
        </w:rPr>
      </w:pPr>
      <w:r w:rsidRPr="00B8618F">
        <w:rPr>
          <w:bCs/>
        </w:rPr>
        <w:t>If the project is under $200,000, we only require evidence from the contractor.</w:t>
      </w:r>
    </w:p>
    <w:p w14:paraId="43FCA2D1" w14:textId="77777777" w:rsidR="004346F7" w:rsidRPr="00B8618F" w:rsidRDefault="004346F7" w:rsidP="00B8618F">
      <w:pPr>
        <w:pStyle w:val="Body"/>
        <w:rPr>
          <w:bCs/>
        </w:rPr>
      </w:pPr>
      <w:r w:rsidRPr="00B8618F">
        <w:rPr>
          <w:bCs/>
        </w:rPr>
        <w:t>If the project is over $200,000, we require evidence from the surveyor or the council.</w:t>
      </w:r>
    </w:p>
    <w:p w14:paraId="4DFEFC9F" w14:textId="77777777" w:rsidR="004346F7" w:rsidRPr="00B8618F" w:rsidRDefault="004346F7" w:rsidP="004346F7">
      <w:pPr>
        <w:pStyle w:val="Heading2"/>
        <w:rPr>
          <w:b w:val="0"/>
          <w:bCs/>
        </w:rPr>
      </w:pPr>
      <w:bookmarkStart w:id="28" w:name="_Toc148522468"/>
      <w:r w:rsidRPr="00B8618F">
        <w:rPr>
          <w:b w:val="0"/>
          <w:bCs/>
        </w:rPr>
        <w:t>Can I claim project management fees?</w:t>
      </w:r>
      <w:bookmarkEnd w:id="28"/>
    </w:p>
    <w:p w14:paraId="4A2E51A7" w14:textId="77777777" w:rsidR="004346F7" w:rsidRPr="00B8618F" w:rsidRDefault="004346F7" w:rsidP="00B8618F">
      <w:pPr>
        <w:pStyle w:val="Body"/>
        <w:rPr>
          <w:bCs/>
        </w:rPr>
      </w:pPr>
      <w:r w:rsidRPr="00B8618F">
        <w:rPr>
          <w:bCs/>
        </w:rPr>
        <w:t>You can claim up to 10 per cent of your grant for project management fees only if you are using a professional project manager that is not a member of your organisation.</w:t>
      </w:r>
    </w:p>
    <w:p w14:paraId="6DFF511A" w14:textId="77777777" w:rsidR="004346F7" w:rsidRPr="00B8618F" w:rsidRDefault="004346F7" w:rsidP="004346F7">
      <w:pPr>
        <w:pStyle w:val="Heading2"/>
        <w:rPr>
          <w:b w:val="0"/>
          <w:bCs/>
        </w:rPr>
      </w:pPr>
      <w:bookmarkStart w:id="29" w:name="_Toc148522469"/>
      <w:r w:rsidRPr="00B8618F">
        <w:rPr>
          <w:b w:val="0"/>
          <w:bCs/>
        </w:rPr>
        <w:t>Is this funding open to Indigenous organisations?</w:t>
      </w:r>
      <w:bookmarkEnd w:id="29"/>
    </w:p>
    <w:p w14:paraId="76D73FB0" w14:textId="77777777" w:rsidR="004346F7" w:rsidRPr="00B8618F" w:rsidRDefault="004346F7" w:rsidP="00B8618F">
      <w:pPr>
        <w:pStyle w:val="Body"/>
        <w:rPr>
          <w:bCs/>
        </w:rPr>
      </w:pPr>
      <w:r w:rsidRPr="00B8618F">
        <w:rPr>
          <w:bCs/>
        </w:rPr>
        <w:t>Yes, Indigenous organisations can apply.</w:t>
      </w:r>
    </w:p>
    <w:p w14:paraId="3AB33CD9" w14:textId="77777777" w:rsidR="004346F7" w:rsidRPr="00B8618F" w:rsidRDefault="004346F7" w:rsidP="00B8618F">
      <w:pPr>
        <w:pStyle w:val="Body"/>
        <w:rPr>
          <w:bCs/>
        </w:rPr>
      </w:pPr>
      <w:r w:rsidRPr="00B8618F">
        <w:rPr>
          <w:bCs/>
        </w:rPr>
        <w:t>All organisations applying for funding must meet program objectives and aims including meeting the eligibility criteria.</w:t>
      </w:r>
    </w:p>
    <w:p w14:paraId="093218B1" w14:textId="77777777" w:rsidR="004346F7" w:rsidRPr="00B8618F" w:rsidRDefault="004346F7" w:rsidP="004346F7">
      <w:pPr>
        <w:pStyle w:val="Heading2"/>
        <w:rPr>
          <w:b w:val="0"/>
          <w:bCs/>
        </w:rPr>
      </w:pPr>
      <w:bookmarkStart w:id="30" w:name="_Toc148522470"/>
      <w:r w:rsidRPr="00B8618F">
        <w:rPr>
          <w:b w:val="0"/>
          <w:bCs/>
        </w:rPr>
        <w:lastRenderedPageBreak/>
        <w:t>Can we apply for two separate projects?</w:t>
      </w:r>
      <w:bookmarkEnd w:id="30"/>
    </w:p>
    <w:p w14:paraId="61E9F931" w14:textId="77777777" w:rsidR="004346F7" w:rsidRPr="00B8618F" w:rsidRDefault="004346F7" w:rsidP="00B8618F">
      <w:pPr>
        <w:pStyle w:val="Body"/>
        <w:rPr>
          <w:bCs/>
        </w:rPr>
      </w:pPr>
      <w:r w:rsidRPr="00B8618F">
        <w:rPr>
          <w:bCs/>
        </w:rPr>
        <w:t>No, organisations are limited to one application.</w:t>
      </w:r>
    </w:p>
    <w:p w14:paraId="6809C429" w14:textId="77777777" w:rsidR="004346F7" w:rsidRPr="00B8618F" w:rsidRDefault="004346F7" w:rsidP="00B8618F">
      <w:pPr>
        <w:pStyle w:val="Body"/>
        <w:rPr>
          <w:bCs/>
        </w:rPr>
      </w:pPr>
      <w:r w:rsidRPr="00B8618F">
        <w:rPr>
          <w:bCs/>
        </w:rPr>
        <w:t>Your project can have several activities that relate to the one project at the same facility.</w:t>
      </w:r>
    </w:p>
    <w:p w14:paraId="59B7404B" w14:textId="77777777" w:rsidR="004346F7" w:rsidRPr="00B8618F" w:rsidRDefault="004346F7" w:rsidP="004346F7">
      <w:pPr>
        <w:pStyle w:val="Heading2"/>
        <w:rPr>
          <w:b w:val="0"/>
          <w:bCs/>
        </w:rPr>
      </w:pPr>
      <w:bookmarkStart w:id="31" w:name="_Toc148522471"/>
      <w:r w:rsidRPr="00B8618F">
        <w:rPr>
          <w:b w:val="0"/>
          <w:bCs/>
        </w:rPr>
        <w:t>A temple is building a brand-new project. The building has already started, but partially incomplete because they ran out money. Can they apply for this grant to support the project?</w:t>
      </w:r>
      <w:bookmarkEnd w:id="31"/>
    </w:p>
    <w:p w14:paraId="662A708F" w14:textId="77777777" w:rsidR="004346F7" w:rsidRPr="00B8618F" w:rsidRDefault="004346F7" w:rsidP="00B8618F">
      <w:pPr>
        <w:pStyle w:val="Body"/>
        <w:rPr>
          <w:bCs/>
        </w:rPr>
      </w:pPr>
      <w:r w:rsidRPr="00B8618F">
        <w:rPr>
          <w:bCs/>
        </w:rPr>
        <w:t>Unfortunately, projects that have already commenced are not eligible to apply for MCIF funding.</w:t>
      </w:r>
    </w:p>
    <w:p w14:paraId="052D0CB2" w14:textId="77777777" w:rsidR="004346F7" w:rsidRPr="00B8618F" w:rsidRDefault="004346F7" w:rsidP="004346F7">
      <w:pPr>
        <w:pStyle w:val="Heading2"/>
        <w:rPr>
          <w:b w:val="0"/>
          <w:bCs/>
        </w:rPr>
      </w:pPr>
      <w:bookmarkStart w:id="32" w:name="_Toc148522472"/>
      <w:r w:rsidRPr="00B8618F">
        <w:rPr>
          <w:b w:val="0"/>
          <w:bCs/>
        </w:rPr>
        <w:t>Are faith-based organisations allowed to apply?</w:t>
      </w:r>
      <w:bookmarkEnd w:id="32"/>
    </w:p>
    <w:p w14:paraId="2C4CCDF9" w14:textId="77777777" w:rsidR="004346F7" w:rsidRPr="00B8618F" w:rsidRDefault="004346F7" w:rsidP="00B8618F">
      <w:pPr>
        <w:pStyle w:val="Body"/>
        <w:rPr>
          <w:bCs/>
        </w:rPr>
      </w:pPr>
      <w:r w:rsidRPr="00B8618F">
        <w:rPr>
          <w:bCs/>
        </w:rPr>
        <w:t>Yes, however the project cannot be for faith-based activities for example, infrastructure exclusively used for worship.</w:t>
      </w:r>
    </w:p>
    <w:p w14:paraId="1986A3F9" w14:textId="77777777" w:rsidR="004346F7" w:rsidRPr="00B8618F" w:rsidRDefault="004346F7" w:rsidP="004346F7">
      <w:pPr>
        <w:pStyle w:val="Heading2"/>
        <w:rPr>
          <w:b w:val="0"/>
          <w:bCs/>
        </w:rPr>
      </w:pPr>
      <w:bookmarkStart w:id="33" w:name="_Toc148522473"/>
      <w:r w:rsidRPr="00B8618F">
        <w:rPr>
          <w:b w:val="0"/>
          <w:bCs/>
        </w:rPr>
        <w:t>Does a university fit into a multicultural community organisation?</w:t>
      </w:r>
      <w:bookmarkEnd w:id="33"/>
    </w:p>
    <w:p w14:paraId="5D4D4B1E" w14:textId="77777777" w:rsidR="004346F7" w:rsidRPr="00B8618F" w:rsidRDefault="004346F7" w:rsidP="00B8618F">
      <w:pPr>
        <w:pStyle w:val="Body"/>
        <w:rPr>
          <w:bCs/>
        </w:rPr>
      </w:pPr>
      <w:r w:rsidRPr="00B8618F">
        <w:rPr>
          <w:bCs/>
        </w:rPr>
        <w:t>No, universities are ineligible to apply.</w:t>
      </w:r>
    </w:p>
    <w:p w14:paraId="7947988F" w14:textId="77777777" w:rsidR="004346F7" w:rsidRPr="00B8618F" w:rsidRDefault="004346F7" w:rsidP="004346F7">
      <w:pPr>
        <w:pStyle w:val="Heading2"/>
        <w:rPr>
          <w:b w:val="0"/>
          <w:bCs/>
        </w:rPr>
      </w:pPr>
      <w:bookmarkStart w:id="34" w:name="_Toc148522474"/>
      <w:r w:rsidRPr="00B8618F">
        <w:rPr>
          <w:b w:val="0"/>
          <w:bCs/>
        </w:rPr>
        <w:t>If we fall in more than one category, what do we do?</w:t>
      </w:r>
      <w:bookmarkEnd w:id="34"/>
    </w:p>
    <w:p w14:paraId="4AB49DE9" w14:textId="77777777" w:rsidR="004346F7" w:rsidRPr="00B8618F" w:rsidRDefault="004346F7" w:rsidP="00B8618F">
      <w:pPr>
        <w:pStyle w:val="Body"/>
        <w:rPr>
          <w:bCs/>
        </w:rPr>
      </w:pPr>
      <w:r w:rsidRPr="00B8618F">
        <w:rPr>
          <w:bCs/>
        </w:rPr>
        <w:t>You should apply for the category that best matches your organisation.</w:t>
      </w:r>
    </w:p>
    <w:p w14:paraId="0E1AC625" w14:textId="77777777" w:rsidR="004346F7" w:rsidRPr="00B8618F" w:rsidRDefault="004346F7" w:rsidP="00B8618F">
      <w:pPr>
        <w:pStyle w:val="Body"/>
        <w:rPr>
          <w:bCs/>
        </w:rPr>
      </w:pPr>
      <w:r w:rsidRPr="00B8618F">
        <w:rPr>
          <w:bCs/>
        </w:rPr>
        <w:t>If you are unsure which best matches your organisation, please email the team and we can discuss the options with you.</w:t>
      </w:r>
    </w:p>
    <w:p w14:paraId="34302C65" w14:textId="77777777" w:rsidR="004346F7" w:rsidRPr="00B8618F" w:rsidRDefault="004346F7" w:rsidP="004346F7">
      <w:pPr>
        <w:pStyle w:val="Heading2"/>
        <w:rPr>
          <w:b w:val="0"/>
          <w:bCs/>
        </w:rPr>
      </w:pPr>
      <w:bookmarkStart w:id="35" w:name="_Toc148522475"/>
      <w:r w:rsidRPr="00B8618F">
        <w:rPr>
          <w:b w:val="0"/>
          <w:bCs/>
        </w:rPr>
        <w:t>Does a NFP Neighbourhood House supporting multiple cultural groups count as a multicultural organisation?</w:t>
      </w:r>
      <w:bookmarkEnd w:id="35"/>
      <w:r w:rsidRPr="00B8618F">
        <w:rPr>
          <w:b w:val="0"/>
          <w:bCs/>
        </w:rPr>
        <w:t> </w:t>
      </w:r>
    </w:p>
    <w:p w14:paraId="3723E5F3" w14:textId="77777777" w:rsidR="004346F7" w:rsidRPr="00B8618F" w:rsidRDefault="004346F7" w:rsidP="00B8618F">
      <w:pPr>
        <w:pStyle w:val="Body"/>
        <w:rPr>
          <w:bCs/>
        </w:rPr>
      </w:pPr>
      <w:r w:rsidRPr="00B8618F">
        <w:rPr>
          <w:bCs/>
        </w:rPr>
        <w:t>Yes, if the primary purpose of the organisation is to support one or more multicultural communities.</w:t>
      </w:r>
    </w:p>
    <w:p w14:paraId="77396B26" w14:textId="77777777" w:rsidR="004346F7" w:rsidRPr="00B8618F" w:rsidRDefault="004346F7" w:rsidP="004346F7">
      <w:pPr>
        <w:pStyle w:val="Heading2"/>
        <w:rPr>
          <w:b w:val="0"/>
          <w:bCs/>
        </w:rPr>
      </w:pPr>
      <w:bookmarkStart w:id="36" w:name="_Toc148522476"/>
      <w:r w:rsidRPr="00B8618F">
        <w:rPr>
          <w:b w:val="0"/>
          <w:bCs/>
        </w:rPr>
        <w:t>What is a legal entity?</w:t>
      </w:r>
      <w:bookmarkEnd w:id="36"/>
    </w:p>
    <w:p w14:paraId="70D082C5" w14:textId="77777777" w:rsidR="004346F7" w:rsidRPr="00B8618F" w:rsidRDefault="004346F7" w:rsidP="00B8618F">
      <w:pPr>
        <w:pStyle w:val="Body"/>
        <w:rPr>
          <w:bCs/>
        </w:rPr>
      </w:pPr>
      <w:r w:rsidRPr="00B8618F">
        <w:rPr>
          <w:bCs/>
        </w:rPr>
        <w:t>A legal entity is an organisation with an Australian Business Number (ABN)</w:t>
      </w:r>
    </w:p>
    <w:p w14:paraId="0A35A40D" w14:textId="77777777" w:rsidR="004346F7" w:rsidRPr="00B8618F" w:rsidRDefault="004346F7" w:rsidP="004346F7">
      <w:pPr>
        <w:pStyle w:val="Heading2"/>
        <w:rPr>
          <w:b w:val="0"/>
          <w:bCs/>
        </w:rPr>
      </w:pPr>
      <w:bookmarkStart w:id="37" w:name="_Toc148522477"/>
      <w:r w:rsidRPr="00B8618F">
        <w:rPr>
          <w:b w:val="0"/>
          <w:bCs/>
        </w:rPr>
        <w:t>Our organisation supports women who are experiencing violence. We are registered as charity. Do we need an auspice?</w:t>
      </w:r>
      <w:bookmarkEnd w:id="37"/>
    </w:p>
    <w:p w14:paraId="46E32A2A" w14:textId="77777777" w:rsidR="004346F7" w:rsidRPr="00B8618F" w:rsidRDefault="004346F7" w:rsidP="00B8618F">
      <w:pPr>
        <w:pStyle w:val="Body"/>
        <w:rPr>
          <w:bCs/>
        </w:rPr>
      </w:pPr>
      <w:r w:rsidRPr="00B8618F">
        <w:rPr>
          <w:bCs/>
        </w:rPr>
        <w:t>If your organisation does not have an ABN, you will need to apply under an auspice.</w:t>
      </w:r>
    </w:p>
    <w:p w14:paraId="13D563E1" w14:textId="77777777" w:rsidR="004346F7" w:rsidRPr="00B8618F" w:rsidRDefault="004346F7" w:rsidP="004346F7">
      <w:pPr>
        <w:pStyle w:val="Heading2"/>
        <w:rPr>
          <w:b w:val="0"/>
          <w:bCs/>
        </w:rPr>
      </w:pPr>
      <w:bookmarkStart w:id="38" w:name="_Toc148522478"/>
      <w:r w:rsidRPr="00B8618F">
        <w:rPr>
          <w:b w:val="0"/>
          <w:bCs/>
        </w:rPr>
        <w:t>Does the community facility have to be owned by the organisation to be eligible?</w:t>
      </w:r>
      <w:bookmarkEnd w:id="38"/>
    </w:p>
    <w:p w14:paraId="7C656150" w14:textId="77777777" w:rsidR="004346F7" w:rsidRPr="00B8618F" w:rsidRDefault="004346F7" w:rsidP="00B8618F">
      <w:pPr>
        <w:pStyle w:val="Body"/>
        <w:rPr>
          <w:bCs/>
        </w:rPr>
      </w:pPr>
      <w:r w:rsidRPr="00B8618F">
        <w:rPr>
          <w:bCs/>
        </w:rPr>
        <w:t>No, organisations can apply for a leased facility.</w:t>
      </w:r>
    </w:p>
    <w:p w14:paraId="58532B34" w14:textId="77777777" w:rsidR="004346F7" w:rsidRPr="00B8618F" w:rsidRDefault="004346F7" w:rsidP="00B8618F">
      <w:pPr>
        <w:pStyle w:val="Body"/>
        <w:rPr>
          <w:bCs/>
        </w:rPr>
      </w:pPr>
      <w:r w:rsidRPr="00B8618F">
        <w:rPr>
          <w:bCs/>
        </w:rPr>
        <w:t>If you have a leased facility you will need to provide a copy of the lease valid for at least 3 years and provide a letter from the facility owner agreeing to the proposed works.</w:t>
      </w:r>
    </w:p>
    <w:p w14:paraId="09AD4E86" w14:textId="77777777" w:rsidR="004346F7" w:rsidRPr="00B8618F" w:rsidRDefault="004346F7" w:rsidP="004346F7">
      <w:pPr>
        <w:pStyle w:val="Heading2"/>
        <w:rPr>
          <w:b w:val="0"/>
          <w:bCs/>
        </w:rPr>
      </w:pPr>
      <w:bookmarkStart w:id="39" w:name="_Toc148522479"/>
      <w:r w:rsidRPr="00B8618F">
        <w:rPr>
          <w:b w:val="0"/>
          <w:bCs/>
        </w:rPr>
        <w:lastRenderedPageBreak/>
        <w:t>If we meet all 3 priority groups, is it best we apply under an open fund application or should we apply under a specific cultural group application?</w:t>
      </w:r>
      <w:bookmarkEnd w:id="39"/>
    </w:p>
    <w:p w14:paraId="58AA1BFB" w14:textId="77777777" w:rsidR="004346F7" w:rsidRPr="00B8618F" w:rsidRDefault="004346F7" w:rsidP="00B8618F">
      <w:pPr>
        <w:pStyle w:val="Body"/>
        <w:rPr>
          <w:bCs/>
        </w:rPr>
      </w:pPr>
      <w:r w:rsidRPr="00B8618F">
        <w:rPr>
          <w:bCs/>
        </w:rPr>
        <w:t>This is a decision your organisation will need to make.</w:t>
      </w:r>
    </w:p>
    <w:p w14:paraId="110059F5" w14:textId="77777777" w:rsidR="004346F7" w:rsidRPr="00B8618F" w:rsidRDefault="004346F7" w:rsidP="00B8618F">
      <w:pPr>
        <w:pStyle w:val="Body"/>
        <w:rPr>
          <w:bCs/>
        </w:rPr>
      </w:pPr>
      <w:r w:rsidRPr="00B8618F">
        <w:rPr>
          <w:bCs/>
        </w:rPr>
        <w:t>It is recommended to apply under the category that best matches your organisation.</w:t>
      </w:r>
    </w:p>
    <w:p w14:paraId="5587C373" w14:textId="77777777" w:rsidR="004346F7" w:rsidRPr="00B8618F" w:rsidRDefault="004346F7" w:rsidP="00B8618F">
      <w:pPr>
        <w:pStyle w:val="Body"/>
        <w:rPr>
          <w:bCs/>
        </w:rPr>
      </w:pPr>
      <w:r w:rsidRPr="00B8618F">
        <w:rPr>
          <w:bCs/>
        </w:rPr>
        <w:t>If you are unsure which best matches your organisation, please email the team and we can discuss the options with you.</w:t>
      </w:r>
    </w:p>
    <w:p w14:paraId="5461FC80" w14:textId="77777777" w:rsidR="004346F7" w:rsidRPr="00B8618F" w:rsidRDefault="004346F7" w:rsidP="004346F7">
      <w:pPr>
        <w:pStyle w:val="Heading2"/>
        <w:rPr>
          <w:b w:val="0"/>
          <w:bCs/>
        </w:rPr>
      </w:pPr>
      <w:bookmarkStart w:id="40" w:name="_Toc148522480"/>
      <w:r w:rsidRPr="00B8618F">
        <w:rPr>
          <w:b w:val="0"/>
          <w:bCs/>
        </w:rPr>
        <w:t>What kind of matched funding evidence is required?</w:t>
      </w:r>
      <w:bookmarkEnd w:id="40"/>
    </w:p>
    <w:p w14:paraId="4E209FA7" w14:textId="77777777" w:rsidR="004346F7" w:rsidRPr="00B8618F" w:rsidRDefault="004346F7" w:rsidP="00B8618F">
      <w:pPr>
        <w:pStyle w:val="Body"/>
        <w:rPr>
          <w:bCs/>
        </w:rPr>
      </w:pPr>
      <w:r w:rsidRPr="00B8618F">
        <w:rPr>
          <w:bCs/>
        </w:rPr>
        <w:t>Evidence could include a copy of your organisation’s charter or constitution, or documents demonstrating the activities your organisation undertakes.</w:t>
      </w:r>
    </w:p>
    <w:p w14:paraId="5499ABC0" w14:textId="77777777" w:rsidR="004346F7" w:rsidRPr="00B8618F" w:rsidRDefault="004346F7" w:rsidP="00B8618F">
      <w:pPr>
        <w:pStyle w:val="Body"/>
        <w:rPr>
          <w:bCs/>
        </w:rPr>
      </w:pPr>
      <w:r w:rsidRPr="00B8618F">
        <w:rPr>
          <w:bCs/>
        </w:rPr>
        <w:t>Financial statements or annual reports can also be provided.</w:t>
      </w:r>
    </w:p>
    <w:p w14:paraId="265EB5AD" w14:textId="77777777" w:rsidR="004346F7" w:rsidRPr="00B8618F" w:rsidRDefault="004346F7" w:rsidP="004346F7">
      <w:pPr>
        <w:pStyle w:val="Heading2"/>
        <w:rPr>
          <w:b w:val="0"/>
          <w:bCs/>
        </w:rPr>
      </w:pPr>
      <w:bookmarkStart w:id="41" w:name="_Toc148522481"/>
      <w:r w:rsidRPr="00B8618F">
        <w:rPr>
          <w:b w:val="0"/>
          <w:bCs/>
        </w:rPr>
        <w:t>How will small organisations be prioritised as their needs are higher, but resources are limited, and infrastructure is most important for them compared to bigger existing organisations?</w:t>
      </w:r>
      <w:bookmarkEnd w:id="41"/>
    </w:p>
    <w:p w14:paraId="1A6C67EB" w14:textId="77777777" w:rsidR="004346F7" w:rsidRPr="00B8618F" w:rsidRDefault="004346F7" w:rsidP="00B8618F">
      <w:pPr>
        <w:pStyle w:val="Body"/>
        <w:rPr>
          <w:bCs/>
        </w:rPr>
      </w:pPr>
      <w:r w:rsidRPr="00B8618F">
        <w:rPr>
          <w:bCs/>
        </w:rPr>
        <w:t>Priority is given to organisations that meet one of the three priority groups.</w:t>
      </w:r>
    </w:p>
    <w:p w14:paraId="4BDB7371" w14:textId="77777777" w:rsidR="004346F7" w:rsidRPr="00B8618F" w:rsidRDefault="004346F7" w:rsidP="00B8618F">
      <w:pPr>
        <w:pStyle w:val="Body"/>
        <w:rPr>
          <w:bCs/>
        </w:rPr>
      </w:pPr>
      <w:r w:rsidRPr="00B8618F">
        <w:rPr>
          <w:bCs/>
        </w:rPr>
        <w:t>Small organisations are not prioritised unless they also fall under one of the priority groups.</w:t>
      </w:r>
    </w:p>
    <w:p w14:paraId="3CE8A46C" w14:textId="77777777" w:rsidR="004346F7" w:rsidRPr="00B8618F" w:rsidRDefault="004346F7" w:rsidP="00B8618F">
      <w:pPr>
        <w:pStyle w:val="Body"/>
        <w:rPr>
          <w:bCs/>
        </w:rPr>
      </w:pPr>
      <w:r w:rsidRPr="00B8618F">
        <w:rPr>
          <w:bCs/>
        </w:rPr>
        <w:t>The assessment process will prioritise applications from priority groups.</w:t>
      </w:r>
    </w:p>
    <w:p w14:paraId="43F88C11" w14:textId="77777777" w:rsidR="004346F7" w:rsidRPr="00B8618F" w:rsidRDefault="004346F7" w:rsidP="004346F7">
      <w:pPr>
        <w:pStyle w:val="Heading2"/>
        <w:rPr>
          <w:b w:val="0"/>
          <w:bCs/>
        </w:rPr>
      </w:pPr>
      <w:bookmarkStart w:id="42" w:name="_Toc148522482"/>
      <w:r w:rsidRPr="00B8618F">
        <w:rPr>
          <w:b w:val="0"/>
          <w:bCs/>
        </w:rPr>
        <w:t>Matched funding 1:1 ratio requirement?</w:t>
      </w:r>
      <w:bookmarkEnd w:id="42"/>
    </w:p>
    <w:p w14:paraId="312230EF" w14:textId="77777777" w:rsidR="004346F7" w:rsidRPr="00B8618F" w:rsidRDefault="004346F7" w:rsidP="00B8618F">
      <w:pPr>
        <w:pStyle w:val="Body"/>
        <w:rPr>
          <w:bCs/>
        </w:rPr>
      </w:pPr>
      <w:r w:rsidRPr="00B8618F">
        <w:rPr>
          <w:bCs/>
        </w:rPr>
        <w:t>Matched funding is based at a ratio of 1:1.</w:t>
      </w:r>
    </w:p>
    <w:p w14:paraId="07BC029D" w14:textId="77777777" w:rsidR="004346F7" w:rsidRPr="00B8618F" w:rsidRDefault="004346F7" w:rsidP="00B8618F">
      <w:pPr>
        <w:pStyle w:val="Body"/>
        <w:rPr>
          <w:bCs/>
        </w:rPr>
      </w:pPr>
      <w:r w:rsidRPr="00B8618F">
        <w:rPr>
          <w:bCs/>
        </w:rPr>
        <w:t>For every $1 of government funds, the organisation must contribute at least $1.</w:t>
      </w:r>
    </w:p>
    <w:p w14:paraId="52BD06F1" w14:textId="77777777" w:rsidR="004346F7" w:rsidRPr="00B8618F" w:rsidRDefault="004346F7" w:rsidP="00B8618F">
      <w:pPr>
        <w:pStyle w:val="Body"/>
        <w:rPr>
          <w:bCs/>
        </w:rPr>
      </w:pPr>
      <w:r w:rsidRPr="00B8618F">
        <w:rPr>
          <w:bCs/>
        </w:rPr>
        <w:t>Matched funding does not apply to applicants that fall under one of the three priority groups.</w:t>
      </w:r>
    </w:p>
    <w:p w14:paraId="38C03773" w14:textId="77777777" w:rsidR="004346F7" w:rsidRPr="00B8618F" w:rsidRDefault="004346F7" w:rsidP="004346F7">
      <w:pPr>
        <w:pStyle w:val="Heading2"/>
        <w:rPr>
          <w:b w:val="0"/>
          <w:bCs/>
        </w:rPr>
      </w:pPr>
      <w:bookmarkStart w:id="43" w:name="_Toc148522483"/>
      <w:r w:rsidRPr="00B8618F">
        <w:rPr>
          <w:b w:val="0"/>
          <w:bCs/>
        </w:rPr>
        <w:t>Our organisation has recently purchased land to expand in a rural location. Can this funding assist us in building a community centre if we have not technically expanded and relocated to a rural physical location yet?</w:t>
      </w:r>
      <w:bookmarkEnd w:id="43"/>
    </w:p>
    <w:p w14:paraId="411BFFD5" w14:textId="77777777" w:rsidR="004346F7" w:rsidRPr="00B8618F" w:rsidRDefault="004346F7" w:rsidP="00B8618F">
      <w:pPr>
        <w:pStyle w:val="Body"/>
        <w:rPr>
          <w:bCs/>
        </w:rPr>
      </w:pPr>
      <w:r w:rsidRPr="00B8618F">
        <w:rPr>
          <w:bCs/>
        </w:rPr>
        <w:t>Your organisation can apply for funding to support the construction of the facility if construction has not yet commenced.</w:t>
      </w:r>
    </w:p>
    <w:p w14:paraId="6A326C09" w14:textId="77777777" w:rsidR="004346F7" w:rsidRPr="00B8618F" w:rsidRDefault="004346F7" w:rsidP="00B8618F">
      <w:pPr>
        <w:pStyle w:val="Body"/>
        <w:rPr>
          <w:bCs/>
        </w:rPr>
      </w:pPr>
      <w:r w:rsidRPr="00B8618F">
        <w:rPr>
          <w:bCs/>
        </w:rPr>
        <w:t>If your project relates to an infrastructure project that will benefit a multicultural community organisation, then yes you can apply.</w:t>
      </w:r>
    </w:p>
    <w:p w14:paraId="2B67976C" w14:textId="77777777" w:rsidR="004346F7" w:rsidRPr="00B8618F" w:rsidRDefault="004346F7" w:rsidP="00B8618F">
      <w:pPr>
        <w:pStyle w:val="Body"/>
        <w:rPr>
          <w:bCs/>
        </w:rPr>
      </w:pPr>
      <w:r w:rsidRPr="00B8618F">
        <w:rPr>
          <w:bCs/>
        </w:rPr>
        <w:t>In the application, you will need to demonstrate how your project will benefit the community and the rationale for the relocating to rural location.</w:t>
      </w:r>
    </w:p>
    <w:p w14:paraId="4028D144" w14:textId="77777777" w:rsidR="004346F7" w:rsidRPr="00B8618F" w:rsidRDefault="004346F7" w:rsidP="004346F7">
      <w:pPr>
        <w:pStyle w:val="Heading2"/>
        <w:rPr>
          <w:b w:val="0"/>
          <w:bCs/>
        </w:rPr>
      </w:pPr>
      <w:bookmarkStart w:id="44" w:name="_Toc148522484"/>
      <w:r w:rsidRPr="00B8618F">
        <w:rPr>
          <w:b w:val="0"/>
          <w:bCs/>
        </w:rPr>
        <w:t>Are churches eligible?</w:t>
      </w:r>
      <w:bookmarkEnd w:id="44"/>
    </w:p>
    <w:p w14:paraId="78F0FF08" w14:textId="77777777" w:rsidR="004346F7" w:rsidRPr="00B8618F" w:rsidRDefault="004346F7" w:rsidP="00B8618F">
      <w:pPr>
        <w:pStyle w:val="Body"/>
        <w:rPr>
          <w:bCs/>
        </w:rPr>
      </w:pPr>
      <w:r w:rsidRPr="00B8618F">
        <w:rPr>
          <w:bCs/>
        </w:rPr>
        <w:t>Faith-based organisations are eligible to apply as long as they meet the organisation eligibility criteria.</w:t>
      </w:r>
    </w:p>
    <w:p w14:paraId="5074D43C" w14:textId="77777777" w:rsidR="004346F7" w:rsidRPr="00B8618F" w:rsidRDefault="004346F7" w:rsidP="00B8618F">
      <w:pPr>
        <w:pStyle w:val="Body"/>
        <w:rPr>
          <w:bCs/>
        </w:rPr>
      </w:pPr>
      <w:r w:rsidRPr="00B8618F">
        <w:rPr>
          <w:bCs/>
        </w:rPr>
        <w:t>However, projects advancing religious activities for example, infrastructure exclusively used for worship, will not be funded.</w:t>
      </w:r>
    </w:p>
    <w:p w14:paraId="38DAEAD2" w14:textId="40B7DE87" w:rsidR="00B8618F" w:rsidRDefault="004346F7" w:rsidP="00B8618F">
      <w:pPr>
        <w:pStyle w:val="Body"/>
        <w:rPr>
          <w:bCs/>
        </w:rPr>
      </w:pPr>
      <w:r w:rsidRPr="00B8618F">
        <w:rPr>
          <w:bCs/>
        </w:rPr>
        <w:lastRenderedPageBreak/>
        <w:t>The project must be open for wider community use.</w:t>
      </w:r>
    </w:p>
    <w:p w14:paraId="0DEA5EBF" w14:textId="7E9C0E98" w:rsidR="000A113F" w:rsidRPr="00B8618F" w:rsidRDefault="000A113F" w:rsidP="000A113F">
      <w:pPr>
        <w:pStyle w:val="Heading2"/>
        <w:rPr>
          <w:b w:val="0"/>
          <w:bCs/>
        </w:rPr>
      </w:pPr>
      <w:r w:rsidRPr="000A113F">
        <w:rPr>
          <w:b w:val="0"/>
          <w:bCs/>
        </w:rPr>
        <w:t>Can we upload video information to the application?</w:t>
      </w:r>
    </w:p>
    <w:p w14:paraId="5182503E" w14:textId="77777777" w:rsidR="000A113F" w:rsidRPr="000A113F" w:rsidRDefault="000A113F" w:rsidP="000A113F">
      <w:pPr>
        <w:pStyle w:val="Body"/>
        <w:rPr>
          <w:bCs/>
        </w:rPr>
      </w:pPr>
      <w:r w:rsidRPr="000A113F">
        <w:rPr>
          <w:bCs/>
        </w:rPr>
        <w:t>Yes, you can upload videos to your application.</w:t>
      </w:r>
    </w:p>
    <w:p w14:paraId="0F4D3125" w14:textId="77777777" w:rsidR="000A113F" w:rsidRPr="000A113F" w:rsidRDefault="000A113F" w:rsidP="000A113F">
      <w:pPr>
        <w:pStyle w:val="Body"/>
        <w:rPr>
          <w:bCs/>
        </w:rPr>
      </w:pPr>
      <w:r w:rsidRPr="000A113F">
        <w:rPr>
          <w:bCs/>
        </w:rPr>
        <w:t>If the video does not attach, please email the video with your application reference number to multicultural.infrastructure@dffh.vic.gov.au.</w:t>
      </w:r>
    </w:p>
    <w:p w14:paraId="35AA8999" w14:textId="47B2A6CF" w:rsidR="000A113F" w:rsidRPr="00A1437B" w:rsidRDefault="000A113F" w:rsidP="00A1437B">
      <w:pPr>
        <w:pStyle w:val="Heading2"/>
        <w:rPr>
          <w:b w:val="0"/>
          <w:bCs/>
          <w:szCs w:val="32"/>
        </w:rPr>
      </w:pPr>
      <w:r w:rsidRPr="00A1437B">
        <w:rPr>
          <w:b w:val="0"/>
          <w:bCs/>
          <w:szCs w:val="32"/>
        </w:rPr>
        <w:t>What is the difference between open fund and other types of funding categories?</w:t>
      </w:r>
    </w:p>
    <w:p w14:paraId="03894CC3" w14:textId="77777777" w:rsidR="000A113F" w:rsidRPr="000A113F" w:rsidRDefault="000A113F" w:rsidP="000A113F">
      <w:pPr>
        <w:pStyle w:val="Body"/>
        <w:rPr>
          <w:bCs/>
        </w:rPr>
      </w:pPr>
      <w:r w:rsidRPr="000A113F">
        <w:rPr>
          <w:bCs/>
        </w:rPr>
        <w:t xml:space="preserve">The open fund is available to all multicultural communities. </w:t>
      </w:r>
    </w:p>
    <w:p w14:paraId="45527E20" w14:textId="77777777" w:rsidR="000A113F" w:rsidRPr="000A113F" w:rsidRDefault="000A113F" w:rsidP="000A113F">
      <w:pPr>
        <w:pStyle w:val="Body"/>
        <w:rPr>
          <w:bCs/>
        </w:rPr>
      </w:pPr>
      <w:r w:rsidRPr="000A113F">
        <w:rPr>
          <w:bCs/>
        </w:rPr>
        <w:t>The specific community funds are only available to organisations from that community group or organisations undertaking projects to support that community group.</w:t>
      </w:r>
    </w:p>
    <w:p w14:paraId="664C2057" w14:textId="3FCAEBFE" w:rsidR="000A113F" w:rsidRPr="00A1437B" w:rsidRDefault="000A113F" w:rsidP="00A1437B">
      <w:pPr>
        <w:pStyle w:val="Heading2"/>
        <w:rPr>
          <w:b w:val="0"/>
          <w:bCs/>
          <w:szCs w:val="32"/>
        </w:rPr>
      </w:pPr>
      <w:r w:rsidRPr="00A1437B">
        <w:rPr>
          <w:b w:val="0"/>
          <w:bCs/>
          <w:szCs w:val="32"/>
        </w:rPr>
        <w:t xml:space="preserve">We are building a new toilet for </w:t>
      </w:r>
      <w:r w:rsidR="00A1437B">
        <w:rPr>
          <w:b w:val="0"/>
          <w:bCs/>
          <w:szCs w:val="32"/>
        </w:rPr>
        <w:t>w</w:t>
      </w:r>
      <w:r w:rsidRPr="00A1437B">
        <w:rPr>
          <w:b w:val="0"/>
          <w:bCs/>
          <w:szCs w:val="32"/>
        </w:rPr>
        <w:t>omen, does this will fall under a priority group? This is for the Hindu Society of Victoria, an Indian community group.</w:t>
      </w:r>
    </w:p>
    <w:p w14:paraId="32BBC5A5" w14:textId="77777777" w:rsidR="000A113F" w:rsidRPr="000A113F" w:rsidRDefault="000A113F" w:rsidP="000A113F">
      <w:pPr>
        <w:pStyle w:val="Body"/>
        <w:rPr>
          <w:bCs/>
        </w:rPr>
      </w:pPr>
      <w:r w:rsidRPr="000A113F">
        <w:rPr>
          <w:bCs/>
        </w:rPr>
        <w:t xml:space="preserve">Yes, this could be considered a project supporting women </w:t>
      </w:r>
      <w:proofErr w:type="gramStart"/>
      <w:r w:rsidRPr="000A113F">
        <w:rPr>
          <w:bCs/>
        </w:rPr>
        <w:t>as long as</w:t>
      </w:r>
      <w:proofErr w:type="gramEnd"/>
      <w:r w:rsidRPr="000A113F">
        <w:rPr>
          <w:bCs/>
        </w:rPr>
        <w:t xml:space="preserve"> only women's toilets are being constructed.</w:t>
      </w:r>
    </w:p>
    <w:p w14:paraId="689A18B7" w14:textId="77777777" w:rsidR="000A113F" w:rsidRPr="000A113F" w:rsidRDefault="000A113F" w:rsidP="000A113F">
      <w:pPr>
        <w:pStyle w:val="Body"/>
        <w:rPr>
          <w:bCs/>
        </w:rPr>
      </w:pPr>
      <w:r w:rsidRPr="000A113F">
        <w:rPr>
          <w:bCs/>
        </w:rPr>
        <w:t xml:space="preserve">Your project would be eligible to apply under the Indian Fund. </w:t>
      </w:r>
    </w:p>
    <w:p w14:paraId="7AB31325" w14:textId="437FED57" w:rsidR="000A113F" w:rsidRPr="000A113F" w:rsidRDefault="000A113F" w:rsidP="000A113F">
      <w:pPr>
        <w:pStyle w:val="Body"/>
        <w:rPr>
          <w:bCs/>
        </w:rPr>
      </w:pPr>
      <w:r w:rsidRPr="000A113F">
        <w:rPr>
          <w:bCs/>
        </w:rPr>
        <w:t>Please provide as much information as possible in your application to demonstrate how the project will support women</w:t>
      </w:r>
      <w:r w:rsidR="00A1437B">
        <w:rPr>
          <w:bCs/>
        </w:rPr>
        <w:t>.</w:t>
      </w:r>
    </w:p>
    <w:p w14:paraId="6BC5C2DC" w14:textId="1DC0FD1F" w:rsidR="000A113F" w:rsidRPr="00A1437B" w:rsidRDefault="000A113F" w:rsidP="00A1437B">
      <w:pPr>
        <w:pStyle w:val="Heading2"/>
        <w:rPr>
          <w:b w:val="0"/>
          <w:bCs/>
          <w:szCs w:val="32"/>
        </w:rPr>
      </w:pPr>
      <w:r w:rsidRPr="00A1437B">
        <w:rPr>
          <w:b w:val="0"/>
          <w:bCs/>
          <w:szCs w:val="32"/>
        </w:rPr>
        <w:t>What if you are a new or emerging community, and do not have matched funding. Is there a different application or are they the same?</w:t>
      </w:r>
    </w:p>
    <w:p w14:paraId="26B2CE60" w14:textId="77777777" w:rsidR="000A113F" w:rsidRPr="000A113F" w:rsidRDefault="000A113F" w:rsidP="000A113F">
      <w:pPr>
        <w:pStyle w:val="Body"/>
        <w:rPr>
          <w:bCs/>
        </w:rPr>
      </w:pPr>
      <w:r w:rsidRPr="000A113F">
        <w:rPr>
          <w:bCs/>
        </w:rPr>
        <w:t>The three priority groups are considered across all MCIF applications and use the same application form.</w:t>
      </w:r>
    </w:p>
    <w:p w14:paraId="34A406A7" w14:textId="77777777" w:rsidR="000A113F" w:rsidRPr="000A113F" w:rsidRDefault="000A113F" w:rsidP="000A113F">
      <w:pPr>
        <w:pStyle w:val="Body"/>
        <w:rPr>
          <w:bCs/>
        </w:rPr>
      </w:pPr>
      <w:r w:rsidRPr="000A113F">
        <w:rPr>
          <w:bCs/>
        </w:rPr>
        <w:t>New and emerging communities are a priority group so do not require matched funding.</w:t>
      </w:r>
    </w:p>
    <w:p w14:paraId="7BB8C128" w14:textId="664FCC4C" w:rsidR="000A113F" w:rsidRPr="00A1437B" w:rsidRDefault="000A113F" w:rsidP="00A1437B">
      <w:pPr>
        <w:pStyle w:val="Heading2"/>
        <w:rPr>
          <w:b w:val="0"/>
          <w:bCs/>
          <w:szCs w:val="32"/>
        </w:rPr>
      </w:pPr>
      <w:r w:rsidRPr="00A1437B">
        <w:rPr>
          <w:b w:val="0"/>
          <w:bCs/>
          <w:szCs w:val="32"/>
        </w:rPr>
        <w:t xml:space="preserve">What is the time frame given to complete the project should we get </w:t>
      </w:r>
      <w:r w:rsidR="00A1437B">
        <w:rPr>
          <w:b w:val="0"/>
          <w:bCs/>
          <w:szCs w:val="32"/>
        </w:rPr>
        <w:t>funding</w:t>
      </w:r>
      <w:r w:rsidRPr="00A1437B">
        <w:rPr>
          <w:b w:val="0"/>
          <w:bCs/>
          <w:szCs w:val="32"/>
        </w:rPr>
        <w:t>?</w:t>
      </w:r>
    </w:p>
    <w:p w14:paraId="4D07C4C4" w14:textId="77777777" w:rsidR="000A113F" w:rsidRPr="000A113F" w:rsidRDefault="000A113F" w:rsidP="000A113F">
      <w:pPr>
        <w:pStyle w:val="Body"/>
        <w:rPr>
          <w:bCs/>
        </w:rPr>
      </w:pPr>
      <w:r w:rsidRPr="000A113F">
        <w:rPr>
          <w:bCs/>
        </w:rPr>
        <w:t>All projects must be completed within a reasonable timeframe.</w:t>
      </w:r>
    </w:p>
    <w:p w14:paraId="3E14786F" w14:textId="77777777" w:rsidR="000A113F" w:rsidRPr="000A113F" w:rsidRDefault="000A113F" w:rsidP="000A113F">
      <w:pPr>
        <w:pStyle w:val="Body"/>
        <w:rPr>
          <w:bCs/>
        </w:rPr>
      </w:pPr>
      <w:r w:rsidRPr="000A113F">
        <w:rPr>
          <w:bCs/>
        </w:rPr>
        <w:t>In your application, a project plan is a mandatory document.</w:t>
      </w:r>
    </w:p>
    <w:p w14:paraId="325CFD03" w14:textId="77777777" w:rsidR="000A113F" w:rsidRPr="000A113F" w:rsidRDefault="000A113F" w:rsidP="000A113F">
      <w:pPr>
        <w:pStyle w:val="Body"/>
        <w:rPr>
          <w:bCs/>
        </w:rPr>
      </w:pPr>
      <w:r w:rsidRPr="000A113F">
        <w:rPr>
          <w:bCs/>
        </w:rPr>
        <w:t>The project plan must include costs, quotes, details of contractors including an estimation of project commencement and completion.</w:t>
      </w:r>
    </w:p>
    <w:p w14:paraId="5B2493A2" w14:textId="77777777" w:rsidR="000A113F" w:rsidRPr="00A1437B" w:rsidRDefault="000A113F" w:rsidP="00A1437B">
      <w:pPr>
        <w:pStyle w:val="Heading2"/>
        <w:rPr>
          <w:b w:val="0"/>
          <w:bCs/>
          <w:szCs w:val="32"/>
        </w:rPr>
      </w:pPr>
      <w:r w:rsidRPr="00A1437B">
        <w:rPr>
          <w:b w:val="0"/>
          <w:bCs/>
          <w:szCs w:val="32"/>
        </w:rPr>
        <w:t>Can we submit the application under open as well as specific fund type?</w:t>
      </w:r>
    </w:p>
    <w:p w14:paraId="3B8AB5F8" w14:textId="77777777" w:rsidR="000A113F" w:rsidRPr="000A113F" w:rsidRDefault="000A113F" w:rsidP="000A113F">
      <w:pPr>
        <w:pStyle w:val="Body"/>
        <w:rPr>
          <w:bCs/>
        </w:rPr>
      </w:pPr>
      <w:r w:rsidRPr="000A113F">
        <w:rPr>
          <w:bCs/>
        </w:rPr>
        <w:t>No, organisations are limited to one application.</w:t>
      </w:r>
    </w:p>
    <w:p w14:paraId="5373B5CC" w14:textId="77777777" w:rsidR="000A113F" w:rsidRPr="000A113F" w:rsidRDefault="000A113F" w:rsidP="000A113F">
      <w:pPr>
        <w:pStyle w:val="Body"/>
        <w:rPr>
          <w:bCs/>
        </w:rPr>
      </w:pPr>
    </w:p>
    <w:p w14:paraId="1912309F" w14:textId="77777777" w:rsidR="000A113F" w:rsidRPr="00A1437B" w:rsidRDefault="000A113F" w:rsidP="00A1437B">
      <w:pPr>
        <w:pStyle w:val="Heading2"/>
        <w:rPr>
          <w:b w:val="0"/>
          <w:bCs/>
          <w:szCs w:val="32"/>
        </w:rPr>
      </w:pPr>
      <w:r w:rsidRPr="00A1437B">
        <w:rPr>
          <w:b w:val="0"/>
          <w:bCs/>
          <w:szCs w:val="32"/>
        </w:rPr>
        <w:lastRenderedPageBreak/>
        <w:t>Is funding on a re-imbursement basis or outright grant?</w:t>
      </w:r>
    </w:p>
    <w:p w14:paraId="5410834F" w14:textId="77777777" w:rsidR="000A113F" w:rsidRPr="000A113F" w:rsidRDefault="000A113F" w:rsidP="000A113F">
      <w:pPr>
        <w:pStyle w:val="Body"/>
        <w:rPr>
          <w:bCs/>
        </w:rPr>
      </w:pPr>
      <w:r w:rsidRPr="000A113F">
        <w:rPr>
          <w:bCs/>
        </w:rPr>
        <w:t xml:space="preserve">Funding payments are made based on project milestones. </w:t>
      </w:r>
    </w:p>
    <w:p w14:paraId="188A4E49" w14:textId="77777777" w:rsidR="000A113F" w:rsidRPr="000A113F" w:rsidRDefault="000A113F" w:rsidP="000A113F">
      <w:pPr>
        <w:pStyle w:val="Body"/>
        <w:rPr>
          <w:bCs/>
        </w:rPr>
      </w:pPr>
      <w:r w:rsidRPr="000A113F">
        <w:rPr>
          <w:bCs/>
        </w:rPr>
        <w:t>In many cases most of the funding is paid at the commencement of the project.</w:t>
      </w:r>
    </w:p>
    <w:p w14:paraId="0CE9FF2B" w14:textId="77777777" w:rsidR="000A113F" w:rsidRPr="000A113F" w:rsidRDefault="000A113F" w:rsidP="000A113F">
      <w:pPr>
        <w:pStyle w:val="Body"/>
        <w:rPr>
          <w:bCs/>
        </w:rPr>
      </w:pPr>
      <w:r w:rsidRPr="000A113F">
        <w:rPr>
          <w:bCs/>
        </w:rPr>
        <w:t>Projects will be required to complete a financial acquittal at the end of the project to show all project spending.</w:t>
      </w:r>
    </w:p>
    <w:p w14:paraId="7056A38B" w14:textId="77777777" w:rsidR="000A113F" w:rsidRPr="00A1437B" w:rsidRDefault="000A113F" w:rsidP="00A1437B">
      <w:pPr>
        <w:pStyle w:val="Heading2"/>
        <w:rPr>
          <w:b w:val="0"/>
          <w:bCs/>
          <w:szCs w:val="32"/>
        </w:rPr>
      </w:pPr>
      <w:r w:rsidRPr="00A1437B">
        <w:rPr>
          <w:b w:val="0"/>
          <w:bCs/>
          <w:szCs w:val="32"/>
        </w:rPr>
        <w:t>What is the total budget available?</w:t>
      </w:r>
    </w:p>
    <w:p w14:paraId="3FA90D6B" w14:textId="77777777" w:rsidR="000A113F" w:rsidRPr="000A113F" w:rsidRDefault="000A113F" w:rsidP="000A113F">
      <w:pPr>
        <w:pStyle w:val="Body"/>
        <w:rPr>
          <w:bCs/>
        </w:rPr>
      </w:pPr>
      <w:r w:rsidRPr="000A113F">
        <w:rPr>
          <w:bCs/>
        </w:rPr>
        <w:t>There is $16 million available across the funding categories.</w:t>
      </w:r>
    </w:p>
    <w:p w14:paraId="3A24D6B2" w14:textId="102C38A6" w:rsidR="000A113F" w:rsidRPr="00A1437B" w:rsidRDefault="00A1437B" w:rsidP="00A1437B">
      <w:pPr>
        <w:pStyle w:val="Heading2"/>
        <w:rPr>
          <w:b w:val="0"/>
          <w:bCs/>
          <w:szCs w:val="32"/>
        </w:rPr>
      </w:pPr>
      <w:r>
        <w:rPr>
          <w:b w:val="0"/>
          <w:bCs/>
          <w:szCs w:val="32"/>
        </w:rPr>
        <w:t>Do applications need to support</w:t>
      </w:r>
      <w:r w:rsidR="000A113F" w:rsidRPr="00A1437B">
        <w:rPr>
          <w:b w:val="0"/>
          <w:bCs/>
          <w:szCs w:val="32"/>
        </w:rPr>
        <w:t xml:space="preserve"> both regional and multicultural </w:t>
      </w:r>
      <w:r>
        <w:rPr>
          <w:b w:val="0"/>
          <w:bCs/>
          <w:szCs w:val="32"/>
        </w:rPr>
        <w:t xml:space="preserve">communities, </w:t>
      </w:r>
      <w:r w:rsidR="000A113F" w:rsidRPr="00A1437B">
        <w:rPr>
          <w:b w:val="0"/>
          <w:bCs/>
          <w:szCs w:val="32"/>
        </w:rPr>
        <w:t>or can they simply be regional and not multicultural?</w:t>
      </w:r>
    </w:p>
    <w:p w14:paraId="5A71ED37" w14:textId="0B85F1EE" w:rsidR="000A113F" w:rsidRPr="000A113F" w:rsidRDefault="000A113F" w:rsidP="000A113F">
      <w:pPr>
        <w:pStyle w:val="Body"/>
        <w:rPr>
          <w:bCs/>
        </w:rPr>
      </w:pPr>
      <w:r w:rsidRPr="000A113F">
        <w:rPr>
          <w:bCs/>
        </w:rPr>
        <w:t>Organisations must be multicultural organisations. The exception is social enterprises that have a focus on supporting multicultural communities</w:t>
      </w:r>
      <w:r w:rsidR="00A1437B">
        <w:rPr>
          <w:bCs/>
        </w:rPr>
        <w:t>.</w:t>
      </w:r>
    </w:p>
    <w:p w14:paraId="053B9F02" w14:textId="270C413D" w:rsidR="000A113F" w:rsidRPr="00A1437B" w:rsidRDefault="000A113F" w:rsidP="00A1437B">
      <w:pPr>
        <w:pStyle w:val="Heading2"/>
        <w:rPr>
          <w:b w:val="0"/>
          <w:bCs/>
          <w:szCs w:val="32"/>
        </w:rPr>
      </w:pPr>
      <w:r w:rsidRPr="00A1437B">
        <w:rPr>
          <w:b w:val="0"/>
          <w:bCs/>
          <w:szCs w:val="32"/>
        </w:rPr>
        <w:t xml:space="preserve">My organisation is a church. </w:t>
      </w:r>
      <w:r w:rsidR="00A1437B">
        <w:rPr>
          <w:b w:val="0"/>
          <w:bCs/>
          <w:szCs w:val="32"/>
        </w:rPr>
        <w:t>W</w:t>
      </w:r>
      <w:r w:rsidRPr="00A1437B">
        <w:rPr>
          <w:b w:val="0"/>
          <w:bCs/>
          <w:szCs w:val="32"/>
        </w:rPr>
        <w:t>e have an ABN but no corporation number. However, we are registered with the ACNC. Are we eligible to apply?</w:t>
      </w:r>
    </w:p>
    <w:p w14:paraId="1F0607CC" w14:textId="77777777" w:rsidR="000A113F" w:rsidRPr="000A113F" w:rsidRDefault="000A113F" w:rsidP="000A113F">
      <w:pPr>
        <w:pStyle w:val="Body"/>
        <w:rPr>
          <w:bCs/>
        </w:rPr>
      </w:pPr>
      <w:r w:rsidRPr="000A113F">
        <w:rPr>
          <w:bCs/>
        </w:rPr>
        <w:t>Yes, organisations with an ABN and are registered with the ACNC are eligible to apply.</w:t>
      </w:r>
    </w:p>
    <w:p w14:paraId="6F392E11" w14:textId="54A93E26" w:rsidR="000A113F" w:rsidRPr="00A1437B" w:rsidRDefault="000A113F" w:rsidP="00A1437B">
      <w:pPr>
        <w:pStyle w:val="Heading2"/>
        <w:rPr>
          <w:b w:val="0"/>
          <w:bCs/>
          <w:szCs w:val="32"/>
        </w:rPr>
      </w:pPr>
      <w:r w:rsidRPr="00A1437B">
        <w:rPr>
          <w:b w:val="0"/>
          <w:bCs/>
          <w:szCs w:val="32"/>
        </w:rPr>
        <w:t xml:space="preserve">Can you apply for upgrades </w:t>
      </w:r>
      <w:r w:rsidR="00A1437B">
        <w:rPr>
          <w:b w:val="0"/>
          <w:bCs/>
          <w:szCs w:val="32"/>
        </w:rPr>
        <w:t>to</w:t>
      </w:r>
      <w:r w:rsidRPr="00A1437B">
        <w:rPr>
          <w:b w:val="0"/>
          <w:bCs/>
          <w:szCs w:val="32"/>
        </w:rPr>
        <w:t xml:space="preserve"> spaces that you hire from local council?</w:t>
      </w:r>
      <w:r w:rsidR="00A1437B">
        <w:rPr>
          <w:b w:val="0"/>
          <w:bCs/>
          <w:szCs w:val="32"/>
        </w:rPr>
        <w:t xml:space="preserve"> We </w:t>
      </w:r>
      <w:r w:rsidRPr="00A1437B">
        <w:rPr>
          <w:b w:val="0"/>
          <w:bCs/>
          <w:szCs w:val="32"/>
        </w:rPr>
        <w:t>do not have a leased or owned working space/ property to upgrade</w:t>
      </w:r>
      <w:r w:rsidR="00A1437B">
        <w:rPr>
          <w:b w:val="0"/>
          <w:bCs/>
          <w:szCs w:val="32"/>
        </w:rPr>
        <w:t>.</w:t>
      </w:r>
    </w:p>
    <w:p w14:paraId="173FA4C9" w14:textId="77777777" w:rsidR="000A113F" w:rsidRPr="000A113F" w:rsidRDefault="000A113F" w:rsidP="000A113F">
      <w:pPr>
        <w:pStyle w:val="Body"/>
        <w:rPr>
          <w:bCs/>
        </w:rPr>
      </w:pPr>
      <w:r w:rsidRPr="000A113F">
        <w:rPr>
          <w:bCs/>
        </w:rPr>
        <w:t>Grants are only available for facilities owned or leased by your organisation.</w:t>
      </w:r>
    </w:p>
    <w:p w14:paraId="6DDA6853" w14:textId="16B6CAA5" w:rsidR="000A113F" w:rsidRPr="00A1437B" w:rsidRDefault="000A113F" w:rsidP="00A1437B">
      <w:pPr>
        <w:pStyle w:val="Heading2"/>
        <w:rPr>
          <w:b w:val="0"/>
          <w:bCs/>
          <w:szCs w:val="32"/>
        </w:rPr>
      </w:pPr>
      <w:r w:rsidRPr="00A1437B">
        <w:rPr>
          <w:b w:val="0"/>
          <w:bCs/>
          <w:szCs w:val="32"/>
        </w:rPr>
        <w:t>What about another type of buildin</w:t>
      </w:r>
      <w:r w:rsidR="00A1437B">
        <w:rPr>
          <w:b w:val="0"/>
          <w:bCs/>
          <w:szCs w:val="32"/>
        </w:rPr>
        <w:t xml:space="preserve">g such as a </w:t>
      </w:r>
      <w:r w:rsidRPr="00A1437B">
        <w:rPr>
          <w:b w:val="0"/>
          <w:bCs/>
          <w:szCs w:val="32"/>
        </w:rPr>
        <w:t>specialist building</w:t>
      </w:r>
      <w:r w:rsidR="00A1437B">
        <w:rPr>
          <w:b w:val="0"/>
          <w:bCs/>
          <w:szCs w:val="32"/>
        </w:rPr>
        <w:t>?</w:t>
      </w:r>
    </w:p>
    <w:p w14:paraId="4DE8F316" w14:textId="77777777" w:rsidR="000A113F" w:rsidRPr="000A113F" w:rsidRDefault="000A113F" w:rsidP="000A113F">
      <w:pPr>
        <w:pStyle w:val="Body"/>
        <w:rPr>
          <w:bCs/>
        </w:rPr>
      </w:pPr>
      <w:r w:rsidRPr="000A113F">
        <w:rPr>
          <w:bCs/>
        </w:rPr>
        <w:t>Yes, general 'pre-construction' activities can be funded under the open round or six specific communities funding categories. Pre-construction activities do include feasibility studies.</w:t>
      </w:r>
    </w:p>
    <w:p w14:paraId="7CC26BA1" w14:textId="77777777" w:rsidR="000A113F" w:rsidRPr="000A113F" w:rsidRDefault="000A113F" w:rsidP="000A113F">
      <w:pPr>
        <w:pStyle w:val="Body"/>
        <w:rPr>
          <w:bCs/>
        </w:rPr>
      </w:pPr>
      <w:r w:rsidRPr="000A113F">
        <w:rPr>
          <w:bCs/>
        </w:rPr>
        <w:t xml:space="preserve">However, depending on the purpose of the building it may not be eligible. </w:t>
      </w:r>
    </w:p>
    <w:p w14:paraId="49A7FB1F" w14:textId="77777777" w:rsidR="000A113F" w:rsidRPr="000A113F" w:rsidRDefault="000A113F" w:rsidP="000A113F">
      <w:pPr>
        <w:pStyle w:val="Body"/>
        <w:rPr>
          <w:bCs/>
        </w:rPr>
      </w:pPr>
      <w:r w:rsidRPr="000A113F">
        <w:rPr>
          <w:bCs/>
        </w:rPr>
        <w:t>Please email the team with details of your organisation and project and we can call you to discuss your project and confirm if it is eligible.</w:t>
      </w:r>
    </w:p>
    <w:p w14:paraId="2D3E96A4" w14:textId="77777777" w:rsidR="00A1437B" w:rsidRDefault="00A1437B">
      <w:pPr>
        <w:spacing w:after="0" w:line="240" w:lineRule="auto"/>
      </w:pPr>
    </w:p>
    <w:p w14:paraId="27D16973" w14:textId="77777777" w:rsidR="00CE639E" w:rsidRDefault="00CE639E">
      <w:pPr>
        <w:spacing w:after="0" w:line="240" w:lineRule="auto"/>
      </w:pPr>
    </w:p>
    <w:p w14:paraId="1BC1E25F" w14:textId="6404D0F6" w:rsidR="00B8618F" w:rsidRDefault="000A4EBD">
      <w:pPr>
        <w:spacing w:after="0" w:line="240" w:lineRule="auto"/>
        <w:rPr>
          <w:rFonts w:eastAsia="Times"/>
          <w:sz w:val="24"/>
          <w:szCs w:val="24"/>
        </w:rPr>
      </w:pPr>
      <w:r>
        <w:br/>
      </w:r>
    </w:p>
    <w:tbl>
      <w:tblPr>
        <w:tblStyle w:val="TableGrid"/>
        <w:tblW w:w="0" w:type="auto"/>
        <w:tblCellMar>
          <w:bottom w:w="108" w:type="dxa"/>
        </w:tblCellMar>
        <w:tblLook w:val="0620" w:firstRow="1" w:lastRow="0" w:firstColumn="0" w:lastColumn="0" w:noHBand="1" w:noVBand="1"/>
      </w:tblPr>
      <w:tblGrid>
        <w:gridCol w:w="10194"/>
      </w:tblGrid>
      <w:tr w:rsidR="00B8618F" w14:paraId="6387556C" w14:textId="77777777" w:rsidTr="000A0BC1">
        <w:tc>
          <w:tcPr>
            <w:tcW w:w="10194" w:type="dxa"/>
          </w:tcPr>
          <w:p w14:paraId="0C51881D" w14:textId="425D7232" w:rsidR="00B8618F" w:rsidRPr="0055119B" w:rsidRDefault="00B8618F" w:rsidP="006203D5">
            <w:pPr>
              <w:pStyle w:val="Accessibilitypara"/>
            </w:pPr>
            <w:r w:rsidRPr="0055119B">
              <w:t>To receive this document in another format</w:t>
            </w:r>
            <w:r>
              <w:t>,</w:t>
            </w:r>
            <w:r w:rsidRPr="0055119B">
              <w:t xml:space="preserve"> </w:t>
            </w:r>
            <w:hyperlink r:id="rId19" w:history="1">
              <w:r w:rsidRPr="000A4EBD">
                <w:rPr>
                  <w:rStyle w:val="Hyperlink"/>
                </w:rPr>
                <w:t xml:space="preserve">email </w:t>
              </w:r>
              <w:r w:rsidR="000A4EBD" w:rsidRPr="000A4EBD">
                <w:rPr>
                  <w:rStyle w:val="Hyperlink"/>
                </w:rPr>
                <w:t>Multicultural Affairs Division</w:t>
              </w:r>
            </w:hyperlink>
            <w:r w:rsidR="000A4EBD">
              <w:t xml:space="preserve"> </w:t>
            </w:r>
            <w:r w:rsidRPr="0055119B">
              <w:t>&lt;</w:t>
            </w:r>
            <w:hyperlink r:id="rId20" w:history="1">
              <w:r w:rsidR="000A4EBD" w:rsidRPr="000A4EBD">
                <w:rPr>
                  <w:rStyle w:val="Hyperlink"/>
                </w:rPr>
                <w:t>mailto:mmulticultural.infrastructure@dffh.vic.gov.auailto:</w:t>
              </w:r>
              <w:bookmarkStart w:id="45" w:name="_Hlk37240926"/>
            </w:hyperlink>
            <w:r w:rsidRPr="0055119B">
              <w:t>&gt;.</w:t>
            </w:r>
          </w:p>
          <w:p w14:paraId="2EDF7A15" w14:textId="77777777" w:rsidR="00B8618F" w:rsidRPr="0055119B" w:rsidRDefault="00B8618F" w:rsidP="006203D5">
            <w:pPr>
              <w:pStyle w:val="Imprint"/>
            </w:pPr>
            <w:r w:rsidRPr="0055119B">
              <w:t>Authorised and published by the Victorian Government, 1 Treasury Place, Melbourne.</w:t>
            </w:r>
          </w:p>
          <w:p w14:paraId="4E5B3E49" w14:textId="77777777" w:rsidR="00B8618F" w:rsidRPr="0055119B" w:rsidRDefault="00B8618F" w:rsidP="006203D5">
            <w:pPr>
              <w:pStyle w:val="Imprint"/>
            </w:pPr>
            <w:r w:rsidRPr="0055119B">
              <w:t xml:space="preserve">© State of Victoria, Australia, Department </w:t>
            </w:r>
            <w:r w:rsidRPr="001B058F">
              <w:t xml:space="preserve">of </w:t>
            </w:r>
            <w:r>
              <w:t>Families, Fairness and Housing</w:t>
            </w:r>
            <w:r w:rsidRPr="0055119B">
              <w:t xml:space="preserve">, </w:t>
            </w:r>
            <w:r w:rsidRPr="00E33237">
              <w:rPr>
                <w:color w:val="004C97"/>
              </w:rPr>
              <w:t>month year</w:t>
            </w:r>
            <w:r w:rsidRPr="0055119B">
              <w:t>.</w:t>
            </w:r>
          </w:p>
          <w:p w14:paraId="20CB3816" w14:textId="77777777" w:rsidR="00B8618F" w:rsidRPr="00E33237" w:rsidRDefault="00B8618F" w:rsidP="006203D5">
            <w:pPr>
              <w:pStyle w:val="Imprint"/>
              <w:rPr>
                <w:color w:val="004C97"/>
              </w:rPr>
            </w:pPr>
            <w:bookmarkStart w:id="46" w:name="_Hlk62746129"/>
            <w:r w:rsidRPr="00E33237">
              <w:rPr>
                <w:color w:val="004C97"/>
              </w:rPr>
              <w:t>In this document, ‘Aboriginal’ refers to both Aboriginal and Torres Strait Islander people. ‘Indigenous’ or ‘Koori/</w:t>
            </w:r>
            <w:proofErr w:type="spellStart"/>
            <w:r w:rsidRPr="00E33237">
              <w:rPr>
                <w:color w:val="004C97"/>
              </w:rPr>
              <w:t>Koorie</w:t>
            </w:r>
            <w:proofErr w:type="spellEnd"/>
            <w:r w:rsidRPr="00E33237">
              <w:rPr>
                <w:color w:val="004C97"/>
              </w:rPr>
              <w:t xml:space="preserve">’ is retained when part of the title of a report, </w:t>
            </w:r>
            <w:proofErr w:type="gramStart"/>
            <w:r w:rsidRPr="00E33237">
              <w:rPr>
                <w:color w:val="004C97"/>
              </w:rPr>
              <w:t>program</w:t>
            </w:r>
            <w:proofErr w:type="gramEnd"/>
            <w:r w:rsidRPr="00E33237">
              <w:rPr>
                <w:color w:val="004C97"/>
              </w:rPr>
              <w:t xml:space="preserve"> or quotation.</w:t>
            </w:r>
          </w:p>
          <w:p w14:paraId="6907990C" w14:textId="525BDAC5" w:rsidR="00B8618F" w:rsidRDefault="00B8618F" w:rsidP="006203D5">
            <w:pPr>
              <w:pStyle w:val="Imprint"/>
            </w:pPr>
            <w:r w:rsidRPr="0055119B">
              <w:t xml:space="preserve">Available at </w:t>
            </w:r>
            <w:hyperlink r:id="rId21" w:history="1">
              <w:r w:rsidR="000A4EBD" w:rsidRPr="000A4EBD">
                <w:rPr>
                  <w:rStyle w:val="Hyperlink"/>
                </w:rPr>
                <w:t>Multicultural Community Infrastructure Fund</w:t>
              </w:r>
            </w:hyperlink>
            <w:r w:rsidR="000A4EBD" w:rsidRPr="000A4EBD">
              <w:rPr>
                <w:color w:val="004C97"/>
              </w:rPr>
              <w:t xml:space="preserve"> </w:t>
            </w:r>
            <w:r w:rsidRPr="0055119B">
              <w:t>&lt;</w:t>
            </w:r>
            <w:r w:rsidR="000A4EBD">
              <w:t xml:space="preserve"> </w:t>
            </w:r>
            <w:r w:rsidR="000A4EBD" w:rsidRPr="000A4EBD">
              <w:rPr>
                <w:color w:val="004C97"/>
              </w:rPr>
              <w:t>https://www.vic.gov.au/multicultural-community-infrastructure-fund</w:t>
            </w:r>
            <w:r w:rsidRPr="0055119B">
              <w:t>&gt;</w:t>
            </w:r>
            <w:bookmarkEnd w:id="46"/>
          </w:p>
        </w:tc>
      </w:tr>
      <w:bookmarkEnd w:id="45"/>
    </w:tbl>
    <w:p w14:paraId="7390595B" w14:textId="77777777" w:rsidR="000969CA" w:rsidRPr="000969CA" w:rsidRDefault="000969CA" w:rsidP="00B8618F">
      <w:pPr>
        <w:pStyle w:val="Body"/>
      </w:pPr>
    </w:p>
    <w:sectPr w:rsidR="000969CA" w:rsidRPr="000969CA" w:rsidSect="00593A99">
      <w:headerReference w:type="default" r:id="rId22"/>
      <w:footerReference w:type="default" r:id="rId23"/>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49421" w14:textId="77777777" w:rsidR="00E01EE5" w:rsidRDefault="00E01EE5">
      <w:r>
        <w:separator/>
      </w:r>
    </w:p>
    <w:p w14:paraId="18E393BA" w14:textId="77777777" w:rsidR="00E01EE5" w:rsidRDefault="00E01EE5"/>
  </w:endnote>
  <w:endnote w:type="continuationSeparator" w:id="0">
    <w:p w14:paraId="3B2980A4" w14:textId="77777777" w:rsidR="00E01EE5" w:rsidRDefault="00E01EE5">
      <w:r>
        <w:continuationSeparator/>
      </w:r>
    </w:p>
    <w:p w14:paraId="4238F55C" w14:textId="77777777" w:rsidR="00E01EE5" w:rsidRDefault="00E01EE5"/>
  </w:endnote>
  <w:endnote w:type="continuationNotice" w:id="1">
    <w:p w14:paraId="3ECBCD4C" w14:textId="77777777" w:rsidR="00E01EE5" w:rsidRDefault="00E01E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DD721" w14:textId="77777777" w:rsidR="000A0BC1" w:rsidRDefault="000A0B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C29F6" w14:textId="64B847DC" w:rsidR="00E261B3" w:rsidRPr="00F65AA9" w:rsidRDefault="000A0BC1" w:rsidP="00EF2C72">
    <w:pPr>
      <w:pStyle w:val="Footer"/>
    </w:pPr>
    <w:r>
      <w:rPr>
        <w:noProof/>
        <w:lang w:eastAsia="en-AU"/>
      </w:rPr>
      <mc:AlternateContent>
        <mc:Choice Requires="wps">
          <w:drawing>
            <wp:anchor distT="0" distB="0" distL="114300" distR="114300" simplePos="0" relativeHeight="251659267" behindDoc="0" locked="0" layoutInCell="0" allowOverlap="1" wp14:anchorId="0CA9BF12" wp14:editId="00AA6B13">
              <wp:simplePos x="0" y="0"/>
              <wp:positionH relativeFrom="page">
                <wp:posOffset>0</wp:posOffset>
              </wp:positionH>
              <wp:positionV relativeFrom="page">
                <wp:posOffset>10189210</wp:posOffset>
              </wp:positionV>
              <wp:extent cx="7560310" cy="311785"/>
              <wp:effectExtent l="0" t="0" r="0" b="12065"/>
              <wp:wrapNone/>
              <wp:docPr id="7" name="MSIPCMd68c420fb89fbc6dc9b06db0"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6929B8" w14:textId="1629A423" w:rsidR="000A0BC1" w:rsidRPr="000A0BC1" w:rsidRDefault="000A0BC1" w:rsidP="000A0BC1">
                          <w:pPr>
                            <w:spacing w:after="0"/>
                            <w:jc w:val="center"/>
                            <w:rPr>
                              <w:rFonts w:ascii="Arial Black" w:hAnsi="Arial Black"/>
                              <w:color w:val="000000"/>
                              <w:sz w:val="20"/>
                            </w:rPr>
                          </w:pPr>
                          <w:r w:rsidRPr="000A0BC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CA9BF12" id="_x0000_t202" coordsize="21600,21600" o:spt="202" path="m,l,21600r21600,l21600,xe">
              <v:stroke joinstyle="miter"/>
              <v:path gradientshapeok="t" o:connecttype="rect"/>
            </v:shapetype>
            <v:shape id="MSIPCMd68c420fb89fbc6dc9b06db0"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92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fill o:detectmouseclick="t"/>
              <v:textbox inset=",0,,0">
                <w:txbxContent>
                  <w:p w14:paraId="006929B8" w14:textId="1629A423" w:rsidR="000A0BC1" w:rsidRPr="000A0BC1" w:rsidRDefault="000A0BC1" w:rsidP="000A0BC1">
                    <w:pPr>
                      <w:spacing w:after="0"/>
                      <w:jc w:val="center"/>
                      <w:rPr>
                        <w:rFonts w:ascii="Arial Black" w:hAnsi="Arial Black"/>
                        <w:color w:val="000000"/>
                        <w:sz w:val="20"/>
                      </w:rPr>
                    </w:pPr>
                    <w:r w:rsidRPr="000A0BC1">
                      <w:rPr>
                        <w:rFonts w:ascii="Arial Black" w:hAnsi="Arial Black"/>
                        <w:color w:val="000000"/>
                        <w:sz w:val="20"/>
                      </w:rPr>
                      <w:t>OFFICIAL</w:t>
                    </w:r>
                  </w:p>
                </w:txbxContent>
              </v:textbox>
              <w10:wrap anchorx="page" anchory="page"/>
            </v:shape>
          </w:pict>
        </mc:Fallback>
      </mc:AlternateContent>
    </w:r>
    <w:r w:rsidR="00967335">
      <w:rPr>
        <w:noProof/>
        <w:lang w:eastAsia="en-AU"/>
      </w:rPr>
      <w:drawing>
        <wp:anchor distT="0" distB="0" distL="114300" distR="114300" simplePos="0" relativeHeight="251658243" behindDoc="1" locked="1" layoutInCell="1" allowOverlap="1" wp14:anchorId="7C7F58B7" wp14:editId="4AB7748A">
          <wp:simplePos x="538163" y="9644063"/>
          <wp:positionH relativeFrom="page">
            <wp:align>right</wp:align>
          </wp:positionH>
          <wp:positionV relativeFrom="page">
            <wp:align>bottom</wp:align>
          </wp:positionV>
          <wp:extent cx="7560000" cy="792720"/>
          <wp:effectExtent l="0" t="0" r="3175" b="762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3F220AE8" wp14:editId="7AFEB0D7">
              <wp:simplePos x="0" y="0"/>
              <wp:positionH relativeFrom="page">
                <wp:posOffset>0</wp:posOffset>
              </wp:positionH>
              <wp:positionV relativeFrom="page">
                <wp:posOffset>10189210</wp:posOffset>
              </wp:positionV>
              <wp:extent cx="7560310" cy="311785"/>
              <wp:effectExtent l="0" t="0" r="0" b="12065"/>
              <wp:wrapNone/>
              <wp:docPr id="5" name="Text Box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F220AE8" id="Text Box 5" o:spid="_x0000_s1027" type="#_x0000_t202" alt="&quot;&quot;"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67A31"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36861015" wp14:editId="17D318BA">
              <wp:simplePos x="0" y="0"/>
              <wp:positionH relativeFrom="page">
                <wp:posOffset>0</wp:posOffset>
              </wp:positionH>
              <wp:positionV relativeFrom="page">
                <wp:posOffset>10189687</wp:posOffset>
              </wp:positionV>
              <wp:extent cx="7560310" cy="311785"/>
              <wp:effectExtent l="0" t="0" r="0" b="12065"/>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Text Box 6" o:spid="_x0000_s1028" type="#_x0000_t202" alt="&quot;&quot;"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4A8BE" w14:textId="6AEBB32F" w:rsidR="00593A99" w:rsidRPr="00F65AA9" w:rsidRDefault="000A0BC1" w:rsidP="00EF2C72">
    <w:pPr>
      <w:pStyle w:val="Footer"/>
    </w:pPr>
    <w:r>
      <w:rPr>
        <w:noProof/>
        <w:lang w:eastAsia="en-AU"/>
      </w:rPr>
      <mc:AlternateContent>
        <mc:Choice Requires="wps">
          <w:drawing>
            <wp:anchor distT="0" distB="0" distL="114300" distR="114300" simplePos="0" relativeHeight="251660291" behindDoc="0" locked="0" layoutInCell="0" allowOverlap="1" wp14:anchorId="6F4606D9" wp14:editId="651F2F4D">
              <wp:simplePos x="0" y="0"/>
              <wp:positionH relativeFrom="page">
                <wp:posOffset>0</wp:posOffset>
              </wp:positionH>
              <wp:positionV relativeFrom="page">
                <wp:posOffset>10189210</wp:posOffset>
              </wp:positionV>
              <wp:extent cx="7560310" cy="311785"/>
              <wp:effectExtent l="0" t="0" r="0" b="12065"/>
              <wp:wrapNone/>
              <wp:docPr id="9" name="MSIPCMea564320a3893c1b5bf8a806"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628D2D" w14:textId="3D0930D2" w:rsidR="000A0BC1" w:rsidRPr="000A0BC1" w:rsidRDefault="000A0BC1" w:rsidP="000A0BC1">
                          <w:pPr>
                            <w:spacing w:after="0"/>
                            <w:jc w:val="center"/>
                            <w:rPr>
                              <w:rFonts w:ascii="Arial Black" w:hAnsi="Arial Black"/>
                              <w:color w:val="000000"/>
                              <w:sz w:val="20"/>
                            </w:rPr>
                          </w:pPr>
                          <w:r w:rsidRPr="000A0BC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F4606D9" id="_x0000_t202" coordsize="21600,21600" o:spt="202" path="m,l,21600r21600,l21600,xe">
              <v:stroke joinstyle="miter"/>
              <v:path gradientshapeok="t" o:connecttype="rect"/>
            </v:shapetype>
            <v:shape id="MSIPCMea564320a3893c1b5bf8a806" o:spid="_x0000_s1029" type="#_x0000_t202" alt="{&quot;HashCode&quot;:904758361,&quot;Height&quot;:841.0,&quot;Width&quot;:595.0,&quot;Placement&quot;:&quot;Footer&quot;,&quot;Index&quot;:&quot;Primary&quot;,&quot;Section&quot;:2,&quot;Top&quot;:0.0,&quot;Left&quot;:0.0}" style="position:absolute;margin-left:0;margin-top:802.3pt;width:595.3pt;height:24.55pt;z-index:25166029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fill o:detectmouseclick="t"/>
              <v:textbox inset=",0,,0">
                <w:txbxContent>
                  <w:p w14:paraId="44628D2D" w14:textId="3D0930D2" w:rsidR="000A0BC1" w:rsidRPr="000A0BC1" w:rsidRDefault="000A0BC1" w:rsidP="000A0BC1">
                    <w:pPr>
                      <w:spacing w:after="0"/>
                      <w:jc w:val="center"/>
                      <w:rPr>
                        <w:rFonts w:ascii="Arial Black" w:hAnsi="Arial Black"/>
                        <w:color w:val="000000"/>
                        <w:sz w:val="20"/>
                      </w:rPr>
                    </w:pPr>
                    <w:r w:rsidRPr="000A0BC1">
                      <w:rPr>
                        <w:rFonts w:ascii="Arial Black" w:hAnsi="Arial Black"/>
                        <w:color w:val="000000"/>
                        <w:sz w:val="20"/>
                      </w:rPr>
                      <w:t>OFFICIAL</w:t>
                    </w:r>
                  </w:p>
                </w:txbxContent>
              </v:textbox>
              <w10:wrap anchorx="page" anchory="page"/>
            </v:shape>
          </w:pict>
        </mc:Fallback>
      </mc:AlternateContent>
    </w:r>
    <w:r w:rsidR="00593A99">
      <w:rPr>
        <w:noProof/>
        <w:lang w:eastAsia="en-AU"/>
      </w:rPr>
      <mc:AlternateContent>
        <mc:Choice Requires="wps">
          <w:drawing>
            <wp:anchor distT="0" distB="0" distL="114300" distR="114300" simplePos="0" relativeHeight="251658242" behindDoc="0" locked="0" layoutInCell="0" allowOverlap="1" wp14:anchorId="005089CE" wp14:editId="18684B59">
              <wp:simplePos x="0" y="0"/>
              <wp:positionH relativeFrom="page">
                <wp:posOffset>0</wp:posOffset>
              </wp:positionH>
              <wp:positionV relativeFrom="page">
                <wp:posOffset>10189210</wp:posOffset>
              </wp:positionV>
              <wp:extent cx="7560310" cy="311785"/>
              <wp:effectExtent l="0" t="0" r="0" b="12065"/>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19E81D"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05089CE" id="Text Box 3" o:spid="_x0000_s1030" type="#_x0000_t202" alt="&quot;&quot;" style="position:absolute;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4A19E81D"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6A051" w14:textId="77777777" w:rsidR="00E01EE5" w:rsidRDefault="00E01EE5" w:rsidP="00207717">
      <w:pPr>
        <w:spacing w:before="120"/>
      </w:pPr>
      <w:r>
        <w:separator/>
      </w:r>
    </w:p>
  </w:footnote>
  <w:footnote w:type="continuationSeparator" w:id="0">
    <w:p w14:paraId="178D3DAB" w14:textId="77777777" w:rsidR="00E01EE5" w:rsidRDefault="00E01EE5">
      <w:r>
        <w:continuationSeparator/>
      </w:r>
    </w:p>
    <w:p w14:paraId="208393AD" w14:textId="77777777" w:rsidR="00E01EE5" w:rsidRDefault="00E01EE5"/>
  </w:footnote>
  <w:footnote w:type="continuationNotice" w:id="1">
    <w:p w14:paraId="0FECBC55" w14:textId="77777777" w:rsidR="00E01EE5" w:rsidRDefault="00E01E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CFCDB" w14:textId="77777777" w:rsidR="000A0BC1" w:rsidRDefault="000A0B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1A4EB" w14:textId="77777777" w:rsidR="000A0BC1" w:rsidRDefault="000A0B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AC871" w14:textId="77777777" w:rsidR="000A0BC1" w:rsidRDefault="000A0BC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D96D1" w14:textId="731A0D02" w:rsidR="00E261B3" w:rsidRPr="0051568D" w:rsidRDefault="00B14B5F" w:rsidP="0017674D">
    <w:pPr>
      <w:pStyle w:val="Header"/>
    </w:pP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sidRPr="00DE6C85">
      <w:rPr>
        <w:bCs/>
      </w:rPr>
      <w:t>2</w:t>
    </w:r>
    <w:r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0056"/>
    <w:multiLevelType w:val="multilevel"/>
    <w:tmpl w:val="A10A987A"/>
    <w:numStyleLink w:val="ZZNumbersloweralpha"/>
  </w:abstractNum>
  <w:abstractNum w:abstractNumId="1" w15:restartNumberingAfterBreak="0">
    <w:nsid w:val="0B8D43DB"/>
    <w:multiLevelType w:val="multilevel"/>
    <w:tmpl w:val="B4525A8A"/>
    <w:numStyleLink w:val="ZZNumbersdigit"/>
  </w:abstractNum>
  <w:abstractNum w:abstractNumId="2"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CF30105"/>
    <w:multiLevelType w:val="hybridMultilevel"/>
    <w:tmpl w:val="591E344E"/>
    <w:lvl w:ilvl="0" w:tplc="EDEC408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7425170"/>
    <w:multiLevelType w:val="hybridMultilevel"/>
    <w:tmpl w:val="EC1C79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4DE932C2"/>
    <w:multiLevelType w:val="multilevel"/>
    <w:tmpl w:val="E828F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71BD23C5"/>
    <w:multiLevelType w:val="hybridMultilevel"/>
    <w:tmpl w:val="E9DE91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1142894">
    <w:abstractNumId w:val="5"/>
  </w:num>
  <w:num w:numId="2" w16cid:durableId="9105764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5047786">
    <w:abstractNumId w:val="9"/>
  </w:num>
  <w:num w:numId="4" w16cid:durableId="1360544157">
    <w:abstractNumId w:val="8"/>
  </w:num>
  <w:num w:numId="5" w16cid:durableId="1522815954">
    <w:abstractNumId w:val="10"/>
  </w:num>
  <w:num w:numId="6" w16cid:durableId="1499267515">
    <w:abstractNumId w:val="6"/>
  </w:num>
  <w:num w:numId="7" w16cid:durableId="82268141">
    <w:abstractNumId w:val="2"/>
  </w:num>
  <w:num w:numId="8" w16cid:durableId="16675923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0981577">
    <w:abstractNumId w:val="9"/>
  </w:num>
  <w:num w:numId="10" w16cid:durableId="182328348">
    <w:abstractNumId w:val="9"/>
  </w:num>
  <w:num w:numId="11" w16cid:durableId="499154885">
    <w:abstractNumId w:val="9"/>
  </w:num>
  <w:num w:numId="12" w16cid:durableId="103885270">
    <w:abstractNumId w:val="9"/>
  </w:num>
  <w:num w:numId="13" w16cid:durableId="1218669520">
    <w:abstractNumId w:val="9"/>
  </w:num>
  <w:num w:numId="14" w16cid:durableId="1908148236">
    <w:abstractNumId w:val="9"/>
  </w:num>
  <w:num w:numId="15" w16cid:durableId="1384520649">
    <w:abstractNumId w:val="4"/>
  </w:num>
  <w:num w:numId="16" w16cid:durableId="590623358">
    <w:abstractNumId w:val="9"/>
  </w:num>
  <w:num w:numId="17" w16cid:durableId="334961549">
    <w:abstractNumId w:val="9"/>
  </w:num>
  <w:num w:numId="18" w16cid:durableId="226307826">
    <w:abstractNumId w:val="9"/>
  </w:num>
  <w:num w:numId="19" w16cid:durableId="258104927">
    <w:abstractNumId w:val="3"/>
  </w:num>
  <w:num w:numId="20" w16cid:durableId="237904678">
    <w:abstractNumId w:val="9"/>
  </w:num>
  <w:num w:numId="21" w16cid:durableId="1065879847">
    <w:abstractNumId w:val="9"/>
  </w:num>
  <w:num w:numId="22" w16cid:durableId="1790078222">
    <w:abstractNumId w:val="7"/>
  </w:num>
  <w:num w:numId="23" w16cid:durableId="2063483780">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17E"/>
    <w:rsid w:val="00004475"/>
    <w:rsid w:val="00005347"/>
    <w:rsid w:val="000072B6"/>
    <w:rsid w:val="0001021B"/>
    <w:rsid w:val="00011D89"/>
    <w:rsid w:val="00014EB1"/>
    <w:rsid w:val="000154FD"/>
    <w:rsid w:val="00022271"/>
    <w:rsid w:val="00022FF2"/>
    <w:rsid w:val="000235E8"/>
    <w:rsid w:val="00024D89"/>
    <w:rsid w:val="000250B6"/>
    <w:rsid w:val="00033D81"/>
    <w:rsid w:val="00037366"/>
    <w:rsid w:val="00041BF0"/>
    <w:rsid w:val="00042C8A"/>
    <w:rsid w:val="000433E9"/>
    <w:rsid w:val="0004536B"/>
    <w:rsid w:val="00046B68"/>
    <w:rsid w:val="000527DD"/>
    <w:rsid w:val="0005493F"/>
    <w:rsid w:val="000550AC"/>
    <w:rsid w:val="000578B2"/>
    <w:rsid w:val="00060959"/>
    <w:rsid w:val="00060C8F"/>
    <w:rsid w:val="000614EE"/>
    <w:rsid w:val="000623C8"/>
    <w:rsid w:val="0006298A"/>
    <w:rsid w:val="000643BD"/>
    <w:rsid w:val="000663CD"/>
    <w:rsid w:val="000733FE"/>
    <w:rsid w:val="00074219"/>
    <w:rsid w:val="00074BD4"/>
    <w:rsid w:val="00074ED5"/>
    <w:rsid w:val="00076683"/>
    <w:rsid w:val="0008508E"/>
    <w:rsid w:val="00086557"/>
    <w:rsid w:val="00087951"/>
    <w:rsid w:val="0009050A"/>
    <w:rsid w:val="00090D16"/>
    <w:rsid w:val="0009113B"/>
    <w:rsid w:val="00093402"/>
    <w:rsid w:val="00094DA3"/>
    <w:rsid w:val="000969CA"/>
    <w:rsid w:val="00096CD1"/>
    <w:rsid w:val="000A012C"/>
    <w:rsid w:val="000A0BC1"/>
    <w:rsid w:val="000A0EB9"/>
    <w:rsid w:val="000A113F"/>
    <w:rsid w:val="000A186C"/>
    <w:rsid w:val="000A1A00"/>
    <w:rsid w:val="000A1EA4"/>
    <w:rsid w:val="000A2476"/>
    <w:rsid w:val="000A4EBD"/>
    <w:rsid w:val="000A641A"/>
    <w:rsid w:val="000B2117"/>
    <w:rsid w:val="000B3EDB"/>
    <w:rsid w:val="000B543D"/>
    <w:rsid w:val="000B55F9"/>
    <w:rsid w:val="000B5BF7"/>
    <w:rsid w:val="000B6BC8"/>
    <w:rsid w:val="000C0303"/>
    <w:rsid w:val="000C2238"/>
    <w:rsid w:val="000C3F99"/>
    <w:rsid w:val="000C42EA"/>
    <w:rsid w:val="000C4546"/>
    <w:rsid w:val="000C7489"/>
    <w:rsid w:val="000D1242"/>
    <w:rsid w:val="000E0970"/>
    <w:rsid w:val="000E3CC7"/>
    <w:rsid w:val="000E4E59"/>
    <w:rsid w:val="000E6BD4"/>
    <w:rsid w:val="000E6D6D"/>
    <w:rsid w:val="000F0CB9"/>
    <w:rsid w:val="000F1F1E"/>
    <w:rsid w:val="000F2259"/>
    <w:rsid w:val="000F2DDA"/>
    <w:rsid w:val="000F2EA0"/>
    <w:rsid w:val="000F5213"/>
    <w:rsid w:val="00101001"/>
    <w:rsid w:val="00103276"/>
    <w:rsid w:val="0010392D"/>
    <w:rsid w:val="0010447F"/>
    <w:rsid w:val="00104FE3"/>
    <w:rsid w:val="00105291"/>
    <w:rsid w:val="0010714F"/>
    <w:rsid w:val="001120C5"/>
    <w:rsid w:val="00115797"/>
    <w:rsid w:val="00120BD3"/>
    <w:rsid w:val="00122FEA"/>
    <w:rsid w:val="001232BD"/>
    <w:rsid w:val="00123531"/>
    <w:rsid w:val="00124ED5"/>
    <w:rsid w:val="001276FA"/>
    <w:rsid w:val="001335ED"/>
    <w:rsid w:val="001447B3"/>
    <w:rsid w:val="00152073"/>
    <w:rsid w:val="00156598"/>
    <w:rsid w:val="00157F2D"/>
    <w:rsid w:val="0016037B"/>
    <w:rsid w:val="00161939"/>
    <w:rsid w:val="00161AA0"/>
    <w:rsid w:val="00161D2E"/>
    <w:rsid w:val="00161F3E"/>
    <w:rsid w:val="00162093"/>
    <w:rsid w:val="00162CA9"/>
    <w:rsid w:val="00165459"/>
    <w:rsid w:val="00165A57"/>
    <w:rsid w:val="001674CA"/>
    <w:rsid w:val="0017104C"/>
    <w:rsid w:val="001712C2"/>
    <w:rsid w:val="00172BAF"/>
    <w:rsid w:val="0017674D"/>
    <w:rsid w:val="0017700D"/>
    <w:rsid w:val="001771DD"/>
    <w:rsid w:val="00177995"/>
    <w:rsid w:val="00177A8C"/>
    <w:rsid w:val="00186B33"/>
    <w:rsid w:val="00192F9D"/>
    <w:rsid w:val="00196EB8"/>
    <w:rsid w:val="00196EFB"/>
    <w:rsid w:val="001979FF"/>
    <w:rsid w:val="00197B17"/>
    <w:rsid w:val="001A105E"/>
    <w:rsid w:val="001A1950"/>
    <w:rsid w:val="001A1C54"/>
    <w:rsid w:val="001A202A"/>
    <w:rsid w:val="001A2611"/>
    <w:rsid w:val="001A3ACE"/>
    <w:rsid w:val="001A766B"/>
    <w:rsid w:val="001B058F"/>
    <w:rsid w:val="001B6B96"/>
    <w:rsid w:val="001B7228"/>
    <w:rsid w:val="001B738B"/>
    <w:rsid w:val="001C09DB"/>
    <w:rsid w:val="001C277E"/>
    <w:rsid w:val="001C2A72"/>
    <w:rsid w:val="001C31B7"/>
    <w:rsid w:val="001D0B75"/>
    <w:rsid w:val="001D1A04"/>
    <w:rsid w:val="001D39A5"/>
    <w:rsid w:val="001D3C09"/>
    <w:rsid w:val="001D44E8"/>
    <w:rsid w:val="001D60EC"/>
    <w:rsid w:val="001D6F59"/>
    <w:rsid w:val="001E166F"/>
    <w:rsid w:val="001E3685"/>
    <w:rsid w:val="001E44DF"/>
    <w:rsid w:val="001E68A5"/>
    <w:rsid w:val="001E6BB0"/>
    <w:rsid w:val="001E7282"/>
    <w:rsid w:val="001F1B20"/>
    <w:rsid w:val="001F3826"/>
    <w:rsid w:val="001F6E46"/>
    <w:rsid w:val="001F7C91"/>
    <w:rsid w:val="002006F8"/>
    <w:rsid w:val="0020252D"/>
    <w:rsid w:val="002033B7"/>
    <w:rsid w:val="00206463"/>
    <w:rsid w:val="00206F2F"/>
    <w:rsid w:val="00207717"/>
    <w:rsid w:val="0021053D"/>
    <w:rsid w:val="00210A92"/>
    <w:rsid w:val="00216C03"/>
    <w:rsid w:val="0021754C"/>
    <w:rsid w:val="002203D4"/>
    <w:rsid w:val="00220C04"/>
    <w:rsid w:val="00221550"/>
    <w:rsid w:val="0022278D"/>
    <w:rsid w:val="0022701F"/>
    <w:rsid w:val="00227C68"/>
    <w:rsid w:val="00233311"/>
    <w:rsid w:val="002333F5"/>
    <w:rsid w:val="00233724"/>
    <w:rsid w:val="002365B4"/>
    <w:rsid w:val="00242378"/>
    <w:rsid w:val="002432E1"/>
    <w:rsid w:val="00246207"/>
    <w:rsid w:val="00246C5E"/>
    <w:rsid w:val="00246F3D"/>
    <w:rsid w:val="00247C8D"/>
    <w:rsid w:val="00250960"/>
    <w:rsid w:val="00250DC4"/>
    <w:rsid w:val="00251343"/>
    <w:rsid w:val="002536A4"/>
    <w:rsid w:val="00254202"/>
    <w:rsid w:val="00254F58"/>
    <w:rsid w:val="002620BC"/>
    <w:rsid w:val="00262802"/>
    <w:rsid w:val="00263A90"/>
    <w:rsid w:val="00263F87"/>
    <w:rsid w:val="0026408B"/>
    <w:rsid w:val="00265BC7"/>
    <w:rsid w:val="00267C3E"/>
    <w:rsid w:val="002709BB"/>
    <w:rsid w:val="00270E79"/>
    <w:rsid w:val="0027131C"/>
    <w:rsid w:val="00273BAC"/>
    <w:rsid w:val="002763B3"/>
    <w:rsid w:val="00277BC7"/>
    <w:rsid w:val="002802E3"/>
    <w:rsid w:val="00280C4B"/>
    <w:rsid w:val="0028213D"/>
    <w:rsid w:val="00284A56"/>
    <w:rsid w:val="002862F1"/>
    <w:rsid w:val="00291373"/>
    <w:rsid w:val="0029597D"/>
    <w:rsid w:val="002962C3"/>
    <w:rsid w:val="0029752B"/>
    <w:rsid w:val="002A0A9C"/>
    <w:rsid w:val="002A28D4"/>
    <w:rsid w:val="002A483C"/>
    <w:rsid w:val="002B0C7C"/>
    <w:rsid w:val="002B1729"/>
    <w:rsid w:val="002B2764"/>
    <w:rsid w:val="002B36C7"/>
    <w:rsid w:val="002B4DD4"/>
    <w:rsid w:val="002B5277"/>
    <w:rsid w:val="002B5375"/>
    <w:rsid w:val="002B77C1"/>
    <w:rsid w:val="002C0ED7"/>
    <w:rsid w:val="002C2728"/>
    <w:rsid w:val="002C48F3"/>
    <w:rsid w:val="002C4AF4"/>
    <w:rsid w:val="002D1E0D"/>
    <w:rsid w:val="002D5006"/>
    <w:rsid w:val="002D78E9"/>
    <w:rsid w:val="002E01D0"/>
    <w:rsid w:val="002E161D"/>
    <w:rsid w:val="002E3100"/>
    <w:rsid w:val="002E5337"/>
    <w:rsid w:val="002E6C95"/>
    <w:rsid w:val="002E7C36"/>
    <w:rsid w:val="002F3ADF"/>
    <w:rsid w:val="002F3D32"/>
    <w:rsid w:val="002F5F31"/>
    <w:rsid w:val="002F5F46"/>
    <w:rsid w:val="00302216"/>
    <w:rsid w:val="00303E53"/>
    <w:rsid w:val="00305CC1"/>
    <w:rsid w:val="00306E5F"/>
    <w:rsid w:val="00307E14"/>
    <w:rsid w:val="00314054"/>
    <w:rsid w:val="003140A8"/>
    <w:rsid w:val="0031521B"/>
    <w:rsid w:val="00316F27"/>
    <w:rsid w:val="003214F1"/>
    <w:rsid w:val="0032181A"/>
    <w:rsid w:val="00322E4B"/>
    <w:rsid w:val="003252EE"/>
    <w:rsid w:val="00327870"/>
    <w:rsid w:val="0033259D"/>
    <w:rsid w:val="003333D2"/>
    <w:rsid w:val="00337339"/>
    <w:rsid w:val="00337F04"/>
    <w:rsid w:val="003406C6"/>
    <w:rsid w:val="003418CC"/>
    <w:rsid w:val="003441A0"/>
    <w:rsid w:val="003459BD"/>
    <w:rsid w:val="00350D38"/>
    <w:rsid w:val="00351405"/>
    <w:rsid w:val="00351B36"/>
    <w:rsid w:val="00357B4E"/>
    <w:rsid w:val="00360CD8"/>
    <w:rsid w:val="003716FD"/>
    <w:rsid w:val="0037204B"/>
    <w:rsid w:val="003744CF"/>
    <w:rsid w:val="00374717"/>
    <w:rsid w:val="0037676C"/>
    <w:rsid w:val="00377A1A"/>
    <w:rsid w:val="00381043"/>
    <w:rsid w:val="003829E5"/>
    <w:rsid w:val="00384959"/>
    <w:rsid w:val="00386109"/>
    <w:rsid w:val="00386944"/>
    <w:rsid w:val="00395373"/>
    <w:rsid w:val="003956CC"/>
    <w:rsid w:val="00395C9A"/>
    <w:rsid w:val="003A04E1"/>
    <w:rsid w:val="003A0853"/>
    <w:rsid w:val="003A23E3"/>
    <w:rsid w:val="003A2534"/>
    <w:rsid w:val="003A266D"/>
    <w:rsid w:val="003A6B67"/>
    <w:rsid w:val="003A6C98"/>
    <w:rsid w:val="003B13B6"/>
    <w:rsid w:val="003B14C3"/>
    <w:rsid w:val="003B15E6"/>
    <w:rsid w:val="003B1BDC"/>
    <w:rsid w:val="003B408A"/>
    <w:rsid w:val="003C0329"/>
    <w:rsid w:val="003C08A2"/>
    <w:rsid w:val="003C2045"/>
    <w:rsid w:val="003C43A1"/>
    <w:rsid w:val="003C4FC0"/>
    <w:rsid w:val="003C55F4"/>
    <w:rsid w:val="003C77BA"/>
    <w:rsid w:val="003C7897"/>
    <w:rsid w:val="003C7A3F"/>
    <w:rsid w:val="003D2766"/>
    <w:rsid w:val="003D2A74"/>
    <w:rsid w:val="003D383C"/>
    <w:rsid w:val="003D3E8F"/>
    <w:rsid w:val="003D6475"/>
    <w:rsid w:val="003D6EE6"/>
    <w:rsid w:val="003D7000"/>
    <w:rsid w:val="003D7E30"/>
    <w:rsid w:val="003E375C"/>
    <w:rsid w:val="003E3B65"/>
    <w:rsid w:val="003E4086"/>
    <w:rsid w:val="003E639E"/>
    <w:rsid w:val="003E71E5"/>
    <w:rsid w:val="003E7E16"/>
    <w:rsid w:val="003F0445"/>
    <w:rsid w:val="003F0CF0"/>
    <w:rsid w:val="003F14B1"/>
    <w:rsid w:val="003F2B20"/>
    <w:rsid w:val="003F3289"/>
    <w:rsid w:val="003F3C62"/>
    <w:rsid w:val="003F5CB9"/>
    <w:rsid w:val="004013C7"/>
    <w:rsid w:val="004014F5"/>
    <w:rsid w:val="00401FCF"/>
    <w:rsid w:val="00406157"/>
    <w:rsid w:val="00406285"/>
    <w:rsid w:val="004148F9"/>
    <w:rsid w:val="004155F4"/>
    <w:rsid w:val="004206FB"/>
    <w:rsid w:val="0042084E"/>
    <w:rsid w:val="00421EEF"/>
    <w:rsid w:val="00424D65"/>
    <w:rsid w:val="0042665E"/>
    <w:rsid w:val="00430393"/>
    <w:rsid w:val="00431806"/>
    <w:rsid w:val="004346F7"/>
    <w:rsid w:val="004350F9"/>
    <w:rsid w:val="00437AC5"/>
    <w:rsid w:val="00442C6C"/>
    <w:rsid w:val="00443CBE"/>
    <w:rsid w:val="00443E8A"/>
    <w:rsid w:val="004441BC"/>
    <w:rsid w:val="004468B4"/>
    <w:rsid w:val="0045230A"/>
    <w:rsid w:val="00454AD0"/>
    <w:rsid w:val="00457337"/>
    <w:rsid w:val="00462E3D"/>
    <w:rsid w:val="0046440A"/>
    <w:rsid w:val="00466E79"/>
    <w:rsid w:val="00467C4C"/>
    <w:rsid w:val="00470D7D"/>
    <w:rsid w:val="00473598"/>
    <w:rsid w:val="0047372D"/>
    <w:rsid w:val="00473BA3"/>
    <w:rsid w:val="004743DD"/>
    <w:rsid w:val="00474CEA"/>
    <w:rsid w:val="00483968"/>
    <w:rsid w:val="004841BE"/>
    <w:rsid w:val="004842E8"/>
    <w:rsid w:val="00484F86"/>
    <w:rsid w:val="00487470"/>
    <w:rsid w:val="00490746"/>
    <w:rsid w:val="00490852"/>
    <w:rsid w:val="00491C9C"/>
    <w:rsid w:val="00492F30"/>
    <w:rsid w:val="004946F4"/>
    <w:rsid w:val="0049487E"/>
    <w:rsid w:val="004A160D"/>
    <w:rsid w:val="004A3E81"/>
    <w:rsid w:val="004A4195"/>
    <w:rsid w:val="004A5A7C"/>
    <w:rsid w:val="004A5C62"/>
    <w:rsid w:val="004A5CE5"/>
    <w:rsid w:val="004A707D"/>
    <w:rsid w:val="004B4185"/>
    <w:rsid w:val="004C5541"/>
    <w:rsid w:val="004C6EEE"/>
    <w:rsid w:val="004C702B"/>
    <w:rsid w:val="004D0033"/>
    <w:rsid w:val="004D016B"/>
    <w:rsid w:val="004D1B22"/>
    <w:rsid w:val="004D23CC"/>
    <w:rsid w:val="004D36F2"/>
    <w:rsid w:val="004D52A5"/>
    <w:rsid w:val="004E1106"/>
    <w:rsid w:val="004E138F"/>
    <w:rsid w:val="004E1C43"/>
    <w:rsid w:val="004E4649"/>
    <w:rsid w:val="004E4B02"/>
    <w:rsid w:val="004E5C2B"/>
    <w:rsid w:val="004F00DD"/>
    <w:rsid w:val="004F2133"/>
    <w:rsid w:val="004F5398"/>
    <w:rsid w:val="004F55F1"/>
    <w:rsid w:val="004F6936"/>
    <w:rsid w:val="004F7B35"/>
    <w:rsid w:val="00503A74"/>
    <w:rsid w:val="00503DC6"/>
    <w:rsid w:val="00503DED"/>
    <w:rsid w:val="00505B40"/>
    <w:rsid w:val="00506F5D"/>
    <w:rsid w:val="00510C37"/>
    <w:rsid w:val="005126D0"/>
    <w:rsid w:val="00513109"/>
    <w:rsid w:val="00514667"/>
    <w:rsid w:val="0051568D"/>
    <w:rsid w:val="00524D74"/>
    <w:rsid w:val="00526AC7"/>
    <w:rsid w:val="00526C15"/>
    <w:rsid w:val="005275A2"/>
    <w:rsid w:val="005314E8"/>
    <w:rsid w:val="00533997"/>
    <w:rsid w:val="00536499"/>
    <w:rsid w:val="00542A03"/>
    <w:rsid w:val="0054325F"/>
    <w:rsid w:val="00543903"/>
    <w:rsid w:val="00543F11"/>
    <w:rsid w:val="005455F6"/>
    <w:rsid w:val="00546305"/>
    <w:rsid w:val="00547A95"/>
    <w:rsid w:val="0055119B"/>
    <w:rsid w:val="00561202"/>
    <w:rsid w:val="00566905"/>
    <w:rsid w:val="00572031"/>
    <w:rsid w:val="00572282"/>
    <w:rsid w:val="00573CE3"/>
    <w:rsid w:val="00576D8A"/>
    <w:rsid w:val="00576E14"/>
    <w:rsid w:val="00576E84"/>
    <w:rsid w:val="00580394"/>
    <w:rsid w:val="005809CD"/>
    <w:rsid w:val="00582B8C"/>
    <w:rsid w:val="0058757E"/>
    <w:rsid w:val="00593A99"/>
    <w:rsid w:val="00596A4B"/>
    <w:rsid w:val="00597507"/>
    <w:rsid w:val="005A2AF8"/>
    <w:rsid w:val="005A479D"/>
    <w:rsid w:val="005B1C6D"/>
    <w:rsid w:val="005B21B6"/>
    <w:rsid w:val="005B3A08"/>
    <w:rsid w:val="005B7A63"/>
    <w:rsid w:val="005C0955"/>
    <w:rsid w:val="005C49DA"/>
    <w:rsid w:val="005C50F3"/>
    <w:rsid w:val="005C54B5"/>
    <w:rsid w:val="005C5D80"/>
    <w:rsid w:val="005C5D91"/>
    <w:rsid w:val="005D0346"/>
    <w:rsid w:val="005D07B8"/>
    <w:rsid w:val="005D1125"/>
    <w:rsid w:val="005D6597"/>
    <w:rsid w:val="005E14E7"/>
    <w:rsid w:val="005E26A3"/>
    <w:rsid w:val="005E2ECB"/>
    <w:rsid w:val="005E447E"/>
    <w:rsid w:val="005E4FD1"/>
    <w:rsid w:val="005E6F48"/>
    <w:rsid w:val="005E75AE"/>
    <w:rsid w:val="005E7B71"/>
    <w:rsid w:val="005F0775"/>
    <w:rsid w:val="005F0CF5"/>
    <w:rsid w:val="005F21EB"/>
    <w:rsid w:val="005F64CF"/>
    <w:rsid w:val="006041AD"/>
    <w:rsid w:val="00605455"/>
    <w:rsid w:val="00605908"/>
    <w:rsid w:val="00607850"/>
    <w:rsid w:val="00610D7C"/>
    <w:rsid w:val="00613414"/>
    <w:rsid w:val="00616889"/>
    <w:rsid w:val="00620154"/>
    <w:rsid w:val="00622578"/>
    <w:rsid w:val="0062408D"/>
    <w:rsid w:val="006240CC"/>
    <w:rsid w:val="00624291"/>
    <w:rsid w:val="00624940"/>
    <w:rsid w:val="006254F8"/>
    <w:rsid w:val="00627DA7"/>
    <w:rsid w:val="00630DA4"/>
    <w:rsid w:val="006315E8"/>
    <w:rsid w:val="00631CD4"/>
    <w:rsid w:val="00632597"/>
    <w:rsid w:val="00633F55"/>
    <w:rsid w:val="00634D13"/>
    <w:rsid w:val="006358B4"/>
    <w:rsid w:val="00641724"/>
    <w:rsid w:val="006419AA"/>
    <w:rsid w:val="00644B1F"/>
    <w:rsid w:val="00644B7E"/>
    <w:rsid w:val="006454E6"/>
    <w:rsid w:val="00646235"/>
    <w:rsid w:val="00646A68"/>
    <w:rsid w:val="006505BD"/>
    <w:rsid w:val="006506B7"/>
    <w:rsid w:val="006508EA"/>
    <w:rsid w:val="0065092E"/>
    <w:rsid w:val="00653D3D"/>
    <w:rsid w:val="00655342"/>
    <w:rsid w:val="006557A7"/>
    <w:rsid w:val="00656290"/>
    <w:rsid w:val="006601C9"/>
    <w:rsid w:val="006608D8"/>
    <w:rsid w:val="006621D7"/>
    <w:rsid w:val="0066302A"/>
    <w:rsid w:val="006657CD"/>
    <w:rsid w:val="006657F8"/>
    <w:rsid w:val="00667770"/>
    <w:rsid w:val="00670597"/>
    <w:rsid w:val="006706D0"/>
    <w:rsid w:val="006707E7"/>
    <w:rsid w:val="00677574"/>
    <w:rsid w:val="00683878"/>
    <w:rsid w:val="0068454C"/>
    <w:rsid w:val="00690106"/>
    <w:rsid w:val="00691B62"/>
    <w:rsid w:val="006933B5"/>
    <w:rsid w:val="00693D14"/>
    <w:rsid w:val="00694599"/>
    <w:rsid w:val="00695A93"/>
    <w:rsid w:val="0069637A"/>
    <w:rsid w:val="006966B1"/>
    <w:rsid w:val="00696F27"/>
    <w:rsid w:val="00697EA0"/>
    <w:rsid w:val="006A18C2"/>
    <w:rsid w:val="006A3383"/>
    <w:rsid w:val="006A5B67"/>
    <w:rsid w:val="006B077C"/>
    <w:rsid w:val="006B16AF"/>
    <w:rsid w:val="006B6803"/>
    <w:rsid w:val="006C3550"/>
    <w:rsid w:val="006D0F16"/>
    <w:rsid w:val="006D2A3F"/>
    <w:rsid w:val="006D2FBC"/>
    <w:rsid w:val="006E138B"/>
    <w:rsid w:val="006E1867"/>
    <w:rsid w:val="006F0330"/>
    <w:rsid w:val="006F1FDC"/>
    <w:rsid w:val="006F6B8C"/>
    <w:rsid w:val="007013EF"/>
    <w:rsid w:val="007052EB"/>
    <w:rsid w:val="007055BD"/>
    <w:rsid w:val="007173CA"/>
    <w:rsid w:val="00720A3A"/>
    <w:rsid w:val="007216AA"/>
    <w:rsid w:val="00721AB5"/>
    <w:rsid w:val="00721CFB"/>
    <w:rsid w:val="00721DEF"/>
    <w:rsid w:val="00724A43"/>
    <w:rsid w:val="007273AC"/>
    <w:rsid w:val="00731AD4"/>
    <w:rsid w:val="007346E4"/>
    <w:rsid w:val="00740F22"/>
    <w:rsid w:val="00741977"/>
    <w:rsid w:val="00741CF0"/>
    <w:rsid w:val="00741F1A"/>
    <w:rsid w:val="00743A2C"/>
    <w:rsid w:val="007447DA"/>
    <w:rsid w:val="007450F8"/>
    <w:rsid w:val="0074696E"/>
    <w:rsid w:val="0074714A"/>
    <w:rsid w:val="00750135"/>
    <w:rsid w:val="00750EC2"/>
    <w:rsid w:val="00752B28"/>
    <w:rsid w:val="007541A9"/>
    <w:rsid w:val="00754E36"/>
    <w:rsid w:val="00763139"/>
    <w:rsid w:val="00766F80"/>
    <w:rsid w:val="00770F37"/>
    <w:rsid w:val="007711A0"/>
    <w:rsid w:val="00772D5E"/>
    <w:rsid w:val="0077463E"/>
    <w:rsid w:val="00776928"/>
    <w:rsid w:val="00776E0F"/>
    <w:rsid w:val="007774B1"/>
    <w:rsid w:val="00777920"/>
    <w:rsid w:val="00777BE1"/>
    <w:rsid w:val="007833D8"/>
    <w:rsid w:val="00785677"/>
    <w:rsid w:val="00785C06"/>
    <w:rsid w:val="00786896"/>
    <w:rsid w:val="00786F16"/>
    <w:rsid w:val="00791BD7"/>
    <w:rsid w:val="007933F7"/>
    <w:rsid w:val="00796E20"/>
    <w:rsid w:val="00797534"/>
    <w:rsid w:val="00797C32"/>
    <w:rsid w:val="007A11E8"/>
    <w:rsid w:val="007B0914"/>
    <w:rsid w:val="007B1374"/>
    <w:rsid w:val="007B3217"/>
    <w:rsid w:val="007B32E5"/>
    <w:rsid w:val="007B3DB9"/>
    <w:rsid w:val="007B589F"/>
    <w:rsid w:val="007B6186"/>
    <w:rsid w:val="007B73BC"/>
    <w:rsid w:val="007C158D"/>
    <w:rsid w:val="007C1838"/>
    <w:rsid w:val="007C20B9"/>
    <w:rsid w:val="007C5F67"/>
    <w:rsid w:val="007C7301"/>
    <w:rsid w:val="007C7859"/>
    <w:rsid w:val="007C7F28"/>
    <w:rsid w:val="007D1466"/>
    <w:rsid w:val="007D2BDE"/>
    <w:rsid w:val="007D2FB6"/>
    <w:rsid w:val="007D49EB"/>
    <w:rsid w:val="007D5E1C"/>
    <w:rsid w:val="007D6C0A"/>
    <w:rsid w:val="007E0DE2"/>
    <w:rsid w:val="007E226E"/>
    <w:rsid w:val="007E2E07"/>
    <w:rsid w:val="007E3B98"/>
    <w:rsid w:val="007E417A"/>
    <w:rsid w:val="007F2E18"/>
    <w:rsid w:val="007F31B6"/>
    <w:rsid w:val="007F546C"/>
    <w:rsid w:val="007F625F"/>
    <w:rsid w:val="007F665E"/>
    <w:rsid w:val="00800412"/>
    <w:rsid w:val="008012E8"/>
    <w:rsid w:val="0080587B"/>
    <w:rsid w:val="00806468"/>
    <w:rsid w:val="008119CA"/>
    <w:rsid w:val="00811BBF"/>
    <w:rsid w:val="008130C4"/>
    <w:rsid w:val="0081312B"/>
    <w:rsid w:val="008155F0"/>
    <w:rsid w:val="00816735"/>
    <w:rsid w:val="00820141"/>
    <w:rsid w:val="00820E0C"/>
    <w:rsid w:val="00823275"/>
    <w:rsid w:val="0082366F"/>
    <w:rsid w:val="00830BC3"/>
    <w:rsid w:val="008338A2"/>
    <w:rsid w:val="0083403D"/>
    <w:rsid w:val="00841AA9"/>
    <w:rsid w:val="008474FE"/>
    <w:rsid w:val="00850F81"/>
    <w:rsid w:val="0085232E"/>
    <w:rsid w:val="0085251C"/>
    <w:rsid w:val="00853EE4"/>
    <w:rsid w:val="00855535"/>
    <w:rsid w:val="00857C5A"/>
    <w:rsid w:val="0086255E"/>
    <w:rsid w:val="008633F0"/>
    <w:rsid w:val="0086671F"/>
    <w:rsid w:val="00867D9D"/>
    <w:rsid w:val="00872C54"/>
    <w:rsid w:val="00872E0A"/>
    <w:rsid w:val="00873594"/>
    <w:rsid w:val="00875285"/>
    <w:rsid w:val="00884B62"/>
    <w:rsid w:val="0088529C"/>
    <w:rsid w:val="00887903"/>
    <w:rsid w:val="0089270A"/>
    <w:rsid w:val="00893AF6"/>
    <w:rsid w:val="00894BC4"/>
    <w:rsid w:val="008A0A5F"/>
    <w:rsid w:val="008A28A8"/>
    <w:rsid w:val="008A3755"/>
    <w:rsid w:val="008A4477"/>
    <w:rsid w:val="008A5B32"/>
    <w:rsid w:val="008A5D60"/>
    <w:rsid w:val="008B2029"/>
    <w:rsid w:val="008B2EE4"/>
    <w:rsid w:val="008B3821"/>
    <w:rsid w:val="008B4D3D"/>
    <w:rsid w:val="008B57C7"/>
    <w:rsid w:val="008C2F92"/>
    <w:rsid w:val="008C589D"/>
    <w:rsid w:val="008C6804"/>
    <w:rsid w:val="008C6D51"/>
    <w:rsid w:val="008D2846"/>
    <w:rsid w:val="008D2A59"/>
    <w:rsid w:val="008D4236"/>
    <w:rsid w:val="008D462F"/>
    <w:rsid w:val="008D5C45"/>
    <w:rsid w:val="008D6DCF"/>
    <w:rsid w:val="008E4376"/>
    <w:rsid w:val="008E6478"/>
    <w:rsid w:val="008E7A0A"/>
    <w:rsid w:val="008E7B49"/>
    <w:rsid w:val="008F4774"/>
    <w:rsid w:val="008F59F6"/>
    <w:rsid w:val="00900719"/>
    <w:rsid w:val="009017AC"/>
    <w:rsid w:val="00902A9A"/>
    <w:rsid w:val="00904A1C"/>
    <w:rsid w:val="00905030"/>
    <w:rsid w:val="00905125"/>
    <w:rsid w:val="00906490"/>
    <w:rsid w:val="009111B2"/>
    <w:rsid w:val="009151F5"/>
    <w:rsid w:val="00924AE1"/>
    <w:rsid w:val="009257ED"/>
    <w:rsid w:val="009269B1"/>
    <w:rsid w:val="0092724D"/>
    <w:rsid w:val="009272B3"/>
    <w:rsid w:val="009277E2"/>
    <w:rsid w:val="00930393"/>
    <w:rsid w:val="009315BE"/>
    <w:rsid w:val="0093338F"/>
    <w:rsid w:val="00934B53"/>
    <w:rsid w:val="00937164"/>
    <w:rsid w:val="00937BD9"/>
    <w:rsid w:val="0094766C"/>
    <w:rsid w:val="00950E2C"/>
    <w:rsid w:val="00951D50"/>
    <w:rsid w:val="009525EB"/>
    <w:rsid w:val="0095470B"/>
    <w:rsid w:val="00954874"/>
    <w:rsid w:val="00954D01"/>
    <w:rsid w:val="0095615A"/>
    <w:rsid w:val="00961400"/>
    <w:rsid w:val="0096161A"/>
    <w:rsid w:val="00963646"/>
    <w:rsid w:val="0096632D"/>
    <w:rsid w:val="00967124"/>
    <w:rsid w:val="00967335"/>
    <w:rsid w:val="009718C7"/>
    <w:rsid w:val="00974D29"/>
    <w:rsid w:val="0097559F"/>
    <w:rsid w:val="00975A11"/>
    <w:rsid w:val="009761EA"/>
    <w:rsid w:val="0097761E"/>
    <w:rsid w:val="00982454"/>
    <w:rsid w:val="00982CF0"/>
    <w:rsid w:val="009853E1"/>
    <w:rsid w:val="00986E6B"/>
    <w:rsid w:val="00990032"/>
    <w:rsid w:val="00990B19"/>
    <w:rsid w:val="0099153B"/>
    <w:rsid w:val="00991769"/>
    <w:rsid w:val="009922A5"/>
    <w:rsid w:val="0099232C"/>
    <w:rsid w:val="00994386"/>
    <w:rsid w:val="00994791"/>
    <w:rsid w:val="00996988"/>
    <w:rsid w:val="00996B47"/>
    <w:rsid w:val="00997CA7"/>
    <w:rsid w:val="009A13D8"/>
    <w:rsid w:val="009A279E"/>
    <w:rsid w:val="009A3015"/>
    <w:rsid w:val="009A3490"/>
    <w:rsid w:val="009B0A6F"/>
    <w:rsid w:val="009B0A94"/>
    <w:rsid w:val="009B2AE8"/>
    <w:rsid w:val="009B2EAC"/>
    <w:rsid w:val="009B5622"/>
    <w:rsid w:val="009B59E9"/>
    <w:rsid w:val="009B70AA"/>
    <w:rsid w:val="009C1A3D"/>
    <w:rsid w:val="009C1CB1"/>
    <w:rsid w:val="009C5E77"/>
    <w:rsid w:val="009C7A7E"/>
    <w:rsid w:val="009D02E8"/>
    <w:rsid w:val="009D4CFE"/>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0BF3"/>
    <w:rsid w:val="00A02FA1"/>
    <w:rsid w:val="00A04CCE"/>
    <w:rsid w:val="00A07421"/>
    <w:rsid w:val="00A0776B"/>
    <w:rsid w:val="00A10FB9"/>
    <w:rsid w:val="00A11421"/>
    <w:rsid w:val="00A11FD8"/>
    <w:rsid w:val="00A1389F"/>
    <w:rsid w:val="00A1437B"/>
    <w:rsid w:val="00A14996"/>
    <w:rsid w:val="00A157B1"/>
    <w:rsid w:val="00A2024D"/>
    <w:rsid w:val="00A20EDF"/>
    <w:rsid w:val="00A22229"/>
    <w:rsid w:val="00A24442"/>
    <w:rsid w:val="00A252B9"/>
    <w:rsid w:val="00A32577"/>
    <w:rsid w:val="00A330BB"/>
    <w:rsid w:val="00A34ACD"/>
    <w:rsid w:val="00A35CEF"/>
    <w:rsid w:val="00A373F2"/>
    <w:rsid w:val="00A41AB7"/>
    <w:rsid w:val="00A437B3"/>
    <w:rsid w:val="00A44882"/>
    <w:rsid w:val="00A45125"/>
    <w:rsid w:val="00A513A9"/>
    <w:rsid w:val="00A54715"/>
    <w:rsid w:val="00A6061C"/>
    <w:rsid w:val="00A62D44"/>
    <w:rsid w:val="00A668BC"/>
    <w:rsid w:val="00A67263"/>
    <w:rsid w:val="00A7161C"/>
    <w:rsid w:val="00A77AA3"/>
    <w:rsid w:val="00A8236D"/>
    <w:rsid w:val="00A854EB"/>
    <w:rsid w:val="00A872E5"/>
    <w:rsid w:val="00A91406"/>
    <w:rsid w:val="00A96E65"/>
    <w:rsid w:val="00A96ECE"/>
    <w:rsid w:val="00A97C72"/>
    <w:rsid w:val="00AA30A8"/>
    <w:rsid w:val="00AA310B"/>
    <w:rsid w:val="00AA63D4"/>
    <w:rsid w:val="00AB06E8"/>
    <w:rsid w:val="00AB19F3"/>
    <w:rsid w:val="00AB1A4F"/>
    <w:rsid w:val="00AB1CD3"/>
    <w:rsid w:val="00AB352F"/>
    <w:rsid w:val="00AB64FD"/>
    <w:rsid w:val="00AC23A4"/>
    <w:rsid w:val="00AC274B"/>
    <w:rsid w:val="00AC4764"/>
    <w:rsid w:val="00AC6D36"/>
    <w:rsid w:val="00AD0CBA"/>
    <w:rsid w:val="00AD1440"/>
    <w:rsid w:val="00AD26E2"/>
    <w:rsid w:val="00AD784C"/>
    <w:rsid w:val="00AE126A"/>
    <w:rsid w:val="00AE1BAE"/>
    <w:rsid w:val="00AE3005"/>
    <w:rsid w:val="00AE3BD5"/>
    <w:rsid w:val="00AE59A0"/>
    <w:rsid w:val="00AE6E50"/>
    <w:rsid w:val="00AE7145"/>
    <w:rsid w:val="00AF0C57"/>
    <w:rsid w:val="00AF26F3"/>
    <w:rsid w:val="00AF5F04"/>
    <w:rsid w:val="00B00672"/>
    <w:rsid w:val="00B01B4D"/>
    <w:rsid w:val="00B04489"/>
    <w:rsid w:val="00B06571"/>
    <w:rsid w:val="00B068BA"/>
    <w:rsid w:val="00B07217"/>
    <w:rsid w:val="00B104DF"/>
    <w:rsid w:val="00B13851"/>
    <w:rsid w:val="00B13B1C"/>
    <w:rsid w:val="00B14B5F"/>
    <w:rsid w:val="00B21F90"/>
    <w:rsid w:val="00B2211C"/>
    <w:rsid w:val="00B22291"/>
    <w:rsid w:val="00B228A2"/>
    <w:rsid w:val="00B23F9A"/>
    <w:rsid w:val="00B2417B"/>
    <w:rsid w:val="00B24E6F"/>
    <w:rsid w:val="00B25AF7"/>
    <w:rsid w:val="00B26CB5"/>
    <w:rsid w:val="00B2752E"/>
    <w:rsid w:val="00B307CC"/>
    <w:rsid w:val="00B326B7"/>
    <w:rsid w:val="00B33753"/>
    <w:rsid w:val="00B3588E"/>
    <w:rsid w:val="00B4198F"/>
    <w:rsid w:val="00B41F3D"/>
    <w:rsid w:val="00B431E8"/>
    <w:rsid w:val="00B45141"/>
    <w:rsid w:val="00B4586A"/>
    <w:rsid w:val="00B519CD"/>
    <w:rsid w:val="00B5273A"/>
    <w:rsid w:val="00B52951"/>
    <w:rsid w:val="00B57329"/>
    <w:rsid w:val="00B60E61"/>
    <w:rsid w:val="00B62B50"/>
    <w:rsid w:val="00B635B7"/>
    <w:rsid w:val="00B63AE8"/>
    <w:rsid w:val="00B65950"/>
    <w:rsid w:val="00B66D83"/>
    <w:rsid w:val="00B672C0"/>
    <w:rsid w:val="00B676FD"/>
    <w:rsid w:val="00B678B6"/>
    <w:rsid w:val="00B706E8"/>
    <w:rsid w:val="00B75646"/>
    <w:rsid w:val="00B7629E"/>
    <w:rsid w:val="00B8618F"/>
    <w:rsid w:val="00B875FA"/>
    <w:rsid w:val="00B90729"/>
    <w:rsid w:val="00B907DA"/>
    <w:rsid w:val="00B91FFE"/>
    <w:rsid w:val="00B9384E"/>
    <w:rsid w:val="00B950BC"/>
    <w:rsid w:val="00B95755"/>
    <w:rsid w:val="00B95AB9"/>
    <w:rsid w:val="00B9714C"/>
    <w:rsid w:val="00BA29AD"/>
    <w:rsid w:val="00BA33CF"/>
    <w:rsid w:val="00BA3F8D"/>
    <w:rsid w:val="00BB43C0"/>
    <w:rsid w:val="00BB5D0F"/>
    <w:rsid w:val="00BB7A10"/>
    <w:rsid w:val="00BC1387"/>
    <w:rsid w:val="00BC60BE"/>
    <w:rsid w:val="00BC7468"/>
    <w:rsid w:val="00BC7D4F"/>
    <w:rsid w:val="00BC7ED7"/>
    <w:rsid w:val="00BD1A4D"/>
    <w:rsid w:val="00BD2850"/>
    <w:rsid w:val="00BD6049"/>
    <w:rsid w:val="00BE28D2"/>
    <w:rsid w:val="00BE4A64"/>
    <w:rsid w:val="00BE59FF"/>
    <w:rsid w:val="00BE5E43"/>
    <w:rsid w:val="00BF557D"/>
    <w:rsid w:val="00BF7F58"/>
    <w:rsid w:val="00C01381"/>
    <w:rsid w:val="00C01AB1"/>
    <w:rsid w:val="00C01C08"/>
    <w:rsid w:val="00C026A0"/>
    <w:rsid w:val="00C03EA4"/>
    <w:rsid w:val="00C04F42"/>
    <w:rsid w:val="00C06137"/>
    <w:rsid w:val="00C06929"/>
    <w:rsid w:val="00C079B8"/>
    <w:rsid w:val="00C10037"/>
    <w:rsid w:val="00C123EA"/>
    <w:rsid w:val="00C12A49"/>
    <w:rsid w:val="00C133EE"/>
    <w:rsid w:val="00C149D0"/>
    <w:rsid w:val="00C171FA"/>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0FD4"/>
    <w:rsid w:val="00C8601E"/>
    <w:rsid w:val="00C863C4"/>
    <w:rsid w:val="00C920EA"/>
    <w:rsid w:val="00C93C3E"/>
    <w:rsid w:val="00C9515C"/>
    <w:rsid w:val="00CA046E"/>
    <w:rsid w:val="00CA12E3"/>
    <w:rsid w:val="00CA1476"/>
    <w:rsid w:val="00CA6611"/>
    <w:rsid w:val="00CA6AE6"/>
    <w:rsid w:val="00CA747C"/>
    <w:rsid w:val="00CA782F"/>
    <w:rsid w:val="00CB187B"/>
    <w:rsid w:val="00CB2835"/>
    <w:rsid w:val="00CB3285"/>
    <w:rsid w:val="00CB4500"/>
    <w:rsid w:val="00CC0C72"/>
    <w:rsid w:val="00CC2BFD"/>
    <w:rsid w:val="00CD1A9A"/>
    <w:rsid w:val="00CD3476"/>
    <w:rsid w:val="00CD64DF"/>
    <w:rsid w:val="00CE225F"/>
    <w:rsid w:val="00CE639E"/>
    <w:rsid w:val="00CF2F50"/>
    <w:rsid w:val="00CF4148"/>
    <w:rsid w:val="00CF6198"/>
    <w:rsid w:val="00CF6FE5"/>
    <w:rsid w:val="00D02919"/>
    <w:rsid w:val="00D04C61"/>
    <w:rsid w:val="00D05B8D"/>
    <w:rsid w:val="00D05B9B"/>
    <w:rsid w:val="00D065A2"/>
    <w:rsid w:val="00D079AA"/>
    <w:rsid w:val="00D07F00"/>
    <w:rsid w:val="00D1130F"/>
    <w:rsid w:val="00D15ECF"/>
    <w:rsid w:val="00D17B72"/>
    <w:rsid w:val="00D30168"/>
    <w:rsid w:val="00D3185C"/>
    <w:rsid w:val="00D3205F"/>
    <w:rsid w:val="00D3318E"/>
    <w:rsid w:val="00D33E72"/>
    <w:rsid w:val="00D35BD6"/>
    <w:rsid w:val="00D361B5"/>
    <w:rsid w:val="00D402DB"/>
    <w:rsid w:val="00D411A2"/>
    <w:rsid w:val="00D42459"/>
    <w:rsid w:val="00D4606D"/>
    <w:rsid w:val="00D50B9C"/>
    <w:rsid w:val="00D52D73"/>
    <w:rsid w:val="00D52E58"/>
    <w:rsid w:val="00D56B20"/>
    <w:rsid w:val="00D578B3"/>
    <w:rsid w:val="00D618F4"/>
    <w:rsid w:val="00D6741F"/>
    <w:rsid w:val="00D714CC"/>
    <w:rsid w:val="00D7593E"/>
    <w:rsid w:val="00D75EA7"/>
    <w:rsid w:val="00D762F0"/>
    <w:rsid w:val="00D81ADF"/>
    <w:rsid w:val="00D81D2E"/>
    <w:rsid w:val="00D81F21"/>
    <w:rsid w:val="00D83FDA"/>
    <w:rsid w:val="00D8423D"/>
    <w:rsid w:val="00D84658"/>
    <w:rsid w:val="00D864F2"/>
    <w:rsid w:val="00D86EED"/>
    <w:rsid w:val="00D90A78"/>
    <w:rsid w:val="00D90FE8"/>
    <w:rsid w:val="00D92EDD"/>
    <w:rsid w:val="00D943F8"/>
    <w:rsid w:val="00D95470"/>
    <w:rsid w:val="00D96B55"/>
    <w:rsid w:val="00DA2619"/>
    <w:rsid w:val="00DA2E57"/>
    <w:rsid w:val="00DA4239"/>
    <w:rsid w:val="00DA49A9"/>
    <w:rsid w:val="00DA65DE"/>
    <w:rsid w:val="00DA7D55"/>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1A02"/>
    <w:rsid w:val="00DD2423"/>
    <w:rsid w:val="00DD487D"/>
    <w:rsid w:val="00DD4E83"/>
    <w:rsid w:val="00DD6628"/>
    <w:rsid w:val="00DD6945"/>
    <w:rsid w:val="00DE2D04"/>
    <w:rsid w:val="00DE3250"/>
    <w:rsid w:val="00DE6028"/>
    <w:rsid w:val="00DE6C85"/>
    <w:rsid w:val="00DE78A3"/>
    <w:rsid w:val="00DF0D43"/>
    <w:rsid w:val="00DF1A71"/>
    <w:rsid w:val="00DF50FC"/>
    <w:rsid w:val="00DF68C7"/>
    <w:rsid w:val="00DF731A"/>
    <w:rsid w:val="00E01EE5"/>
    <w:rsid w:val="00E06B75"/>
    <w:rsid w:val="00E11332"/>
    <w:rsid w:val="00E11352"/>
    <w:rsid w:val="00E170DC"/>
    <w:rsid w:val="00E17546"/>
    <w:rsid w:val="00E210B5"/>
    <w:rsid w:val="00E261B3"/>
    <w:rsid w:val="00E26818"/>
    <w:rsid w:val="00E27FFC"/>
    <w:rsid w:val="00E30B15"/>
    <w:rsid w:val="00E33237"/>
    <w:rsid w:val="00E36391"/>
    <w:rsid w:val="00E40181"/>
    <w:rsid w:val="00E4753C"/>
    <w:rsid w:val="00E54950"/>
    <w:rsid w:val="00E55FB3"/>
    <w:rsid w:val="00E56A01"/>
    <w:rsid w:val="00E629A1"/>
    <w:rsid w:val="00E6794C"/>
    <w:rsid w:val="00E70CB2"/>
    <w:rsid w:val="00E71591"/>
    <w:rsid w:val="00E71CEB"/>
    <w:rsid w:val="00E7474F"/>
    <w:rsid w:val="00E77901"/>
    <w:rsid w:val="00E80DE3"/>
    <w:rsid w:val="00E82C55"/>
    <w:rsid w:val="00E8787E"/>
    <w:rsid w:val="00E90BF7"/>
    <w:rsid w:val="00E92AC3"/>
    <w:rsid w:val="00EA2F6A"/>
    <w:rsid w:val="00EB00E0"/>
    <w:rsid w:val="00EB05D5"/>
    <w:rsid w:val="00EB1931"/>
    <w:rsid w:val="00EC059F"/>
    <w:rsid w:val="00EC1F24"/>
    <w:rsid w:val="00EC20FF"/>
    <w:rsid w:val="00EC22F6"/>
    <w:rsid w:val="00ED195F"/>
    <w:rsid w:val="00ED5B9B"/>
    <w:rsid w:val="00ED6BAD"/>
    <w:rsid w:val="00ED7447"/>
    <w:rsid w:val="00EE00D6"/>
    <w:rsid w:val="00EE0597"/>
    <w:rsid w:val="00EE11E7"/>
    <w:rsid w:val="00EE1488"/>
    <w:rsid w:val="00EE1730"/>
    <w:rsid w:val="00EE29AD"/>
    <w:rsid w:val="00EE3E24"/>
    <w:rsid w:val="00EE4D5D"/>
    <w:rsid w:val="00EE5131"/>
    <w:rsid w:val="00EF109B"/>
    <w:rsid w:val="00EF201C"/>
    <w:rsid w:val="00EF2B2F"/>
    <w:rsid w:val="00EF2C72"/>
    <w:rsid w:val="00EF36AF"/>
    <w:rsid w:val="00EF59A3"/>
    <w:rsid w:val="00EF6675"/>
    <w:rsid w:val="00F00565"/>
    <w:rsid w:val="00F0063D"/>
    <w:rsid w:val="00F00F9C"/>
    <w:rsid w:val="00F01E5F"/>
    <w:rsid w:val="00F024F3"/>
    <w:rsid w:val="00F02747"/>
    <w:rsid w:val="00F029DC"/>
    <w:rsid w:val="00F02ABA"/>
    <w:rsid w:val="00F03701"/>
    <w:rsid w:val="00F0437A"/>
    <w:rsid w:val="00F07FCE"/>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07D7"/>
    <w:rsid w:val="00F61A9F"/>
    <w:rsid w:val="00F61B5F"/>
    <w:rsid w:val="00F64696"/>
    <w:rsid w:val="00F65AA9"/>
    <w:rsid w:val="00F6768F"/>
    <w:rsid w:val="00F72115"/>
    <w:rsid w:val="00F72C2C"/>
    <w:rsid w:val="00F741F2"/>
    <w:rsid w:val="00F76CAB"/>
    <w:rsid w:val="00F772C6"/>
    <w:rsid w:val="00F815B5"/>
    <w:rsid w:val="00F82CBD"/>
    <w:rsid w:val="00F82CE2"/>
    <w:rsid w:val="00F85195"/>
    <w:rsid w:val="00F868E3"/>
    <w:rsid w:val="00F938BA"/>
    <w:rsid w:val="00F972B1"/>
    <w:rsid w:val="00F9749C"/>
    <w:rsid w:val="00F97919"/>
    <w:rsid w:val="00FA2C46"/>
    <w:rsid w:val="00FA3525"/>
    <w:rsid w:val="00FA593A"/>
    <w:rsid w:val="00FA5A53"/>
    <w:rsid w:val="00FB3501"/>
    <w:rsid w:val="00FB4769"/>
    <w:rsid w:val="00FB4CDA"/>
    <w:rsid w:val="00FB5B4E"/>
    <w:rsid w:val="00FB5E8C"/>
    <w:rsid w:val="00FB6481"/>
    <w:rsid w:val="00FB6D36"/>
    <w:rsid w:val="00FB6E53"/>
    <w:rsid w:val="00FB7ACF"/>
    <w:rsid w:val="00FC0965"/>
    <w:rsid w:val="00FC0F81"/>
    <w:rsid w:val="00FC252F"/>
    <w:rsid w:val="00FC395C"/>
    <w:rsid w:val="00FC5E8E"/>
    <w:rsid w:val="00FD3014"/>
    <w:rsid w:val="00FD3766"/>
    <w:rsid w:val="00FD47C4"/>
    <w:rsid w:val="00FE2DCF"/>
    <w:rsid w:val="00FE3FA7"/>
    <w:rsid w:val="00FE6B6E"/>
    <w:rsid w:val="00FE7FAB"/>
    <w:rsid w:val="00FF2A4E"/>
    <w:rsid w:val="00FF2FCE"/>
    <w:rsid w:val="00FF4F7D"/>
    <w:rsid w:val="00FF62B2"/>
    <w:rsid w:val="00FF6D9D"/>
    <w:rsid w:val="00FF7DD5"/>
    <w:rsid w:val="0106957D"/>
    <w:rsid w:val="01324E11"/>
    <w:rsid w:val="014C053F"/>
    <w:rsid w:val="016D74B9"/>
    <w:rsid w:val="02F802C4"/>
    <w:rsid w:val="03673502"/>
    <w:rsid w:val="06CA5258"/>
    <w:rsid w:val="0871BA0D"/>
    <w:rsid w:val="08BC887F"/>
    <w:rsid w:val="09E0922D"/>
    <w:rsid w:val="0A78CE7F"/>
    <w:rsid w:val="0DACC8E5"/>
    <w:rsid w:val="0DF71F74"/>
    <w:rsid w:val="13B1DB53"/>
    <w:rsid w:val="1593C5C5"/>
    <w:rsid w:val="184F42E0"/>
    <w:rsid w:val="19DD47A0"/>
    <w:rsid w:val="1F7523DF"/>
    <w:rsid w:val="221E23E2"/>
    <w:rsid w:val="22D474B6"/>
    <w:rsid w:val="25D2A77D"/>
    <w:rsid w:val="29953E1E"/>
    <w:rsid w:val="2D238AF7"/>
    <w:rsid w:val="31378549"/>
    <w:rsid w:val="3488D0FA"/>
    <w:rsid w:val="370E7597"/>
    <w:rsid w:val="3963B9C7"/>
    <w:rsid w:val="399B8371"/>
    <w:rsid w:val="3B9174E6"/>
    <w:rsid w:val="3C0EF835"/>
    <w:rsid w:val="3D0942AA"/>
    <w:rsid w:val="3DB167D7"/>
    <w:rsid w:val="3EAA50A1"/>
    <w:rsid w:val="406A4823"/>
    <w:rsid w:val="41031B1C"/>
    <w:rsid w:val="4261B04B"/>
    <w:rsid w:val="4473DB04"/>
    <w:rsid w:val="4494DE65"/>
    <w:rsid w:val="4825868B"/>
    <w:rsid w:val="4D8A5DCC"/>
    <w:rsid w:val="4E3C47C3"/>
    <w:rsid w:val="505EF4BC"/>
    <w:rsid w:val="5396957E"/>
    <w:rsid w:val="54D495E2"/>
    <w:rsid w:val="5727852E"/>
    <w:rsid w:val="5A415590"/>
    <w:rsid w:val="5B01E8C9"/>
    <w:rsid w:val="5B600815"/>
    <w:rsid w:val="5CEA8F5F"/>
    <w:rsid w:val="5CF17F5C"/>
    <w:rsid w:val="5DD8CF2E"/>
    <w:rsid w:val="5FB1B27D"/>
    <w:rsid w:val="60DF4C1A"/>
    <w:rsid w:val="650BBA8C"/>
    <w:rsid w:val="663885D0"/>
    <w:rsid w:val="663E2B97"/>
    <w:rsid w:val="6E937002"/>
    <w:rsid w:val="6FA780BA"/>
    <w:rsid w:val="72E58718"/>
    <w:rsid w:val="72E87EEA"/>
    <w:rsid w:val="74686B1D"/>
    <w:rsid w:val="76498463"/>
    <w:rsid w:val="77A631BF"/>
    <w:rsid w:val="7808F68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0AC9D676-4569-4B9C-A9F5-96B07A31A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4346F7"/>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B8618F"/>
    <w:pPr>
      <w:spacing w:after="120" w:line="280" w:lineRule="atLeast"/>
    </w:pPr>
    <w:rPr>
      <w:rFonts w:ascii="Arial" w:eastAsia="Times" w:hAnsi="Arial"/>
      <w:sz w:val="24"/>
      <w:szCs w:val="24"/>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4346F7"/>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346F7"/>
    <w:pPr>
      <w:framePr w:hSpace="180" w:wrap="around" w:vAnchor="page" w:hAnchor="margin" w:y="1157"/>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4"/>
      </w:numPr>
    </w:pPr>
  </w:style>
  <w:style w:type="numbering" w:customStyle="1" w:styleId="ZZTablebullets">
    <w:name w:val="ZZ Table bullets"/>
    <w:basedOn w:val="NoList"/>
    <w:rsid w:val="00337339"/>
    <w:pPr>
      <w:numPr>
        <w:numId w:val="4"/>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3"/>
      </w:numPr>
    </w:pPr>
  </w:style>
  <w:style w:type="numbering" w:customStyle="1" w:styleId="ZZNumbersdigit">
    <w:name w:val="ZZ Numbers digit"/>
    <w:rsid w:val="003D7E30"/>
    <w:pPr>
      <w:numPr>
        <w:numId w:val="1"/>
      </w:numPr>
    </w:pPr>
  </w:style>
  <w:style w:type="numbering" w:customStyle="1" w:styleId="ZZQuotebullets">
    <w:name w:val="ZZ Quote bullets"/>
    <w:basedOn w:val="ZZNumbersdigit"/>
    <w:rsid w:val="00337339"/>
    <w:pPr>
      <w:numPr>
        <w:numId w:val="5"/>
      </w:numPr>
    </w:pPr>
  </w:style>
  <w:style w:type="paragraph" w:customStyle="1" w:styleId="Numberdigit">
    <w:name w:val="Number digit"/>
    <w:basedOn w:val="Body"/>
    <w:uiPriority w:val="2"/>
    <w:rsid w:val="003D7E30"/>
    <w:pPr>
      <w:numPr>
        <w:numId w:val="2"/>
      </w:numPr>
    </w:pPr>
  </w:style>
  <w:style w:type="paragraph" w:customStyle="1" w:styleId="Numberloweralphaindent">
    <w:name w:val="Number lower alpha indent"/>
    <w:basedOn w:val="Body"/>
    <w:uiPriority w:val="3"/>
    <w:rsid w:val="00337339"/>
    <w:pPr>
      <w:numPr>
        <w:ilvl w:val="1"/>
        <w:numId w:val="8"/>
      </w:numPr>
    </w:pPr>
  </w:style>
  <w:style w:type="paragraph" w:customStyle="1" w:styleId="Numberdigitindent">
    <w:name w:val="Number digit indent"/>
    <w:basedOn w:val="Body"/>
    <w:uiPriority w:val="3"/>
    <w:rsid w:val="003D7E30"/>
    <w:pPr>
      <w:numPr>
        <w:ilvl w:val="1"/>
        <w:numId w:val="2"/>
      </w:numPr>
    </w:pPr>
  </w:style>
  <w:style w:type="paragraph" w:customStyle="1" w:styleId="Numberloweralpha">
    <w:name w:val="Number lower alpha"/>
    <w:basedOn w:val="Body"/>
    <w:uiPriority w:val="3"/>
    <w:rsid w:val="00337339"/>
    <w:pPr>
      <w:numPr>
        <w:numId w:val="8"/>
      </w:numPr>
    </w:pPr>
  </w:style>
  <w:style w:type="paragraph" w:customStyle="1" w:styleId="Numberlowerroman">
    <w:name w:val="Number lower roman"/>
    <w:basedOn w:val="Body"/>
    <w:uiPriority w:val="3"/>
    <w:rsid w:val="00337339"/>
    <w:pPr>
      <w:numPr>
        <w:numId w:val="6"/>
      </w:numPr>
    </w:pPr>
  </w:style>
  <w:style w:type="paragraph" w:customStyle="1" w:styleId="Numberlowerromanindent">
    <w:name w:val="Number lower roman indent"/>
    <w:basedOn w:val="Body"/>
    <w:uiPriority w:val="3"/>
    <w:rsid w:val="00337339"/>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2"/>
      </w:numPr>
    </w:pPr>
  </w:style>
  <w:style w:type="numbering" w:customStyle="1" w:styleId="ZZNumberslowerroman">
    <w:name w:val="ZZ Numbers lower roman"/>
    <w:basedOn w:val="ZZQuotebullets"/>
    <w:rsid w:val="00337339"/>
    <w:pPr>
      <w:numPr>
        <w:numId w:val="6"/>
      </w:numPr>
    </w:pPr>
  </w:style>
  <w:style w:type="numbering" w:customStyle="1" w:styleId="ZZNumbersloweralpha">
    <w:name w:val="ZZ Numbers lower alpha"/>
    <w:basedOn w:val="NoList"/>
    <w:rsid w:val="00337339"/>
    <w:pPr>
      <w:numPr>
        <w:numId w:val="7"/>
      </w:numPr>
    </w:pPr>
  </w:style>
  <w:style w:type="paragraph" w:customStyle="1" w:styleId="Quotebullet1">
    <w:name w:val="Quote bullet 1"/>
    <w:basedOn w:val="Quotetext"/>
    <w:rsid w:val="00337339"/>
    <w:pPr>
      <w:numPr>
        <w:numId w:val="5"/>
      </w:numPr>
    </w:pPr>
  </w:style>
  <w:style w:type="paragraph" w:customStyle="1" w:styleId="Quotebullet2">
    <w:name w:val="Quote bullet 2"/>
    <w:basedOn w:val="Quotetext"/>
    <w:rsid w:val="00337339"/>
    <w:pPr>
      <w:numPr>
        <w:ilvl w:val="1"/>
        <w:numId w:val="5"/>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B8618F"/>
    <w:rPr>
      <w:rFonts w:ascii="Arial" w:eastAsia="Times" w:hAnsi="Arial"/>
      <w:sz w:val="24"/>
      <w:szCs w:val="24"/>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rPr>
  </w:style>
  <w:style w:type="paragraph" w:styleId="ListParagraph">
    <w:name w:val="List Paragraph"/>
    <w:basedOn w:val="Normal"/>
    <w:uiPriority w:val="34"/>
    <w:qFormat/>
    <w:rsid w:val="00AA30A8"/>
    <w:pPr>
      <w:spacing w:after="160" w:line="259"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semiHidden/>
    <w:unhideWhenUsed/>
    <w:rsid w:val="004346F7"/>
    <w:pPr>
      <w:spacing w:before="100" w:beforeAutospacing="1" w:after="100" w:afterAutospacing="1" w:line="240" w:lineRule="auto"/>
    </w:pPr>
    <w:rPr>
      <w:rFonts w:ascii="Times New Roman" w:hAnsi="Times New Roman"/>
      <w:sz w:val="24"/>
      <w:szCs w:val="24"/>
      <w:lang w:eastAsia="en-AU"/>
    </w:rPr>
  </w:style>
  <w:style w:type="paragraph" w:styleId="TOCHeading">
    <w:name w:val="TOC Heading"/>
    <w:basedOn w:val="Heading1"/>
    <w:next w:val="Normal"/>
    <w:uiPriority w:val="39"/>
    <w:unhideWhenUsed/>
    <w:qFormat/>
    <w:rsid w:val="00B8618F"/>
    <w:pPr>
      <w:spacing w:before="240" w:after="0" w:line="259" w:lineRule="auto"/>
      <w:outlineLvl w:val="9"/>
    </w:pPr>
    <w:rPr>
      <w:rFonts w:asciiTheme="majorHAnsi" w:eastAsiaTheme="majorEastAsia" w:hAnsiTheme="majorHAnsi" w:cstheme="majorBidi"/>
      <w:bCs w:val="0"/>
      <w:color w:val="365F91" w:themeColor="accent1" w:themeShade="BF"/>
      <w:kern w:val="0"/>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8595">
      <w:bodyDiv w:val="1"/>
      <w:marLeft w:val="0"/>
      <w:marRight w:val="0"/>
      <w:marTop w:val="0"/>
      <w:marBottom w:val="0"/>
      <w:divBdr>
        <w:top w:val="none" w:sz="0" w:space="0" w:color="auto"/>
        <w:left w:val="none" w:sz="0" w:space="0" w:color="auto"/>
        <w:bottom w:val="none" w:sz="0" w:space="0" w:color="auto"/>
        <w:right w:val="none" w:sz="0" w:space="0" w:color="auto"/>
      </w:divBdr>
    </w:div>
    <w:div w:id="79497207">
      <w:bodyDiv w:val="1"/>
      <w:marLeft w:val="0"/>
      <w:marRight w:val="0"/>
      <w:marTop w:val="0"/>
      <w:marBottom w:val="0"/>
      <w:divBdr>
        <w:top w:val="none" w:sz="0" w:space="0" w:color="auto"/>
        <w:left w:val="none" w:sz="0" w:space="0" w:color="auto"/>
        <w:bottom w:val="none" w:sz="0" w:space="0" w:color="auto"/>
        <w:right w:val="none" w:sz="0" w:space="0" w:color="auto"/>
      </w:divBdr>
    </w:div>
    <w:div w:id="107506821">
      <w:bodyDiv w:val="1"/>
      <w:marLeft w:val="0"/>
      <w:marRight w:val="0"/>
      <w:marTop w:val="0"/>
      <w:marBottom w:val="0"/>
      <w:divBdr>
        <w:top w:val="none" w:sz="0" w:space="0" w:color="auto"/>
        <w:left w:val="none" w:sz="0" w:space="0" w:color="auto"/>
        <w:bottom w:val="none" w:sz="0" w:space="0" w:color="auto"/>
        <w:right w:val="none" w:sz="0" w:space="0" w:color="auto"/>
      </w:divBdr>
    </w:div>
    <w:div w:id="133134920">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57187863">
      <w:bodyDiv w:val="1"/>
      <w:marLeft w:val="0"/>
      <w:marRight w:val="0"/>
      <w:marTop w:val="0"/>
      <w:marBottom w:val="0"/>
      <w:divBdr>
        <w:top w:val="none" w:sz="0" w:space="0" w:color="auto"/>
        <w:left w:val="none" w:sz="0" w:space="0" w:color="auto"/>
        <w:bottom w:val="none" w:sz="0" w:space="0" w:color="auto"/>
        <w:right w:val="none" w:sz="0" w:space="0" w:color="auto"/>
      </w:divBdr>
    </w:div>
    <w:div w:id="206646881">
      <w:bodyDiv w:val="1"/>
      <w:marLeft w:val="0"/>
      <w:marRight w:val="0"/>
      <w:marTop w:val="0"/>
      <w:marBottom w:val="0"/>
      <w:divBdr>
        <w:top w:val="none" w:sz="0" w:space="0" w:color="auto"/>
        <w:left w:val="none" w:sz="0" w:space="0" w:color="auto"/>
        <w:bottom w:val="none" w:sz="0" w:space="0" w:color="auto"/>
        <w:right w:val="none" w:sz="0" w:space="0" w:color="auto"/>
      </w:divBdr>
    </w:div>
    <w:div w:id="244919051">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81056177">
      <w:bodyDiv w:val="1"/>
      <w:marLeft w:val="0"/>
      <w:marRight w:val="0"/>
      <w:marTop w:val="0"/>
      <w:marBottom w:val="0"/>
      <w:divBdr>
        <w:top w:val="none" w:sz="0" w:space="0" w:color="auto"/>
        <w:left w:val="none" w:sz="0" w:space="0" w:color="auto"/>
        <w:bottom w:val="none" w:sz="0" w:space="0" w:color="auto"/>
        <w:right w:val="none" w:sz="0" w:space="0" w:color="auto"/>
      </w:divBdr>
    </w:div>
    <w:div w:id="404188834">
      <w:bodyDiv w:val="1"/>
      <w:marLeft w:val="0"/>
      <w:marRight w:val="0"/>
      <w:marTop w:val="0"/>
      <w:marBottom w:val="0"/>
      <w:divBdr>
        <w:top w:val="none" w:sz="0" w:space="0" w:color="auto"/>
        <w:left w:val="none" w:sz="0" w:space="0" w:color="auto"/>
        <w:bottom w:val="none" w:sz="0" w:space="0" w:color="auto"/>
        <w:right w:val="none" w:sz="0" w:space="0" w:color="auto"/>
      </w:divBdr>
    </w:div>
    <w:div w:id="409276916">
      <w:bodyDiv w:val="1"/>
      <w:marLeft w:val="0"/>
      <w:marRight w:val="0"/>
      <w:marTop w:val="0"/>
      <w:marBottom w:val="0"/>
      <w:divBdr>
        <w:top w:val="none" w:sz="0" w:space="0" w:color="auto"/>
        <w:left w:val="none" w:sz="0" w:space="0" w:color="auto"/>
        <w:bottom w:val="none" w:sz="0" w:space="0" w:color="auto"/>
        <w:right w:val="none" w:sz="0" w:space="0" w:color="auto"/>
      </w:divBdr>
    </w:div>
    <w:div w:id="413403901">
      <w:bodyDiv w:val="1"/>
      <w:marLeft w:val="0"/>
      <w:marRight w:val="0"/>
      <w:marTop w:val="0"/>
      <w:marBottom w:val="0"/>
      <w:divBdr>
        <w:top w:val="none" w:sz="0" w:space="0" w:color="auto"/>
        <w:left w:val="none" w:sz="0" w:space="0" w:color="auto"/>
        <w:bottom w:val="none" w:sz="0" w:space="0" w:color="auto"/>
        <w:right w:val="none" w:sz="0" w:space="0" w:color="auto"/>
      </w:divBdr>
    </w:div>
    <w:div w:id="439301869">
      <w:bodyDiv w:val="1"/>
      <w:marLeft w:val="0"/>
      <w:marRight w:val="0"/>
      <w:marTop w:val="0"/>
      <w:marBottom w:val="0"/>
      <w:divBdr>
        <w:top w:val="none" w:sz="0" w:space="0" w:color="auto"/>
        <w:left w:val="none" w:sz="0" w:space="0" w:color="auto"/>
        <w:bottom w:val="none" w:sz="0" w:space="0" w:color="auto"/>
        <w:right w:val="none" w:sz="0" w:space="0" w:color="auto"/>
      </w:divBdr>
    </w:div>
    <w:div w:id="486552669">
      <w:bodyDiv w:val="1"/>
      <w:marLeft w:val="0"/>
      <w:marRight w:val="0"/>
      <w:marTop w:val="0"/>
      <w:marBottom w:val="0"/>
      <w:divBdr>
        <w:top w:val="none" w:sz="0" w:space="0" w:color="auto"/>
        <w:left w:val="none" w:sz="0" w:space="0" w:color="auto"/>
        <w:bottom w:val="none" w:sz="0" w:space="0" w:color="auto"/>
        <w:right w:val="none" w:sz="0" w:space="0" w:color="auto"/>
      </w:divBdr>
    </w:div>
    <w:div w:id="528958611">
      <w:bodyDiv w:val="1"/>
      <w:marLeft w:val="0"/>
      <w:marRight w:val="0"/>
      <w:marTop w:val="0"/>
      <w:marBottom w:val="0"/>
      <w:divBdr>
        <w:top w:val="none" w:sz="0" w:space="0" w:color="auto"/>
        <w:left w:val="none" w:sz="0" w:space="0" w:color="auto"/>
        <w:bottom w:val="none" w:sz="0" w:space="0" w:color="auto"/>
        <w:right w:val="none" w:sz="0" w:space="0" w:color="auto"/>
      </w:divBdr>
    </w:div>
    <w:div w:id="832575168">
      <w:bodyDiv w:val="1"/>
      <w:marLeft w:val="0"/>
      <w:marRight w:val="0"/>
      <w:marTop w:val="0"/>
      <w:marBottom w:val="0"/>
      <w:divBdr>
        <w:top w:val="none" w:sz="0" w:space="0" w:color="auto"/>
        <w:left w:val="none" w:sz="0" w:space="0" w:color="auto"/>
        <w:bottom w:val="none" w:sz="0" w:space="0" w:color="auto"/>
        <w:right w:val="none" w:sz="0" w:space="0" w:color="auto"/>
      </w:divBdr>
    </w:div>
    <w:div w:id="847137868">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888958609">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225408189">
      <w:bodyDiv w:val="1"/>
      <w:marLeft w:val="0"/>
      <w:marRight w:val="0"/>
      <w:marTop w:val="0"/>
      <w:marBottom w:val="0"/>
      <w:divBdr>
        <w:top w:val="none" w:sz="0" w:space="0" w:color="auto"/>
        <w:left w:val="none" w:sz="0" w:space="0" w:color="auto"/>
        <w:bottom w:val="none" w:sz="0" w:space="0" w:color="auto"/>
        <w:right w:val="none" w:sz="0" w:space="0" w:color="auto"/>
      </w:divBdr>
    </w:div>
    <w:div w:id="1237129244">
      <w:bodyDiv w:val="1"/>
      <w:marLeft w:val="0"/>
      <w:marRight w:val="0"/>
      <w:marTop w:val="0"/>
      <w:marBottom w:val="0"/>
      <w:divBdr>
        <w:top w:val="none" w:sz="0" w:space="0" w:color="auto"/>
        <w:left w:val="none" w:sz="0" w:space="0" w:color="auto"/>
        <w:bottom w:val="none" w:sz="0" w:space="0" w:color="auto"/>
        <w:right w:val="none" w:sz="0" w:space="0" w:color="auto"/>
      </w:divBdr>
    </w:div>
    <w:div w:id="1313369107">
      <w:bodyDiv w:val="1"/>
      <w:marLeft w:val="0"/>
      <w:marRight w:val="0"/>
      <w:marTop w:val="0"/>
      <w:marBottom w:val="0"/>
      <w:divBdr>
        <w:top w:val="none" w:sz="0" w:space="0" w:color="auto"/>
        <w:left w:val="none" w:sz="0" w:space="0" w:color="auto"/>
        <w:bottom w:val="none" w:sz="0" w:space="0" w:color="auto"/>
        <w:right w:val="none" w:sz="0" w:space="0" w:color="auto"/>
      </w:divBdr>
    </w:div>
    <w:div w:id="1355964646">
      <w:bodyDiv w:val="1"/>
      <w:marLeft w:val="0"/>
      <w:marRight w:val="0"/>
      <w:marTop w:val="0"/>
      <w:marBottom w:val="0"/>
      <w:divBdr>
        <w:top w:val="none" w:sz="0" w:space="0" w:color="auto"/>
        <w:left w:val="none" w:sz="0" w:space="0" w:color="auto"/>
        <w:bottom w:val="none" w:sz="0" w:space="0" w:color="auto"/>
        <w:right w:val="none" w:sz="0" w:space="0" w:color="auto"/>
      </w:divBdr>
    </w:div>
    <w:div w:id="1379938747">
      <w:bodyDiv w:val="1"/>
      <w:marLeft w:val="0"/>
      <w:marRight w:val="0"/>
      <w:marTop w:val="0"/>
      <w:marBottom w:val="0"/>
      <w:divBdr>
        <w:top w:val="none" w:sz="0" w:space="0" w:color="auto"/>
        <w:left w:val="none" w:sz="0" w:space="0" w:color="auto"/>
        <w:bottom w:val="none" w:sz="0" w:space="0" w:color="auto"/>
        <w:right w:val="none" w:sz="0" w:space="0" w:color="auto"/>
      </w:divBdr>
    </w:div>
    <w:div w:id="1380474423">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24636245">
      <w:bodyDiv w:val="1"/>
      <w:marLeft w:val="0"/>
      <w:marRight w:val="0"/>
      <w:marTop w:val="0"/>
      <w:marBottom w:val="0"/>
      <w:divBdr>
        <w:top w:val="none" w:sz="0" w:space="0" w:color="auto"/>
        <w:left w:val="none" w:sz="0" w:space="0" w:color="auto"/>
        <w:bottom w:val="none" w:sz="0" w:space="0" w:color="auto"/>
        <w:right w:val="none" w:sz="0" w:space="0" w:color="auto"/>
      </w:divBdr>
    </w:div>
    <w:div w:id="1547333040">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50135657">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85884652">
      <w:bodyDiv w:val="1"/>
      <w:marLeft w:val="0"/>
      <w:marRight w:val="0"/>
      <w:marTop w:val="0"/>
      <w:marBottom w:val="0"/>
      <w:divBdr>
        <w:top w:val="none" w:sz="0" w:space="0" w:color="auto"/>
        <w:left w:val="none" w:sz="0" w:space="0" w:color="auto"/>
        <w:bottom w:val="none" w:sz="0" w:space="0" w:color="auto"/>
        <w:right w:val="none" w:sz="0" w:space="0" w:color="auto"/>
      </w:divBdr>
    </w:div>
    <w:div w:id="1787116004">
      <w:bodyDiv w:val="1"/>
      <w:marLeft w:val="0"/>
      <w:marRight w:val="0"/>
      <w:marTop w:val="0"/>
      <w:marBottom w:val="0"/>
      <w:divBdr>
        <w:top w:val="none" w:sz="0" w:space="0" w:color="auto"/>
        <w:left w:val="none" w:sz="0" w:space="0" w:color="auto"/>
        <w:bottom w:val="none" w:sz="0" w:space="0" w:color="auto"/>
        <w:right w:val="none" w:sz="0" w:space="0" w:color="auto"/>
      </w:divBdr>
    </w:div>
    <w:div w:id="1792091143">
      <w:bodyDiv w:val="1"/>
      <w:marLeft w:val="0"/>
      <w:marRight w:val="0"/>
      <w:marTop w:val="0"/>
      <w:marBottom w:val="0"/>
      <w:divBdr>
        <w:top w:val="none" w:sz="0" w:space="0" w:color="auto"/>
        <w:left w:val="none" w:sz="0" w:space="0" w:color="auto"/>
        <w:bottom w:val="none" w:sz="0" w:space="0" w:color="auto"/>
        <w:right w:val="none" w:sz="0" w:space="0" w:color="auto"/>
      </w:divBdr>
    </w:div>
    <w:div w:id="1843157056">
      <w:bodyDiv w:val="1"/>
      <w:marLeft w:val="0"/>
      <w:marRight w:val="0"/>
      <w:marTop w:val="0"/>
      <w:marBottom w:val="0"/>
      <w:divBdr>
        <w:top w:val="none" w:sz="0" w:space="0" w:color="auto"/>
        <w:left w:val="none" w:sz="0" w:space="0" w:color="auto"/>
        <w:bottom w:val="none" w:sz="0" w:space="0" w:color="auto"/>
        <w:right w:val="none" w:sz="0" w:space="0" w:color="auto"/>
      </w:divBdr>
    </w:div>
    <w:div w:id="1921863897">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69240911">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74425629">
      <w:bodyDiv w:val="1"/>
      <w:marLeft w:val="0"/>
      <w:marRight w:val="0"/>
      <w:marTop w:val="0"/>
      <w:marBottom w:val="0"/>
      <w:divBdr>
        <w:top w:val="none" w:sz="0" w:space="0" w:color="auto"/>
        <w:left w:val="none" w:sz="0" w:space="0" w:color="auto"/>
        <w:bottom w:val="none" w:sz="0" w:space="0" w:color="auto"/>
        <w:right w:val="none" w:sz="0" w:space="0" w:color="auto"/>
      </w:divBdr>
    </w:div>
    <w:div w:id="2097289262">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multicultural.infrastructure@dffh.vic.gov.au" TargetMode="External"/><Relationship Id="rId3" Type="http://schemas.openxmlformats.org/officeDocument/2006/relationships/customXml" Target="../customXml/item3.xml"/><Relationship Id="rId21" Type="http://schemas.openxmlformats.org/officeDocument/2006/relationships/hyperlink" Target="https://www.vic.gov.au/multicultural-community-infrastructure-fund"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mmulticultural.infrastructure@dffh.vic.gov.auailt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mailto:multicultural.infrastructure@dff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5DF7B4C3396B4DA0F821E47AA844D3" ma:contentTypeVersion="17" ma:contentTypeDescription="Create a new document." ma:contentTypeScope="" ma:versionID="0df43bb4a1fd289a7bc51e7916e0e902">
  <xsd:schema xmlns:xsd="http://www.w3.org/2001/XMLSchema" xmlns:xs="http://www.w3.org/2001/XMLSchema" xmlns:p="http://schemas.microsoft.com/office/2006/metadata/properties" xmlns:ns2="50f00e27-c35f-46eb-9301-c9e2bd24673f" xmlns:ns3="27cb37dd-16a1-4d7b-8276-5c0e4168f63b" xmlns:ns4="5ce0f2b5-5be5-4508-bce9-d7011ece0659" targetNamespace="http://schemas.microsoft.com/office/2006/metadata/properties" ma:root="true" ma:fieldsID="b85b51536f4c89f703dfdf0a6f411a6e" ns2:_="" ns3:_="" ns4:_="">
    <xsd:import namespace="50f00e27-c35f-46eb-9301-c9e2bd24673f"/>
    <xsd:import namespace="27cb37dd-16a1-4d7b-8276-5c0e4168f63b"/>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f00e27-c35f-46eb-9301-c9e2bd2467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cb37dd-16a1-4d7b-8276-5c0e4168f63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6f205cc-b0fc-4ba7-b76d-6e27cb8db45e}" ma:internalName="TaxCatchAll" ma:showField="CatchAllData" ma:web="27cb37dd-16a1-4d7b-8276-5c0e4168f6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50f00e27-c35f-46eb-9301-c9e2bd24673f">
      <Terms xmlns="http://schemas.microsoft.com/office/infopath/2007/PartnerControls"/>
    </lcf76f155ced4ddcb4097134ff3c332f>
    <SharedWithUsers xmlns="27cb37dd-16a1-4d7b-8276-5c0e4168f63b">
      <UserInfo>
        <DisplayName>Meaghan Gurr (DFFH)</DisplayName>
        <AccountId>538</AccountId>
        <AccountType/>
      </UserInfo>
      <UserInfo>
        <DisplayName>Arman Onick (DFFH)</DisplayName>
        <AccountId>643</AccountId>
        <AccountType/>
      </UserInfo>
      <UserInfo>
        <DisplayName>Casie Maher (DFFH)</DisplayName>
        <AccountId>323</AccountId>
        <AccountType/>
      </UserInfo>
    </SharedWithUsers>
  </documentManagement>
</p:properties>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BBE30EA2-8CB4-451E-B48F-73D4D9E228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f00e27-c35f-46eb-9301-c9e2bd24673f"/>
    <ds:schemaRef ds:uri="27cb37dd-16a1-4d7b-8276-5c0e4168f63b"/>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50f00e27-c35f-46eb-9301-c9e2bd24673f"/>
    <ds:schemaRef ds:uri="27cb37dd-16a1-4d7b-8276-5c0e4168f63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2532</Words>
  <Characters>13833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Webinar Information Sessions - FAQs</vt:lpstr>
    </vt:vector>
  </TitlesOfParts>
  <Company>Victoria State Government, Department of Families, Fairness and Housing</Company>
  <LinksUpToDate>false</LinksUpToDate>
  <CharactersWithSpaces>16333</CharactersWithSpaces>
  <SharedDoc>false</SharedDoc>
  <HyperlinkBase/>
  <HLinks>
    <vt:vector size="6" baseType="variant">
      <vt:variant>
        <vt:i4>5701690</vt:i4>
      </vt:variant>
      <vt:variant>
        <vt:i4>0</vt:i4>
      </vt:variant>
      <vt:variant>
        <vt:i4>0</vt:i4>
      </vt:variant>
      <vt:variant>
        <vt:i4>5</vt:i4>
      </vt:variant>
      <vt:variant>
        <vt:lpwstr>mailto:multicultural.infrastructure@dffh.vic.gov.au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Webinar Information Sessions - FAQs</dc:title>
  <dc:subject>Webinar Information Sessions - FAQs</dc:subject>
  <dc:creator>Multicultural Affairs Division</dc:creator>
  <cp:keywords/>
  <cp:revision>3</cp:revision>
  <cp:lastPrinted>2021-01-29T05:27:00Z</cp:lastPrinted>
  <dcterms:created xsi:type="dcterms:W3CDTF">2023-10-30T23:19:00Z</dcterms:created>
  <dcterms:modified xsi:type="dcterms:W3CDTF">2023-10-30T23:19:00Z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0x010100555DF7B4C3396B4DA0F821E47AA844D3</vt:lpwstr>
  </property>
  <property fmtid="{D5CDD505-2E9C-101B-9397-08002B2CF9AE}" pid="4" name="version">
    <vt:lpwstr>2022v1 15032022</vt:lpwstr>
  </property>
  <property fmtid="{D5CDD505-2E9C-101B-9397-08002B2CF9AE}" pid="5" name="Order">
    <vt:r8>1800</vt:r8>
  </property>
  <property fmtid="{D5CDD505-2E9C-101B-9397-08002B2CF9AE}" pid="6" name="xd_ProgID">
    <vt:lpwstr/>
  </property>
  <property fmtid="{D5CDD505-2E9C-101B-9397-08002B2CF9AE}" pid="7" name="Daysbeforethenextreview">
    <vt:r8>365</vt:r8>
  </property>
  <property fmtid="{D5CDD505-2E9C-101B-9397-08002B2CF9AE}" pid="8" name="ComplianceAssetId">
    <vt:lpwstr/>
  </property>
  <property fmtid="{D5CDD505-2E9C-101B-9397-08002B2CF9AE}" pid="9" name="TemplateUrl">
    <vt:lpwstr/>
  </property>
  <property fmtid="{D5CDD505-2E9C-101B-9397-08002B2CF9AE}" pid="10" name="Format">
    <vt:lpwstr>Factsheet</vt:lpwstr>
  </property>
  <property fmtid="{D5CDD505-2E9C-101B-9397-08002B2CF9AE}" pid="11" name="_ExtendedDescription">
    <vt:lpwstr/>
  </property>
  <property fmtid="{D5CDD505-2E9C-101B-9397-08002B2CF9AE}" pid="12" name="TemplateVersion">
    <vt:i4>1</vt:i4>
  </property>
  <property fmtid="{D5CDD505-2E9C-101B-9397-08002B2CF9AE}" pid="13" name="Hyperlink Base">
    <vt:lpwstr>https://dhhsvicgovau.sharepoint.com/:w:/s/dffh/EcCVkpYjyclAkypjKN9RniEBgc1HW_uc-ThpQADyAV_Evg</vt:lpwstr>
  </property>
  <property fmtid="{D5CDD505-2E9C-101B-9397-08002B2CF9AE}" pid="14" name="Link">
    <vt:lpwstr>https://dhhsvicgovau.sharepoint.com/:w:/s/dffh/EcCVkpYjyclAkypjKN9RniEBgc1HW_uc-ThpQADyAV_Evg, https://dhhsvicgovau.sharepoint.com/:w:/s/dffh/EcCVkpYjyclAkypjKN9RniEBgc1HW_uc-ThpQADyAV_Evg</vt:lpwstr>
  </property>
  <property fmtid="{D5CDD505-2E9C-101B-9397-08002B2CF9AE}" pid="15" name="xd_Signature">
    <vt:bool>false</vt:bool>
  </property>
  <property fmtid="{D5CDD505-2E9C-101B-9397-08002B2CF9AE}" pid="16" name="MediaServiceImageTags">
    <vt:lpwstr/>
  </property>
  <property fmtid="{D5CDD505-2E9C-101B-9397-08002B2CF9AE}" pid="17" name="MSIP_Label_43e64453-338c-4f93-8a4d-0039a0a41f2a_Enabled">
    <vt:lpwstr>true</vt:lpwstr>
  </property>
  <property fmtid="{D5CDD505-2E9C-101B-9397-08002B2CF9AE}" pid="18" name="MSIP_Label_43e64453-338c-4f93-8a4d-0039a0a41f2a_SetDate">
    <vt:lpwstr>2023-10-18T02:31:51Z</vt:lpwstr>
  </property>
  <property fmtid="{D5CDD505-2E9C-101B-9397-08002B2CF9AE}" pid="19" name="MSIP_Label_43e64453-338c-4f93-8a4d-0039a0a41f2a_Method">
    <vt:lpwstr>Privileged</vt:lpwstr>
  </property>
  <property fmtid="{D5CDD505-2E9C-101B-9397-08002B2CF9AE}" pid="20" name="MSIP_Label_43e64453-338c-4f93-8a4d-0039a0a41f2a_Name">
    <vt:lpwstr>43e64453-338c-4f93-8a4d-0039a0a41f2a</vt:lpwstr>
  </property>
  <property fmtid="{D5CDD505-2E9C-101B-9397-08002B2CF9AE}" pid="21" name="MSIP_Label_43e64453-338c-4f93-8a4d-0039a0a41f2a_SiteId">
    <vt:lpwstr>c0e0601f-0fac-449c-9c88-a104c4eb9f28</vt:lpwstr>
  </property>
  <property fmtid="{D5CDD505-2E9C-101B-9397-08002B2CF9AE}" pid="22" name="MSIP_Label_43e64453-338c-4f93-8a4d-0039a0a41f2a_ActionId">
    <vt:lpwstr>2f93f912-a822-4eba-9113-aabd1485ab08</vt:lpwstr>
  </property>
  <property fmtid="{D5CDD505-2E9C-101B-9397-08002B2CF9AE}" pid="23" name="MSIP_Label_43e64453-338c-4f93-8a4d-0039a0a41f2a_ContentBits">
    <vt:lpwstr>2</vt:lpwstr>
  </property>
</Properties>
</file>