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83535" w14:textId="71622DFF" w:rsidR="001B1513" w:rsidRDefault="00A02168">
      <w:pPr>
        <w:autoSpaceDE/>
        <w:autoSpaceDN/>
        <w:adjustRightInd/>
        <w:spacing w:after="160" w:line="259" w:lineRule="auto"/>
        <w:rPr>
          <w:rFonts w:asciiTheme="majorHAnsi" w:eastAsiaTheme="majorEastAsia" w:hAnsiTheme="majorHAnsi" w:cstheme="majorBidi"/>
          <w:color w:val="2F5496" w:themeColor="accent1" w:themeShade="BF"/>
          <w:sz w:val="32"/>
          <w:szCs w:val="32"/>
        </w:rPr>
      </w:pPr>
      <w:r>
        <w:rPr>
          <w:noProof/>
        </w:rPr>
        <mc:AlternateContent>
          <mc:Choice Requires="wps">
            <w:drawing>
              <wp:anchor distT="45720" distB="45720" distL="114300" distR="114300" simplePos="0" relativeHeight="251659264" behindDoc="0" locked="0" layoutInCell="1" allowOverlap="1" wp14:anchorId="5E8B735D" wp14:editId="10C73987">
                <wp:simplePos x="0" y="0"/>
                <wp:positionH relativeFrom="column">
                  <wp:posOffset>36525</wp:posOffset>
                </wp:positionH>
                <wp:positionV relativeFrom="paragraph">
                  <wp:posOffset>7065949</wp:posOffset>
                </wp:positionV>
                <wp:extent cx="526669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404620"/>
                        </a:xfrm>
                        <a:prstGeom prst="rect">
                          <a:avLst/>
                        </a:prstGeom>
                        <a:noFill/>
                        <a:ln w="9525">
                          <a:noFill/>
                          <a:miter lim="800000"/>
                          <a:headEnd/>
                          <a:tailEnd/>
                        </a:ln>
                      </wps:spPr>
                      <wps:txbx>
                        <w:txbxContent>
                          <w:p w14:paraId="51200711" w14:textId="77777777"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Building Gender Equity</w:t>
                            </w:r>
                            <w:r w:rsidRPr="00067EB3">
                              <w:rPr>
                                <w:rFonts w:asciiTheme="minorHAnsi" w:hAnsiTheme="minorHAnsi" w:cstheme="minorHAnsi"/>
                                <w:i/>
                                <w:iCs/>
                                <w:color w:val="FFFFFF" w:themeColor="background1"/>
                                <w:sz w:val="48"/>
                                <w:szCs w:val="48"/>
                              </w:rPr>
                              <w:t xml:space="preserve"> </w:t>
                            </w:r>
                            <w:r>
                              <w:rPr>
                                <w:rFonts w:asciiTheme="minorHAnsi" w:hAnsiTheme="minorHAnsi" w:cstheme="minorHAnsi"/>
                                <w:i/>
                                <w:iCs/>
                                <w:color w:val="FFFFFF" w:themeColor="background1"/>
                                <w:sz w:val="48"/>
                                <w:szCs w:val="48"/>
                              </w:rPr>
                              <w:t>Strategy</w:t>
                            </w:r>
                            <w:r w:rsidRPr="003A746D">
                              <w:rPr>
                                <w:rFonts w:asciiTheme="minorHAnsi" w:hAnsiTheme="minorHAnsi" w:cstheme="minorHAnsi"/>
                                <w:i/>
                                <w:iCs/>
                                <w:color w:val="FFFFFF" w:themeColor="background1"/>
                                <w:sz w:val="48"/>
                                <w:szCs w:val="48"/>
                              </w:rPr>
                              <w:t xml:space="preserve"> 2023-2031: Women in Construction </w:t>
                            </w:r>
                          </w:p>
                          <w:p w14:paraId="54BBF702" w14:textId="616E1956"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FOCUS GROUP CONSULTATION</w:t>
                            </w:r>
                            <w:r w:rsidR="005F490C">
                              <w:rPr>
                                <w:rFonts w:asciiTheme="minorHAnsi" w:hAnsiTheme="minorHAnsi" w:cstheme="minorHAnsi"/>
                                <w:i/>
                                <w:iCs/>
                                <w:color w:val="FFFFFF" w:themeColor="background1"/>
                                <w:sz w:val="48"/>
                                <w:szCs w:val="48"/>
                              </w:rPr>
                              <w:t>: 2</w:t>
                            </w:r>
                          </w:p>
                          <w:p w14:paraId="5BE3AE99" w14:textId="72A79BAF"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Pr>
                                <w:rFonts w:asciiTheme="minorHAnsi" w:hAnsiTheme="minorHAnsi" w:cstheme="minorHAnsi"/>
                                <w:i/>
                                <w:iCs/>
                                <w:color w:val="FFFFFF" w:themeColor="background1"/>
                                <w:sz w:val="48"/>
                                <w:szCs w:val="4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B735D" id="_x0000_t202" coordsize="21600,21600" o:spt="202" path="m,l,21600r21600,l21600,xe">
                <v:stroke joinstyle="miter"/>
                <v:path gradientshapeok="t" o:connecttype="rect"/>
              </v:shapetype>
              <v:shape id="Text Box 2" o:spid="_x0000_s1026" type="#_x0000_t202" style="position:absolute;margin-left:2.9pt;margin-top:556.35pt;width:414.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" filled="f" stroked="f">
                <v:textbox style="mso-fit-shape-to-text:t">
                  <w:txbxContent>
                    <w:p w14:paraId="51200711" w14:textId="77777777"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Building Gender Equity</w:t>
                      </w:r>
                      <w:r w:rsidRPr="00067EB3">
                        <w:rPr>
                          <w:rFonts w:asciiTheme="minorHAnsi" w:hAnsiTheme="minorHAnsi" w:cstheme="minorHAnsi"/>
                          <w:i/>
                          <w:iCs/>
                          <w:color w:val="FFFFFF" w:themeColor="background1"/>
                          <w:sz w:val="48"/>
                          <w:szCs w:val="48"/>
                        </w:rPr>
                        <w:t xml:space="preserve"> </w:t>
                      </w:r>
                      <w:r>
                        <w:rPr>
                          <w:rFonts w:asciiTheme="minorHAnsi" w:hAnsiTheme="minorHAnsi" w:cstheme="minorHAnsi"/>
                          <w:i/>
                          <w:iCs/>
                          <w:color w:val="FFFFFF" w:themeColor="background1"/>
                          <w:sz w:val="48"/>
                          <w:szCs w:val="48"/>
                        </w:rPr>
                        <w:t>Strategy</w:t>
                      </w:r>
                      <w:r w:rsidRPr="003A746D">
                        <w:rPr>
                          <w:rFonts w:asciiTheme="minorHAnsi" w:hAnsiTheme="minorHAnsi" w:cstheme="minorHAnsi"/>
                          <w:i/>
                          <w:iCs/>
                          <w:color w:val="FFFFFF" w:themeColor="background1"/>
                          <w:sz w:val="48"/>
                          <w:szCs w:val="48"/>
                        </w:rPr>
                        <w:t xml:space="preserve"> 2023-2031: Women in Construction </w:t>
                      </w:r>
                    </w:p>
                    <w:p w14:paraId="54BBF702" w14:textId="616E1956"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FOCUS GROUP CONSULTATION</w:t>
                      </w:r>
                      <w:r w:rsidR="005F490C">
                        <w:rPr>
                          <w:rFonts w:asciiTheme="minorHAnsi" w:hAnsiTheme="minorHAnsi" w:cstheme="minorHAnsi"/>
                          <w:i/>
                          <w:iCs/>
                          <w:color w:val="FFFFFF" w:themeColor="background1"/>
                          <w:sz w:val="48"/>
                          <w:szCs w:val="48"/>
                        </w:rPr>
                        <w:t>: 2</w:t>
                      </w:r>
                    </w:p>
                    <w:p w14:paraId="5BE3AE99" w14:textId="72A79BAF" w:rsidR="00A02168" w:rsidRDefault="00A02168" w:rsidP="00A02168">
                      <w:pPr>
                        <w:pStyle w:val="BodyText"/>
                        <w:tabs>
                          <w:tab w:val="left" w:pos="2541"/>
                        </w:tabs>
                        <w:jc w:val="center"/>
                        <w:rPr>
                          <w:rFonts w:asciiTheme="minorHAnsi" w:hAnsiTheme="minorHAnsi" w:cstheme="minorHAnsi"/>
                          <w:i/>
                          <w:iCs/>
                          <w:color w:val="FFFFFF" w:themeColor="background1"/>
                          <w:sz w:val="48"/>
                          <w:szCs w:val="48"/>
                        </w:rPr>
                      </w:pPr>
                      <w:r>
                        <w:rPr>
                          <w:rFonts w:asciiTheme="minorHAnsi" w:hAnsiTheme="minorHAnsi" w:cstheme="minorHAnsi"/>
                          <w:i/>
                          <w:iCs/>
                          <w:color w:val="FFFFFF" w:themeColor="background1"/>
                          <w:sz w:val="48"/>
                          <w:szCs w:val="48"/>
                        </w:rPr>
                        <w:t>2023</w:t>
                      </w:r>
                    </w:p>
                  </w:txbxContent>
                </v:textbox>
                <w10:wrap type="square"/>
              </v:shape>
            </w:pict>
          </mc:Fallback>
        </mc:AlternateContent>
      </w:r>
      <w:r w:rsidR="001B1513">
        <w:br w:type="page"/>
      </w:r>
    </w:p>
    <w:p w14:paraId="6E6832E0"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lastRenderedPageBreak/>
        <w:t>Published by RMIT University</w:t>
      </w:r>
    </w:p>
    <w:p w14:paraId="2E74A4F3" w14:textId="35D71421" w:rsidR="00A02168" w:rsidRPr="00A02168" w:rsidRDefault="00A02168" w:rsidP="00A02168">
      <w:pPr>
        <w:autoSpaceDE/>
        <w:autoSpaceDN/>
        <w:adjustRightInd/>
        <w:spacing w:after="160" w:line="259" w:lineRule="auto"/>
        <w:rPr>
          <w:rFonts w:asciiTheme="majorHAnsi" w:hAnsiTheme="majorHAnsi" w:cstheme="majorHAnsi"/>
          <w:b/>
        </w:rPr>
      </w:pPr>
      <w:r w:rsidRPr="00A02168">
        <w:rPr>
          <w:rFonts w:asciiTheme="majorHAnsi" w:hAnsiTheme="majorHAnsi" w:cstheme="majorHAnsi"/>
          <w:b/>
        </w:rPr>
        <w:t>Copyright ©</w:t>
      </w:r>
      <w:r w:rsidRPr="00A02168">
        <w:rPr>
          <w:rFonts w:asciiTheme="majorHAnsi" w:hAnsiTheme="majorHAnsi" w:cstheme="majorHAnsi"/>
          <w:b/>
        </w:rPr>
        <w:fldChar w:fldCharType="begin"/>
      </w:r>
      <w:r w:rsidRPr="00A02168">
        <w:rPr>
          <w:rFonts w:asciiTheme="majorHAnsi" w:hAnsiTheme="majorHAnsi" w:cstheme="majorHAnsi"/>
          <w:b/>
        </w:rPr>
        <w:instrText xml:space="preserve"> DOCPROPERTY  Year  \* MERGEFORMAT </w:instrText>
      </w:r>
      <w:r w:rsidRPr="00A02168">
        <w:rPr>
          <w:rFonts w:asciiTheme="majorHAnsi" w:hAnsiTheme="majorHAnsi" w:cstheme="majorHAnsi"/>
        </w:rPr>
        <w:fldChar w:fldCharType="end"/>
      </w:r>
      <w:r w:rsidRPr="00A02168">
        <w:rPr>
          <w:rFonts w:asciiTheme="majorHAnsi" w:hAnsiTheme="majorHAnsi" w:cstheme="majorHAnsi"/>
          <w:b/>
        </w:rPr>
        <w:t xml:space="preserve"> RMIT University 2023</w:t>
      </w:r>
    </w:p>
    <w:p w14:paraId="4BE8D592"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Except for external referenced documents and images</w:t>
      </w:r>
    </w:p>
    <w:p w14:paraId="3E560CF8"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 xml:space="preserve">All rights reserved. Apart from any use permitted under the Copyright Act 1968 </w:t>
      </w:r>
      <w:r w:rsidRPr="00A02168">
        <w:rPr>
          <w:rFonts w:asciiTheme="majorHAnsi" w:hAnsiTheme="majorHAnsi" w:cstheme="majorHAnsi"/>
        </w:rPr>
        <w:br/>
        <w:t xml:space="preserve">no part may be reproduced, stored in a retrieval system or transmitted by any means or process whatsoever without the publisher's prior written permission. </w:t>
      </w:r>
    </w:p>
    <w:p w14:paraId="063C5226" w14:textId="77777777" w:rsidR="00A02168" w:rsidRPr="00A02168" w:rsidRDefault="00A02168" w:rsidP="00A02168">
      <w:pPr>
        <w:autoSpaceDE/>
        <w:autoSpaceDN/>
        <w:adjustRightInd/>
        <w:spacing w:after="160" w:line="259" w:lineRule="auto"/>
        <w:rPr>
          <w:rFonts w:asciiTheme="majorHAnsi" w:hAnsiTheme="majorHAnsi" w:cstheme="majorHAnsi"/>
          <w:b/>
        </w:rPr>
      </w:pPr>
      <w:r w:rsidRPr="00A02168">
        <w:rPr>
          <w:rFonts w:asciiTheme="majorHAnsi" w:hAnsiTheme="majorHAnsi" w:cstheme="majorHAnsi"/>
          <w:b/>
        </w:rPr>
        <w:t xml:space="preserve">Authors </w:t>
      </w:r>
    </w:p>
    <w:p w14:paraId="53283D4B"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Sarah Holdsworth and Michelle Turner</w:t>
      </w:r>
    </w:p>
    <w:p w14:paraId="49C436A5" w14:textId="77777777" w:rsidR="00A02168" w:rsidRPr="00A02168" w:rsidRDefault="00A02168" w:rsidP="00A02168">
      <w:pPr>
        <w:autoSpaceDE/>
        <w:autoSpaceDN/>
        <w:adjustRightInd/>
        <w:spacing w:after="160" w:line="259" w:lineRule="auto"/>
        <w:rPr>
          <w:rFonts w:asciiTheme="majorHAnsi" w:hAnsiTheme="majorHAnsi" w:cstheme="majorHAnsi"/>
          <w:b/>
        </w:rPr>
      </w:pPr>
      <w:r w:rsidRPr="00A02168">
        <w:rPr>
          <w:rFonts w:asciiTheme="majorHAnsi" w:hAnsiTheme="majorHAnsi" w:cstheme="majorHAnsi"/>
          <w:b/>
        </w:rPr>
        <w:t>Suggested citation</w:t>
      </w:r>
    </w:p>
    <w:p w14:paraId="07712DF6" w14:textId="6A5FB6D9"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Holdsworth, S. &amp; Turner, M. (2023). Building Gender Equality: Victoria's Women in Construction Strategy 2023-2031. Focus Group Consultation 2. RMIT University: Melbourne, Australia.</w:t>
      </w:r>
    </w:p>
    <w:p w14:paraId="1BFCFDED" w14:textId="77777777" w:rsidR="00A02168" w:rsidRPr="00A02168" w:rsidRDefault="00A02168" w:rsidP="00A02168">
      <w:pPr>
        <w:autoSpaceDE/>
        <w:autoSpaceDN/>
        <w:adjustRightInd/>
        <w:spacing w:after="160" w:line="259" w:lineRule="auto"/>
        <w:rPr>
          <w:rFonts w:asciiTheme="majorHAnsi" w:hAnsiTheme="majorHAnsi" w:cstheme="majorHAnsi"/>
          <w:b/>
        </w:rPr>
      </w:pPr>
      <w:r w:rsidRPr="00A02168">
        <w:rPr>
          <w:rFonts w:asciiTheme="majorHAnsi" w:hAnsiTheme="majorHAnsi" w:cstheme="majorHAnsi"/>
          <w:b/>
        </w:rPr>
        <w:t>Correspondence</w:t>
      </w:r>
    </w:p>
    <w:p w14:paraId="53A6327B"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 xml:space="preserve">Dr Sarah Holdsworth: </w:t>
      </w:r>
      <w:hyperlink r:id="rId9" w:history="1">
        <w:r w:rsidRPr="00A02168">
          <w:rPr>
            <w:rStyle w:val="Hyperlink"/>
            <w:rFonts w:asciiTheme="majorHAnsi" w:hAnsiTheme="majorHAnsi" w:cstheme="majorHAnsi"/>
          </w:rPr>
          <w:t>sarah.holdsworth@rmit.edu.au</w:t>
        </w:r>
      </w:hyperlink>
    </w:p>
    <w:p w14:paraId="29EB7A2B" w14:textId="77777777" w:rsidR="00A02168" w:rsidRPr="00A02168" w:rsidRDefault="00A02168" w:rsidP="00A02168">
      <w:pPr>
        <w:autoSpaceDE/>
        <w:autoSpaceDN/>
        <w:adjustRightInd/>
        <w:spacing w:after="160" w:line="259" w:lineRule="auto"/>
        <w:rPr>
          <w:rFonts w:asciiTheme="majorHAnsi" w:hAnsiTheme="majorHAnsi" w:cstheme="majorHAnsi"/>
          <w:b/>
        </w:rPr>
      </w:pPr>
      <w:r w:rsidRPr="00A02168">
        <w:rPr>
          <w:rFonts w:asciiTheme="majorHAnsi" w:hAnsiTheme="majorHAnsi" w:cstheme="majorHAnsi"/>
          <w:b/>
        </w:rPr>
        <w:t>Acknowledgements</w:t>
      </w:r>
    </w:p>
    <w:p w14:paraId="49BA8329" w14:textId="77777777" w:rsidR="00A02168" w:rsidRPr="00A02168" w:rsidRDefault="00A02168" w:rsidP="00A02168">
      <w:pPr>
        <w:autoSpaceDE/>
        <w:autoSpaceDN/>
        <w:adjustRightInd/>
        <w:spacing w:after="160" w:line="259" w:lineRule="auto"/>
        <w:rPr>
          <w:rFonts w:asciiTheme="majorHAnsi" w:hAnsiTheme="majorHAnsi" w:cstheme="majorHAnsi"/>
        </w:rPr>
      </w:pPr>
      <w:r w:rsidRPr="00A02168">
        <w:rPr>
          <w:rFonts w:asciiTheme="majorHAnsi" w:hAnsiTheme="majorHAnsi" w:cstheme="majorHAnsi"/>
        </w:rPr>
        <w:t>This research was commissioned by the Victorian Government, Australia.</w:t>
      </w:r>
    </w:p>
    <w:p w14:paraId="134696EF" w14:textId="77777777" w:rsidR="00A02168" w:rsidRPr="00A02168" w:rsidRDefault="00A02168" w:rsidP="00A02168">
      <w:pPr>
        <w:autoSpaceDE/>
        <w:autoSpaceDN/>
        <w:adjustRightInd/>
        <w:spacing w:after="160" w:line="259" w:lineRule="auto"/>
        <w:rPr>
          <w:rFonts w:asciiTheme="majorHAnsi" w:hAnsiTheme="majorHAnsi" w:cstheme="majorHAnsi"/>
        </w:rPr>
      </w:pPr>
    </w:p>
    <w:p w14:paraId="16191CE7" w14:textId="77777777" w:rsidR="00A02168" w:rsidRPr="00A02168" w:rsidRDefault="00A02168" w:rsidP="00A02168">
      <w:pPr>
        <w:autoSpaceDE/>
        <w:autoSpaceDN/>
        <w:adjustRightInd/>
        <w:spacing w:after="160" w:line="259" w:lineRule="auto"/>
        <w:rPr>
          <w:rFonts w:asciiTheme="majorHAnsi" w:hAnsiTheme="majorHAnsi" w:cstheme="majorHAnsi"/>
        </w:rPr>
      </w:pPr>
    </w:p>
    <w:p w14:paraId="22588F71" w14:textId="3A839561" w:rsidR="00A02168" w:rsidRDefault="00A02168">
      <w:pPr>
        <w:autoSpaceDE/>
        <w:autoSpaceDN/>
        <w:adjustRightInd/>
        <w:spacing w:after="160" w:line="259" w:lineRule="auto"/>
        <w:rPr>
          <w:rFonts w:asciiTheme="majorHAnsi" w:eastAsiaTheme="majorEastAsia" w:hAnsiTheme="majorHAnsi" w:cstheme="majorBidi"/>
          <w:color w:val="2F5496" w:themeColor="accent1" w:themeShade="BF"/>
          <w:sz w:val="32"/>
          <w:szCs w:val="32"/>
        </w:rPr>
      </w:pPr>
      <w:r>
        <w:br w:type="page"/>
      </w:r>
    </w:p>
    <w:p w14:paraId="0F81DBC1" w14:textId="24F34721" w:rsidR="00A02168" w:rsidRDefault="00A02168" w:rsidP="00091496">
      <w:pPr>
        <w:pStyle w:val="Heading1"/>
      </w:pPr>
      <w:bookmarkStart w:id="0" w:name="_Toc135466534"/>
      <w:bookmarkStart w:id="1" w:name="_Toc135479021"/>
      <w:bookmarkStart w:id="2" w:name="_Toc135479136"/>
      <w:bookmarkStart w:id="3" w:name="_Toc136422755"/>
      <w:r>
        <w:lastRenderedPageBreak/>
        <w:t>Contents</w:t>
      </w:r>
      <w:bookmarkEnd w:id="0"/>
      <w:bookmarkEnd w:id="1"/>
      <w:bookmarkEnd w:id="2"/>
      <w:bookmarkEnd w:id="3"/>
    </w:p>
    <w:p w14:paraId="4E45690B" w14:textId="221E194D" w:rsidR="005F4EE8" w:rsidRPr="005F4EE8" w:rsidRDefault="00986C30" w:rsidP="005F4EE8">
      <w:pPr>
        <w:pStyle w:val="TOC1"/>
        <w:rPr>
          <w:rFonts w:asciiTheme="majorHAnsi" w:eastAsiaTheme="minorEastAsia" w:hAnsiTheme="majorHAnsi" w:cstheme="majorHAnsi"/>
          <w:noProof/>
          <w:lang w:eastAsia="en-AU"/>
        </w:rPr>
      </w:pPr>
      <w:r w:rsidRPr="005F4EE8">
        <w:rPr>
          <w:rStyle w:val="Hyperlink"/>
          <w:rFonts w:asciiTheme="majorHAnsi" w:eastAsia="SimSun" w:hAnsiTheme="majorHAnsi" w:cstheme="majorHAnsi"/>
          <w:noProof/>
          <w:sz w:val="20"/>
          <w:szCs w:val="20"/>
        </w:rPr>
        <w:fldChar w:fldCharType="begin"/>
      </w:r>
      <w:r w:rsidRPr="005F4EE8">
        <w:rPr>
          <w:rStyle w:val="Hyperlink"/>
          <w:rFonts w:asciiTheme="majorHAnsi" w:eastAsia="SimSun" w:hAnsiTheme="majorHAnsi" w:cstheme="majorHAnsi"/>
          <w:noProof/>
          <w:sz w:val="20"/>
          <w:szCs w:val="20"/>
        </w:rPr>
        <w:instrText xml:space="preserve"> TOC \o "1-4" \h \z \u </w:instrText>
      </w:r>
      <w:r w:rsidRPr="005F4EE8">
        <w:rPr>
          <w:rStyle w:val="Hyperlink"/>
          <w:rFonts w:asciiTheme="majorHAnsi" w:eastAsia="SimSun" w:hAnsiTheme="majorHAnsi" w:cstheme="majorHAnsi"/>
          <w:noProof/>
          <w:sz w:val="20"/>
          <w:szCs w:val="20"/>
        </w:rPr>
        <w:fldChar w:fldCharType="separate"/>
      </w:r>
    </w:p>
    <w:p w14:paraId="57DBAD9A" w14:textId="68F6E14A" w:rsidR="005F4EE8" w:rsidRPr="005F4EE8" w:rsidRDefault="00C6263D" w:rsidP="005F4EE8">
      <w:pPr>
        <w:pStyle w:val="TOC1"/>
        <w:rPr>
          <w:rFonts w:asciiTheme="majorHAnsi" w:eastAsiaTheme="minorEastAsia" w:hAnsiTheme="majorHAnsi" w:cstheme="majorHAnsi"/>
          <w:noProof/>
          <w:lang w:eastAsia="en-AU"/>
        </w:rPr>
      </w:pPr>
      <w:hyperlink w:anchor="_Toc136422756" w:history="1">
        <w:r w:rsidR="005F4EE8" w:rsidRPr="005F4EE8">
          <w:rPr>
            <w:rStyle w:val="Hyperlink"/>
            <w:rFonts w:asciiTheme="majorHAnsi" w:hAnsiTheme="majorHAnsi" w:cstheme="majorHAnsi"/>
            <w:noProof/>
          </w:rPr>
          <w:t>Draft Building Equity Strategy 2023-31 and Action Plan: Stakeholder Consultation and Feedback 2023</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_Toc136422756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4</w:t>
        </w:r>
        <w:r w:rsidR="005F4EE8" w:rsidRPr="005F4EE8">
          <w:rPr>
            <w:rFonts w:asciiTheme="majorHAnsi" w:hAnsiTheme="majorHAnsi" w:cstheme="majorHAnsi"/>
            <w:noProof/>
            <w:webHidden/>
          </w:rPr>
          <w:fldChar w:fldCharType="end"/>
        </w:r>
      </w:hyperlink>
    </w:p>
    <w:p w14:paraId="219FC849" w14:textId="0FBE893E" w:rsidR="005F4EE8" w:rsidRPr="005F4EE8" w:rsidRDefault="00C6263D" w:rsidP="005F4EE8">
      <w:pPr>
        <w:pStyle w:val="TOC2"/>
        <w:tabs>
          <w:tab w:val="right" w:pos="9016"/>
        </w:tabs>
        <w:spacing w:after="0"/>
        <w:rPr>
          <w:rFonts w:asciiTheme="majorHAnsi" w:eastAsiaTheme="minorEastAsia" w:hAnsiTheme="majorHAnsi" w:cstheme="majorHAnsi"/>
          <w:noProof/>
          <w:lang w:eastAsia="en-AU"/>
        </w:rPr>
      </w:pPr>
      <w:hyperlink w:anchor="_Toc136422757" w:history="1">
        <w:r w:rsidR="005F4EE8" w:rsidRPr="005F4EE8">
          <w:rPr>
            <w:rStyle w:val="Hyperlink"/>
            <w:rFonts w:asciiTheme="majorHAnsi" w:hAnsiTheme="majorHAnsi" w:cstheme="majorHAnsi"/>
            <w:noProof/>
          </w:rPr>
          <w:t>Part 1: Introduction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_Toc136422757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4</w:t>
        </w:r>
        <w:r w:rsidR="005F4EE8" w:rsidRPr="005F4EE8">
          <w:rPr>
            <w:rFonts w:asciiTheme="majorHAnsi" w:hAnsiTheme="majorHAnsi" w:cstheme="majorHAnsi"/>
            <w:noProof/>
            <w:webHidden/>
          </w:rPr>
          <w:fldChar w:fldCharType="end"/>
        </w:r>
      </w:hyperlink>
    </w:p>
    <w:p w14:paraId="09D35C1C" w14:textId="73ADB1FB" w:rsidR="005F4EE8" w:rsidRPr="005F4EE8" w:rsidRDefault="00C6263D" w:rsidP="005F4EE8">
      <w:pPr>
        <w:pStyle w:val="TOC2"/>
        <w:tabs>
          <w:tab w:val="right" w:pos="9016"/>
        </w:tabs>
        <w:spacing w:after="0"/>
        <w:rPr>
          <w:rFonts w:asciiTheme="majorHAnsi" w:eastAsiaTheme="minorEastAsia" w:hAnsiTheme="majorHAnsi" w:cstheme="majorHAnsi"/>
          <w:noProof/>
          <w:lang w:eastAsia="en-AU"/>
        </w:rPr>
      </w:pPr>
      <w:hyperlink w:anchor="_Toc136422758" w:history="1">
        <w:r w:rsidR="005F4EE8" w:rsidRPr="005F4EE8">
          <w:rPr>
            <w:rStyle w:val="Hyperlink"/>
            <w:rFonts w:asciiTheme="majorHAnsi" w:hAnsiTheme="majorHAnsi" w:cstheme="majorHAnsi"/>
            <w:noProof/>
          </w:rPr>
          <w:t>Part 2: Methodology</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_Toc136422758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5</w:t>
        </w:r>
        <w:r w:rsidR="005F4EE8" w:rsidRPr="005F4EE8">
          <w:rPr>
            <w:rFonts w:asciiTheme="majorHAnsi" w:hAnsiTheme="majorHAnsi" w:cstheme="majorHAnsi"/>
            <w:noProof/>
            <w:webHidden/>
          </w:rPr>
          <w:fldChar w:fldCharType="end"/>
        </w:r>
      </w:hyperlink>
    </w:p>
    <w:p w14:paraId="0C814B82" w14:textId="1C417C14"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59" w:history="1">
        <w:r w:rsidR="005F4EE8" w:rsidRPr="005F4EE8">
          <w:rPr>
            <w:rStyle w:val="Hyperlink"/>
            <w:rFonts w:asciiTheme="majorHAnsi" w:hAnsiTheme="majorHAnsi" w:cstheme="majorHAnsi"/>
            <w:noProof/>
          </w:rPr>
          <w:t>2.1 Stage 1</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_Toc136422759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5</w:t>
        </w:r>
        <w:r w:rsidR="005F4EE8" w:rsidRPr="005F4EE8">
          <w:rPr>
            <w:rFonts w:asciiTheme="majorHAnsi" w:hAnsiTheme="majorHAnsi" w:cstheme="majorHAnsi"/>
            <w:noProof/>
            <w:webHidden/>
          </w:rPr>
          <w:fldChar w:fldCharType="end"/>
        </w:r>
      </w:hyperlink>
    </w:p>
    <w:p w14:paraId="573A6995" w14:textId="52AF14A1"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60" w:history="1">
        <w:r w:rsidR="005F4EE8" w:rsidRPr="005F4EE8">
          <w:rPr>
            <w:rStyle w:val="Hyperlink"/>
            <w:rFonts w:asciiTheme="majorHAnsi" w:hAnsiTheme="majorHAnsi" w:cstheme="majorHAnsi"/>
            <w:noProof/>
          </w:rPr>
          <w:t>2.2 Stage 2</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_Toc136422760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5</w:t>
        </w:r>
        <w:r w:rsidR="005F4EE8" w:rsidRPr="005F4EE8">
          <w:rPr>
            <w:rFonts w:asciiTheme="majorHAnsi" w:hAnsiTheme="majorHAnsi" w:cstheme="majorHAnsi"/>
            <w:noProof/>
            <w:webHidden/>
          </w:rPr>
          <w:fldChar w:fldCharType="end"/>
        </w:r>
      </w:hyperlink>
    </w:p>
    <w:p w14:paraId="76F14B2C" w14:textId="11C46151" w:rsidR="005F4EE8" w:rsidRPr="005F4EE8" w:rsidRDefault="00C6263D" w:rsidP="005F4EE8">
      <w:pPr>
        <w:pStyle w:val="TOC2"/>
        <w:tabs>
          <w:tab w:val="right" w:pos="9016"/>
        </w:tabs>
        <w:spacing w:after="0"/>
        <w:rPr>
          <w:rFonts w:asciiTheme="majorHAnsi" w:eastAsiaTheme="minorEastAsia" w:hAnsiTheme="majorHAnsi" w:cstheme="majorHAnsi"/>
          <w:noProof/>
          <w:lang w:eastAsia="en-AU"/>
        </w:rPr>
      </w:pPr>
      <w:hyperlink w:anchor="_Toc136422761" w:history="1">
        <w:r w:rsidR="005F4EE8" w:rsidRPr="005F4EE8">
          <w:rPr>
            <w:rStyle w:val="Hyperlink"/>
            <w:rFonts w:asciiTheme="majorHAnsi" w:hAnsiTheme="majorHAnsi" w:cstheme="majorHAnsi"/>
            <w:noProof/>
          </w:rPr>
          <w:t>Part 3: Focus Group Feedback</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_Toc136422761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21DDD338" w14:textId="6F1FC999"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62" w:history="1">
        <w:r w:rsidR="005F4EE8" w:rsidRPr="005F4EE8">
          <w:rPr>
            <w:rStyle w:val="Hyperlink"/>
            <w:rFonts w:asciiTheme="majorHAnsi" w:hAnsiTheme="majorHAnsi" w:cstheme="majorHAnsi"/>
            <w:noProof/>
          </w:rPr>
          <w:t>3.1 Content</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_Toc136422762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55FCC51D" w14:textId="797B0974"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63" w:history="1">
        <w:r w:rsidR="005F4EE8" w:rsidRPr="005F4EE8">
          <w:rPr>
            <w:rStyle w:val="Hyperlink"/>
            <w:rFonts w:asciiTheme="majorHAnsi" w:hAnsiTheme="majorHAnsi" w:cstheme="majorHAnsi"/>
            <w:noProof/>
          </w:rPr>
          <w:t>3.1.1 Positive: Progressive and practical</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_Toc136422763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5D22C519" w14:textId="63006E8B"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64" w:history="1">
        <w:r w:rsidR="005F4EE8" w:rsidRPr="005F4EE8">
          <w:rPr>
            <w:rStyle w:val="Hyperlink"/>
            <w:rFonts w:asciiTheme="majorHAnsi" w:hAnsiTheme="majorHAnsi" w:cstheme="majorHAnsi"/>
            <w:noProof/>
          </w:rPr>
          <w:t>3.2 Language and Structure</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_Toc136422764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19F02893" w14:textId="16F25D91"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65" w:history="1">
        <w:r w:rsidR="005F4EE8" w:rsidRPr="005F4EE8">
          <w:rPr>
            <w:rStyle w:val="Hyperlink"/>
            <w:rFonts w:asciiTheme="majorHAnsi" w:hAnsiTheme="majorHAnsi" w:cstheme="majorHAnsi"/>
            <w:noProof/>
          </w:rPr>
          <w:t>3.2.1 Positive: Clear, comprehensive</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_Toc136422765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2D5156BC" w14:textId="6BA864A3"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66" w:history="1">
        <w:r w:rsidR="005F4EE8" w:rsidRPr="005F4EE8">
          <w:rPr>
            <w:rStyle w:val="Hyperlink"/>
            <w:rFonts w:asciiTheme="majorHAnsi" w:hAnsiTheme="majorHAnsi" w:cstheme="majorHAnsi"/>
            <w:noProof/>
          </w:rPr>
          <w:t>3.2.2 Opportunities: Publish in multiple languages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_Toc136422766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24794124" w14:textId="7692A9CB"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67" w:history="1">
        <w:r w:rsidR="005F4EE8" w:rsidRPr="005F4EE8">
          <w:rPr>
            <w:rStyle w:val="Hyperlink"/>
            <w:rFonts w:asciiTheme="majorHAnsi" w:hAnsiTheme="majorHAnsi" w:cstheme="majorHAnsi"/>
            <w:noProof/>
          </w:rPr>
          <w:t>3.2.3 Opportunities: Specific word changes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_Toc136422767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6</w:t>
        </w:r>
        <w:r w:rsidR="005F4EE8" w:rsidRPr="005F4EE8">
          <w:rPr>
            <w:rFonts w:asciiTheme="majorHAnsi" w:hAnsiTheme="majorHAnsi" w:cstheme="majorHAnsi"/>
            <w:noProof/>
            <w:webHidden/>
          </w:rPr>
          <w:fldChar w:fldCharType="end"/>
        </w:r>
      </w:hyperlink>
    </w:p>
    <w:p w14:paraId="5AC4C98F" w14:textId="61E7760E"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68" w:history="1">
        <w:r w:rsidR="005F4EE8" w:rsidRPr="005F4EE8">
          <w:rPr>
            <w:rStyle w:val="Hyperlink"/>
            <w:rFonts w:asciiTheme="majorHAnsi" w:hAnsiTheme="majorHAnsi" w:cstheme="majorHAnsi"/>
            <w:noProof/>
          </w:rPr>
          <w:t>3.3 Reference to existing strategies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_Toc136422768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8</w:t>
        </w:r>
        <w:r w:rsidR="005F4EE8" w:rsidRPr="005F4EE8">
          <w:rPr>
            <w:rFonts w:asciiTheme="majorHAnsi" w:hAnsiTheme="majorHAnsi" w:cstheme="majorHAnsi"/>
            <w:noProof/>
            <w:webHidden/>
          </w:rPr>
          <w:fldChar w:fldCharType="end"/>
        </w:r>
      </w:hyperlink>
    </w:p>
    <w:p w14:paraId="4A7557BA" w14:textId="75FBBC62"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69" w:history="1">
        <w:r w:rsidR="005F4EE8" w:rsidRPr="005F4EE8">
          <w:rPr>
            <w:rStyle w:val="Hyperlink"/>
            <w:rFonts w:asciiTheme="majorHAnsi" w:hAnsiTheme="majorHAnsi" w:cstheme="majorHAnsi"/>
            <w:noProof/>
          </w:rPr>
          <w:t>3.3.1 Positive: Use and reference existing related strategies.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_Toc136422769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8</w:t>
        </w:r>
        <w:r w:rsidR="005F4EE8" w:rsidRPr="005F4EE8">
          <w:rPr>
            <w:rFonts w:asciiTheme="majorHAnsi" w:hAnsiTheme="majorHAnsi" w:cstheme="majorHAnsi"/>
            <w:noProof/>
            <w:webHidden/>
          </w:rPr>
          <w:fldChar w:fldCharType="end"/>
        </w:r>
      </w:hyperlink>
    </w:p>
    <w:p w14:paraId="12B3602D" w14:textId="4E6DB930"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70" w:history="1">
        <w:r w:rsidR="005F4EE8" w:rsidRPr="005F4EE8">
          <w:rPr>
            <w:rStyle w:val="Hyperlink"/>
            <w:rFonts w:asciiTheme="majorHAnsi" w:hAnsiTheme="majorHAnsi" w:cstheme="majorHAnsi"/>
            <w:noProof/>
          </w:rPr>
          <w:t>3.4 Diversity and Inclusion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_Toc136422770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8</w:t>
        </w:r>
        <w:r w:rsidR="005F4EE8" w:rsidRPr="005F4EE8">
          <w:rPr>
            <w:rFonts w:asciiTheme="majorHAnsi" w:hAnsiTheme="majorHAnsi" w:cstheme="majorHAnsi"/>
            <w:noProof/>
            <w:webHidden/>
          </w:rPr>
          <w:fldChar w:fldCharType="end"/>
        </w:r>
      </w:hyperlink>
    </w:p>
    <w:p w14:paraId="067D5D84" w14:textId="0A43785F"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1" w:history="1">
        <w:r w:rsidR="005F4EE8" w:rsidRPr="005F4EE8">
          <w:rPr>
            <w:rStyle w:val="Hyperlink"/>
            <w:rFonts w:asciiTheme="majorHAnsi" w:hAnsiTheme="majorHAnsi" w:cstheme="majorHAnsi"/>
            <w:noProof/>
          </w:rPr>
          <w:t>3.4.1 Positive: Use and explanation of Equity, Equality and Intersectional</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_Toc136422771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8</w:t>
        </w:r>
        <w:r w:rsidR="005F4EE8" w:rsidRPr="005F4EE8">
          <w:rPr>
            <w:rFonts w:asciiTheme="majorHAnsi" w:hAnsiTheme="majorHAnsi" w:cstheme="majorHAnsi"/>
            <w:noProof/>
            <w:webHidden/>
          </w:rPr>
          <w:fldChar w:fldCharType="end"/>
        </w:r>
      </w:hyperlink>
    </w:p>
    <w:p w14:paraId="12794927" w14:textId="58FB729C"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2" w:history="1">
        <w:r w:rsidR="005F4EE8" w:rsidRPr="005F4EE8">
          <w:rPr>
            <w:rStyle w:val="Hyperlink"/>
            <w:rFonts w:asciiTheme="majorHAnsi" w:hAnsiTheme="majorHAnsi" w:cstheme="majorHAnsi"/>
            <w:noProof/>
          </w:rPr>
          <w:t>3.4.2 Opportunities: Use and explanation of Equity, Equality and Intersectionality</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_Toc136422772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8</w:t>
        </w:r>
        <w:r w:rsidR="005F4EE8" w:rsidRPr="005F4EE8">
          <w:rPr>
            <w:rFonts w:asciiTheme="majorHAnsi" w:hAnsiTheme="majorHAnsi" w:cstheme="majorHAnsi"/>
            <w:noProof/>
            <w:webHidden/>
          </w:rPr>
          <w:fldChar w:fldCharType="end"/>
        </w:r>
      </w:hyperlink>
    </w:p>
    <w:p w14:paraId="51F8197C" w14:textId="665C68AF"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73" w:history="1">
        <w:r w:rsidR="005F4EE8" w:rsidRPr="005F4EE8">
          <w:rPr>
            <w:rStyle w:val="Hyperlink"/>
            <w:rFonts w:asciiTheme="majorHAnsi" w:hAnsiTheme="majorHAnsi" w:cstheme="majorHAnsi"/>
            <w:noProof/>
          </w:rPr>
          <w:t>3.5 Inclusion of all stakeholders relevant to the industry and Strategy objectives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_Toc136422773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9</w:t>
        </w:r>
        <w:r w:rsidR="005F4EE8" w:rsidRPr="005F4EE8">
          <w:rPr>
            <w:rFonts w:asciiTheme="majorHAnsi" w:hAnsiTheme="majorHAnsi" w:cstheme="majorHAnsi"/>
            <w:noProof/>
            <w:webHidden/>
          </w:rPr>
          <w:fldChar w:fldCharType="end"/>
        </w:r>
      </w:hyperlink>
    </w:p>
    <w:p w14:paraId="35F68C5B" w14:textId="757057ED"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4" w:history="1">
        <w:r w:rsidR="005F4EE8" w:rsidRPr="005F4EE8">
          <w:rPr>
            <w:rStyle w:val="Hyperlink"/>
            <w:rFonts w:asciiTheme="majorHAnsi" w:hAnsiTheme="majorHAnsi" w:cstheme="majorHAnsi"/>
            <w:noProof/>
          </w:rPr>
          <w:t>3.5.1 Positive: Whole of-sector approach</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_Toc136422774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9</w:t>
        </w:r>
        <w:r w:rsidR="005F4EE8" w:rsidRPr="005F4EE8">
          <w:rPr>
            <w:rFonts w:asciiTheme="majorHAnsi" w:hAnsiTheme="majorHAnsi" w:cstheme="majorHAnsi"/>
            <w:noProof/>
            <w:webHidden/>
          </w:rPr>
          <w:fldChar w:fldCharType="end"/>
        </w:r>
      </w:hyperlink>
    </w:p>
    <w:p w14:paraId="4E733E86" w14:textId="3BB1AD64"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5" w:history="1">
        <w:r w:rsidR="005F4EE8" w:rsidRPr="005F4EE8">
          <w:rPr>
            <w:rStyle w:val="Hyperlink"/>
            <w:rFonts w:asciiTheme="majorHAnsi" w:hAnsiTheme="majorHAnsi" w:cstheme="majorHAnsi"/>
            <w:noProof/>
          </w:rPr>
          <w:t>3.5.2 Positive: Inclusion of men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_Toc136422775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9</w:t>
        </w:r>
        <w:r w:rsidR="005F4EE8" w:rsidRPr="005F4EE8">
          <w:rPr>
            <w:rFonts w:asciiTheme="majorHAnsi" w:hAnsiTheme="majorHAnsi" w:cstheme="majorHAnsi"/>
            <w:noProof/>
            <w:webHidden/>
          </w:rPr>
          <w:fldChar w:fldCharType="end"/>
        </w:r>
      </w:hyperlink>
    </w:p>
    <w:p w14:paraId="36326EC0" w14:textId="31D7F132"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6" w:history="1">
        <w:r w:rsidR="005F4EE8" w:rsidRPr="005F4EE8">
          <w:rPr>
            <w:rStyle w:val="Hyperlink"/>
            <w:rFonts w:asciiTheme="majorHAnsi" w:hAnsiTheme="majorHAnsi" w:cstheme="majorHAnsi"/>
            <w:noProof/>
          </w:rPr>
          <w:t>3.5.3 Opportunities: Inclusion of men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_Toc136422776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47CF8DF2" w14:textId="51231544"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77" w:history="1">
        <w:r w:rsidR="005F4EE8" w:rsidRPr="005F4EE8">
          <w:rPr>
            <w:rStyle w:val="Hyperlink"/>
            <w:rFonts w:asciiTheme="majorHAnsi" w:hAnsiTheme="majorHAnsi" w:cstheme="majorHAnsi"/>
            <w:noProof/>
          </w:rPr>
          <w:t>3.6 Governance</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_Toc136422777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008560B9" w14:textId="22765747"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8" w:history="1">
        <w:r w:rsidR="005F4EE8" w:rsidRPr="005F4EE8">
          <w:rPr>
            <w:rStyle w:val="Hyperlink"/>
            <w:rFonts w:asciiTheme="majorHAnsi" w:hAnsiTheme="majorHAnsi" w:cstheme="majorHAnsi"/>
            <w:noProof/>
          </w:rPr>
          <w:t>3.6.2 Positive: Government oversite and evaluation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_Toc136422778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17DC4A96" w14:textId="3FC950EE"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79" w:history="1">
        <w:r w:rsidR="005F4EE8" w:rsidRPr="005F4EE8">
          <w:rPr>
            <w:rStyle w:val="Hyperlink"/>
            <w:rFonts w:asciiTheme="majorHAnsi" w:hAnsiTheme="majorHAnsi" w:cstheme="majorHAnsi"/>
            <w:noProof/>
          </w:rPr>
          <w:t>3.6.1 Opportunities: Application of Policy across the Industry</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_Toc136422779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79262ADD" w14:textId="117941CA"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80" w:history="1">
        <w:r w:rsidR="005F4EE8" w:rsidRPr="005F4EE8">
          <w:rPr>
            <w:rStyle w:val="Hyperlink"/>
            <w:rFonts w:asciiTheme="majorHAnsi" w:hAnsiTheme="majorHAnsi" w:cstheme="majorHAnsi"/>
            <w:noProof/>
          </w:rPr>
          <w:t>3.7 Priority Area</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_Toc136422780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48476BD7" w14:textId="18CA9394"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81" w:history="1">
        <w:r w:rsidR="005F4EE8" w:rsidRPr="005F4EE8">
          <w:rPr>
            <w:rStyle w:val="Hyperlink"/>
            <w:rFonts w:asciiTheme="majorHAnsi" w:hAnsiTheme="majorHAnsi" w:cstheme="majorHAnsi"/>
            <w:noProof/>
          </w:rPr>
          <w:t>3.7.1 Positive: Inclusive of key issues facing the Industry</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_Toc136422781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10</w:t>
        </w:r>
        <w:r w:rsidR="005F4EE8" w:rsidRPr="005F4EE8">
          <w:rPr>
            <w:rFonts w:asciiTheme="majorHAnsi" w:hAnsiTheme="majorHAnsi" w:cstheme="majorHAnsi"/>
            <w:noProof/>
            <w:webHidden/>
          </w:rPr>
          <w:fldChar w:fldCharType="end"/>
        </w:r>
      </w:hyperlink>
    </w:p>
    <w:p w14:paraId="7700E999" w14:textId="55F8CCFD"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82" w:history="1">
        <w:r w:rsidR="005F4EE8" w:rsidRPr="005F4EE8">
          <w:rPr>
            <w:rStyle w:val="Hyperlink"/>
            <w:rFonts w:asciiTheme="majorHAnsi" w:hAnsiTheme="majorHAnsi" w:cstheme="majorHAnsi"/>
            <w:noProof/>
          </w:rPr>
          <w:t>3.7.2 Opportunities: Suggested changes to key priority areas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_Toc136422782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11</w:t>
        </w:r>
        <w:r w:rsidR="005F4EE8" w:rsidRPr="005F4EE8">
          <w:rPr>
            <w:rFonts w:asciiTheme="majorHAnsi" w:hAnsiTheme="majorHAnsi" w:cstheme="majorHAnsi"/>
            <w:noProof/>
            <w:webHidden/>
          </w:rPr>
          <w:fldChar w:fldCharType="end"/>
        </w:r>
      </w:hyperlink>
    </w:p>
    <w:p w14:paraId="790E9242" w14:textId="6A2FC705" w:rsidR="005F4EE8" w:rsidRPr="005F4EE8" w:rsidRDefault="00C6263D" w:rsidP="005F4EE8">
      <w:pPr>
        <w:pStyle w:val="TOC3"/>
        <w:tabs>
          <w:tab w:val="right" w:pos="9016"/>
        </w:tabs>
        <w:spacing w:after="0"/>
        <w:rPr>
          <w:rFonts w:asciiTheme="majorHAnsi" w:eastAsiaTheme="minorEastAsia" w:hAnsiTheme="majorHAnsi" w:cstheme="majorHAnsi"/>
          <w:noProof/>
          <w:lang w:eastAsia="en-AU"/>
        </w:rPr>
      </w:pPr>
      <w:hyperlink w:anchor="_Toc136422783" w:history="1">
        <w:r w:rsidR="005F4EE8" w:rsidRPr="005F4EE8">
          <w:rPr>
            <w:rStyle w:val="Hyperlink"/>
            <w:rFonts w:asciiTheme="majorHAnsi" w:hAnsiTheme="majorHAnsi" w:cstheme="majorHAnsi"/>
            <w:noProof/>
          </w:rPr>
          <w:t>3.8 Action Plan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_Toc136422783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12</w:t>
        </w:r>
        <w:r w:rsidR="005F4EE8" w:rsidRPr="005F4EE8">
          <w:rPr>
            <w:rFonts w:asciiTheme="majorHAnsi" w:hAnsiTheme="majorHAnsi" w:cstheme="majorHAnsi"/>
            <w:noProof/>
            <w:webHidden/>
          </w:rPr>
          <w:fldChar w:fldCharType="end"/>
        </w:r>
      </w:hyperlink>
    </w:p>
    <w:p w14:paraId="3F0DDB99" w14:textId="174298C5"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84" w:history="1">
        <w:r w:rsidR="005F4EE8" w:rsidRPr="005F4EE8">
          <w:rPr>
            <w:rStyle w:val="Hyperlink"/>
            <w:rFonts w:asciiTheme="majorHAnsi" w:hAnsiTheme="majorHAnsi" w:cstheme="majorHAnsi"/>
            <w:noProof/>
          </w:rPr>
          <w:t>3.8.1 Positive: Financial incentives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_Toc136422784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12</w:t>
        </w:r>
        <w:r w:rsidR="005F4EE8" w:rsidRPr="005F4EE8">
          <w:rPr>
            <w:rFonts w:asciiTheme="majorHAnsi" w:hAnsiTheme="majorHAnsi" w:cstheme="majorHAnsi"/>
            <w:noProof/>
            <w:webHidden/>
          </w:rPr>
          <w:fldChar w:fldCharType="end"/>
        </w:r>
      </w:hyperlink>
    </w:p>
    <w:p w14:paraId="11AE4C89" w14:textId="12934DB9" w:rsidR="005F4EE8" w:rsidRPr="005F4EE8" w:rsidRDefault="00C6263D" w:rsidP="005F4EE8">
      <w:pPr>
        <w:pStyle w:val="TOC4"/>
        <w:tabs>
          <w:tab w:val="right" w:pos="9016"/>
        </w:tabs>
        <w:spacing w:after="0"/>
        <w:rPr>
          <w:rFonts w:asciiTheme="majorHAnsi" w:eastAsiaTheme="minorEastAsia" w:hAnsiTheme="majorHAnsi" w:cstheme="majorHAnsi"/>
          <w:noProof/>
          <w:lang w:eastAsia="en-AU"/>
        </w:rPr>
      </w:pPr>
      <w:hyperlink w:anchor="_Toc136422785" w:history="1">
        <w:r w:rsidR="005F4EE8" w:rsidRPr="005F4EE8">
          <w:rPr>
            <w:rStyle w:val="Hyperlink"/>
            <w:rFonts w:asciiTheme="majorHAnsi" w:hAnsiTheme="majorHAnsi" w:cstheme="majorHAnsi"/>
            <w:noProof/>
          </w:rPr>
          <w:t>3.8.2 Opportunities: Changes/Additional Items to the Action Plan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_Toc136422785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12</w:t>
        </w:r>
        <w:r w:rsidR="005F4EE8" w:rsidRPr="005F4EE8">
          <w:rPr>
            <w:rFonts w:asciiTheme="majorHAnsi" w:hAnsiTheme="majorHAnsi" w:cstheme="majorHAnsi"/>
            <w:noProof/>
            <w:webHidden/>
          </w:rPr>
          <w:fldChar w:fldCharType="end"/>
        </w:r>
      </w:hyperlink>
    </w:p>
    <w:p w14:paraId="27C98A1B" w14:textId="57B7FE90" w:rsidR="005F4EE8" w:rsidRPr="005F4EE8" w:rsidRDefault="00C6263D" w:rsidP="00C6263D">
      <w:pPr>
        <w:pStyle w:val="TOC4"/>
        <w:tabs>
          <w:tab w:val="right" w:pos="9016"/>
        </w:tabs>
        <w:spacing w:after="0"/>
        <w:rPr>
          <w:rFonts w:asciiTheme="majorHAnsi" w:eastAsiaTheme="minorEastAsia" w:hAnsiTheme="majorHAnsi" w:cstheme="majorHAnsi"/>
          <w:noProof/>
          <w:lang w:eastAsia="en-AU"/>
        </w:rPr>
      </w:pPr>
      <w:hyperlink w:anchor="_Toc136422786" w:history="1">
        <w:r w:rsidR="005F4EE8" w:rsidRPr="005F4EE8">
          <w:rPr>
            <w:rStyle w:val="Hyperlink"/>
            <w:rFonts w:asciiTheme="majorHAnsi" w:hAnsiTheme="majorHAnsi" w:cstheme="majorHAnsi"/>
            <w:noProof/>
          </w:rPr>
          <w:t>3.8.2 Opportunities: Targets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_Toc136422786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12</w:t>
        </w:r>
        <w:r w:rsidR="005F4EE8" w:rsidRPr="005F4EE8">
          <w:rPr>
            <w:rFonts w:asciiTheme="majorHAnsi" w:hAnsiTheme="majorHAnsi" w:cstheme="majorHAnsi"/>
            <w:noProof/>
            <w:webHidden/>
          </w:rPr>
          <w:fldChar w:fldCharType="end"/>
        </w:r>
      </w:hyperlink>
    </w:p>
    <w:p w14:paraId="6CA90F2B" w14:textId="17E6C76B" w:rsidR="00986C30" w:rsidRPr="005F490C" w:rsidRDefault="00986C30" w:rsidP="005F4EE8">
      <w:pPr>
        <w:rPr>
          <w:rStyle w:val="Hyperlink"/>
          <w:rFonts w:eastAsia="SimSun"/>
          <w:noProof/>
        </w:rPr>
      </w:pPr>
      <w:r w:rsidRPr="005F4EE8">
        <w:rPr>
          <w:rStyle w:val="Hyperlink"/>
          <w:rFonts w:asciiTheme="majorHAnsi" w:eastAsia="SimSun" w:hAnsiTheme="majorHAnsi" w:cstheme="majorHAnsi"/>
          <w:noProof/>
          <w:sz w:val="20"/>
          <w:szCs w:val="20"/>
        </w:rPr>
        <w:fldChar w:fldCharType="end"/>
      </w:r>
    </w:p>
    <w:p w14:paraId="00EF42A9" w14:textId="41581EF9" w:rsidR="00986C30" w:rsidRPr="005F490C" w:rsidRDefault="00986C30" w:rsidP="00A14537">
      <w:pPr>
        <w:rPr>
          <w:rStyle w:val="Hyperlink"/>
          <w:rFonts w:asciiTheme="majorHAnsi" w:eastAsia="SimSun" w:hAnsiTheme="majorHAnsi" w:cstheme="majorHAnsi"/>
          <w:noProof/>
        </w:rPr>
      </w:pPr>
      <w:r w:rsidRPr="005F490C">
        <w:rPr>
          <w:rStyle w:val="Hyperlink"/>
          <w:rFonts w:asciiTheme="majorHAnsi" w:eastAsia="SimSun" w:hAnsiTheme="majorHAnsi" w:cstheme="majorHAnsi"/>
          <w:noProof/>
        </w:rPr>
        <w:t>List of Tables</w:t>
      </w:r>
    </w:p>
    <w:p w14:paraId="3A3A4B73" w14:textId="589AD315" w:rsidR="005F4EE8" w:rsidRPr="005F4EE8" w:rsidRDefault="00986C30">
      <w:pPr>
        <w:pStyle w:val="TableofFigures"/>
        <w:tabs>
          <w:tab w:val="right" w:pos="9016"/>
        </w:tabs>
        <w:rPr>
          <w:rFonts w:asciiTheme="majorHAnsi" w:eastAsiaTheme="minorEastAsia" w:hAnsiTheme="majorHAnsi" w:cstheme="majorHAnsi"/>
          <w:noProof/>
          <w:lang w:eastAsia="en-AU"/>
        </w:rPr>
      </w:pPr>
      <w:r w:rsidRPr="001575BA">
        <w:rPr>
          <w:rFonts w:asciiTheme="majorHAnsi" w:eastAsia="SimSun" w:hAnsiTheme="majorHAnsi" w:cstheme="majorHAnsi"/>
          <w:b/>
          <w:bCs/>
          <w:sz w:val="20"/>
          <w:szCs w:val="20"/>
        </w:rPr>
        <w:fldChar w:fldCharType="begin"/>
      </w:r>
      <w:r w:rsidRPr="001575BA">
        <w:rPr>
          <w:rFonts w:asciiTheme="majorHAnsi" w:eastAsia="SimSun" w:hAnsiTheme="majorHAnsi" w:cstheme="majorHAnsi"/>
          <w:b/>
          <w:bCs/>
          <w:sz w:val="20"/>
          <w:szCs w:val="20"/>
        </w:rPr>
        <w:instrText xml:space="preserve"> TOC \h \z \c "Table" </w:instrText>
      </w:r>
      <w:r w:rsidRPr="001575BA">
        <w:rPr>
          <w:rFonts w:asciiTheme="majorHAnsi" w:eastAsia="SimSun" w:hAnsiTheme="majorHAnsi" w:cstheme="majorHAnsi"/>
          <w:b/>
          <w:bCs/>
          <w:sz w:val="20"/>
          <w:szCs w:val="20"/>
        </w:rPr>
        <w:fldChar w:fldCharType="separate"/>
      </w:r>
      <w:hyperlink w:anchor="_Toc136422790" w:history="1">
        <w:r w:rsidR="005F4EE8" w:rsidRPr="005F4EE8">
          <w:rPr>
            <w:rStyle w:val="Hyperlink"/>
            <w:rFonts w:asciiTheme="majorHAnsi" w:eastAsia="SimSun" w:hAnsiTheme="majorHAnsi" w:cstheme="majorHAnsi"/>
            <w:noProof/>
          </w:rPr>
          <w:t>Table 1 Focus Group Participants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_Toc136422790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5</w:t>
        </w:r>
        <w:r w:rsidR="005F4EE8" w:rsidRPr="005F4EE8">
          <w:rPr>
            <w:rFonts w:asciiTheme="majorHAnsi" w:hAnsiTheme="majorHAnsi" w:cstheme="majorHAnsi"/>
            <w:noProof/>
            <w:webHidden/>
          </w:rPr>
          <w:fldChar w:fldCharType="end"/>
        </w:r>
      </w:hyperlink>
    </w:p>
    <w:p w14:paraId="696D488D" w14:textId="1B92419B" w:rsidR="005F4EE8" w:rsidRPr="005F4EE8" w:rsidRDefault="00C6263D">
      <w:pPr>
        <w:pStyle w:val="TableofFigures"/>
        <w:tabs>
          <w:tab w:val="right" w:pos="9016"/>
        </w:tabs>
        <w:rPr>
          <w:rFonts w:asciiTheme="majorHAnsi" w:eastAsiaTheme="minorEastAsia" w:hAnsiTheme="majorHAnsi" w:cstheme="majorHAnsi"/>
          <w:noProof/>
          <w:lang w:eastAsia="en-AU"/>
        </w:rPr>
      </w:pPr>
      <w:hyperlink w:anchor="_Toc136422791" w:history="1">
        <w:r w:rsidR="005F4EE8" w:rsidRPr="005F4EE8">
          <w:rPr>
            <w:rStyle w:val="Hyperlink"/>
            <w:rFonts w:asciiTheme="majorHAnsi" w:eastAsia="SimSun" w:hAnsiTheme="majorHAnsi" w:cstheme="majorHAnsi"/>
            <w:noProof/>
          </w:rPr>
          <w:t>Table 2 Suggested changes to keywords in the Strategy and Action Plan</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_Toc136422791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7</w:t>
        </w:r>
        <w:r w:rsidR="005F4EE8" w:rsidRPr="005F4EE8">
          <w:rPr>
            <w:rFonts w:asciiTheme="majorHAnsi" w:hAnsiTheme="majorHAnsi" w:cstheme="majorHAnsi"/>
            <w:noProof/>
            <w:webHidden/>
          </w:rPr>
          <w:fldChar w:fldCharType="end"/>
        </w:r>
      </w:hyperlink>
    </w:p>
    <w:p w14:paraId="208537E5" w14:textId="6CAAE202" w:rsidR="005F4EE8" w:rsidRPr="005F4EE8" w:rsidRDefault="00C6263D">
      <w:pPr>
        <w:pStyle w:val="TableofFigures"/>
        <w:tabs>
          <w:tab w:val="right" w:pos="9016"/>
        </w:tabs>
        <w:rPr>
          <w:rFonts w:asciiTheme="minorHAnsi" w:eastAsiaTheme="minorEastAsia" w:hAnsiTheme="minorHAnsi" w:cstheme="minorBidi"/>
          <w:noProof/>
          <w:lang w:eastAsia="en-AU"/>
        </w:rPr>
      </w:pPr>
      <w:hyperlink w:anchor="_Toc136422792" w:history="1">
        <w:r w:rsidR="005F4EE8" w:rsidRPr="005F4EE8">
          <w:rPr>
            <w:rStyle w:val="Hyperlink"/>
            <w:rFonts w:asciiTheme="majorHAnsi" w:hAnsiTheme="majorHAnsi" w:cstheme="majorHAnsi"/>
            <w:noProof/>
          </w:rPr>
          <w:t>Table 3 Revised Priority Areas</w:t>
        </w:r>
        <w:r w:rsidR="005F4EE8" w:rsidRPr="005F4EE8">
          <w:rPr>
            <w:rFonts w:asciiTheme="majorHAnsi" w:hAnsiTheme="majorHAnsi" w:cstheme="majorHAnsi"/>
            <w:noProof/>
            <w:webHidden/>
          </w:rPr>
          <w:tab/>
        </w:r>
        <w:r w:rsidR="005F4EE8" w:rsidRPr="005F4EE8">
          <w:rPr>
            <w:rFonts w:asciiTheme="majorHAnsi" w:hAnsiTheme="majorHAnsi" w:cstheme="majorHAnsi"/>
            <w:noProof/>
            <w:webHidden/>
          </w:rPr>
          <w:fldChar w:fldCharType="begin"/>
        </w:r>
        <w:r w:rsidR="005F4EE8" w:rsidRPr="005F4EE8">
          <w:rPr>
            <w:rFonts w:asciiTheme="majorHAnsi" w:hAnsiTheme="majorHAnsi" w:cstheme="majorHAnsi"/>
            <w:noProof/>
            <w:webHidden/>
          </w:rPr>
          <w:instrText xml:space="preserve"> PAGEREF _Toc136422792 \h </w:instrText>
        </w:r>
        <w:r w:rsidR="005F4EE8" w:rsidRPr="005F4EE8">
          <w:rPr>
            <w:rFonts w:asciiTheme="majorHAnsi" w:hAnsiTheme="majorHAnsi" w:cstheme="majorHAnsi"/>
            <w:noProof/>
            <w:webHidden/>
          </w:rPr>
        </w:r>
        <w:r w:rsidR="005F4EE8" w:rsidRPr="005F4EE8">
          <w:rPr>
            <w:rFonts w:asciiTheme="majorHAnsi" w:hAnsiTheme="majorHAnsi" w:cstheme="majorHAnsi"/>
            <w:noProof/>
            <w:webHidden/>
          </w:rPr>
          <w:fldChar w:fldCharType="separate"/>
        </w:r>
        <w:r w:rsidR="005F4EE8">
          <w:rPr>
            <w:rFonts w:asciiTheme="majorHAnsi" w:hAnsiTheme="majorHAnsi" w:cstheme="majorHAnsi"/>
            <w:noProof/>
            <w:webHidden/>
          </w:rPr>
          <w:t>11</w:t>
        </w:r>
        <w:r w:rsidR="005F4EE8" w:rsidRPr="005F4EE8">
          <w:rPr>
            <w:rFonts w:asciiTheme="majorHAnsi" w:hAnsiTheme="majorHAnsi" w:cstheme="majorHAnsi"/>
            <w:noProof/>
            <w:webHidden/>
          </w:rPr>
          <w:fldChar w:fldCharType="end"/>
        </w:r>
      </w:hyperlink>
    </w:p>
    <w:p w14:paraId="3E651D7A" w14:textId="31BE0A88" w:rsidR="00986C30" w:rsidRPr="00306FA4" w:rsidRDefault="00986C30" w:rsidP="00A14537">
      <w:pPr>
        <w:rPr>
          <w:rStyle w:val="Hyperlink"/>
          <w:rFonts w:asciiTheme="majorHAnsi" w:eastAsia="SimSun" w:hAnsiTheme="majorHAnsi" w:cstheme="majorHAnsi"/>
          <w:noProof/>
          <w:sz w:val="20"/>
          <w:szCs w:val="20"/>
        </w:rPr>
      </w:pPr>
      <w:r w:rsidRPr="001575BA">
        <w:rPr>
          <w:rFonts w:asciiTheme="majorHAnsi" w:eastAsia="SimSun" w:hAnsiTheme="majorHAnsi" w:cstheme="majorHAnsi"/>
          <w:b/>
          <w:bCs/>
          <w:sz w:val="20"/>
          <w:szCs w:val="20"/>
        </w:rPr>
        <w:fldChar w:fldCharType="end"/>
      </w:r>
    </w:p>
    <w:p w14:paraId="1A9F4494" w14:textId="77777777" w:rsidR="00A02168" w:rsidRPr="005F490C" w:rsidRDefault="00A02168">
      <w:pPr>
        <w:autoSpaceDE/>
        <w:autoSpaceDN/>
        <w:adjustRightInd/>
        <w:spacing w:after="160" w:line="259" w:lineRule="auto"/>
        <w:rPr>
          <w:rStyle w:val="Hyperlink"/>
          <w:rFonts w:eastAsia="SimSun" w:cstheme="majorHAnsi"/>
          <w:noProof/>
          <w:sz w:val="20"/>
          <w:szCs w:val="20"/>
        </w:rPr>
      </w:pPr>
      <w:r w:rsidRPr="005F490C">
        <w:rPr>
          <w:rStyle w:val="Hyperlink"/>
          <w:rFonts w:asciiTheme="majorHAnsi" w:eastAsia="SimSun" w:hAnsiTheme="majorHAnsi" w:cstheme="majorHAnsi"/>
          <w:noProof/>
        </w:rPr>
        <w:br w:type="page"/>
      </w:r>
    </w:p>
    <w:p w14:paraId="595D45CD" w14:textId="3211C3A6" w:rsidR="00091496" w:rsidRDefault="00031C10" w:rsidP="00091496">
      <w:pPr>
        <w:pStyle w:val="Heading1"/>
      </w:pPr>
      <w:bookmarkStart w:id="4" w:name="_Toc136422756"/>
      <w:r>
        <w:lastRenderedPageBreak/>
        <w:t>Draft</w:t>
      </w:r>
      <w:r w:rsidR="002E7647">
        <w:t xml:space="preserve"> </w:t>
      </w:r>
      <w:r w:rsidR="00091496" w:rsidRPr="00091496">
        <w:t>Building Equity Strategy 2023-31</w:t>
      </w:r>
      <w:r w:rsidR="002E7647">
        <w:t xml:space="preserve"> and Action Plan</w:t>
      </w:r>
      <w:r w:rsidR="00091496">
        <w:t>: Stakeholder Consultation</w:t>
      </w:r>
      <w:r w:rsidR="0091212E">
        <w:t xml:space="preserve"> and Feedback </w:t>
      </w:r>
      <w:r w:rsidR="00091496">
        <w:t>2023</w:t>
      </w:r>
      <w:bookmarkEnd w:id="4"/>
    </w:p>
    <w:p w14:paraId="7BA0F28C" w14:textId="6885EA28" w:rsidR="00091496" w:rsidRDefault="00091496" w:rsidP="00091496"/>
    <w:p w14:paraId="08EA8950" w14:textId="463A32C6" w:rsidR="00091496" w:rsidRPr="00006BFD" w:rsidRDefault="004D4E25" w:rsidP="00A30E40">
      <w:pPr>
        <w:pStyle w:val="Heading2"/>
        <w:rPr>
          <w:sz w:val="32"/>
          <w:szCs w:val="32"/>
        </w:rPr>
      </w:pPr>
      <w:bookmarkStart w:id="5" w:name="_Toc136422757"/>
      <w:r w:rsidRPr="00006BFD">
        <w:rPr>
          <w:sz w:val="32"/>
          <w:szCs w:val="32"/>
        </w:rPr>
        <w:t>Part 1:</w:t>
      </w:r>
      <w:r w:rsidR="00A30E40" w:rsidRPr="00006BFD">
        <w:rPr>
          <w:sz w:val="32"/>
          <w:szCs w:val="32"/>
        </w:rPr>
        <w:t xml:space="preserve"> </w:t>
      </w:r>
      <w:r w:rsidR="00091496" w:rsidRPr="00006BFD">
        <w:rPr>
          <w:sz w:val="32"/>
          <w:szCs w:val="32"/>
        </w:rPr>
        <w:t>Introduction</w:t>
      </w:r>
      <w:bookmarkEnd w:id="5"/>
    </w:p>
    <w:p w14:paraId="122796ED" w14:textId="5F3BFE17" w:rsidR="00D74382" w:rsidRPr="00D74382" w:rsidRDefault="00D74382" w:rsidP="00D74382">
      <w:pPr>
        <w:rPr>
          <w:rFonts w:asciiTheme="majorHAnsi" w:eastAsia="SimSun" w:hAnsiTheme="majorHAnsi" w:cstheme="majorHAnsi"/>
          <w:sz w:val="20"/>
          <w:szCs w:val="20"/>
        </w:rPr>
      </w:pPr>
      <w:r w:rsidRPr="00D74382">
        <w:rPr>
          <w:rFonts w:asciiTheme="majorHAnsi" w:eastAsia="SimSun" w:hAnsiTheme="majorHAnsi" w:cstheme="majorHAnsi"/>
          <w:sz w:val="20"/>
          <w:szCs w:val="20"/>
        </w:rPr>
        <w:t xml:space="preserve">In 2022, the Victorian Government continued its efforts to strengthen gender equality by committing to continue and expand on the 2019-2022 Strategy. The Department of Premier and Cabinet (DPC) is leading the development of an eight-year </w:t>
      </w:r>
      <w:bookmarkStart w:id="6" w:name="_Hlk107583134"/>
      <w:r w:rsidRPr="00D74382">
        <w:rPr>
          <w:rFonts w:asciiTheme="majorHAnsi" w:eastAsia="SimSun" w:hAnsiTheme="majorHAnsi" w:cstheme="majorHAnsi"/>
          <w:sz w:val="20"/>
          <w:szCs w:val="20"/>
        </w:rPr>
        <w:t>Building Equity Strategy 2023-2031</w:t>
      </w:r>
      <w:bookmarkEnd w:id="6"/>
      <w:r w:rsidRPr="00D74382">
        <w:rPr>
          <w:rFonts w:asciiTheme="majorHAnsi" w:eastAsia="SimSun" w:hAnsiTheme="majorHAnsi" w:cstheme="majorHAnsi"/>
          <w:sz w:val="20"/>
          <w:szCs w:val="20"/>
        </w:rPr>
        <w:t xml:space="preserve"> – Women in Construction (the Strategy) and an initial four-year </w:t>
      </w:r>
      <w:r w:rsidR="00272090">
        <w:rPr>
          <w:rFonts w:asciiTheme="majorHAnsi" w:eastAsia="SimSun" w:hAnsiTheme="majorHAnsi" w:cstheme="majorHAnsi"/>
          <w:sz w:val="20"/>
          <w:szCs w:val="20"/>
        </w:rPr>
        <w:t>A</w:t>
      </w:r>
      <w:r w:rsidRPr="00D74382">
        <w:rPr>
          <w:rFonts w:asciiTheme="majorHAnsi" w:eastAsia="SimSun" w:hAnsiTheme="majorHAnsi" w:cstheme="majorHAnsi"/>
          <w:sz w:val="20"/>
          <w:szCs w:val="20"/>
        </w:rPr>
        <w:t xml:space="preserve">ction </w:t>
      </w:r>
      <w:r w:rsidR="00272090">
        <w:rPr>
          <w:rFonts w:asciiTheme="majorHAnsi" w:eastAsia="SimSun" w:hAnsiTheme="majorHAnsi" w:cstheme="majorHAnsi"/>
          <w:sz w:val="20"/>
          <w:szCs w:val="20"/>
        </w:rPr>
        <w:t>P</w:t>
      </w:r>
      <w:r w:rsidRPr="00D74382">
        <w:rPr>
          <w:rFonts w:asciiTheme="majorHAnsi" w:eastAsia="SimSun" w:hAnsiTheme="majorHAnsi" w:cstheme="majorHAnsi"/>
          <w:sz w:val="20"/>
          <w:szCs w:val="20"/>
        </w:rPr>
        <w:t xml:space="preserve">lan that will build on the work already commenced. </w:t>
      </w:r>
    </w:p>
    <w:p w14:paraId="13D5BCC5" w14:textId="77777777" w:rsidR="00D74382" w:rsidRPr="00D74382" w:rsidRDefault="00D74382" w:rsidP="00D74382">
      <w:pPr>
        <w:rPr>
          <w:rFonts w:asciiTheme="majorHAnsi" w:eastAsia="SimSun" w:hAnsiTheme="majorHAnsi" w:cstheme="majorHAnsi"/>
          <w:sz w:val="20"/>
          <w:szCs w:val="20"/>
        </w:rPr>
      </w:pPr>
    </w:p>
    <w:p w14:paraId="09B78DAA" w14:textId="7079700A" w:rsidR="00D74382" w:rsidRDefault="00D74382" w:rsidP="00D74382">
      <w:pPr>
        <w:rPr>
          <w:rFonts w:asciiTheme="majorHAnsi" w:eastAsia="SimSun" w:hAnsiTheme="majorHAnsi" w:cstheme="majorHAnsi"/>
          <w:sz w:val="20"/>
          <w:szCs w:val="20"/>
        </w:rPr>
      </w:pPr>
      <w:r w:rsidRPr="00D74382">
        <w:rPr>
          <w:rFonts w:asciiTheme="majorHAnsi" w:eastAsia="SimSun" w:hAnsiTheme="majorHAnsi" w:cstheme="majorHAnsi"/>
          <w:sz w:val="20"/>
          <w:szCs w:val="20"/>
        </w:rPr>
        <w:t xml:space="preserve">The Strategy's purpose is to create an industry agreed, long-term plan to increase the number of women in onsite and offsite professional, trade and non-trade roles across the building, construction, infrastructure, and civil engineering sectors. The development of the second Strategy presents the </w:t>
      </w:r>
      <w:r w:rsidR="005110E1">
        <w:rPr>
          <w:rFonts w:asciiTheme="majorHAnsi" w:eastAsia="SimSun" w:hAnsiTheme="majorHAnsi" w:cstheme="majorHAnsi"/>
          <w:sz w:val="20"/>
          <w:szCs w:val="20"/>
        </w:rPr>
        <w:t>o</w:t>
      </w:r>
      <w:r w:rsidR="005110E1" w:rsidRPr="00D74382">
        <w:rPr>
          <w:rFonts w:asciiTheme="majorHAnsi" w:eastAsia="SimSun" w:hAnsiTheme="majorHAnsi" w:cstheme="majorHAnsi"/>
          <w:sz w:val="20"/>
          <w:szCs w:val="20"/>
        </w:rPr>
        <w:t xml:space="preserve">pportunity </w:t>
      </w:r>
      <w:r w:rsidRPr="00D74382">
        <w:rPr>
          <w:rFonts w:asciiTheme="majorHAnsi" w:eastAsia="SimSun" w:hAnsiTheme="majorHAnsi" w:cstheme="majorHAnsi"/>
          <w:sz w:val="20"/>
          <w:szCs w:val="20"/>
        </w:rPr>
        <w:t>for a generational shift within the Victorian construction industry.</w:t>
      </w:r>
    </w:p>
    <w:p w14:paraId="03BA8301" w14:textId="25406EBE" w:rsidR="00D74382" w:rsidRDefault="00D74382" w:rsidP="00D74382">
      <w:pPr>
        <w:rPr>
          <w:rFonts w:asciiTheme="majorHAnsi" w:eastAsia="SimSun" w:hAnsiTheme="majorHAnsi" w:cstheme="majorHAnsi"/>
          <w:sz w:val="20"/>
          <w:szCs w:val="20"/>
        </w:rPr>
      </w:pPr>
    </w:p>
    <w:p w14:paraId="05F63768" w14:textId="5E9A475C" w:rsidR="00D74382" w:rsidRPr="00D74382" w:rsidRDefault="00D74382" w:rsidP="00D74382">
      <w:pPr>
        <w:rPr>
          <w:rFonts w:asciiTheme="majorHAnsi" w:eastAsia="SimSun" w:hAnsiTheme="majorHAnsi" w:cstheme="majorHAnsi"/>
          <w:sz w:val="20"/>
          <w:szCs w:val="20"/>
        </w:rPr>
      </w:pPr>
      <w:r>
        <w:rPr>
          <w:rFonts w:asciiTheme="majorHAnsi" w:eastAsia="SimSun" w:hAnsiTheme="majorHAnsi" w:cstheme="majorHAnsi"/>
          <w:sz w:val="20"/>
          <w:szCs w:val="20"/>
        </w:rPr>
        <w:t>In 2022, s</w:t>
      </w:r>
      <w:r w:rsidRPr="00D74382">
        <w:rPr>
          <w:rFonts w:asciiTheme="majorHAnsi" w:eastAsia="SimSun" w:hAnsiTheme="majorHAnsi" w:cstheme="majorHAnsi"/>
          <w:sz w:val="20"/>
          <w:szCs w:val="20"/>
        </w:rPr>
        <w:t xml:space="preserve">ixteen focus groups were conducted with stakeholders associated with the Victorian construction industry. The Victorian Government, </w:t>
      </w:r>
      <w:r w:rsidR="005110E1">
        <w:rPr>
          <w:rFonts w:asciiTheme="majorHAnsi" w:eastAsia="SimSun" w:hAnsiTheme="majorHAnsi" w:cstheme="majorHAnsi"/>
          <w:sz w:val="20"/>
          <w:szCs w:val="20"/>
        </w:rPr>
        <w:t>u</w:t>
      </w:r>
      <w:r w:rsidR="005110E1" w:rsidRPr="00D74382">
        <w:rPr>
          <w:rFonts w:asciiTheme="majorHAnsi" w:eastAsia="SimSun" w:hAnsiTheme="majorHAnsi" w:cstheme="majorHAnsi"/>
          <w:sz w:val="20"/>
          <w:szCs w:val="20"/>
        </w:rPr>
        <w:t>nions</w:t>
      </w:r>
      <w:r w:rsidRPr="00D74382">
        <w:rPr>
          <w:rFonts w:asciiTheme="majorHAnsi" w:eastAsia="SimSun" w:hAnsiTheme="majorHAnsi" w:cstheme="majorHAnsi"/>
          <w:sz w:val="20"/>
          <w:szCs w:val="20"/>
        </w:rPr>
        <w:t xml:space="preserve">, employers, industry </w:t>
      </w:r>
      <w:r w:rsidR="005110E1">
        <w:rPr>
          <w:rFonts w:asciiTheme="majorHAnsi" w:eastAsia="SimSun" w:hAnsiTheme="majorHAnsi" w:cstheme="majorHAnsi"/>
          <w:sz w:val="20"/>
          <w:szCs w:val="20"/>
        </w:rPr>
        <w:t>a</w:t>
      </w:r>
      <w:r w:rsidR="005110E1" w:rsidRPr="00D74382">
        <w:rPr>
          <w:rFonts w:asciiTheme="majorHAnsi" w:eastAsia="SimSun" w:hAnsiTheme="majorHAnsi" w:cstheme="majorHAnsi"/>
          <w:sz w:val="20"/>
          <w:szCs w:val="20"/>
        </w:rPr>
        <w:t>ssociations</w:t>
      </w:r>
      <w:r w:rsidRPr="00D74382">
        <w:rPr>
          <w:rFonts w:asciiTheme="majorHAnsi" w:eastAsia="SimSun" w:hAnsiTheme="majorHAnsi" w:cstheme="majorHAnsi"/>
          <w:sz w:val="20"/>
          <w:szCs w:val="20"/>
        </w:rPr>
        <w:t xml:space="preserve">/peak bodies, and education/training providers were represented. Both women and men participated in </w:t>
      </w:r>
      <w:r w:rsidR="005110E1">
        <w:rPr>
          <w:rFonts w:asciiTheme="majorHAnsi" w:eastAsia="SimSun" w:hAnsiTheme="majorHAnsi" w:cstheme="majorHAnsi"/>
          <w:sz w:val="20"/>
          <w:szCs w:val="20"/>
        </w:rPr>
        <w:t xml:space="preserve">the </w:t>
      </w:r>
      <w:r w:rsidRPr="00D74382">
        <w:rPr>
          <w:rFonts w:asciiTheme="majorHAnsi" w:eastAsia="SimSun" w:hAnsiTheme="majorHAnsi" w:cstheme="majorHAnsi"/>
          <w:sz w:val="20"/>
          <w:szCs w:val="20"/>
        </w:rPr>
        <w:t>focus groups.</w:t>
      </w:r>
    </w:p>
    <w:p w14:paraId="35FD8908" w14:textId="7BE16F3C" w:rsidR="00D74382" w:rsidRDefault="00D74382" w:rsidP="00D74382">
      <w:pPr>
        <w:rPr>
          <w:rFonts w:asciiTheme="majorHAnsi" w:eastAsia="SimSun" w:hAnsiTheme="majorHAnsi" w:cstheme="majorHAnsi"/>
          <w:sz w:val="20"/>
          <w:szCs w:val="20"/>
        </w:rPr>
      </w:pPr>
    </w:p>
    <w:p w14:paraId="37A8F63B" w14:textId="51C7E14D" w:rsidR="00D74382" w:rsidRPr="00D74382" w:rsidRDefault="00D74382" w:rsidP="00D74382">
      <w:pPr>
        <w:rPr>
          <w:rFonts w:asciiTheme="majorHAnsi" w:eastAsia="SimSun" w:hAnsiTheme="majorHAnsi" w:cstheme="majorHAnsi"/>
          <w:sz w:val="20"/>
          <w:szCs w:val="20"/>
        </w:rPr>
      </w:pPr>
      <w:r w:rsidRPr="00D74382">
        <w:rPr>
          <w:rFonts w:asciiTheme="majorHAnsi" w:eastAsia="SimSun" w:hAnsiTheme="majorHAnsi" w:cstheme="majorHAnsi"/>
          <w:sz w:val="20"/>
          <w:szCs w:val="20"/>
        </w:rPr>
        <w:t xml:space="preserve">The focus groups explored the scope and vision </w:t>
      </w:r>
      <w:r w:rsidR="00272090">
        <w:rPr>
          <w:rFonts w:asciiTheme="majorHAnsi" w:eastAsia="SimSun" w:hAnsiTheme="majorHAnsi" w:cstheme="majorHAnsi"/>
          <w:sz w:val="20"/>
          <w:szCs w:val="20"/>
        </w:rPr>
        <w:t>for</w:t>
      </w:r>
      <w:r w:rsidR="00272090" w:rsidRPr="00D74382">
        <w:rPr>
          <w:rFonts w:asciiTheme="majorHAnsi" w:eastAsia="SimSun" w:hAnsiTheme="majorHAnsi" w:cstheme="majorHAnsi"/>
          <w:sz w:val="20"/>
          <w:szCs w:val="20"/>
        </w:rPr>
        <w:t xml:space="preserve"> </w:t>
      </w:r>
      <w:r w:rsidRPr="00D74382">
        <w:rPr>
          <w:rFonts w:asciiTheme="majorHAnsi" w:eastAsia="SimSun" w:hAnsiTheme="majorHAnsi" w:cstheme="majorHAnsi"/>
          <w:sz w:val="20"/>
          <w:szCs w:val="20"/>
        </w:rPr>
        <w:t xml:space="preserve">the new </w:t>
      </w:r>
      <w:r w:rsidR="00272090">
        <w:rPr>
          <w:rFonts w:asciiTheme="majorHAnsi" w:eastAsia="SimSun" w:hAnsiTheme="majorHAnsi" w:cstheme="majorHAnsi"/>
          <w:sz w:val="20"/>
          <w:szCs w:val="20"/>
        </w:rPr>
        <w:t>s</w:t>
      </w:r>
      <w:r w:rsidRPr="00D74382">
        <w:rPr>
          <w:rFonts w:asciiTheme="majorHAnsi" w:eastAsia="SimSun" w:hAnsiTheme="majorHAnsi" w:cstheme="majorHAnsi"/>
          <w:sz w:val="20"/>
          <w:szCs w:val="20"/>
        </w:rPr>
        <w:t xml:space="preserve">trategy, challenges experienced by women in construction, and areas of priority to inform the development of the Strategy and its associated </w:t>
      </w:r>
      <w:r w:rsidR="00272090">
        <w:rPr>
          <w:rFonts w:asciiTheme="majorHAnsi" w:eastAsia="SimSun" w:hAnsiTheme="majorHAnsi" w:cstheme="majorHAnsi"/>
          <w:sz w:val="20"/>
          <w:szCs w:val="20"/>
        </w:rPr>
        <w:t>A</w:t>
      </w:r>
      <w:r w:rsidRPr="00D74382">
        <w:rPr>
          <w:rFonts w:asciiTheme="majorHAnsi" w:eastAsia="SimSun" w:hAnsiTheme="majorHAnsi" w:cstheme="majorHAnsi"/>
          <w:sz w:val="20"/>
          <w:szCs w:val="20"/>
        </w:rPr>
        <w:t xml:space="preserve">ction </w:t>
      </w:r>
      <w:r w:rsidR="00272090">
        <w:rPr>
          <w:rFonts w:asciiTheme="majorHAnsi" w:eastAsia="SimSun" w:hAnsiTheme="majorHAnsi" w:cstheme="majorHAnsi"/>
          <w:sz w:val="20"/>
          <w:szCs w:val="20"/>
        </w:rPr>
        <w:t>P</w:t>
      </w:r>
      <w:r w:rsidRPr="00D74382">
        <w:rPr>
          <w:rFonts w:asciiTheme="majorHAnsi" w:eastAsia="SimSun" w:hAnsiTheme="majorHAnsi" w:cstheme="majorHAnsi"/>
          <w:sz w:val="20"/>
          <w:szCs w:val="20"/>
        </w:rPr>
        <w:t xml:space="preserve">lan. </w:t>
      </w:r>
    </w:p>
    <w:p w14:paraId="67FB0767" w14:textId="77777777" w:rsidR="00D74382" w:rsidRPr="00D74382" w:rsidRDefault="00D74382" w:rsidP="00D74382">
      <w:pPr>
        <w:rPr>
          <w:rFonts w:asciiTheme="majorHAnsi" w:eastAsia="SimSun" w:hAnsiTheme="majorHAnsi" w:cstheme="majorHAnsi"/>
          <w:sz w:val="20"/>
          <w:szCs w:val="20"/>
        </w:rPr>
      </w:pPr>
    </w:p>
    <w:p w14:paraId="2457EFAF" w14:textId="302D63AE" w:rsidR="00D74382" w:rsidRPr="00D74382" w:rsidRDefault="00D74382" w:rsidP="00D74382">
      <w:pPr>
        <w:rPr>
          <w:rFonts w:asciiTheme="majorHAnsi" w:eastAsia="SimSun" w:hAnsiTheme="majorHAnsi" w:cstheme="majorHAnsi"/>
          <w:sz w:val="20"/>
          <w:szCs w:val="20"/>
        </w:rPr>
      </w:pPr>
      <w:r w:rsidRPr="00D74382">
        <w:rPr>
          <w:rFonts w:asciiTheme="majorHAnsi" w:eastAsia="SimSun" w:hAnsiTheme="majorHAnsi" w:cstheme="majorHAnsi"/>
          <w:sz w:val="20"/>
          <w:szCs w:val="20"/>
        </w:rPr>
        <w:t>The lived experience of focus group participants and the initiatives already in place w</w:t>
      </w:r>
      <w:r>
        <w:rPr>
          <w:rFonts w:asciiTheme="majorHAnsi" w:eastAsia="SimSun" w:hAnsiTheme="majorHAnsi" w:cstheme="majorHAnsi"/>
          <w:sz w:val="20"/>
          <w:szCs w:val="20"/>
        </w:rPr>
        <w:t>ere</w:t>
      </w:r>
      <w:r w:rsidRPr="00D74382">
        <w:rPr>
          <w:rFonts w:asciiTheme="majorHAnsi" w:eastAsia="SimSun" w:hAnsiTheme="majorHAnsi" w:cstheme="majorHAnsi"/>
          <w:sz w:val="20"/>
          <w:szCs w:val="20"/>
        </w:rPr>
        <w:t xml:space="preserve"> </w:t>
      </w:r>
      <w:r w:rsidR="002E7647">
        <w:rPr>
          <w:rFonts w:asciiTheme="majorHAnsi" w:eastAsia="SimSun" w:hAnsiTheme="majorHAnsi" w:cstheme="majorHAnsi"/>
          <w:sz w:val="20"/>
          <w:szCs w:val="20"/>
        </w:rPr>
        <w:t xml:space="preserve">developed </w:t>
      </w:r>
      <w:r w:rsidRPr="00D74382">
        <w:rPr>
          <w:rFonts w:asciiTheme="majorHAnsi" w:eastAsia="SimSun" w:hAnsiTheme="majorHAnsi" w:cstheme="majorHAnsi"/>
          <w:sz w:val="20"/>
          <w:szCs w:val="20"/>
        </w:rPr>
        <w:t xml:space="preserve">into </w:t>
      </w:r>
      <w:r w:rsidRPr="00242C7D">
        <w:rPr>
          <w:rFonts w:asciiTheme="majorHAnsi" w:eastAsia="SimSun" w:hAnsiTheme="majorHAnsi" w:cstheme="majorHAnsi"/>
          <w:i/>
          <w:iCs/>
          <w:sz w:val="20"/>
          <w:szCs w:val="20"/>
        </w:rPr>
        <w:t>a</w:t>
      </w:r>
      <w:bookmarkStart w:id="7" w:name="_Hlk135469042"/>
      <w:r w:rsidRPr="00242C7D">
        <w:rPr>
          <w:rFonts w:asciiTheme="majorHAnsi" w:eastAsia="SimSun" w:hAnsiTheme="majorHAnsi" w:cstheme="majorHAnsi"/>
          <w:i/>
          <w:iCs/>
          <w:sz w:val="20"/>
          <w:szCs w:val="20"/>
        </w:rPr>
        <w:t xml:space="preserve"> </w:t>
      </w:r>
      <w:r w:rsidR="00031C10">
        <w:rPr>
          <w:rFonts w:asciiTheme="majorHAnsi" w:eastAsia="SimSun" w:hAnsiTheme="majorHAnsi" w:cstheme="majorHAnsi"/>
          <w:i/>
          <w:iCs/>
          <w:sz w:val="20"/>
          <w:szCs w:val="20"/>
        </w:rPr>
        <w:t>Draft</w:t>
      </w:r>
      <w:r w:rsidRPr="00242C7D">
        <w:rPr>
          <w:rFonts w:asciiTheme="majorHAnsi" w:eastAsia="SimSun" w:hAnsiTheme="majorHAnsi" w:cstheme="majorHAnsi"/>
          <w:i/>
          <w:iCs/>
          <w:sz w:val="20"/>
          <w:szCs w:val="20"/>
        </w:rPr>
        <w:t xml:space="preserve"> Building Gender Equity</w:t>
      </w:r>
      <w:r w:rsidR="002E7647" w:rsidRPr="00242C7D">
        <w:rPr>
          <w:rFonts w:asciiTheme="majorHAnsi" w:eastAsia="SimSun" w:hAnsiTheme="majorHAnsi" w:cstheme="majorHAnsi"/>
          <w:i/>
          <w:iCs/>
          <w:sz w:val="20"/>
          <w:szCs w:val="20"/>
        </w:rPr>
        <w:t xml:space="preserve"> 2023-2031</w:t>
      </w:r>
      <w:r w:rsidRPr="00242C7D">
        <w:rPr>
          <w:rFonts w:asciiTheme="majorHAnsi" w:eastAsia="SimSun" w:hAnsiTheme="majorHAnsi" w:cstheme="majorHAnsi"/>
          <w:i/>
          <w:iCs/>
          <w:sz w:val="20"/>
          <w:szCs w:val="20"/>
        </w:rPr>
        <w:t>: Women in Construction</w:t>
      </w:r>
      <w:r>
        <w:rPr>
          <w:rFonts w:asciiTheme="majorHAnsi" w:eastAsia="SimSun" w:hAnsiTheme="majorHAnsi" w:cstheme="majorHAnsi"/>
          <w:sz w:val="20"/>
          <w:szCs w:val="20"/>
        </w:rPr>
        <w:t xml:space="preserve"> </w:t>
      </w:r>
      <w:r w:rsidR="00BA0CF2">
        <w:rPr>
          <w:rFonts w:asciiTheme="majorHAnsi" w:eastAsia="SimSun" w:hAnsiTheme="majorHAnsi" w:cstheme="majorHAnsi"/>
          <w:sz w:val="20"/>
          <w:szCs w:val="20"/>
        </w:rPr>
        <w:t>[</w:t>
      </w:r>
      <w:r w:rsidR="00031C10">
        <w:rPr>
          <w:rFonts w:asciiTheme="majorHAnsi" w:eastAsia="SimSun" w:hAnsiTheme="majorHAnsi" w:cstheme="majorHAnsi"/>
          <w:sz w:val="20"/>
          <w:szCs w:val="20"/>
        </w:rPr>
        <w:t>Draft</w:t>
      </w:r>
      <w:r w:rsidR="00BA0CF2">
        <w:rPr>
          <w:rFonts w:asciiTheme="majorHAnsi" w:eastAsia="SimSun" w:hAnsiTheme="majorHAnsi" w:cstheme="majorHAnsi"/>
          <w:sz w:val="20"/>
          <w:szCs w:val="20"/>
        </w:rPr>
        <w:t xml:space="preserve"> Strategy] </w:t>
      </w:r>
      <w:r w:rsidRPr="00D74382">
        <w:rPr>
          <w:rFonts w:asciiTheme="majorHAnsi" w:eastAsia="SimSun" w:hAnsiTheme="majorHAnsi" w:cstheme="majorHAnsi"/>
          <w:sz w:val="20"/>
          <w:szCs w:val="20"/>
        </w:rPr>
        <w:t xml:space="preserve">and </w:t>
      </w:r>
      <w:r>
        <w:rPr>
          <w:rFonts w:asciiTheme="majorHAnsi" w:eastAsia="SimSun" w:hAnsiTheme="majorHAnsi" w:cstheme="majorHAnsi"/>
          <w:sz w:val="20"/>
          <w:szCs w:val="20"/>
        </w:rPr>
        <w:t xml:space="preserve">an associated </w:t>
      </w:r>
      <w:r w:rsidR="00242C7D" w:rsidRPr="000258E1">
        <w:rPr>
          <w:rFonts w:asciiTheme="majorHAnsi" w:eastAsia="SimSun" w:hAnsiTheme="majorHAnsi" w:cstheme="majorHAnsi"/>
          <w:sz w:val="20"/>
          <w:szCs w:val="20"/>
        </w:rPr>
        <w:t>A</w:t>
      </w:r>
      <w:r w:rsidRPr="000258E1">
        <w:rPr>
          <w:rFonts w:asciiTheme="majorHAnsi" w:eastAsia="SimSun" w:hAnsiTheme="majorHAnsi" w:cstheme="majorHAnsi"/>
          <w:sz w:val="20"/>
          <w:szCs w:val="20"/>
        </w:rPr>
        <w:t xml:space="preserve">ction </w:t>
      </w:r>
      <w:r w:rsidR="00242C7D" w:rsidRPr="000258E1">
        <w:rPr>
          <w:rFonts w:asciiTheme="majorHAnsi" w:eastAsia="SimSun" w:hAnsiTheme="majorHAnsi" w:cstheme="majorHAnsi"/>
          <w:sz w:val="20"/>
          <w:szCs w:val="20"/>
        </w:rPr>
        <w:t>P</w:t>
      </w:r>
      <w:r w:rsidRPr="000258E1">
        <w:rPr>
          <w:rFonts w:asciiTheme="majorHAnsi" w:eastAsia="SimSun" w:hAnsiTheme="majorHAnsi" w:cstheme="majorHAnsi"/>
          <w:sz w:val="20"/>
          <w:szCs w:val="20"/>
        </w:rPr>
        <w:t>lan</w:t>
      </w:r>
      <w:r w:rsidRPr="00D74382">
        <w:rPr>
          <w:rFonts w:asciiTheme="majorHAnsi" w:eastAsia="SimSun" w:hAnsiTheme="majorHAnsi" w:cstheme="majorHAnsi"/>
          <w:sz w:val="20"/>
          <w:szCs w:val="20"/>
        </w:rPr>
        <w:t xml:space="preserve"> </w:t>
      </w:r>
      <w:bookmarkEnd w:id="7"/>
      <w:r w:rsidRPr="00D74382">
        <w:rPr>
          <w:rFonts w:asciiTheme="majorHAnsi" w:eastAsia="SimSun" w:hAnsiTheme="majorHAnsi" w:cstheme="majorHAnsi"/>
          <w:sz w:val="20"/>
          <w:szCs w:val="20"/>
        </w:rPr>
        <w:t xml:space="preserve">to build on the work implemented through the first Strategy.  </w:t>
      </w:r>
    </w:p>
    <w:p w14:paraId="12754371" w14:textId="18696E9E" w:rsidR="00D74382" w:rsidRDefault="00D74382" w:rsidP="00D74382">
      <w:pPr>
        <w:rPr>
          <w:rFonts w:asciiTheme="majorHAnsi" w:eastAsia="SimSun" w:hAnsiTheme="majorHAnsi" w:cstheme="majorHAnsi"/>
          <w:sz w:val="20"/>
          <w:szCs w:val="20"/>
        </w:rPr>
      </w:pPr>
    </w:p>
    <w:p w14:paraId="7E89642E" w14:textId="06D1ED30" w:rsidR="00D74382" w:rsidRDefault="00D74382" w:rsidP="00D74382">
      <w:pPr>
        <w:rPr>
          <w:rFonts w:asciiTheme="majorHAnsi" w:eastAsia="SimSun" w:hAnsiTheme="majorHAnsi" w:cstheme="majorHAnsi"/>
          <w:sz w:val="20"/>
          <w:szCs w:val="20"/>
        </w:rPr>
      </w:pPr>
      <w:r>
        <w:rPr>
          <w:rFonts w:asciiTheme="majorHAnsi" w:eastAsia="SimSun" w:hAnsiTheme="majorHAnsi" w:cstheme="majorHAnsi"/>
          <w:sz w:val="20"/>
          <w:szCs w:val="20"/>
        </w:rPr>
        <w:t xml:space="preserve">In 2023, the </w:t>
      </w:r>
      <w:r w:rsidR="00031C10">
        <w:rPr>
          <w:rFonts w:asciiTheme="majorHAnsi" w:eastAsia="SimSun" w:hAnsiTheme="majorHAnsi" w:cstheme="majorHAnsi"/>
          <w:sz w:val="20"/>
          <w:szCs w:val="20"/>
        </w:rPr>
        <w:t>Draft</w:t>
      </w:r>
      <w:r w:rsidR="00242C7D">
        <w:rPr>
          <w:rFonts w:asciiTheme="majorHAnsi" w:eastAsia="SimSun" w:hAnsiTheme="majorHAnsi" w:cstheme="majorHAnsi"/>
          <w:sz w:val="20"/>
          <w:szCs w:val="20"/>
        </w:rPr>
        <w:t xml:space="preserve"> </w:t>
      </w:r>
      <w:r w:rsidRPr="00D74382">
        <w:rPr>
          <w:rFonts w:asciiTheme="majorHAnsi" w:eastAsia="SimSun" w:hAnsiTheme="majorHAnsi" w:cstheme="majorHAnsi"/>
          <w:sz w:val="20"/>
          <w:szCs w:val="20"/>
        </w:rPr>
        <w:t>Strategy</w:t>
      </w:r>
      <w:r>
        <w:rPr>
          <w:rFonts w:asciiTheme="majorHAnsi" w:eastAsia="SimSun" w:hAnsiTheme="majorHAnsi" w:cstheme="majorHAnsi"/>
          <w:sz w:val="20"/>
          <w:szCs w:val="20"/>
        </w:rPr>
        <w:t xml:space="preserve"> </w:t>
      </w:r>
      <w:r w:rsidRPr="00D74382">
        <w:rPr>
          <w:rFonts w:asciiTheme="majorHAnsi" w:eastAsia="SimSun" w:hAnsiTheme="majorHAnsi" w:cstheme="majorHAnsi"/>
          <w:sz w:val="20"/>
          <w:szCs w:val="20"/>
        </w:rPr>
        <w:t xml:space="preserve">and </w:t>
      </w:r>
      <w:r w:rsidR="002E7647">
        <w:rPr>
          <w:rFonts w:asciiTheme="majorHAnsi" w:eastAsia="SimSun" w:hAnsiTheme="majorHAnsi" w:cstheme="majorHAnsi"/>
          <w:sz w:val="20"/>
          <w:szCs w:val="20"/>
        </w:rPr>
        <w:t xml:space="preserve">the </w:t>
      </w:r>
      <w:r>
        <w:rPr>
          <w:rFonts w:asciiTheme="majorHAnsi" w:eastAsia="SimSun" w:hAnsiTheme="majorHAnsi" w:cstheme="majorHAnsi"/>
          <w:sz w:val="20"/>
          <w:szCs w:val="20"/>
        </w:rPr>
        <w:t xml:space="preserve">associated </w:t>
      </w:r>
      <w:r w:rsidR="00242C7D">
        <w:rPr>
          <w:rFonts w:asciiTheme="majorHAnsi" w:eastAsia="SimSun" w:hAnsiTheme="majorHAnsi" w:cstheme="majorHAnsi"/>
          <w:sz w:val="20"/>
          <w:szCs w:val="20"/>
        </w:rPr>
        <w:t>A</w:t>
      </w:r>
      <w:r w:rsidR="00242C7D" w:rsidRPr="00D74382">
        <w:rPr>
          <w:rFonts w:asciiTheme="majorHAnsi" w:eastAsia="SimSun" w:hAnsiTheme="majorHAnsi" w:cstheme="majorHAnsi"/>
          <w:sz w:val="20"/>
          <w:szCs w:val="20"/>
        </w:rPr>
        <w:t>ction</w:t>
      </w:r>
      <w:r w:rsidRPr="00D74382">
        <w:rPr>
          <w:rFonts w:asciiTheme="majorHAnsi" w:eastAsia="SimSun" w:hAnsiTheme="majorHAnsi" w:cstheme="majorHAnsi"/>
          <w:sz w:val="20"/>
          <w:szCs w:val="20"/>
        </w:rPr>
        <w:t xml:space="preserve"> </w:t>
      </w:r>
      <w:r w:rsidR="00242C7D">
        <w:rPr>
          <w:rFonts w:asciiTheme="majorHAnsi" w:eastAsia="SimSun" w:hAnsiTheme="majorHAnsi" w:cstheme="majorHAnsi"/>
          <w:sz w:val="20"/>
          <w:szCs w:val="20"/>
        </w:rPr>
        <w:t>P</w:t>
      </w:r>
      <w:r w:rsidRPr="00D74382">
        <w:rPr>
          <w:rFonts w:asciiTheme="majorHAnsi" w:eastAsia="SimSun" w:hAnsiTheme="majorHAnsi" w:cstheme="majorHAnsi"/>
          <w:sz w:val="20"/>
          <w:szCs w:val="20"/>
        </w:rPr>
        <w:t xml:space="preserve">lan </w:t>
      </w:r>
      <w:r>
        <w:rPr>
          <w:rFonts w:asciiTheme="majorHAnsi" w:eastAsia="SimSun" w:hAnsiTheme="majorHAnsi" w:cstheme="majorHAnsi"/>
          <w:sz w:val="20"/>
          <w:szCs w:val="20"/>
        </w:rPr>
        <w:t xml:space="preserve">were provided to participants </w:t>
      </w:r>
      <w:r w:rsidR="002E7647">
        <w:rPr>
          <w:rFonts w:asciiTheme="majorHAnsi" w:eastAsia="SimSun" w:hAnsiTheme="majorHAnsi" w:cstheme="majorHAnsi"/>
          <w:sz w:val="20"/>
          <w:szCs w:val="20"/>
        </w:rPr>
        <w:t xml:space="preserve">from the first consultation phase </w:t>
      </w:r>
      <w:r>
        <w:rPr>
          <w:rFonts w:asciiTheme="majorHAnsi" w:eastAsia="SimSun" w:hAnsiTheme="majorHAnsi" w:cstheme="majorHAnsi"/>
          <w:sz w:val="20"/>
          <w:szCs w:val="20"/>
        </w:rPr>
        <w:t xml:space="preserve">for comment. </w:t>
      </w:r>
      <w:r w:rsidRPr="00D74382">
        <w:rPr>
          <w:rFonts w:asciiTheme="majorHAnsi" w:eastAsia="SimSun" w:hAnsiTheme="majorHAnsi" w:cstheme="majorHAnsi"/>
          <w:sz w:val="20"/>
          <w:szCs w:val="20"/>
        </w:rPr>
        <w:t xml:space="preserve">This report presents the findings from </w:t>
      </w:r>
      <w:r>
        <w:rPr>
          <w:rFonts w:asciiTheme="majorHAnsi" w:eastAsia="SimSun" w:hAnsiTheme="majorHAnsi" w:cstheme="majorHAnsi"/>
          <w:sz w:val="20"/>
          <w:szCs w:val="20"/>
        </w:rPr>
        <w:t>eight</w:t>
      </w:r>
      <w:r w:rsidRPr="00D74382">
        <w:rPr>
          <w:rFonts w:asciiTheme="majorHAnsi" w:eastAsia="SimSun" w:hAnsiTheme="majorHAnsi" w:cstheme="majorHAnsi"/>
          <w:sz w:val="20"/>
          <w:szCs w:val="20"/>
        </w:rPr>
        <w:t xml:space="preserve"> focus groups </w:t>
      </w:r>
      <w:r>
        <w:rPr>
          <w:rFonts w:asciiTheme="majorHAnsi" w:eastAsia="SimSun" w:hAnsiTheme="majorHAnsi" w:cstheme="majorHAnsi"/>
          <w:sz w:val="20"/>
          <w:szCs w:val="20"/>
        </w:rPr>
        <w:t xml:space="preserve">to elicit feedback to ensure </w:t>
      </w:r>
      <w:r w:rsidRPr="00D74382">
        <w:rPr>
          <w:rFonts w:asciiTheme="majorHAnsi" w:eastAsia="SimSun" w:hAnsiTheme="majorHAnsi" w:cstheme="majorHAnsi"/>
          <w:sz w:val="20"/>
          <w:szCs w:val="20"/>
        </w:rPr>
        <w:t xml:space="preserve">the critical issues facing women in construction </w:t>
      </w:r>
      <w:r w:rsidR="00242C7D">
        <w:rPr>
          <w:rFonts w:asciiTheme="majorHAnsi" w:eastAsia="SimSun" w:hAnsiTheme="majorHAnsi" w:cstheme="majorHAnsi"/>
          <w:sz w:val="20"/>
          <w:szCs w:val="20"/>
        </w:rPr>
        <w:t xml:space="preserve">have been </w:t>
      </w:r>
      <w:r>
        <w:rPr>
          <w:rFonts w:asciiTheme="majorHAnsi" w:eastAsia="SimSun" w:hAnsiTheme="majorHAnsi" w:cstheme="majorHAnsi"/>
          <w:sz w:val="20"/>
          <w:szCs w:val="20"/>
        </w:rPr>
        <w:t xml:space="preserve">identified and </w:t>
      </w:r>
      <w:r w:rsidR="002E7647">
        <w:rPr>
          <w:rFonts w:asciiTheme="majorHAnsi" w:eastAsia="SimSun" w:hAnsiTheme="majorHAnsi" w:cstheme="majorHAnsi"/>
          <w:sz w:val="20"/>
          <w:szCs w:val="20"/>
        </w:rPr>
        <w:t>incorporated into the</w:t>
      </w:r>
      <w:r w:rsidR="00A176FD">
        <w:rPr>
          <w:rFonts w:asciiTheme="majorHAnsi" w:eastAsia="SimSun" w:hAnsiTheme="majorHAnsi" w:cstheme="majorHAnsi"/>
          <w:sz w:val="20"/>
          <w:szCs w:val="20"/>
        </w:rPr>
        <w:t xml:space="preserve"> Final </w:t>
      </w:r>
      <w:r w:rsidR="002E7647">
        <w:rPr>
          <w:rFonts w:asciiTheme="majorHAnsi" w:eastAsia="SimSun" w:hAnsiTheme="majorHAnsi" w:cstheme="majorHAnsi"/>
          <w:sz w:val="20"/>
          <w:szCs w:val="20"/>
        </w:rPr>
        <w:t xml:space="preserve">Strategy and that </w:t>
      </w:r>
      <w:r>
        <w:rPr>
          <w:rFonts w:asciiTheme="majorHAnsi" w:eastAsia="SimSun" w:hAnsiTheme="majorHAnsi" w:cstheme="majorHAnsi"/>
          <w:sz w:val="20"/>
          <w:szCs w:val="20"/>
        </w:rPr>
        <w:t xml:space="preserve">the </w:t>
      </w:r>
      <w:r w:rsidR="002E7647">
        <w:rPr>
          <w:rFonts w:asciiTheme="majorHAnsi" w:eastAsia="SimSun" w:hAnsiTheme="majorHAnsi" w:cstheme="majorHAnsi"/>
          <w:sz w:val="20"/>
          <w:szCs w:val="20"/>
        </w:rPr>
        <w:t>associated A</w:t>
      </w:r>
      <w:r>
        <w:rPr>
          <w:rFonts w:asciiTheme="majorHAnsi" w:eastAsia="SimSun" w:hAnsiTheme="majorHAnsi" w:cstheme="majorHAnsi"/>
          <w:sz w:val="20"/>
          <w:szCs w:val="20"/>
        </w:rPr>
        <w:t xml:space="preserve">ction </w:t>
      </w:r>
      <w:r w:rsidR="002E7647">
        <w:rPr>
          <w:rFonts w:asciiTheme="majorHAnsi" w:eastAsia="SimSun" w:hAnsiTheme="majorHAnsi" w:cstheme="majorHAnsi"/>
          <w:sz w:val="20"/>
          <w:szCs w:val="20"/>
        </w:rPr>
        <w:t>Plan reflects and w</w:t>
      </w:r>
      <w:r w:rsidR="00242C7D">
        <w:rPr>
          <w:rFonts w:asciiTheme="majorHAnsi" w:eastAsia="SimSun" w:hAnsiTheme="majorHAnsi" w:cstheme="majorHAnsi"/>
          <w:sz w:val="20"/>
          <w:szCs w:val="20"/>
        </w:rPr>
        <w:t xml:space="preserve">ill </w:t>
      </w:r>
      <w:r w:rsidR="002E7647">
        <w:rPr>
          <w:rFonts w:asciiTheme="majorHAnsi" w:eastAsia="SimSun" w:hAnsiTheme="majorHAnsi" w:cstheme="majorHAnsi"/>
          <w:sz w:val="20"/>
          <w:szCs w:val="20"/>
        </w:rPr>
        <w:t xml:space="preserve">enable the </w:t>
      </w:r>
      <w:r>
        <w:rPr>
          <w:rFonts w:asciiTheme="majorHAnsi" w:eastAsia="SimSun" w:hAnsiTheme="majorHAnsi" w:cstheme="majorHAnsi"/>
          <w:sz w:val="20"/>
          <w:szCs w:val="20"/>
        </w:rPr>
        <w:t>Strategy to achieve its aims</w:t>
      </w:r>
      <w:r w:rsidR="002E7647">
        <w:rPr>
          <w:rFonts w:asciiTheme="majorHAnsi" w:eastAsia="SimSun" w:hAnsiTheme="majorHAnsi" w:cstheme="majorHAnsi"/>
          <w:sz w:val="20"/>
          <w:szCs w:val="20"/>
        </w:rPr>
        <w:t xml:space="preserve"> over the first four year</w:t>
      </w:r>
      <w:r w:rsidR="00A01BF0">
        <w:rPr>
          <w:rFonts w:asciiTheme="majorHAnsi" w:eastAsia="SimSun" w:hAnsiTheme="majorHAnsi" w:cstheme="majorHAnsi"/>
          <w:sz w:val="20"/>
          <w:szCs w:val="20"/>
        </w:rPr>
        <w:t>s</w:t>
      </w:r>
      <w:r w:rsidR="002E7647">
        <w:rPr>
          <w:rFonts w:asciiTheme="majorHAnsi" w:eastAsia="SimSun" w:hAnsiTheme="majorHAnsi" w:cstheme="majorHAnsi"/>
          <w:sz w:val="20"/>
          <w:szCs w:val="20"/>
        </w:rPr>
        <w:t xml:space="preserve"> of implementation</w:t>
      </w:r>
      <w:r>
        <w:rPr>
          <w:rFonts w:asciiTheme="majorHAnsi" w:eastAsia="SimSun" w:hAnsiTheme="majorHAnsi" w:cstheme="majorHAnsi"/>
          <w:sz w:val="20"/>
          <w:szCs w:val="20"/>
        </w:rPr>
        <w:t>.</w:t>
      </w:r>
    </w:p>
    <w:p w14:paraId="5B44F2E5" w14:textId="77777777" w:rsidR="00D74382" w:rsidRDefault="00D74382" w:rsidP="00D74382">
      <w:pPr>
        <w:rPr>
          <w:rFonts w:asciiTheme="majorHAnsi" w:eastAsia="SimSun" w:hAnsiTheme="majorHAnsi" w:cstheme="majorHAnsi"/>
          <w:sz w:val="20"/>
          <w:szCs w:val="20"/>
        </w:rPr>
      </w:pPr>
    </w:p>
    <w:p w14:paraId="77FBB2EF" w14:textId="1D77B1C2" w:rsidR="00D74382" w:rsidRPr="00D74382" w:rsidRDefault="00D74382" w:rsidP="00D74382">
      <w:pPr>
        <w:rPr>
          <w:rFonts w:asciiTheme="majorHAnsi" w:eastAsia="SimSun" w:hAnsiTheme="majorHAnsi" w:cstheme="majorHAnsi"/>
          <w:sz w:val="20"/>
          <w:szCs w:val="20"/>
        </w:rPr>
      </w:pPr>
      <w:r w:rsidRPr="00D74382">
        <w:rPr>
          <w:rFonts w:asciiTheme="majorHAnsi" w:eastAsia="SimSun" w:hAnsiTheme="majorHAnsi" w:cstheme="majorHAnsi"/>
          <w:sz w:val="20"/>
          <w:szCs w:val="20"/>
        </w:rPr>
        <w:t xml:space="preserve">The </w:t>
      </w:r>
      <w:r w:rsidR="00780BC6">
        <w:rPr>
          <w:rFonts w:asciiTheme="majorHAnsi" w:eastAsia="SimSun" w:hAnsiTheme="majorHAnsi" w:cstheme="majorHAnsi"/>
          <w:sz w:val="20"/>
          <w:szCs w:val="20"/>
        </w:rPr>
        <w:t xml:space="preserve">collaborative </w:t>
      </w:r>
      <w:r w:rsidR="00242C7D">
        <w:rPr>
          <w:rFonts w:asciiTheme="majorHAnsi" w:eastAsia="SimSun" w:hAnsiTheme="majorHAnsi" w:cstheme="majorHAnsi"/>
          <w:sz w:val="20"/>
          <w:szCs w:val="20"/>
        </w:rPr>
        <w:t xml:space="preserve">approach helps to </w:t>
      </w:r>
      <w:r w:rsidRPr="00D74382">
        <w:rPr>
          <w:rFonts w:asciiTheme="majorHAnsi" w:eastAsia="SimSun" w:hAnsiTheme="majorHAnsi" w:cstheme="majorHAnsi"/>
          <w:sz w:val="20"/>
          <w:szCs w:val="20"/>
        </w:rPr>
        <w:t>ensure that the Strategy meets the industry's needs and includes all stakeholder voices while committing the industry to more equitable and inclusive workplaces, identified responsibilities to action change, and a Strategy to guide the industry's evolution.</w:t>
      </w:r>
    </w:p>
    <w:p w14:paraId="5400645C" w14:textId="787AE601" w:rsidR="00A30E40" w:rsidRDefault="00A30E40" w:rsidP="00A30E40"/>
    <w:p w14:paraId="1DD6A38F" w14:textId="4E4D6DB4" w:rsidR="004D4E25" w:rsidRDefault="004D4E25">
      <w:pPr>
        <w:autoSpaceDE/>
        <w:autoSpaceDN/>
        <w:adjustRightInd/>
        <w:spacing w:after="160" w:line="259" w:lineRule="auto"/>
      </w:pPr>
      <w:r>
        <w:br w:type="page"/>
      </w:r>
    </w:p>
    <w:p w14:paraId="56757633" w14:textId="7E62E533" w:rsidR="00A30E40" w:rsidRPr="00006BFD" w:rsidRDefault="004D4E25" w:rsidP="00A30E40">
      <w:pPr>
        <w:pStyle w:val="Heading2"/>
        <w:rPr>
          <w:sz w:val="32"/>
          <w:szCs w:val="32"/>
        </w:rPr>
      </w:pPr>
      <w:bookmarkStart w:id="8" w:name="_Toc136422758"/>
      <w:r w:rsidRPr="00006BFD">
        <w:rPr>
          <w:sz w:val="32"/>
          <w:szCs w:val="32"/>
        </w:rPr>
        <w:lastRenderedPageBreak/>
        <w:t xml:space="preserve">Part </w:t>
      </w:r>
      <w:r w:rsidR="00A30E40" w:rsidRPr="00006BFD">
        <w:rPr>
          <w:sz w:val="32"/>
          <w:szCs w:val="32"/>
        </w:rPr>
        <w:t>2</w:t>
      </w:r>
      <w:r w:rsidRPr="00006BFD">
        <w:rPr>
          <w:sz w:val="32"/>
          <w:szCs w:val="32"/>
        </w:rPr>
        <w:t>:</w:t>
      </w:r>
      <w:r w:rsidR="00A30E40" w:rsidRPr="00006BFD">
        <w:rPr>
          <w:sz w:val="32"/>
          <w:szCs w:val="32"/>
        </w:rPr>
        <w:t xml:space="preserve"> Methodology</w:t>
      </w:r>
      <w:bookmarkEnd w:id="8"/>
    </w:p>
    <w:p w14:paraId="056A03B7" w14:textId="63FAD494" w:rsidR="00362340" w:rsidRDefault="002E7647" w:rsidP="000B0100">
      <w:pPr>
        <w:rPr>
          <w:rFonts w:asciiTheme="majorHAnsi" w:eastAsia="SimSun" w:hAnsiTheme="majorHAnsi" w:cstheme="majorHAnsi"/>
          <w:sz w:val="20"/>
          <w:szCs w:val="20"/>
        </w:rPr>
      </w:pPr>
      <w:r>
        <w:rPr>
          <w:rFonts w:asciiTheme="majorHAnsi" w:eastAsia="SimSun" w:hAnsiTheme="majorHAnsi" w:cstheme="majorHAnsi"/>
          <w:sz w:val="20"/>
          <w:szCs w:val="20"/>
        </w:rPr>
        <w:t xml:space="preserve">The development of the </w:t>
      </w:r>
      <w:r w:rsidR="00A01BF0">
        <w:rPr>
          <w:rFonts w:asciiTheme="majorHAnsi" w:eastAsia="SimSun" w:hAnsiTheme="majorHAnsi" w:cstheme="majorHAnsi"/>
          <w:sz w:val="20"/>
          <w:szCs w:val="20"/>
        </w:rPr>
        <w:t xml:space="preserve">Final </w:t>
      </w:r>
      <w:r w:rsidR="00A01BF0" w:rsidRPr="000258E1">
        <w:rPr>
          <w:rFonts w:asciiTheme="majorHAnsi" w:eastAsia="SimSun" w:hAnsiTheme="majorHAnsi" w:cstheme="majorHAnsi"/>
          <w:sz w:val="20"/>
          <w:szCs w:val="20"/>
        </w:rPr>
        <w:t>Strategy</w:t>
      </w:r>
      <w:r w:rsidR="00B07A73">
        <w:rPr>
          <w:rFonts w:asciiTheme="majorHAnsi" w:eastAsia="SimSun" w:hAnsiTheme="majorHAnsi" w:cstheme="majorHAnsi"/>
          <w:i/>
          <w:iCs/>
          <w:sz w:val="20"/>
          <w:szCs w:val="20"/>
        </w:rPr>
        <w:t xml:space="preserve"> </w:t>
      </w:r>
      <w:r w:rsidR="00E06CE1" w:rsidRPr="00D74382">
        <w:rPr>
          <w:rFonts w:asciiTheme="majorHAnsi" w:eastAsia="SimSun" w:hAnsiTheme="majorHAnsi" w:cstheme="majorHAnsi"/>
          <w:sz w:val="20"/>
          <w:szCs w:val="20"/>
        </w:rPr>
        <w:t xml:space="preserve">and </w:t>
      </w:r>
      <w:r w:rsidR="00E06CE1">
        <w:rPr>
          <w:rFonts w:asciiTheme="majorHAnsi" w:eastAsia="SimSun" w:hAnsiTheme="majorHAnsi" w:cstheme="majorHAnsi"/>
          <w:sz w:val="20"/>
          <w:szCs w:val="20"/>
        </w:rPr>
        <w:t xml:space="preserve">associated </w:t>
      </w:r>
      <w:r w:rsidR="00B07A73">
        <w:rPr>
          <w:rFonts w:asciiTheme="majorHAnsi" w:eastAsia="SimSun" w:hAnsiTheme="majorHAnsi" w:cstheme="majorHAnsi"/>
          <w:sz w:val="20"/>
          <w:szCs w:val="20"/>
        </w:rPr>
        <w:t>A</w:t>
      </w:r>
      <w:r w:rsidR="00E06CE1" w:rsidRPr="00D74382">
        <w:rPr>
          <w:rFonts w:asciiTheme="majorHAnsi" w:eastAsia="SimSun" w:hAnsiTheme="majorHAnsi" w:cstheme="majorHAnsi"/>
          <w:sz w:val="20"/>
          <w:szCs w:val="20"/>
        </w:rPr>
        <w:t>ction</w:t>
      </w:r>
      <w:r w:rsidR="00B85D93">
        <w:rPr>
          <w:rFonts w:asciiTheme="majorHAnsi" w:eastAsia="SimSun" w:hAnsiTheme="majorHAnsi" w:cstheme="majorHAnsi"/>
          <w:sz w:val="20"/>
          <w:szCs w:val="20"/>
        </w:rPr>
        <w:t xml:space="preserve"> </w:t>
      </w:r>
      <w:r w:rsidR="00B07A73">
        <w:rPr>
          <w:rFonts w:asciiTheme="majorHAnsi" w:eastAsia="SimSun" w:hAnsiTheme="majorHAnsi" w:cstheme="majorHAnsi"/>
          <w:sz w:val="20"/>
          <w:szCs w:val="20"/>
        </w:rPr>
        <w:t>P</w:t>
      </w:r>
      <w:r w:rsidR="00B85D93">
        <w:rPr>
          <w:rFonts w:asciiTheme="majorHAnsi" w:eastAsia="SimSun" w:hAnsiTheme="majorHAnsi" w:cstheme="majorHAnsi"/>
          <w:sz w:val="20"/>
          <w:szCs w:val="20"/>
        </w:rPr>
        <w:t>lan</w:t>
      </w:r>
      <w:r w:rsidR="00E06CE1">
        <w:rPr>
          <w:rFonts w:asciiTheme="majorHAnsi" w:eastAsia="SimSun" w:hAnsiTheme="majorHAnsi" w:cstheme="majorHAnsi"/>
          <w:sz w:val="20"/>
          <w:szCs w:val="20"/>
        </w:rPr>
        <w:t xml:space="preserve"> is underpinned by a </w:t>
      </w:r>
      <w:r w:rsidR="000B0100" w:rsidRPr="000B0100">
        <w:rPr>
          <w:rFonts w:asciiTheme="majorHAnsi" w:eastAsia="SimSun" w:hAnsiTheme="majorHAnsi" w:cstheme="majorHAnsi"/>
          <w:sz w:val="20"/>
          <w:szCs w:val="20"/>
        </w:rPr>
        <w:t>collaborative approach.</w:t>
      </w:r>
      <w:r w:rsidR="00780BC6">
        <w:rPr>
          <w:rFonts w:asciiTheme="majorHAnsi" w:eastAsia="SimSun" w:hAnsiTheme="majorHAnsi" w:cstheme="majorHAnsi"/>
          <w:sz w:val="20"/>
          <w:szCs w:val="20"/>
        </w:rPr>
        <w:t xml:space="preserve"> </w:t>
      </w:r>
      <w:r w:rsidR="00E06CE1">
        <w:rPr>
          <w:rFonts w:asciiTheme="majorHAnsi" w:eastAsia="SimSun" w:hAnsiTheme="majorHAnsi" w:cstheme="majorHAnsi"/>
          <w:sz w:val="20"/>
          <w:szCs w:val="20"/>
        </w:rPr>
        <w:t xml:space="preserve">Key stakeholders from </w:t>
      </w:r>
      <w:r w:rsidR="00E06CE1" w:rsidRPr="000B0100">
        <w:rPr>
          <w:rFonts w:asciiTheme="majorHAnsi" w:eastAsia="SimSun" w:hAnsiTheme="majorHAnsi" w:cstheme="majorHAnsi"/>
          <w:sz w:val="20"/>
          <w:szCs w:val="20"/>
        </w:rPr>
        <w:t>relevant government departments and representatives from education, construction, infrastructure, civil engineering and the employees of these sectors</w:t>
      </w:r>
      <w:r w:rsidR="00E06CE1">
        <w:rPr>
          <w:rFonts w:asciiTheme="majorHAnsi" w:eastAsia="SimSun" w:hAnsiTheme="majorHAnsi" w:cstheme="majorHAnsi"/>
          <w:sz w:val="20"/>
          <w:szCs w:val="20"/>
        </w:rPr>
        <w:t xml:space="preserve"> </w:t>
      </w:r>
      <w:r w:rsidR="00780BC6">
        <w:rPr>
          <w:rFonts w:asciiTheme="majorHAnsi" w:eastAsia="SimSun" w:hAnsiTheme="majorHAnsi" w:cstheme="majorHAnsi"/>
          <w:sz w:val="20"/>
          <w:szCs w:val="20"/>
        </w:rPr>
        <w:t xml:space="preserve">were </w:t>
      </w:r>
      <w:r w:rsidR="00E06CE1">
        <w:rPr>
          <w:rFonts w:asciiTheme="majorHAnsi" w:eastAsia="SimSun" w:hAnsiTheme="majorHAnsi" w:cstheme="majorHAnsi"/>
          <w:sz w:val="20"/>
          <w:szCs w:val="20"/>
        </w:rPr>
        <w:t>invited to participate in two consultation stages</w:t>
      </w:r>
      <w:r w:rsidR="00362340">
        <w:rPr>
          <w:rFonts w:asciiTheme="majorHAnsi" w:eastAsia="SimSun" w:hAnsiTheme="majorHAnsi" w:cstheme="majorHAnsi"/>
          <w:sz w:val="20"/>
          <w:szCs w:val="20"/>
        </w:rPr>
        <w:t>.</w:t>
      </w:r>
    </w:p>
    <w:p w14:paraId="3102AD75" w14:textId="77777777" w:rsidR="00362340" w:rsidRDefault="00362340" w:rsidP="000B0100">
      <w:pPr>
        <w:rPr>
          <w:rFonts w:asciiTheme="majorHAnsi" w:eastAsia="SimSun" w:hAnsiTheme="majorHAnsi" w:cstheme="majorHAnsi"/>
          <w:sz w:val="20"/>
          <w:szCs w:val="20"/>
        </w:rPr>
      </w:pPr>
    </w:p>
    <w:p w14:paraId="7696D3F7" w14:textId="78A45416" w:rsidR="00780BC6" w:rsidRPr="00362340" w:rsidRDefault="00362340" w:rsidP="00362340">
      <w:pPr>
        <w:pStyle w:val="Heading3"/>
      </w:pPr>
      <w:bookmarkStart w:id="9" w:name="_Toc136422759"/>
      <w:r>
        <w:t xml:space="preserve">2.1 </w:t>
      </w:r>
      <w:r w:rsidRPr="00362340">
        <w:t>Stage 1</w:t>
      </w:r>
      <w:bookmarkEnd w:id="9"/>
      <w:r w:rsidR="00780BC6" w:rsidRPr="00362340">
        <w:t xml:space="preserve"> </w:t>
      </w:r>
    </w:p>
    <w:p w14:paraId="38C0B320" w14:textId="45BFBED7" w:rsidR="00E06CE1" w:rsidRDefault="00E06CE1" w:rsidP="00B85D93">
      <w:pPr>
        <w:rPr>
          <w:rFonts w:asciiTheme="majorHAnsi" w:eastAsia="SimSun" w:hAnsiTheme="majorHAnsi" w:cstheme="majorHAnsi"/>
          <w:sz w:val="20"/>
          <w:szCs w:val="20"/>
        </w:rPr>
      </w:pPr>
      <w:r w:rsidRPr="00B85D93">
        <w:rPr>
          <w:rFonts w:asciiTheme="majorHAnsi" w:eastAsia="SimSun" w:hAnsiTheme="majorHAnsi" w:cstheme="majorHAnsi"/>
          <w:sz w:val="20"/>
          <w:szCs w:val="20"/>
        </w:rPr>
        <w:t xml:space="preserve">Stage </w:t>
      </w:r>
      <w:r w:rsidR="00B85D93">
        <w:rPr>
          <w:rFonts w:asciiTheme="majorHAnsi" w:eastAsia="SimSun" w:hAnsiTheme="majorHAnsi" w:cstheme="majorHAnsi"/>
          <w:sz w:val="20"/>
          <w:szCs w:val="20"/>
        </w:rPr>
        <w:t>1</w:t>
      </w:r>
      <w:r w:rsidR="00780BC6">
        <w:rPr>
          <w:rFonts w:asciiTheme="majorHAnsi" w:eastAsia="SimSun" w:hAnsiTheme="majorHAnsi" w:cstheme="majorHAnsi"/>
          <w:sz w:val="20"/>
          <w:szCs w:val="20"/>
        </w:rPr>
        <w:t xml:space="preserve"> was conducted in 2022 and sought </w:t>
      </w:r>
      <w:r w:rsidRPr="00B85D93">
        <w:rPr>
          <w:rFonts w:asciiTheme="majorHAnsi" w:eastAsia="SimSun" w:hAnsiTheme="majorHAnsi" w:cstheme="majorHAnsi"/>
          <w:sz w:val="20"/>
          <w:szCs w:val="20"/>
        </w:rPr>
        <w:t>to elicit f</w:t>
      </w:r>
      <w:r w:rsidR="00B85D93">
        <w:rPr>
          <w:rFonts w:asciiTheme="majorHAnsi" w:eastAsia="SimSun" w:hAnsiTheme="majorHAnsi" w:cstheme="majorHAnsi"/>
          <w:sz w:val="20"/>
          <w:szCs w:val="20"/>
        </w:rPr>
        <w:t>ro</w:t>
      </w:r>
      <w:r w:rsidRPr="00B85D93">
        <w:rPr>
          <w:rFonts w:asciiTheme="majorHAnsi" w:eastAsia="SimSun" w:hAnsiTheme="majorHAnsi" w:cstheme="majorHAnsi"/>
          <w:sz w:val="20"/>
          <w:szCs w:val="20"/>
        </w:rPr>
        <w:t>m stakeholder</w:t>
      </w:r>
      <w:r w:rsidR="00B85D93">
        <w:rPr>
          <w:rFonts w:asciiTheme="majorHAnsi" w:eastAsia="SimSun" w:hAnsiTheme="majorHAnsi" w:cstheme="majorHAnsi"/>
          <w:sz w:val="20"/>
          <w:szCs w:val="20"/>
        </w:rPr>
        <w:t>s</w:t>
      </w:r>
      <w:r w:rsidRPr="00B85D93">
        <w:rPr>
          <w:rFonts w:asciiTheme="majorHAnsi" w:eastAsia="SimSun" w:hAnsiTheme="majorHAnsi" w:cstheme="majorHAnsi"/>
          <w:sz w:val="20"/>
          <w:szCs w:val="20"/>
        </w:rPr>
        <w:t xml:space="preserve"> their views on</w:t>
      </w:r>
      <w:r w:rsidR="00B85D93">
        <w:rPr>
          <w:rFonts w:asciiTheme="majorHAnsi" w:eastAsia="SimSun" w:hAnsiTheme="majorHAnsi" w:cstheme="majorHAnsi"/>
          <w:sz w:val="20"/>
          <w:szCs w:val="20"/>
        </w:rPr>
        <w:t xml:space="preserve"> the following</w:t>
      </w:r>
      <w:r w:rsidRPr="00B85D93">
        <w:rPr>
          <w:rFonts w:asciiTheme="majorHAnsi" w:eastAsia="SimSun" w:hAnsiTheme="majorHAnsi" w:cstheme="majorHAnsi"/>
          <w:sz w:val="20"/>
          <w:szCs w:val="20"/>
        </w:rPr>
        <w:t>:</w:t>
      </w:r>
    </w:p>
    <w:p w14:paraId="14BBB1E7" w14:textId="77777777" w:rsidR="00E06CE1" w:rsidRPr="00A176FD" w:rsidRDefault="00E06CE1" w:rsidP="00A176FD">
      <w:pPr>
        <w:pStyle w:val="ListParagraph"/>
        <w:numPr>
          <w:ilvl w:val="0"/>
          <w:numId w:val="20"/>
        </w:numPr>
        <w:rPr>
          <w:rFonts w:asciiTheme="majorHAnsi" w:eastAsia="SimSun" w:hAnsiTheme="majorHAnsi" w:cstheme="majorHAnsi"/>
          <w:sz w:val="20"/>
          <w:szCs w:val="20"/>
        </w:rPr>
      </w:pPr>
      <w:r w:rsidRPr="00A176FD">
        <w:rPr>
          <w:rFonts w:asciiTheme="majorHAnsi" w:eastAsia="SimSun" w:hAnsiTheme="majorHAnsi" w:cstheme="majorHAnsi"/>
          <w:sz w:val="20"/>
          <w:szCs w:val="20"/>
        </w:rPr>
        <w:t>The proposed scope and vision of the Strategy.</w:t>
      </w:r>
    </w:p>
    <w:p w14:paraId="7FA4B086" w14:textId="329238DF" w:rsidR="00E06CE1" w:rsidRPr="00A176FD" w:rsidRDefault="00E06CE1" w:rsidP="00A176FD">
      <w:pPr>
        <w:pStyle w:val="ListParagraph"/>
        <w:numPr>
          <w:ilvl w:val="0"/>
          <w:numId w:val="20"/>
        </w:numPr>
        <w:rPr>
          <w:rFonts w:asciiTheme="majorHAnsi" w:eastAsia="SimSun" w:hAnsiTheme="majorHAnsi" w:cstheme="majorHAnsi"/>
          <w:sz w:val="20"/>
          <w:szCs w:val="20"/>
        </w:rPr>
      </w:pPr>
      <w:r w:rsidRPr="00A176FD">
        <w:rPr>
          <w:rFonts w:asciiTheme="majorHAnsi" w:eastAsia="SimSun" w:hAnsiTheme="majorHAnsi" w:cstheme="majorHAnsi"/>
          <w:sz w:val="20"/>
          <w:szCs w:val="20"/>
        </w:rPr>
        <w:t xml:space="preserve">The role of government, industry </w:t>
      </w:r>
      <w:r w:rsidR="00780BC6" w:rsidRPr="00A176FD">
        <w:rPr>
          <w:rFonts w:asciiTheme="majorHAnsi" w:eastAsia="SimSun" w:hAnsiTheme="majorHAnsi" w:cstheme="majorHAnsi"/>
          <w:sz w:val="20"/>
          <w:szCs w:val="20"/>
        </w:rPr>
        <w:t>a</w:t>
      </w:r>
      <w:r w:rsidRPr="00A176FD">
        <w:rPr>
          <w:rFonts w:asciiTheme="majorHAnsi" w:eastAsia="SimSun" w:hAnsiTheme="majorHAnsi" w:cstheme="majorHAnsi"/>
          <w:sz w:val="20"/>
          <w:szCs w:val="20"/>
        </w:rPr>
        <w:t xml:space="preserve">ssociations, employers and </w:t>
      </w:r>
      <w:r w:rsidR="00780BC6" w:rsidRPr="00A176FD">
        <w:rPr>
          <w:rFonts w:asciiTheme="majorHAnsi" w:eastAsia="SimSun" w:hAnsiTheme="majorHAnsi" w:cstheme="majorHAnsi"/>
          <w:sz w:val="20"/>
          <w:szCs w:val="20"/>
        </w:rPr>
        <w:t>u</w:t>
      </w:r>
      <w:r w:rsidRPr="00A176FD">
        <w:rPr>
          <w:rFonts w:asciiTheme="majorHAnsi" w:eastAsia="SimSun" w:hAnsiTheme="majorHAnsi" w:cstheme="majorHAnsi"/>
          <w:sz w:val="20"/>
          <w:szCs w:val="20"/>
        </w:rPr>
        <w:t>nions in setting standards for acceptable behaviour and modelling good practice.</w:t>
      </w:r>
    </w:p>
    <w:p w14:paraId="6C14FB10" w14:textId="77777777" w:rsidR="00E06CE1" w:rsidRPr="00A176FD" w:rsidRDefault="00E06CE1" w:rsidP="00A176FD">
      <w:pPr>
        <w:pStyle w:val="ListParagraph"/>
        <w:numPr>
          <w:ilvl w:val="0"/>
          <w:numId w:val="20"/>
        </w:numPr>
        <w:rPr>
          <w:rFonts w:asciiTheme="majorHAnsi" w:eastAsia="SimSun" w:hAnsiTheme="majorHAnsi" w:cstheme="majorHAnsi"/>
          <w:sz w:val="20"/>
          <w:szCs w:val="20"/>
        </w:rPr>
      </w:pPr>
      <w:r w:rsidRPr="00A176FD">
        <w:rPr>
          <w:rFonts w:asciiTheme="majorHAnsi" w:eastAsia="SimSun" w:hAnsiTheme="majorHAnsi" w:cstheme="majorHAnsi"/>
          <w:sz w:val="20"/>
          <w:szCs w:val="20"/>
        </w:rPr>
        <w:t>The barriers women experience across their career lifecycle and how these can be removed.</w:t>
      </w:r>
    </w:p>
    <w:p w14:paraId="7BF094B6" w14:textId="77777777" w:rsidR="00E06CE1" w:rsidRPr="00A176FD" w:rsidRDefault="00E06CE1" w:rsidP="00A176FD">
      <w:pPr>
        <w:pStyle w:val="ListParagraph"/>
        <w:numPr>
          <w:ilvl w:val="0"/>
          <w:numId w:val="20"/>
        </w:numPr>
        <w:rPr>
          <w:rFonts w:asciiTheme="majorHAnsi" w:eastAsia="SimSun" w:hAnsiTheme="majorHAnsi" w:cstheme="majorHAnsi"/>
          <w:sz w:val="20"/>
          <w:szCs w:val="20"/>
        </w:rPr>
      </w:pPr>
      <w:r w:rsidRPr="00A176FD">
        <w:rPr>
          <w:rFonts w:asciiTheme="majorHAnsi" w:eastAsia="SimSun" w:hAnsiTheme="majorHAnsi" w:cstheme="majorHAnsi"/>
          <w:sz w:val="20"/>
          <w:szCs w:val="20"/>
        </w:rPr>
        <w:t xml:space="preserve">The forms of disadvantage and discrimination women experience, why these behaviours are present and reinforced, and what can be done to address these negative behaviours. </w:t>
      </w:r>
    </w:p>
    <w:p w14:paraId="57860CB7" w14:textId="77777777" w:rsidR="00E06CE1" w:rsidRPr="00A176FD" w:rsidRDefault="00E06CE1" w:rsidP="00A176FD">
      <w:pPr>
        <w:pStyle w:val="ListParagraph"/>
        <w:numPr>
          <w:ilvl w:val="0"/>
          <w:numId w:val="20"/>
        </w:numPr>
        <w:rPr>
          <w:rFonts w:asciiTheme="majorHAnsi" w:eastAsia="SimSun" w:hAnsiTheme="majorHAnsi" w:cstheme="majorHAnsi"/>
          <w:sz w:val="20"/>
          <w:szCs w:val="20"/>
        </w:rPr>
      </w:pPr>
      <w:r w:rsidRPr="00A176FD">
        <w:rPr>
          <w:rFonts w:asciiTheme="majorHAnsi" w:eastAsia="SimSun" w:hAnsiTheme="majorHAnsi" w:cstheme="majorHAnsi"/>
          <w:sz w:val="20"/>
          <w:szCs w:val="20"/>
        </w:rPr>
        <w:t>The traditional male stereotypes prevalent in the industry and how these can be modified to actively encourage and normalise inclusion.</w:t>
      </w:r>
    </w:p>
    <w:p w14:paraId="410B49E1" w14:textId="77777777" w:rsidR="00780BC6" w:rsidRDefault="00780BC6" w:rsidP="00780BC6">
      <w:pPr>
        <w:rPr>
          <w:rFonts w:asciiTheme="majorHAnsi" w:eastAsia="SimSun" w:hAnsiTheme="majorHAnsi" w:cstheme="majorHAnsi"/>
          <w:sz w:val="20"/>
          <w:szCs w:val="20"/>
        </w:rPr>
      </w:pPr>
    </w:p>
    <w:p w14:paraId="4D451549" w14:textId="618A42B0" w:rsidR="00B85D93" w:rsidRDefault="00E06CE1" w:rsidP="00780BC6">
      <w:pPr>
        <w:rPr>
          <w:rFonts w:asciiTheme="majorHAnsi" w:eastAsia="SimSun" w:hAnsiTheme="majorHAnsi" w:cstheme="majorHAnsi"/>
          <w:sz w:val="20"/>
          <w:szCs w:val="20"/>
        </w:rPr>
      </w:pPr>
      <w:r w:rsidRPr="00780BC6">
        <w:rPr>
          <w:rFonts w:asciiTheme="majorHAnsi" w:eastAsia="SimSun" w:hAnsiTheme="majorHAnsi" w:cstheme="majorHAnsi"/>
          <w:sz w:val="20"/>
          <w:szCs w:val="20"/>
        </w:rPr>
        <w:t xml:space="preserve">Over 80 </w:t>
      </w:r>
      <w:r w:rsidR="00780BC6">
        <w:rPr>
          <w:rFonts w:asciiTheme="majorHAnsi" w:eastAsia="SimSun" w:hAnsiTheme="majorHAnsi" w:cstheme="majorHAnsi"/>
          <w:sz w:val="20"/>
          <w:szCs w:val="20"/>
        </w:rPr>
        <w:t xml:space="preserve">people </w:t>
      </w:r>
      <w:r w:rsidRPr="00780BC6">
        <w:rPr>
          <w:rFonts w:asciiTheme="majorHAnsi" w:eastAsia="SimSun" w:hAnsiTheme="majorHAnsi" w:cstheme="majorHAnsi"/>
          <w:sz w:val="20"/>
          <w:szCs w:val="20"/>
        </w:rPr>
        <w:t>participated in 16 focus groups</w:t>
      </w:r>
      <w:r w:rsidR="00B85D93" w:rsidRPr="00780BC6">
        <w:rPr>
          <w:rFonts w:asciiTheme="majorHAnsi" w:eastAsia="SimSun" w:hAnsiTheme="majorHAnsi" w:cstheme="majorHAnsi"/>
          <w:sz w:val="20"/>
          <w:szCs w:val="20"/>
        </w:rPr>
        <w:t xml:space="preserve">, and the key findings were provided to the Department of Premier and Cabinet in the report: </w:t>
      </w:r>
      <w:r w:rsidR="00B85D93" w:rsidRPr="00780BC6">
        <w:rPr>
          <w:rFonts w:asciiTheme="majorHAnsi" w:eastAsia="SimSun" w:hAnsiTheme="majorHAnsi" w:cstheme="majorHAnsi"/>
          <w:i/>
          <w:iCs/>
          <w:sz w:val="20"/>
          <w:szCs w:val="20"/>
        </w:rPr>
        <w:t>Holdsworth, S. &amp; Turner, M. (2022). Building Gender Equality: Victoria's Women in Construction Strategy 2023-2031. Focus Group Consultation</w:t>
      </w:r>
      <w:r w:rsidR="00E837E3" w:rsidRPr="00780BC6">
        <w:rPr>
          <w:rFonts w:asciiTheme="majorHAnsi" w:eastAsia="SimSun" w:hAnsiTheme="majorHAnsi" w:cstheme="majorHAnsi"/>
          <w:i/>
          <w:iCs/>
          <w:sz w:val="20"/>
          <w:szCs w:val="20"/>
        </w:rPr>
        <w:t>: 1</w:t>
      </w:r>
      <w:r w:rsidR="00B85D93" w:rsidRPr="00780BC6">
        <w:rPr>
          <w:rFonts w:asciiTheme="majorHAnsi" w:eastAsia="SimSun" w:hAnsiTheme="majorHAnsi" w:cstheme="majorHAnsi"/>
          <w:i/>
          <w:iCs/>
          <w:sz w:val="20"/>
          <w:szCs w:val="20"/>
        </w:rPr>
        <w:t>. RMIT University: Melbourne, Australia.</w:t>
      </w:r>
      <w:r w:rsidR="00B85D93" w:rsidRPr="00780BC6">
        <w:rPr>
          <w:rFonts w:asciiTheme="majorHAnsi" w:eastAsia="SimSun" w:hAnsiTheme="majorHAnsi" w:cstheme="majorHAnsi"/>
          <w:sz w:val="20"/>
          <w:szCs w:val="20"/>
        </w:rPr>
        <w:t xml:space="preserve"> The findings </w:t>
      </w:r>
      <w:r w:rsidR="007F644A">
        <w:rPr>
          <w:rFonts w:asciiTheme="majorHAnsi" w:eastAsia="SimSun" w:hAnsiTheme="majorHAnsi" w:cstheme="majorHAnsi"/>
          <w:sz w:val="20"/>
          <w:szCs w:val="20"/>
        </w:rPr>
        <w:t xml:space="preserve">from this report </w:t>
      </w:r>
      <w:r w:rsidR="00B85D93" w:rsidRPr="00780BC6">
        <w:rPr>
          <w:rFonts w:asciiTheme="majorHAnsi" w:eastAsia="SimSun" w:hAnsiTheme="majorHAnsi" w:cstheme="majorHAnsi"/>
          <w:sz w:val="20"/>
          <w:szCs w:val="20"/>
        </w:rPr>
        <w:t xml:space="preserve">informed the development of the </w:t>
      </w:r>
      <w:r w:rsidR="00031C10">
        <w:rPr>
          <w:rFonts w:asciiTheme="majorHAnsi" w:eastAsia="SimSun" w:hAnsiTheme="majorHAnsi" w:cstheme="majorHAnsi"/>
          <w:sz w:val="20"/>
          <w:szCs w:val="20"/>
        </w:rPr>
        <w:t>Draft</w:t>
      </w:r>
      <w:r w:rsidR="00B85D93" w:rsidRPr="00780BC6">
        <w:rPr>
          <w:rFonts w:asciiTheme="majorHAnsi" w:eastAsia="SimSun" w:hAnsiTheme="majorHAnsi" w:cstheme="majorHAnsi"/>
          <w:sz w:val="20"/>
          <w:szCs w:val="20"/>
        </w:rPr>
        <w:t xml:space="preserve"> Strategy and Action Plan</w:t>
      </w:r>
      <w:r w:rsidR="007F644A">
        <w:rPr>
          <w:rFonts w:asciiTheme="majorHAnsi" w:eastAsia="SimSun" w:hAnsiTheme="majorHAnsi" w:cstheme="majorHAnsi"/>
          <w:sz w:val="20"/>
          <w:szCs w:val="20"/>
        </w:rPr>
        <w:t xml:space="preserve"> (</w:t>
      </w:r>
      <w:r w:rsidR="00B85D93" w:rsidRPr="007F644A">
        <w:rPr>
          <w:rFonts w:asciiTheme="majorHAnsi" w:eastAsia="SimSun" w:hAnsiTheme="majorHAnsi" w:cstheme="majorHAnsi"/>
          <w:color w:val="7030A0"/>
          <w:sz w:val="20"/>
          <w:szCs w:val="20"/>
        </w:rPr>
        <w:t>Appendix 4.1</w:t>
      </w:r>
      <w:r w:rsidR="007F644A">
        <w:rPr>
          <w:rFonts w:asciiTheme="majorHAnsi" w:eastAsia="SimSun" w:hAnsiTheme="majorHAnsi" w:cstheme="majorHAnsi"/>
          <w:sz w:val="20"/>
          <w:szCs w:val="20"/>
        </w:rPr>
        <w:t>).</w:t>
      </w:r>
    </w:p>
    <w:p w14:paraId="4166682C" w14:textId="77777777" w:rsidR="00780BC6" w:rsidRDefault="00780BC6" w:rsidP="00780BC6">
      <w:pPr>
        <w:rPr>
          <w:rFonts w:asciiTheme="majorHAnsi" w:eastAsia="SimSun" w:hAnsiTheme="majorHAnsi" w:cstheme="majorHAnsi"/>
          <w:sz w:val="20"/>
          <w:szCs w:val="20"/>
        </w:rPr>
      </w:pPr>
    </w:p>
    <w:p w14:paraId="0EF94674" w14:textId="5988EA1C" w:rsidR="00362340" w:rsidRPr="00362340" w:rsidRDefault="00362340" w:rsidP="00362340">
      <w:pPr>
        <w:pStyle w:val="Heading3"/>
      </w:pPr>
      <w:bookmarkStart w:id="10" w:name="_Toc136422760"/>
      <w:r w:rsidRPr="00362340">
        <w:t>2.2 Stage 2</w:t>
      </w:r>
      <w:bookmarkEnd w:id="10"/>
      <w:r w:rsidRPr="00362340">
        <w:t xml:space="preserve"> </w:t>
      </w:r>
    </w:p>
    <w:p w14:paraId="571D27C2" w14:textId="11D2CBDD" w:rsidR="00362340" w:rsidRDefault="00B85D93" w:rsidP="00362340">
      <w:pPr>
        <w:rPr>
          <w:rFonts w:asciiTheme="majorHAnsi" w:eastAsia="SimSun" w:hAnsiTheme="majorHAnsi" w:cstheme="majorHAnsi"/>
          <w:sz w:val="20"/>
          <w:szCs w:val="20"/>
        </w:rPr>
      </w:pPr>
      <w:r>
        <w:rPr>
          <w:rFonts w:asciiTheme="majorHAnsi" w:eastAsia="SimSun" w:hAnsiTheme="majorHAnsi" w:cstheme="majorHAnsi"/>
          <w:sz w:val="20"/>
          <w:szCs w:val="20"/>
        </w:rPr>
        <w:t>Stage 2</w:t>
      </w:r>
      <w:r w:rsidR="00780BC6">
        <w:rPr>
          <w:rFonts w:asciiTheme="majorHAnsi" w:eastAsia="SimSun" w:hAnsiTheme="majorHAnsi" w:cstheme="majorHAnsi"/>
          <w:sz w:val="20"/>
          <w:szCs w:val="20"/>
        </w:rPr>
        <w:t xml:space="preserve"> was conducted during 2023</w:t>
      </w:r>
      <w:r w:rsidR="00057272">
        <w:rPr>
          <w:rFonts w:asciiTheme="majorHAnsi" w:eastAsia="SimSun" w:hAnsiTheme="majorHAnsi" w:cstheme="majorHAnsi"/>
          <w:sz w:val="20"/>
          <w:szCs w:val="20"/>
        </w:rPr>
        <w:t xml:space="preserve"> and </w:t>
      </w:r>
      <w:r>
        <w:rPr>
          <w:rFonts w:asciiTheme="majorHAnsi" w:eastAsia="SimSun" w:hAnsiTheme="majorHAnsi" w:cstheme="majorHAnsi"/>
          <w:sz w:val="20"/>
          <w:szCs w:val="20"/>
        </w:rPr>
        <w:t xml:space="preserve">sought to elicit feedback from stakeholders who </w:t>
      </w:r>
      <w:r w:rsidR="00057272">
        <w:rPr>
          <w:rFonts w:asciiTheme="majorHAnsi" w:eastAsia="SimSun" w:hAnsiTheme="majorHAnsi" w:cstheme="majorHAnsi"/>
          <w:sz w:val="20"/>
          <w:szCs w:val="20"/>
        </w:rPr>
        <w:t xml:space="preserve">had </w:t>
      </w:r>
      <w:r>
        <w:rPr>
          <w:rFonts w:asciiTheme="majorHAnsi" w:eastAsia="SimSun" w:hAnsiTheme="majorHAnsi" w:cstheme="majorHAnsi"/>
          <w:sz w:val="20"/>
          <w:szCs w:val="20"/>
        </w:rPr>
        <w:t xml:space="preserve">participated in Stage 1 and others interested through a series of focus groups. </w:t>
      </w:r>
      <w:r w:rsidR="005B33E9">
        <w:rPr>
          <w:rFonts w:asciiTheme="majorHAnsi" w:eastAsia="SimSun" w:hAnsiTheme="majorHAnsi" w:cstheme="majorHAnsi"/>
          <w:sz w:val="20"/>
          <w:szCs w:val="20"/>
        </w:rPr>
        <w:t xml:space="preserve">The focus groups provided a forum for stakeholders of the Victorian construction industry </w:t>
      </w:r>
      <w:r w:rsidR="005B33E9" w:rsidRPr="000B0100">
        <w:rPr>
          <w:rFonts w:asciiTheme="majorHAnsi" w:eastAsia="SimSun" w:hAnsiTheme="majorHAnsi" w:cstheme="majorHAnsi"/>
          <w:sz w:val="20"/>
          <w:szCs w:val="20"/>
        </w:rPr>
        <w:t>to</w:t>
      </w:r>
      <w:r w:rsidR="005B33E9">
        <w:rPr>
          <w:rFonts w:asciiTheme="majorHAnsi" w:eastAsia="SimSun" w:hAnsiTheme="majorHAnsi" w:cstheme="majorHAnsi"/>
          <w:sz w:val="20"/>
          <w:szCs w:val="20"/>
        </w:rPr>
        <w:t xml:space="preserve"> identify positive and negative aspects of the </w:t>
      </w:r>
      <w:r w:rsidR="00496D87">
        <w:rPr>
          <w:rFonts w:asciiTheme="majorHAnsi" w:eastAsia="SimSun" w:hAnsiTheme="majorHAnsi" w:cstheme="majorHAnsi"/>
          <w:sz w:val="20"/>
          <w:szCs w:val="20"/>
        </w:rPr>
        <w:t>D</w:t>
      </w:r>
      <w:r w:rsidR="005110E1">
        <w:rPr>
          <w:rFonts w:asciiTheme="majorHAnsi" w:eastAsia="SimSun" w:hAnsiTheme="majorHAnsi" w:cstheme="majorHAnsi"/>
          <w:sz w:val="20"/>
          <w:szCs w:val="20"/>
        </w:rPr>
        <w:t xml:space="preserve">raft </w:t>
      </w:r>
      <w:r w:rsidR="005B33E9">
        <w:rPr>
          <w:rFonts w:asciiTheme="majorHAnsi" w:eastAsia="SimSun" w:hAnsiTheme="majorHAnsi" w:cstheme="majorHAnsi"/>
          <w:sz w:val="20"/>
          <w:szCs w:val="20"/>
        </w:rPr>
        <w:t xml:space="preserve">Strategy and </w:t>
      </w:r>
      <w:r w:rsidR="005B33E9" w:rsidRPr="000B0100">
        <w:rPr>
          <w:rFonts w:asciiTheme="majorHAnsi" w:eastAsia="SimSun" w:hAnsiTheme="majorHAnsi" w:cstheme="majorHAnsi"/>
          <w:sz w:val="20"/>
          <w:szCs w:val="20"/>
        </w:rPr>
        <w:t xml:space="preserve">initiatives </w:t>
      </w:r>
      <w:r w:rsidR="005B33E9">
        <w:rPr>
          <w:rFonts w:asciiTheme="majorHAnsi" w:eastAsia="SimSun" w:hAnsiTheme="majorHAnsi" w:cstheme="majorHAnsi"/>
          <w:sz w:val="20"/>
          <w:szCs w:val="20"/>
        </w:rPr>
        <w:t xml:space="preserve">that should be removed, augmented, or included </w:t>
      </w:r>
      <w:r w:rsidR="005B33E9" w:rsidRPr="000B0100">
        <w:rPr>
          <w:rFonts w:asciiTheme="majorHAnsi" w:eastAsia="SimSun" w:hAnsiTheme="majorHAnsi" w:cstheme="majorHAnsi"/>
          <w:sz w:val="20"/>
          <w:szCs w:val="20"/>
        </w:rPr>
        <w:t>in the Action Plan</w:t>
      </w:r>
      <w:r w:rsidR="005B33E9">
        <w:rPr>
          <w:rFonts w:asciiTheme="majorHAnsi" w:eastAsia="SimSun" w:hAnsiTheme="majorHAnsi" w:cstheme="majorHAnsi"/>
          <w:sz w:val="20"/>
          <w:szCs w:val="20"/>
        </w:rPr>
        <w:t xml:space="preserve">. </w:t>
      </w:r>
      <w:r w:rsidR="00362340" w:rsidRPr="00743ACA">
        <w:rPr>
          <w:rFonts w:asciiTheme="majorHAnsi" w:eastAsia="SimSun" w:hAnsiTheme="majorHAnsi" w:cstheme="majorHAnsi"/>
          <w:sz w:val="20"/>
          <w:szCs w:val="20"/>
        </w:rPr>
        <w:t xml:space="preserve">Participants were provided with documents outlining topics for consideration and discussion in preparation for the focus group. Refer to </w:t>
      </w:r>
      <w:r w:rsidR="00362340" w:rsidRPr="007F644A">
        <w:rPr>
          <w:rFonts w:asciiTheme="majorHAnsi" w:eastAsia="SimSun" w:hAnsiTheme="majorHAnsi" w:cstheme="majorHAnsi"/>
          <w:color w:val="7030A0"/>
          <w:sz w:val="20"/>
          <w:szCs w:val="20"/>
        </w:rPr>
        <w:t xml:space="preserve">Appendix 4.2 </w:t>
      </w:r>
      <w:r w:rsidR="00362340" w:rsidRPr="00743ACA">
        <w:rPr>
          <w:rFonts w:asciiTheme="majorHAnsi" w:eastAsia="SimSun" w:hAnsiTheme="majorHAnsi" w:cstheme="majorHAnsi"/>
          <w:sz w:val="20"/>
          <w:szCs w:val="20"/>
        </w:rPr>
        <w:t>for preparatory focus group documents.</w:t>
      </w:r>
    </w:p>
    <w:p w14:paraId="1FD96274" w14:textId="49742C62" w:rsidR="005B33E9" w:rsidRDefault="005B33E9" w:rsidP="000B0100">
      <w:pPr>
        <w:rPr>
          <w:rFonts w:asciiTheme="majorHAnsi" w:eastAsia="SimSun" w:hAnsiTheme="majorHAnsi" w:cstheme="majorHAnsi"/>
          <w:sz w:val="20"/>
          <w:szCs w:val="20"/>
        </w:rPr>
      </w:pPr>
    </w:p>
    <w:p w14:paraId="479B06EA" w14:textId="5EE39C39" w:rsidR="000B0100" w:rsidRPr="000B0100" w:rsidRDefault="00780BC6" w:rsidP="000B0100">
      <w:pPr>
        <w:rPr>
          <w:rFonts w:asciiTheme="majorHAnsi" w:eastAsia="SimSun" w:hAnsiTheme="majorHAnsi" w:cstheme="majorHAnsi"/>
          <w:sz w:val="20"/>
          <w:szCs w:val="20"/>
        </w:rPr>
      </w:pPr>
      <w:r w:rsidRPr="000B0100">
        <w:rPr>
          <w:rFonts w:asciiTheme="majorHAnsi" w:eastAsia="SimSun" w:hAnsiTheme="majorHAnsi" w:cstheme="majorHAnsi"/>
          <w:sz w:val="20"/>
          <w:szCs w:val="20"/>
        </w:rPr>
        <w:t>All focus groups were recorded and transcribed verbatim</w:t>
      </w:r>
      <w:r w:rsidR="005B33E9">
        <w:rPr>
          <w:rFonts w:asciiTheme="majorHAnsi" w:eastAsia="SimSun" w:hAnsiTheme="majorHAnsi" w:cstheme="majorHAnsi"/>
          <w:sz w:val="20"/>
          <w:szCs w:val="20"/>
        </w:rPr>
        <w:t xml:space="preserve">, and the transcripts </w:t>
      </w:r>
      <w:r w:rsidRPr="000B0100">
        <w:rPr>
          <w:rFonts w:asciiTheme="majorHAnsi" w:eastAsia="SimSun" w:hAnsiTheme="majorHAnsi" w:cstheme="majorHAnsi"/>
          <w:sz w:val="20"/>
          <w:szCs w:val="20"/>
        </w:rPr>
        <w:t xml:space="preserve">were de-identified and thematically analysed. The thematic analysis results are reported in Part 3. </w:t>
      </w:r>
      <w:r w:rsidR="000B0100" w:rsidRPr="000B0100">
        <w:rPr>
          <w:rFonts w:asciiTheme="majorHAnsi" w:eastAsia="SimSun" w:hAnsiTheme="majorHAnsi" w:cstheme="majorHAnsi"/>
          <w:sz w:val="20"/>
          <w:szCs w:val="20"/>
        </w:rPr>
        <w:t>Ethics approval was attained from RMIT University to conduct focus groups and collect and analyse the data.</w:t>
      </w:r>
    </w:p>
    <w:p w14:paraId="1DC0E8F4" w14:textId="12460104" w:rsidR="00A30E40" w:rsidRPr="00D74382" w:rsidRDefault="00A30E40" w:rsidP="00A30E40">
      <w:pPr>
        <w:rPr>
          <w:rFonts w:asciiTheme="majorHAnsi" w:eastAsia="SimSun" w:hAnsiTheme="majorHAnsi" w:cstheme="majorHAnsi"/>
          <w:sz w:val="20"/>
          <w:szCs w:val="20"/>
        </w:rPr>
      </w:pPr>
    </w:p>
    <w:p w14:paraId="5C4FEC07" w14:textId="0ECBECC0" w:rsidR="00743ACA" w:rsidRPr="00743ACA" w:rsidRDefault="00743ACA" w:rsidP="00743ACA">
      <w:pPr>
        <w:rPr>
          <w:rFonts w:asciiTheme="majorHAnsi" w:eastAsia="SimSun" w:hAnsiTheme="majorHAnsi" w:cstheme="majorHAnsi"/>
          <w:sz w:val="20"/>
          <w:szCs w:val="20"/>
        </w:rPr>
      </w:pPr>
      <w:r w:rsidRPr="00D74382">
        <w:rPr>
          <w:rFonts w:asciiTheme="majorHAnsi" w:eastAsia="SimSun" w:hAnsiTheme="majorHAnsi" w:cstheme="majorHAnsi"/>
          <w:sz w:val="20"/>
          <w:szCs w:val="20"/>
        </w:rPr>
        <w:t>Eight one-hour focus groups were conducted with 4</w:t>
      </w:r>
      <w:r w:rsidR="00E95405">
        <w:rPr>
          <w:rFonts w:asciiTheme="majorHAnsi" w:eastAsia="SimSun" w:hAnsiTheme="majorHAnsi" w:cstheme="majorHAnsi"/>
          <w:sz w:val="20"/>
          <w:szCs w:val="20"/>
        </w:rPr>
        <w:t>0</w:t>
      </w:r>
      <w:r w:rsidRPr="00D74382">
        <w:rPr>
          <w:rFonts w:asciiTheme="majorHAnsi" w:eastAsia="SimSun" w:hAnsiTheme="majorHAnsi" w:cstheme="majorHAnsi"/>
          <w:sz w:val="20"/>
          <w:szCs w:val="20"/>
        </w:rPr>
        <w:t xml:space="preserve"> participants</w:t>
      </w:r>
      <w:r>
        <w:rPr>
          <w:rFonts w:asciiTheme="majorHAnsi" w:eastAsia="SimSun" w:hAnsiTheme="majorHAnsi" w:cstheme="majorHAnsi"/>
          <w:sz w:val="20"/>
          <w:szCs w:val="20"/>
        </w:rPr>
        <w:t xml:space="preserve">, </w:t>
      </w:r>
      <w:r w:rsidRPr="00743ACA">
        <w:rPr>
          <w:rFonts w:asciiTheme="majorHAnsi" w:eastAsia="SimSun" w:hAnsiTheme="majorHAnsi" w:cstheme="majorHAnsi"/>
          <w:sz w:val="20"/>
          <w:szCs w:val="20"/>
        </w:rPr>
        <w:t xml:space="preserve">including men and women from industry </w:t>
      </w:r>
      <w:r w:rsidR="00362340">
        <w:rPr>
          <w:rFonts w:asciiTheme="majorHAnsi" w:eastAsia="SimSun" w:hAnsiTheme="majorHAnsi" w:cstheme="majorHAnsi"/>
          <w:sz w:val="20"/>
          <w:szCs w:val="20"/>
        </w:rPr>
        <w:t>a</w:t>
      </w:r>
      <w:r w:rsidRPr="00743ACA">
        <w:rPr>
          <w:rFonts w:asciiTheme="majorHAnsi" w:eastAsia="SimSun" w:hAnsiTheme="majorHAnsi" w:cstheme="majorHAnsi"/>
          <w:sz w:val="20"/>
          <w:szCs w:val="20"/>
        </w:rPr>
        <w:t xml:space="preserve">ssociations, state government departments, schools, higher education, vocational education and training (VET), employer organisations, </w:t>
      </w:r>
      <w:r w:rsidR="00362340">
        <w:rPr>
          <w:rFonts w:asciiTheme="majorHAnsi" w:eastAsia="SimSun" w:hAnsiTheme="majorHAnsi" w:cstheme="majorHAnsi"/>
          <w:sz w:val="20"/>
          <w:szCs w:val="20"/>
        </w:rPr>
        <w:t>u</w:t>
      </w:r>
      <w:r w:rsidRPr="00743ACA">
        <w:rPr>
          <w:rFonts w:asciiTheme="majorHAnsi" w:eastAsia="SimSun" w:hAnsiTheme="majorHAnsi" w:cstheme="majorHAnsi"/>
          <w:sz w:val="20"/>
          <w:szCs w:val="20"/>
        </w:rPr>
        <w:t>nions, and women</w:t>
      </w:r>
      <w:r w:rsidR="00B85D93">
        <w:rPr>
          <w:rFonts w:asciiTheme="majorHAnsi" w:eastAsia="SimSun" w:hAnsiTheme="majorHAnsi" w:cstheme="majorHAnsi"/>
          <w:sz w:val="20"/>
          <w:szCs w:val="20"/>
        </w:rPr>
        <w:t>'</w:t>
      </w:r>
      <w:r w:rsidRPr="00743ACA">
        <w:rPr>
          <w:rFonts w:asciiTheme="majorHAnsi" w:eastAsia="SimSun" w:hAnsiTheme="majorHAnsi" w:cstheme="majorHAnsi"/>
          <w:sz w:val="20"/>
          <w:szCs w:val="20"/>
        </w:rPr>
        <w:t>s advocacy/employment groups. Table 1 summarises stakeholder groups and the number of participants involved in the consultation.</w:t>
      </w:r>
    </w:p>
    <w:p w14:paraId="5F457AE0" w14:textId="77777777" w:rsidR="00EC5730" w:rsidRDefault="00EC5730" w:rsidP="00A30E40">
      <w:pPr>
        <w:rPr>
          <w:rFonts w:asciiTheme="majorHAnsi" w:eastAsia="SimSun" w:hAnsiTheme="majorHAnsi" w:cstheme="majorHAnsi"/>
          <w:sz w:val="20"/>
          <w:szCs w:val="20"/>
        </w:rPr>
      </w:pPr>
    </w:p>
    <w:p w14:paraId="3F2C7BA0" w14:textId="52064537" w:rsidR="00986C30" w:rsidRDefault="00986C30" w:rsidP="00986C30">
      <w:pPr>
        <w:pStyle w:val="Caption"/>
        <w:keepNext/>
      </w:pPr>
      <w:bookmarkStart w:id="11" w:name="_Toc136422790"/>
      <w:r w:rsidRPr="00986C30">
        <w:rPr>
          <w:rFonts w:asciiTheme="minorHAnsi" w:eastAsia="SimSun" w:hAnsiTheme="minorHAnsi" w:cstheme="minorBidi"/>
          <w:b/>
          <w:i w:val="0"/>
          <w:iCs w:val="0"/>
          <w:color w:val="5A5A5A"/>
          <w:sz w:val="20"/>
          <w:szCs w:val="22"/>
        </w:rPr>
        <w:t xml:space="preserve">Table </w:t>
      </w:r>
      <w:r w:rsidRPr="00986C30">
        <w:rPr>
          <w:rFonts w:asciiTheme="minorHAnsi" w:eastAsia="SimSun" w:hAnsiTheme="minorHAnsi" w:cstheme="minorBidi"/>
          <w:b/>
          <w:i w:val="0"/>
          <w:iCs w:val="0"/>
          <w:color w:val="5A5A5A"/>
          <w:sz w:val="20"/>
          <w:szCs w:val="22"/>
        </w:rPr>
        <w:fldChar w:fldCharType="begin"/>
      </w:r>
      <w:r w:rsidRPr="00986C30">
        <w:rPr>
          <w:rFonts w:asciiTheme="minorHAnsi" w:eastAsia="SimSun" w:hAnsiTheme="minorHAnsi" w:cstheme="minorBidi"/>
          <w:b/>
          <w:i w:val="0"/>
          <w:iCs w:val="0"/>
          <w:color w:val="5A5A5A"/>
          <w:sz w:val="20"/>
          <w:szCs w:val="22"/>
        </w:rPr>
        <w:instrText xml:space="preserve"> SEQ Table \* ARABIC </w:instrText>
      </w:r>
      <w:r w:rsidRPr="00986C30">
        <w:rPr>
          <w:rFonts w:asciiTheme="minorHAnsi" w:eastAsia="SimSun" w:hAnsiTheme="minorHAnsi" w:cstheme="minorBidi"/>
          <w:b/>
          <w:i w:val="0"/>
          <w:iCs w:val="0"/>
          <w:color w:val="5A5A5A"/>
          <w:sz w:val="20"/>
          <w:szCs w:val="22"/>
        </w:rPr>
        <w:fldChar w:fldCharType="separate"/>
      </w:r>
      <w:r>
        <w:rPr>
          <w:rFonts w:asciiTheme="minorHAnsi" w:eastAsia="SimSun" w:hAnsiTheme="minorHAnsi" w:cstheme="minorBidi"/>
          <w:b/>
          <w:i w:val="0"/>
          <w:iCs w:val="0"/>
          <w:noProof/>
          <w:color w:val="5A5A5A"/>
          <w:sz w:val="20"/>
          <w:szCs w:val="22"/>
        </w:rPr>
        <w:t>1</w:t>
      </w:r>
      <w:r w:rsidRPr="00986C30">
        <w:rPr>
          <w:rFonts w:asciiTheme="minorHAnsi" w:eastAsia="SimSun" w:hAnsiTheme="minorHAnsi" w:cstheme="minorBidi"/>
          <w:b/>
          <w:i w:val="0"/>
          <w:iCs w:val="0"/>
          <w:color w:val="5A5A5A"/>
          <w:sz w:val="20"/>
          <w:szCs w:val="22"/>
        </w:rPr>
        <w:fldChar w:fldCharType="end"/>
      </w:r>
      <w:r w:rsidRPr="00986C30">
        <w:rPr>
          <w:rFonts w:asciiTheme="minorHAnsi" w:eastAsia="SimSun" w:hAnsiTheme="minorHAnsi" w:cstheme="minorBidi"/>
          <w:b/>
          <w:i w:val="0"/>
          <w:iCs w:val="0"/>
          <w:color w:val="5A5A5A"/>
          <w:sz w:val="20"/>
          <w:szCs w:val="22"/>
        </w:rPr>
        <w:t xml:space="preserve"> </w:t>
      </w:r>
      <w:r w:rsidRPr="00D44931">
        <w:rPr>
          <w:rFonts w:asciiTheme="minorHAnsi" w:eastAsia="SimSun" w:hAnsiTheme="minorHAnsi" w:cstheme="minorBidi"/>
          <w:b/>
          <w:color w:val="5A5A5A"/>
          <w:sz w:val="20"/>
          <w:szCs w:val="22"/>
        </w:rPr>
        <w:t>Focus Group Participants</w:t>
      </w:r>
      <w:bookmarkEnd w:id="11"/>
    </w:p>
    <w:tbl>
      <w:tblPr>
        <w:tblStyle w:val="GridTable1Light-Accent1"/>
        <w:tblW w:w="0" w:type="auto"/>
        <w:tblLook w:val="04A0" w:firstRow="1" w:lastRow="0" w:firstColumn="1" w:lastColumn="0" w:noHBand="0" w:noVBand="1"/>
      </w:tblPr>
      <w:tblGrid>
        <w:gridCol w:w="4275"/>
        <w:gridCol w:w="2524"/>
      </w:tblGrid>
      <w:tr w:rsidR="00743ACA" w:rsidRPr="00310235" w14:paraId="3A2DD66B" w14:textId="77777777" w:rsidTr="0036234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75" w:type="dxa"/>
          </w:tcPr>
          <w:p w14:paraId="060FB7B3" w14:textId="28BA21B6"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sz w:val="20"/>
                <w:szCs w:val="20"/>
              </w:rPr>
              <w:t>Industry Stakeholder Groups</w:t>
            </w:r>
          </w:p>
        </w:tc>
        <w:tc>
          <w:tcPr>
            <w:tcW w:w="2524" w:type="dxa"/>
          </w:tcPr>
          <w:p w14:paraId="2406F691" w14:textId="77777777" w:rsidR="00743ACA" w:rsidRPr="00310235" w:rsidRDefault="00743ACA" w:rsidP="007F644A">
            <w:pPr>
              <w:pStyle w:val="BodyText"/>
              <w:spacing w:after="0"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310235">
              <w:rPr>
                <w:rFonts w:asciiTheme="majorHAnsi" w:hAnsiTheme="majorHAnsi" w:cstheme="majorHAnsi"/>
                <w:sz w:val="20"/>
                <w:szCs w:val="20"/>
              </w:rPr>
              <w:t>Number of participants</w:t>
            </w:r>
          </w:p>
        </w:tc>
      </w:tr>
      <w:tr w:rsidR="00743ACA" w:rsidRPr="00310235" w14:paraId="1C8C9C25"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0B879420"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Government</w:t>
            </w:r>
          </w:p>
        </w:tc>
        <w:tc>
          <w:tcPr>
            <w:tcW w:w="2524" w:type="dxa"/>
          </w:tcPr>
          <w:p w14:paraId="6B4A4D83" w14:textId="0716BB08" w:rsidR="00743ACA" w:rsidRPr="00310235" w:rsidRDefault="00743ACA"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11</w:t>
            </w:r>
          </w:p>
        </w:tc>
      </w:tr>
      <w:tr w:rsidR="00743ACA" w:rsidRPr="00310235" w14:paraId="00CFE71C"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594EED2A" w14:textId="4B2A0ECE"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Industry Associations</w:t>
            </w:r>
            <w:r w:rsidR="004B55BF" w:rsidRPr="00310235">
              <w:rPr>
                <w:rFonts w:asciiTheme="majorHAnsi" w:hAnsiTheme="majorHAnsi" w:cstheme="majorHAnsi"/>
                <w:b w:val="0"/>
                <w:bCs w:val="0"/>
                <w:sz w:val="20"/>
                <w:szCs w:val="20"/>
              </w:rPr>
              <w:t>/Advocate</w:t>
            </w:r>
          </w:p>
        </w:tc>
        <w:tc>
          <w:tcPr>
            <w:tcW w:w="2524" w:type="dxa"/>
          </w:tcPr>
          <w:p w14:paraId="43ED472A" w14:textId="1E41F436" w:rsidR="00743ACA" w:rsidRPr="00310235" w:rsidRDefault="004B55BF"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5</w:t>
            </w:r>
          </w:p>
        </w:tc>
      </w:tr>
      <w:tr w:rsidR="00743ACA" w:rsidRPr="00310235" w14:paraId="52A5E738"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42E1D046"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Employers – Commercial (Builders)</w:t>
            </w:r>
          </w:p>
        </w:tc>
        <w:tc>
          <w:tcPr>
            <w:tcW w:w="2524" w:type="dxa"/>
          </w:tcPr>
          <w:p w14:paraId="6BFFE29F" w14:textId="7C9B5807" w:rsidR="00743ACA" w:rsidRPr="00310235" w:rsidRDefault="004B55BF"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7</w:t>
            </w:r>
          </w:p>
        </w:tc>
      </w:tr>
      <w:tr w:rsidR="00743ACA" w:rsidRPr="00310235" w14:paraId="115B1112"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41A43A1E"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Employers – Civil (Infrastructure)</w:t>
            </w:r>
          </w:p>
        </w:tc>
        <w:tc>
          <w:tcPr>
            <w:tcW w:w="2524" w:type="dxa"/>
          </w:tcPr>
          <w:p w14:paraId="54566484" w14:textId="2963283A" w:rsidR="00743ACA" w:rsidRPr="00310235" w:rsidRDefault="004B55BF"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2</w:t>
            </w:r>
          </w:p>
        </w:tc>
      </w:tr>
      <w:tr w:rsidR="00743ACA" w:rsidRPr="00310235" w14:paraId="07CDAA73"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6DAA8F57"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Education</w:t>
            </w:r>
          </w:p>
        </w:tc>
        <w:tc>
          <w:tcPr>
            <w:tcW w:w="2524" w:type="dxa"/>
          </w:tcPr>
          <w:p w14:paraId="4349F876" w14:textId="4FD1F08B" w:rsidR="00743ACA" w:rsidRPr="00310235" w:rsidRDefault="00E95405"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1</w:t>
            </w:r>
            <w:r w:rsidR="004B55BF" w:rsidRPr="00310235">
              <w:rPr>
                <w:rFonts w:asciiTheme="majorHAnsi" w:hAnsiTheme="majorHAnsi" w:cstheme="majorHAnsi"/>
                <w:sz w:val="20"/>
                <w:szCs w:val="20"/>
              </w:rPr>
              <w:t>1</w:t>
            </w:r>
          </w:p>
        </w:tc>
      </w:tr>
      <w:tr w:rsidR="00743ACA" w:rsidRPr="00310235" w14:paraId="40AE8192"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7810C09C"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Unions</w:t>
            </w:r>
          </w:p>
        </w:tc>
        <w:tc>
          <w:tcPr>
            <w:tcW w:w="2524" w:type="dxa"/>
          </w:tcPr>
          <w:p w14:paraId="35BA21C6" w14:textId="25A1D746" w:rsidR="00743ACA" w:rsidRPr="00310235" w:rsidRDefault="00E95405"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4</w:t>
            </w:r>
          </w:p>
        </w:tc>
      </w:tr>
      <w:tr w:rsidR="00743ACA" w:rsidRPr="00310235" w14:paraId="3F59AE35" w14:textId="77777777" w:rsidTr="00362340">
        <w:trPr>
          <w:trHeight w:val="170"/>
        </w:trPr>
        <w:tc>
          <w:tcPr>
            <w:cnfStyle w:val="001000000000" w:firstRow="0" w:lastRow="0" w:firstColumn="1" w:lastColumn="0" w:oddVBand="0" w:evenVBand="0" w:oddHBand="0" w:evenHBand="0" w:firstRowFirstColumn="0" w:firstRowLastColumn="0" w:lastRowFirstColumn="0" w:lastRowLastColumn="0"/>
            <w:tcW w:w="4275" w:type="dxa"/>
          </w:tcPr>
          <w:p w14:paraId="01AD9350" w14:textId="77777777" w:rsidR="00743ACA" w:rsidRPr="00310235" w:rsidRDefault="00743ACA" w:rsidP="007F644A">
            <w:pPr>
              <w:pStyle w:val="BodyText"/>
              <w:spacing w:after="0" w:line="240" w:lineRule="atLeast"/>
              <w:rPr>
                <w:rFonts w:asciiTheme="majorHAnsi" w:hAnsiTheme="majorHAnsi" w:cstheme="majorHAnsi"/>
                <w:b w:val="0"/>
                <w:bCs w:val="0"/>
                <w:sz w:val="20"/>
                <w:szCs w:val="20"/>
              </w:rPr>
            </w:pPr>
            <w:r w:rsidRPr="00310235">
              <w:rPr>
                <w:rFonts w:asciiTheme="majorHAnsi" w:hAnsiTheme="majorHAnsi" w:cstheme="majorHAnsi"/>
                <w:b w:val="0"/>
                <w:bCs w:val="0"/>
                <w:sz w:val="20"/>
                <w:szCs w:val="20"/>
              </w:rPr>
              <w:t>Total</w:t>
            </w:r>
          </w:p>
        </w:tc>
        <w:tc>
          <w:tcPr>
            <w:tcW w:w="2524" w:type="dxa"/>
          </w:tcPr>
          <w:p w14:paraId="7AF90C4C" w14:textId="181AC7F1" w:rsidR="00743ACA" w:rsidRPr="00310235" w:rsidRDefault="002753A6" w:rsidP="007F644A">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40</w:t>
            </w:r>
          </w:p>
        </w:tc>
      </w:tr>
    </w:tbl>
    <w:p w14:paraId="1F35F98F" w14:textId="74B3ABB4" w:rsidR="00743ACA" w:rsidRDefault="00743ACA" w:rsidP="00A30E40">
      <w:pPr>
        <w:rPr>
          <w:rFonts w:asciiTheme="majorHAnsi" w:eastAsia="SimSun" w:hAnsiTheme="majorHAnsi" w:cstheme="majorHAnsi"/>
          <w:sz w:val="20"/>
          <w:szCs w:val="20"/>
        </w:rPr>
      </w:pPr>
    </w:p>
    <w:p w14:paraId="2BCF008B" w14:textId="77777777" w:rsidR="00743ACA" w:rsidRPr="00D74382" w:rsidRDefault="00743ACA" w:rsidP="00A30E40">
      <w:pPr>
        <w:rPr>
          <w:rFonts w:asciiTheme="majorHAnsi" w:eastAsia="SimSun" w:hAnsiTheme="majorHAnsi" w:cstheme="majorHAnsi"/>
          <w:sz w:val="20"/>
          <w:szCs w:val="20"/>
        </w:rPr>
      </w:pPr>
    </w:p>
    <w:p w14:paraId="1AEE51BD" w14:textId="3F77E50B" w:rsidR="00B85D93" w:rsidRDefault="00B85D93">
      <w:pPr>
        <w:autoSpaceDE/>
        <w:autoSpaceDN/>
        <w:adjustRightInd/>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br w:type="page"/>
      </w:r>
    </w:p>
    <w:p w14:paraId="2F84A1C4" w14:textId="43E1B03A" w:rsidR="00A30E40" w:rsidRPr="00006BFD" w:rsidRDefault="004D4E25" w:rsidP="00A30E40">
      <w:pPr>
        <w:pStyle w:val="Heading2"/>
        <w:rPr>
          <w:sz w:val="32"/>
          <w:szCs w:val="32"/>
        </w:rPr>
      </w:pPr>
      <w:bookmarkStart w:id="12" w:name="_Toc136422761"/>
      <w:r w:rsidRPr="00006BFD">
        <w:rPr>
          <w:sz w:val="32"/>
          <w:szCs w:val="32"/>
        </w:rPr>
        <w:lastRenderedPageBreak/>
        <w:t>Part 3:</w:t>
      </w:r>
      <w:r w:rsidR="00A30E40" w:rsidRPr="00006BFD">
        <w:rPr>
          <w:sz w:val="32"/>
          <w:szCs w:val="32"/>
        </w:rPr>
        <w:t xml:space="preserve"> Focus Group Feedback</w:t>
      </w:r>
      <w:bookmarkEnd w:id="12"/>
    </w:p>
    <w:p w14:paraId="7A35860A" w14:textId="35FD8430" w:rsidR="002753A6" w:rsidRPr="002753A6" w:rsidRDefault="002753A6" w:rsidP="002753A6">
      <w:pPr>
        <w:rPr>
          <w:rFonts w:asciiTheme="majorHAnsi" w:eastAsia="SimSun" w:hAnsiTheme="majorHAnsi" w:cstheme="majorHAnsi"/>
          <w:sz w:val="20"/>
          <w:szCs w:val="20"/>
        </w:rPr>
      </w:pPr>
      <w:r w:rsidRPr="002753A6">
        <w:rPr>
          <w:rFonts w:asciiTheme="majorHAnsi" w:eastAsia="SimSun" w:hAnsiTheme="majorHAnsi" w:cstheme="majorHAnsi"/>
          <w:sz w:val="20"/>
          <w:szCs w:val="20"/>
        </w:rPr>
        <w:t xml:space="preserve">This section presents the findings from the </w:t>
      </w:r>
      <w:r w:rsidR="00006BFD">
        <w:rPr>
          <w:rFonts w:asciiTheme="majorHAnsi" w:eastAsia="SimSun" w:hAnsiTheme="majorHAnsi" w:cstheme="majorHAnsi"/>
          <w:sz w:val="20"/>
          <w:szCs w:val="20"/>
        </w:rPr>
        <w:t>eight</w:t>
      </w:r>
      <w:r w:rsidRPr="002753A6">
        <w:rPr>
          <w:rFonts w:asciiTheme="majorHAnsi" w:eastAsia="SimSun" w:hAnsiTheme="majorHAnsi" w:cstheme="majorHAnsi"/>
          <w:sz w:val="20"/>
          <w:szCs w:val="20"/>
        </w:rPr>
        <w:t xml:space="preserve"> focus groups structured into </w:t>
      </w:r>
      <w:r w:rsidR="00866BB7">
        <w:rPr>
          <w:rFonts w:asciiTheme="majorHAnsi" w:eastAsia="SimSun" w:hAnsiTheme="majorHAnsi" w:cstheme="majorHAnsi"/>
          <w:sz w:val="20"/>
          <w:szCs w:val="20"/>
        </w:rPr>
        <w:t>key themes emerging from the data</w:t>
      </w:r>
      <w:r w:rsidRPr="002753A6">
        <w:rPr>
          <w:rFonts w:asciiTheme="majorHAnsi" w:eastAsia="SimSun" w:hAnsiTheme="majorHAnsi" w:cstheme="majorHAnsi"/>
          <w:sz w:val="20"/>
          <w:szCs w:val="20"/>
        </w:rPr>
        <w:t>:</w:t>
      </w:r>
    </w:p>
    <w:p w14:paraId="7264297D" w14:textId="59938588" w:rsidR="002753A6" w:rsidRPr="002753A6" w:rsidRDefault="00006BFD"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Content</w:t>
      </w:r>
    </w:p>
    <w:p w14:paraId="079883FE" w14:textId="5CED26B9" w:rsidR="002753A6" w:rsidRPr="002753A6" w:rsidRDefault="00006BFD"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 xml:space="preserve">Language and </w:t>
      </w:r>
      <w:r w:rsidR="005110E1">
        <w:rPr>
          <w:rFonts w:asciiTheme="majorHAnsi" w:eastAsia="SimSun" w:hAnsiTheme="majorHAnsi" w:cstheme="majorHAnsi"/>
          <w:sz w:val="20"/>
          <w:szCs w:val="20"/>
        </w:rPr>
        <w:t>structure</w:t>
      </w:r>
    </w:p>
    <w:p w14:paraId="010C6A30" w14:textId="3BEDF286" w:rsidR="002753A6" w:rsidRPr="002753A6" w:rsidRDefault="00866BB7"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Reference to existing strategies</w:t>
      </w:r>
    </w:p>
    <w:p w14:paraId="54526EC8" w14:textId="40565915" w:rsidR="002753A6" w:rsidRPr="002753A6" w:rsidRDefault="00866BB7"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Diversity and inclusion</w:t>
      </w:r>
    </w:p>
    <w:p w14:paraId="7970C319" w14:textId="03ADB11A" w:rsidR="002753A6" w:rsidRDefault="00866BB7"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Governance</w:t>
      </w:r>
    </w:p>
    <w:p w14:paraId="396FE7E8" w14:textId="10F37641" w:rsidR="00866BB7" w:rsidRDefault="00866BB7"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 xml:space="preserve">Priority </w:t>
      </w:r>
      <w:r w:rsidR="005110E1">
        <w:rPr>
          <w:rFonts w:asciiTheme="majorHAnsi" w:eastAsia="SimSun" w:hAnsiTheme="majorHAnsi" w:cstheme="majorHAnsi"/>
          <w:sz w:val="20"/>
          <w:szCs w:val="20"/>
        </w:rPr>
        <w:t>areas</w:t>
      </w:r>
    </w:p>
    <w:p w14:paraId="5F7E08B8" w14:textId="6B272AF9" w:rsidR="00866BB7" w:rsidRDefault="00866BB7" w:rsidP="00A9032F">
      <w:pPr>
        <w:numPr>
          <w:ilvl w:val="0"/>
          <w:numId w:val="7"/>
        </w:numPr>
        <w:rPr>
          <w:rFonts w:asciiTheme="majorHAnsi" w:eastAsia="SimSun" w:hAnsiTheme="majorHAnsi" w:cstheme="majorHAnsi"/>
          <w:sz w:val="20"/>
          <w:szCs w:val="20"/>
        </w:rPr>
      </w:pPr>
      <w:r>
        <w:rPr>
          <w:rFonts w:asciiTheme="majorHAnsi" w:eastAsia="SimSun" w:hAnsiTheme="majorHAnsi" w:cstheme="majorHAnsi"/>
          <w:sz w:val="20"/>
          <w:szCs w:val="20"/>
        </w:rPr>
        <w:t>Action Plan</w:t>
      </w:r>
    </w:p>
    <w:p w14:paraId="58A8706A" w14:textId="50ED8A51" w:rsidR="00866BB7" w:rsidRDefault="00866BB7" w:rsidP="00866BB7">
      <w:pPr>
        <w:rPr>
          <w:rFonts w:asciiTheme="majorHAnsi" w:eastAsia="SimSun" w:hAnsiTheme="majorHAnsi" w:cstheme="majorHAnsi"/>
          <w:sz w:val="20"/>
          <w:szCs w:val="20"/>
        </w:rPr>
      </w:pPr>
    </w:p>
    <w:p w14:paraId="43E03046" w14:textId="64084C5A" w:rsidR="00866BB7" w:rsidRPr="002753A6" w:rsidRDefault="00866BB7" w:rsidP="00866BB7">
      <w:pPr>
        <w:rPr>
          <w:rFonts w:asciiTheme="majorHAnsi" w:eastAsia="SimSun" w:hAnsiTheme="majorHAnsi" w:cstheme="majorHAnsi"/>
          <w:sz w:val="20"/>
          <w:szCs w:val="20"/>
        </w:rPr>
      </w:pPr>
      <w:r>
        <w:rPr>
          <w:rFonts w:asciiTheme="majorHAnsi" w:eastAsia="SimSun" w:hAnsiTheme="majorHAnsi" w:cstheme="majorHAnsi"/>
          <w:sz w:val="20"/>
          <w:szCs w:val="20"/>
        </w:rPr>
        <w:t xml:space="preserve">Within each area, the positive aspects of the </w:t>
      </w:r>
      <w:r w:rsidR="00A176FD">
        <w:rPr>
          <w:rFonts w:asciiTheme="majorHAnsi" w:eastAsia="SimSun" w:hAnsiTheme="majorHAnsi" w:cstheme="majorHAnsi"/>
          <w:sz w:val="20"/>
          <w:szCs w:val="20"/>
        </w:rPr>
        <w:t xml:space="preserve">Draft </w:t>
      </w:r>
      <w:r w:rsidR="005F490C">
        <w:rPr>
          <w:rFonts w:asciiTheme="majorHAnsi" w:eastAsia="SimSun" w:hAnsiTheme="majorHAnsi" w:cstheme="majorHAnsi"/>
          <w:sz w:val="20"/>
          <w:szCs w:val="20"/>
        </w:rPr>
        <w:t>Strategy</w:t>
      </w:r>
      <w:r>
        <w:rPr>
          <w:rFonts w:asciiTheme="majorHAnsi" w:eastAsia="SimSun" w:hAnsiTheme="majorHAnsi" w:cstheme="majorHAnsi"/>
          <w:sz w:val="20"/>
          <w:szCs w:val="20"/>
        </w:rPr>
        <w:t xml:space="preserve"> and the opportunities for further inclusions or amendments</w:t>
      </w:r>
      <w:r w:rsidRPr="00866BB7">
        <w:rPr>
          <w:rFonts w:asciiTheme="majorHAnsi" w:eastAsia="SimSun" w:hAnsiTheme="majorHAnsi" w:cstheme="majorHAnsi"/>
          <w:sz w:val="20"/>
          <w:szCs w:val="20"/>
        </w:rPr>
        <w:t xml:space="preserve"> </w:t>
      </w:r>
      <w:r>
        <w:rPr>
          <w:rFonts w:asciiTheme="majorHAnsi" w:eastAsia="SimSun" w:hAnsiTheme="majorHAnsi" w:cstheme="majorHAnsi"/>
          <w:sz w:val="20"/>
          <w:szCs w:val="20"/>
        </w:rPr>
        <w:t xml:space="preserve">are presented as identified and discussed by participants. Seven participants provided specific and detailed written feedback on aspects of the </w:t>
      </w:r>
      <w:r w:rsidR="00031C10">
        <w:rPr>
          <w:rFonts w:asciiTheme="majorHAnsi" w:eastAsia="SimSun" w:hAnsiTheme="majorHAnsi" w:cstheme="majorHAnsi"/>
          <w:sz w:val="20"/>
          <w:szCs w:val="20"/>
        </w:rPr>
        <w:t>Draft</w:t>
      </w:r>
      <w:r w:rsidR="00780256">
        <w:rPr>
          <w:rFonts w:asciiTheme="majorHAnsi" w:eastAsia="SimSun" w:hAnsiTheme="majorHAnsi" w:cstheme="majorHAnsi"/>
          <w:sz w:val="20"/>
          <w:szCs w:val="20"/>
        </w:rPr>
        <w:t xml:space="preserve"> </w:t>
      </w:r>
      <w:r>
        <w:rPr>
          <w:rFonts w:asciiTheme="majorHAnsi" w:eastAsia="SimSun" w:hAnsiTheme="majorHAnsi" w:cstheme="majorHAnsi"/>
          <w:sz w:val="20"/>
          <w:szCs w:val="20"/>
        </w:rPr>
        <w:t>Strategy and Action Plan</w:t>
      </w:r>
      <w:r w:rsidR="003A0AEF">
        <w:rPr>
          <w:rFonts w:asciiTheme="majorHAnsi" w:eastAsia="SimSun" w:hAnsiTheme="majorHAnsi" w:cstheme="majorHAnsi"/>
          <w:sz w:val="20"/>
          <w:szCs w:val="20"/>
        </w:rPr>
        <w:t xml:space="preserve"> which was submitted directly to the Department of Premier and Cabinet. </w:t>
      </w:r>
    </w:p>
    <w:p w14:paraId="3BD08F58" w14:textId="77777777" w:rsidR="00A30E40" w:rsidRPr="00A30E40" w:rsidRDefault="00A30E40" w:rsidP="00A30E40"/>
    <w:p w14:paraId="588E4D0F" w14:textId="77311DC4" w:rsidR="00300951" w:rsidRPr="00A30E40" w:rsidRDefault="00A30E40" w:rsidP="00A30E40">
      <w:pPr>
        <w:pStyle w:val="Heading3"/>
      </w:pPr>
      <w:bookmarkStart w:id="13" w:name="_Toc136422762"/>
      <w:r>
        <w:t xml:space="preserve">3.1 </w:t>
      </w:r>
      <w:r w:rsidR="00300951" w:rsidRPr="00A30E40">
        <w:t>Content</w:t>
      </w:r>
      <w:bookmarkEnd w:id="13"/>
    </w:p>
    <w:p w14:paraId="3A3EABA1" w14:textId="438C826B" w:rsidR="00300951" w:rsidRPr="006D62E3" w:rsidRDefault="00F835CA" w:rsidP="00A30E40">
      <w:pPr>
        <w:pStyle w:val="Heading4"/>
      </w:pPr>
      <w:bookmarkStart w:id="14" w:name="_Toc136422763"/>
      <w:r>
        <w:t xml:space="preserve">3.1.1 </w:t>
      </w:r>
      <w:r w:rsidR="00300951" w:rsidRPr="006D62E3">
        <w:t>Positive: Progressive and practical</w:t>
      </w:r>
      <w:bookmarkEnd w:id="14"/>
      <w:r w:rsidR="00300951" w:rsidRPr="006D62E3">
        <w:t xml:space="preserve"> </w:t>
      </w:r>
    </w:p>
    <w:p w14:paraId="22021451" w14:textId="070F2530" w:rsidR="00F835CA" w:rsidRPr="000B0100" w:rsidRDefault="00866BB7" w:rsidP="00F835CA">
      <w:pPr>
        <w:rPr>
          <w:rFonts w:asciiTheme="majorHAnsi" w:eastAsia="SimSun" w:hAnsiTheme="majorHAnsi" w:cstheme="majorHAnsi"/>
          <w:sz w:val="20"/>
          <w:szCs w:val="20"/>
        </w:rPr>
      </w:pPr>
      <w:r>
        <w:rPr>
          <w:rFonts w:asciiTheme="majorHAnsi" w:eastAsia="SimSun" w:hAnsiTheme="majorHAnsi" w:cstheme="majorHAnsi"/>
          <w:sz w:val="20"/>
          <w:szCs w:val="20"/>
        </w:rPr>
        <w:t xml:space="preserve">Participants commented that the </w:t>
      </w:r>
      <w:r w:rsidR="00031C10">
        <w:rPr>
          <w:rFonts w:asciiTheme="majorHAnsi" w:eastAsia="SimSun" w:hAnsiTheme="majorHAnsi" w:cstheme="majorHAnsi"/>
          <w:sz w:val="20"/>
          <w:szCs w:val="20"/>
        </w:rPr>
        <w:t>Draft</w:t>
      </w:r>
      <w:r w:rsidR="008550E6">
        <w:rPr>
          <w:rFonts w:asciiTheme="majorHAnsi" w:eastAsia="SimSun" w:hAnsiTheme="majorHAnsi" w:cstheme="majorHAnsi"/>
          <w:sz w:val="20"/>
          <w:szCs w:val="20"/>
        </w:rPr>
        <w:t xml:space="preserve"> </w:t>
      </w:r>
      <w:r>
        <w:rPr>
          <w:rFonts w:asciiTheme="majorHAnsi" w:eastAsia="SimSun" w:hAnsiTheme="majorHAnsi" w:cstheme="majorHAnsi"/>
          <w:sz w:val="20"/>
          <w:szCs w:val="20"/>
        </w:rPr>
        <w:t xml:space="preserve">Strategy and Action Plan </w:t>
      </w:r>
      <w:r w:rsidR="00362340">
        <w:rPr>
          <w:rFonts w:asciiTheme="majorHAnsi" w:eastAsia="SimSun" w:hAnsiTheme="majorHAnsi" w:cstheme="majorHAnsi"/>
          <w:sz w:val="20"/>
          <w:szCs w:val="20"/>
        </w:rPr>
        <w:t xml:space="preserve">clearly reflected key discussions from the first set of focus groups conducted in 2022. The </w:t>
      </w:r>
      <w:r w:rsidR="00031C10">
        <w:rPr>
          <w:rFonts w:asciiTheme="majorHAnsi" w:eastAsia="SimSun" w:hAnsiTheme="majorHAnsi" w:cstheme="majorHAnsi"/>
          <w:sz w:val="20"/>
          <w:szCs w:val="20"/>
        </w:rPr>
        <w:t>Draft</w:t>
      </w:r>
      <w:r w:rsidR="00362340">
        <w:rPr>
          <w:rFonts w:asciiTheme="majorHAnsi" w:eastAsia="SimSun" w:hAnsiTheme="majorHAnsi" w:cstheme="majorHAnsi"/>
          <w:sz w:val="20"/>
          <w:szCs w:val="20"/>
        </w:rPr>
        <w:t xml:space="preserve"> Strategy is </w:t>
      </w:r>
      <w:r w:rsidR="00300951" w:rsidRPr="000B0100">
        <w:rPr>
          <w:rFonts w:asciiTheme="majorHAnsi" w:eastAsia="SimSun" w:hAnsiTheme="majorHAnsi" w:cstheme="majorHAnsi"/>
          <w:sz w:val="20"/>
          <w:szCs w:val="20"/>
        </w:rPr>
        <w:t xml:space="preserve">evidenced-based </w:t>
      </w:r>
      <w:r w:rsidR="00362340">
        <w:rPr>
          <w:rFonts w:asciiTheme="majorHAnsi" w:eastAsia="SimSun" w:hAnsiTheme="majorHAnsi" w:cstheme="majorHAnsi"/>
          <w:sz w:val="20"/>
          <w:szCs w:val="20"/>
        </w:rPr>
        <w:t xml:space="preserve">and clearly </w:t>
      </w:r>
      <w:r>
        <w:rPr>
          <w:rFonts w:asciiTheme="majorHAnsi" w:eastAsia="SimSun" w:hAnsiTheme="majorHAnsi" w:cstheme="majorHAnsi"/>
          <w:sz w:val="20"/>
          <w:szCs w:val="20"/>
        </w:rPr>
        <w:t xml:space="preserve">presents </w:t>
      </w:r>
      <w:r w:rsidR="00300951" w:rsidRPr="000B0100">
        <w:rPr>
          <w:rFonts w:asciiTheme="majorHAnsi" w:eastAsia="SimSun" w:hAnsiTheme="majorHAnsi" w:cstheme="majorHAnsi"/>
          <w:sz w:val="20"/>
          <w:szCs w:val="20"/>
        </w:rPr>
        <w:t>background</w:t>
      </w:r>
      <w:r w:rsidR="003C0CBE" w:rsidRPr="000B0100">
        <w:rPr>
          <w:rFonts w:asciiTheme="majorHAnsi" w:eastAsia="SimSun" w:hAnsiTheme="majorHAnsi" w:cstheme="majorHAnsi"/>
          <w:sz w:val="20"/>
          <w:szCs w:val="20"/>
        </w:rPr>
        <w:t xml:space="preserve"> and barriers faced by women</w:t>
      </w:r>
      <w:r w:rsidR="008550E6">
        <w:rPr>
          <w:rFonts w:asciiTheme="majorHAnsi" w:eastAsia="SimSun" w:hAnsiTheme="majorHAnsi" w:cstheme="majorHAnsi"/>
          <w:sz w:val="20"/>
          <w:szCs w:val="20"/>
        </w:rPr>
        <w:t>,</w:t>
      </w:r>
      <w:r w:rsidR="003C0CBE" w:rsidRPr="000B0100">
        <w:rPr>
          <w:rFonts w:asciiTheme="majorHAnsi" w:eastAsia="SimSun" w:hAnsiTheme="majorHAnsi" w:cstheme="majorHAnsi"/>
          <w:sz w:val="20"/>
          <w:szCs w:val="20"/>
        </w:rPr>
        <w:t xml:space="preserve"> </w:t>
      </w:r>
      <w:r w:rsidR="008550E6">
        <w:rPr>
          <w:rFonts w:asciiTheme="majorHAnsi" w:eastAsia="SimSun" w:hAnsiTheme="majorHAnsi" w:cstheme="majorHAnsi"/>
          <w:sz w:val="20"/>
          <w:szCs w:val="20"/>
        </w:rPr>
        <w:t xml:space="preserve">along with </w:t>
      </w:r>
      <w:r w:rsidR="003C0CBE" w:rsidRPr="000B0100">
        <w:rPr>
          <w:rFonts w:asciiTheme="majorHAnsi" w:eastAsia="SimSun" w:hAnsiTheme="majorHAnsi" w:cstheme="majorHAnsi"/>
          <w:sz w:val="20"/>
          <w:szCs w:val="20"/>
        </w:rPr>
        <w:t xml:space="preserve">proposed practical solutions that reflect the </w:t>
      </w:r>
      <w:r>
        <w:rPr>
          <w:rFonts w:asciiTheme="majorHAnsi" w:eastAsia="SimSun" w:hAnsiTheme="majorHAnsi" w:cstheme="majorHAnsi"/>
          <w:sz w:val="20"/>
          <w:szCs w:val="20"/>
        </w:rPr>
        <w:t>industry's and associated stakeholders' need</w:t>
      </w:r>
      <w:r w:rsidR="00300951" w:rsidRPr="000B0100">
        <w:rPr>
          <w:rFonts w:asciiTheme="majorHAnsi" w:eastAsia="SimSun" w:hAnsiTheme="majorHAnsi" w:cstheme="majorHAnsi"/>
          <w:sz w:val="20"/>
          <w:szCs w:val="20"/>
        </w:rPr>
        <w:t xml:space="preserve">s. </w:t>
      </w:r>
      <w:r>
        <w:rPr>
          <w:rFonts w:asciiTheme="majorHAnsi" w:eastAsia="SimSun" w:hAnsiTheme="majorHAnsi" w:cstheme="majorHAnsi"/>
          <w:sz w:val="20"/>
          <w:szCs w:val="20"/>
        </w:rPr>
        <w:t xml:space="preserve">One participant </w:t>
      </w:r>
      <w:r w:rsidR="00300951" w:rsidRPr="000B0100">
        <w:rPr>
          <w:rFonts w:asciiTheme="majorHAnsi" w:eastAsia="SimSun" w:hAnsiTheme="majorHAnsi" w:cstheme="majorHAnsi"/>
          <w:sz w:val="20"/>
          <w:szCs w:val="20"/>
        </w:rPr>
        <w:t>comment</w:t>
      </w:r>
      <w:r>
        <w:rPr>
          <w:rFonts w:asciiTheme="majorHAnsi" w:eastAsia="SimSun" w:hAnsiTheme="majorHAnsi" w:cstheme="majorHAnsi"/>
          <w:sz w:val="20"/>
          <w:szCs w:val="20"/>
        </w:rPr>
        <w:t>ed</w:t>
      </w:r>
      <w:r w:rsidR="00300951" w:rsidRPr="000B0100">
        <w:rPr>
          <w:rFonts w:asciiTheme="majorHAnsi" w:eastAsia="SimSun" w:hAnsiTheme="majorHAnsi" w:cstheme="majorHAnsi"/>
          <w:sz w:val="20"/>
          <w:szCs w:val="20"/>
        </w:rPr>
        <w:t>:</w:t>
      </w:r>
    </w:p>
    <w:p w14:paraId="071AB415" w14:textId="21A67B17" w:rsidR="00300951" w:rsidRPr="000B0100" w:rsidRDefault="00866BB7" w:rsidP="00F835CA">
      <w:pPr>
        <w:ind w:left="720"/>
        <w:rPr>
          <w:rFonts w:asciiTheme="majorHAnsi" w:eastAsia="SimSun" w:hAnsiTheme="majorHAnsi" w:cstheme="majorHAnsi"/>
          <w:sz w:val="20"/>
          <w:szCs w:val="20"/>
        </w:rPr>
      </w:pPr>
      <w:r>
        <w:rPr>
          <w:rFonts w:asciiTheme="majorHAnsi" w:eastAsia="SimSun" w:hAnsiTheme="majorHAnsi" w:cstheme="majorHAnsi"/>
          <w:sz w:val="20"/>
          <w:szCs w:val="20"/>
        </w:rPr>
        <w:t>"</w:t>
      </w:r>
      <w:r w:rsidR="00300951" w:rsidRPr="00780256">
        <w:rPr>
          <w:rFonts w:asciiTheme="majorHAnsi" w:eastAsia="SimSun" w:hAnsiTheme="majorHAnsi" w:cstheme="majorHAnsi"/>
          <w:i/>
          <w:iCs/>
          <w:sz w:val="20"/>
          <w:szCs w:val="20"/>
        </w:rPr>
        <w:t>It</w:t>
      </w:r>
      <w:r w:rsidRPr="00780256">
        <w:rPr>
          <w:rFonts w:asciiTheme="majorHAnsi" w:eastAsia="SimSun" w:hAnsiTheme="majorHAnsi" w:cstheme="majorHAnsi"/>
          <w:i/>
          <w:iCs/>
          <w:sz w:val="20"/>
          <w:szCs w:val="20"/>
        </w:rPr>
        <w:t>'</w:t>
      </w:r>
      <w:r w:rsidR="00300951" w:rsidRPr="00780256">
        <w:rPr>
          <w:rFonts w:asciiTheme="majorHAnsi" w:eastAsia="SimSun" w:hAnsiTheme="majorHAnsi" w:cstheme="majorHAnsi"/>
          <w:i/>
          <w:iCs/>
          <w:sz w:val="20"/>
          <w:szCs w:val="20"/>
        </w:rPr>
        <w:t>s very comprehensive, a very good overview… I could actually see a lot of the comments that came out of the focus groups</w:t>
      </w:r>
      <w:r w:rsidR="00300951" w:rsidRPr="000B0100">
        <w:rPr>
          <w:rFonts w:asciiTheme="majorHAnsi" w:eastAsia="SimSun" w:hAnsiTheme="majorHAnsi" w:cstheme="majorHAnsi"/>
          <w:sz w:val="20"/>
          <w:szCs w:val="20"/>
        </w:rPr>
        <w:t>.</w:t>
      </w:r>
      <w:r>
        <w:rPr>
          <w:rFonts w:asciiTheme="majorHAnsi" w:eastAsia="SimSun" w:hAnsiTheme="majorHAnsi" w:cstheme="majorHAnsi"/>
          <w:sz w:val="20"/>
          <w:szCs w:val="20"/>
        </w:rPr>
        <w:t>"</w:t>
      </w:r>
    </w:p>
    <w:p w14:paraId="326334E2" w14:textId="77777777" w:rsidR="00866BB7" w:rsidRDefault="00866BB7" w:rsidP="00F835CA">
      <w:pPr>
        <w:rPr>
          <w:rFonts w:asciiTheme="majorHAnsi" w:eastAsia="SimSun" w:hAnsiTheme="majorHAnsi" w:cstheme="majorHAnsi"/>
          <w:sz w:val="20"/>
          <w:szCs w:val="20"/>
        </w:rPr>
      </w:pPr>
    </w:p>
    <w:p w14:paraId="0BD06E58" w14:textId="3E2752EB" w:rsidR="00743EF3" w:rsidRPr="000B0100" w:rsidRDefault="00866BB7" w:rsidP="00F835CA">
      <w:pPr>
        <w:rPr>
          <w:rFonts w:asciiTheme="majorHAnsi" w:eastAsia="SimSun" w:hAnsiTheme="majorHAnsi" w:cstheme="majorHAnsi"/>
          <w:sz w:val="20"/>
          <w:szCs w:val="20"/>
        </w:rPr>
      </w:pPr>
      <w:r>
        <w:rPr>
          <w:rFonts w:asciiTheme="majorHAnsi" w:eastAsia="SimSun" w:hAnsiTheme="majorHAnsi" w:cstheme="majorHAnsi"/>
          <w:sz w:val="20"/>
          <w:szCs w:val="20"/>
        </w:rPr>
        <w:t xml:space="preserve">Participants identified </w:t>
      </w:r>
      <w:r w:rsidR="008550E6">
        <w:rPr>
          <w:rFonts w:asciiTheme="majorHAnsi" w:eastAsia="SimSun" w:hAnsiTheme="majorHAnsi" w:cstheme="majorHAnsi"/>
          <w:sz w:val="20"/>
          <w:szCs w:val="20"/>
        </w:rPr>
        <w:t xml:space="preserve">that </w:t>
      </w:r>
      <w:r>
        <w:rPr>
          <w:rFonts w:asciiTheme="majorHAnsi" w:eastAsia="SimSun" w:hAnsiTheme="majorHAnsi" w:cstheme="majorHAnsi"/>
          <w:sz w:val="20"/>
          <w:szCs w:val="20"/>
        </w:rPr>
        <w:t xml:space="preserve">the inclusion of all life stages </w:t>
      </w:r>
      <w:r w:rsidR="008550E6">
        <w:rPr>
          <w:rFonts w:asciiTheme="majorHAnsi" w:eastAsia="SimSun" w:hAnsiTheme="majorHAnsi" w:cstheme="majorHAnsi"/>
          <w:sz w:val="20"/>
          <w:szCs w:val="20"/>
        </w:rPr>
        <w:t>(</w:t>
      </w:r>
      <w:r>
        <w:rPr>
          <w:rFonts w:asciiTheme="majorHAnsi" w:eastAsia="SimSun" w:hAnsiTheme="majorHAnsi" w:cstheme="majorHAnsi"/>
          <w:sz w:val="20"/>
          <w:szCs w:val="20"/>
        </w:rPr>
        <w:t xml:space="preserve">from childhood through </w:t>
      </w:r>
      <w:r w:rsidR="008550E6">
        <w:rPr>
          <w:rFonts w:asciiTheme="majorHAnsi" w:eastAsia="SimSun" w:hAnsiTheme="majorHAnsi" w:cstheme="majorHAnsi"/>
          <w:sz w:val="20"/>
          <w:szCs w:val="20"/>
        </w:rPr>
        <w:t xml:space="preserve">to </w:t>
      </w:r>
      <w:r>
        <w:rPr>
          <w:rFonts w:asciiTheme="majorHAnsi" w:eastAsia="SimSun" w:hAnsiTheme="majorHAnsi" w:cstheme="majorHAnsi"/>
          <w:sz w:val="20"/>
          <w:szCs w:val="20"/>
        </w:rPr>
        <w:t>adulthood</w:t>
      </w:r>
      <w:r w:rsidR="008550E6">
        <w:rPr>
          <w:rFonts w:asciiTheme="majorHAnsi" w:eastAsia="SimSun" w:hAnsiTheme="majorHAnsi" w:cstheme="majorHAnsi"/>
          <w:sz w:val="20"/>
          <w:szCs w:val="20"/>
        </w:rPr>
        <w:t>)</w:t>
      </w:r>
      <w:r>
        <w:rPr>
          <w:rFonts w:asciiTheme="majorHAnsi" w:eastAsia="SimSun" w:hAnsiTheme="majorHAnsi" w:cstheme="majorHAnsi"/>
          <w:sz w:val="20"/>
          <w:szCs w:val="20"/>
        </w:rPr>
        <w:t xml:space="preserve"> as </w:t>
      </w:r>
      <w:r w:rsidR="00300951" w:rsidRPr="000B0100">
        <w:rPr>
          <w:rFonts w:asciiTheme="majorHAnsi" w:eastAsia="SimSun" w:hAnsiTheme="majorHAnsi" w:cstheme="majorHAnsi"/>
          <w:sz w:val="20"/>
          <w:szCs w:val="20"/>
        </w:rPr>
        <w:t>vital to achieving the</w:t>
      </w:r>
      <w:r w:rsidR="00A176FD">
        <w:rPr>
          <w:rFonts w:asciiTheme="majorHAnsi" w:eastAsia="SimSun" w:hAnsiTheme="majorHAnsi" w:cstheme="majorHAnsi"/>
          <w:sz w:val="20"/>
          <w:szCs w:val="20"/>
        </w:rPr>
        <w:t xml:space="preserve"> Final </w:t>
      </w:r>
      <w:r w:rsidR="00300951" w:rsidRPr="000B0100">
        <w:rPr>
          <w:rFonts w:asciiTheme="majorHAnsi" w:eastAsia="SimSun" w:hAnsiTheme="majorHAnsi" w:cstheme="majorHAnsi"/>
          <w:sz w:val="20"/>
          <w:szCs w:val="20"/>
        </w:rPr>
        <w:t>Strategy</w:t>
      </w:r>
      <w:r>
        <w:rPr>
          <w:rFonts w:asciiTheme="majorHAnsi" w:eastAsia="SimSun" w:hAnsiTheme="majorHAnsi" w:cstheme="majorHAnsi"/>
          <w:sz w:val="20"/>
          <w:szCs w:val="20"/>
        </w:rPr>
        <w:t>'</w:t>
      </w:r>
      <w:r w:rsidR="00300951" w:rsidRPr="000B0100">
        <w:rPr>
          <w:rFonts w:asciiTheme="majorHAnsi" w:eastAsia="SimSun" w:hAnsiTheme="majorHAnsi" w:cstheme="majorHAnsi"/>
          <w:sz w:val="20"/>
          <w:szCs w:val="20"/>
        </w:rPr>
        <w:t>s aims and objective</w:t>
      </w:r>
      <w:r w:rsidR="005110E1">
        <w:rPr>
          <w:rFonts w:asciiTheme="majorHAnsi" w:eastAsia="SimSun" w:hAnsiTheme="majorHAnsi" w:cstheme="majorHAnsi"/>
          <w:sz w:val="20"/>
          <w:szCs w:val="20"/>
        </w:rPr>
        <w:t>s</w:t>
      </w:r>
      <w:r w:rsidR="00300951" w:rsidRPr="000B0100">
        <w:rPr>
          <w:rFonts w:asciiTheme="majorHAnsi" w:eastAsia="SimSun" w:hAnsiTheme="majorHAnsi" w:cstheme="majorHAnsi"/>
          <w:sz w:val="20"/>
          <w:szCs w:val="20"/>
        </w:rPr>
        <w:t xml:space="preserve">, </w:t>
      </w:r>
      <w:r w:rsidR="00F835CA" w:rsidRPr="000B0100">
        <w:rPr>
          <w:rFonts w:asciiTheme="majorHAnsi" w:eastAsia="SimSun" w:hAnsiTheme="majorHAnsi" w:cstheme="majorHAnsi"/>
          <w:sz w:val="20"/>
          <w:szCs w:val="20"/>
        </w:rPr>
        <w:t>i.e.,</w:t>
      </w:r>
      <w:r w:rsidR="00300951" w:rsidRPr="000B0100">
        <w:rPr>
          <w:rFonts w:asciiTheme="majorHAnsi" w:eastAsia="SimSun" w:hAnsiTheme="majorHAnsi" w:cstheme="majorHAnsi"/>
          <w:sz w:val="20"/>
          <w:szCs w:val="20"/>
        </w:rPr>
        <w:t xml:space="preserve"> removing the gender bias associated with construction work and enabling more women to enter education and employment.</w:t>
      </w:r>
      <w:r w:rsidR="00743EF3" w:rsidRPr="000B0100">
        <w:rPr>
          <w:rFonts w:asciiTheme="majorHAnsi" w:eastAsia="SimSun" w:hAnsiTheme="majorHAnsi" w:cstheme="majorHAnsi"/>
          <w:sz w:val="20"/>
          <w:szCs w:val="20"/>
        </w:rPr>
        <w:t xml:space="preserve"> </w:t>
      </w:r>
    </w:p>
    <w:p w14:paraId="4CC071AF" w14:textId="77777777" w:rsidR="00F835CA" w:rsidRPr="000B0100" w:rsidRDefault="00F835CA" w:rsidP="00F835CA">
      <w:pPr>
        <w:rPr>
          <w:rFonts w:asciiTheme="majorHAnsi" w:eastAsia="SimSun" w:hAnsiTheme="majorHAnsi" w:cstheme="majorHAnsi"/>
          <w:sz w:val="20"/>
          <w:szCs w:val="20"/>
        </w:rPr>
      </w:pPr>
    </w:p>
    <w:p w14:paraId="10CACD68" w14:textId="5F7B8759" w:rsidR="00300951" w:rsidRPr="000B0100" w:rsidRDefault="00866BB7" w:rsidP="00F835CA">
      <w:pPr>
        <w:rPr>
          <w:rFonts w:asciiTheme="majorHAnsi" w:eastAsia="SimSun" w:hAnsiTheme="majorHAnsi" w:cstheme="majorHAnsi"/>
          <w:sz w:val="20"/>
          <w:szCs w:val="20"/>
        </w:rPr>
      </w:pPr>
      <w:r>
        <w:rPr>
          <w:rFonts w:asciiTheme="majorHAnsi" w:eastAsia="SimSun" w:hAnsiTheme="majorHAnsi" w:cstheme="majorHAnsi"/>
          <w:sz w:val="20"/>
          <w:szCs w:val="20"/>
        </w:rPr>
        <w:t xml:space="preserve">Further, participants </w:t>
      </w:r>
      <w:r w:rsidR="00743EF3" w:rsidRPr="000B0100">
        <w:rPr>
          <w:rFonts w:asciiTheme="majorHAnsi" w:eastAsia="SimSun" w:hAnsiTheme="majorHAnsi" w:cstheme="majorHAnsi"/>
          <w:sz w:val="20"/>
          <w:szCs w:val="20"/>
        </w:rPr>
        <w:t xml:space="preserve">identified this </w:t>
      </w:r>
      <w:r w:rsidR="005110E1">
        <w:rPr>
          <w:rFonts w:asciiTheme="majorHAnsi" w:eastAsia="SimSun" w:hAnsiTheme="majorHAnsi" w:cstheme="majorHAnsi"/>
          <w:sz w:val="20"/>
          <w:szCs w:val="20"/>
        </w:rPr>
        <w:t xml:space="preserve">second </w:t>
      </w:r>
      <w:r w:rsidR="00743EF3" w:rsidRPr="000B0100">
        <w:rPr>
          <w:rFonts w:asciiTheme="majorHAnsi" w:eastAsia="SimSun" w:hAnsiTheme="majorHAnsi" w:cstheme="majorHAnsi"/>
          <w:sz w:val="20"/>
          <w:szCs w:val="20"/>
        </w:rPr>
        <w:t xml:space="preserve">Strategy reflected the </w:t>
      </w:r>
      <w:r w:rsidR="00D44931">
        <w:rPr>
          <w:rFonts w:asciiTheme="majorHAnsi" w:eastAsia="SimSun" w:hAnsiTheme="majorHAnsi" w:cstheme="majorHAnsi"/>
          <w:sz w:val="20"/>
          <w:szCs w:val="20"/>
        </w:rPr>
        <w:t>f</w:t>
      </w:r>
      <w:r w:rsidR="00743EF3" w:rsidRPr="000B0100">
        <w:rPr>
          <w:rFonts w:asciiTheme="majorHAnsi" w:eastAsia="SimSun" w:hAnsiTheme="majorHAnsi" w:cstheme="majorHAnsi"/>
          <w:sz w:val="20"/>
          <w:szCs w:val="20"/>
        </w:rPr>
        <w:t xml:space="preserve">irst </w:t>
      </w:r>
      <w:r w:rsidR="00743EF3" w:rsidRPr="000B0100">
        <w:rPr>
          <w:rFonts w:asciiTheme="majorHAnsi" w:eastAsia="SimSun" w:hAnsiTheme="majorHAnsi" w:cstheme="majorHAnsi"/>
          <w:i/>
          <w:iCs/>
          <w:sz w:val="20"/>
          <w:szCs w:val="20"/>
        </w:rPr>
        <w:t>Women in Construction Gender Equality Strategy 2019-2023</w:t>
      </w:r>
      <w:r w:rsidR="00743EF3" w:rsidRPr="000B0100">
        <w:rPr>
          <w:rFonts w:asciiTheme="majorHAnsi" w:eastAsia="SimSun" w:hAnsiTheme="majorHAnsi" w:cstheme="majorHAnsi"/>
          <w:sz w:val="20"/>
          <w:szCs w:val="20"/>
        </w:rPr>
        <w:t xml:space="preserve"> </w:t>
      </w:r>
      <w:r>
        <w:rPr>
          <w:rFonts w:asciiTheme="majorHAnsi" w:eastAsia="SimSun" w:hAnsiTheme="majorHAnsi" w:cstheme="majorHAnsi"/>
          <w:sz w:val="20"/>
          <w:szCs w:val="20"/>
        </w:rPr>
        <w:t xml:space="preserve">while </w:t>
      </w:r>
      <w:r w:rsidR="00743EF3" w:rsidRPr="000B0100">
        <w:rPr>
          <w:rFonts w:asciiTheme="majorHAnsi" w:eastAsia="SimSun" w:hAnsiTheme="majorHAnsi" w:cstheme="majorHAnsi"/>
          <w:sz w:val="20"/>
          <w:szCs w:val="20"/>
        </w:rPr>
        <w:t>referenc</w:t>
      </w:r>
      <w:r>
        <w:rPr>
          <w:rFonts w:asciiTheme="majorHAnsi" w:eastAsia="SimSun" w:hAnsiTheme="majorHAnsi" w:cstheme="majorHAnsi"/>
          <w:sz w:val="20"/>
          <w:szCs w:val="20"/>
        </w:rPr>
        <w:t>ing,</w:t>
      </w:r>
      <w:r w:rsidR="00743EF3" w:rsidRPr="000B0100">
        <w:rPr>
          <w:rFonts w:asciiTheme="majorHAnsi" w:eastAsia="SimSun" w:hAnsiTheme="majorHAnsi" w:cstheme="majorHAnsi"/>
          <w:sz w:val="20"/>
          <w:szCs w:val="20"/>
        </w:rPr>
        <w:t xml:space="preserve"> </w:t>
      </w:r>
      <w:r>
        <w:rPr>
          <w:rFonts w:asciiTheme="majorHAnsi" w:eastAsia="SimSun" w:hAnsiTheme="majorHAnsi" w:cstheme="majorHAnsi"/>
          <w:sz w:val="20"/>
          <w:szCs w:val="20"/>
        </w:rPr>
        <w:t>complementing</w:t>
      </w:r>
      <w:r w:rsidR="00F835CA" w:rsidRPr="000B0100">
        <w:rPr>
          <w:rFonts w:asciiTheme="majorHAnsi" w:eastAsia="SimSun" w:hAnsiTheme="majorHAnsi" w:cstheme="majorHAnsi"/>
          <w:sz w:val="20"/>
          <w:szCs w:val="20"/>
        </w:rPr>
        <w:t>,</w:t>
      </w:r>
      <w:r w:rsidR="00743EF3" w:rsidRPr="000B0100">
        <w:rPr>
          <w:rFonts w:asciiTheme="majorHAnsi" w:eastAsia="SimSun" w:hAnsiTheme="majorHAnsi" w:cstheme="majorHAnsi"/>
          <w:sz w:val="20"/>
          <w:szCs w:val="20"/>
        </w:rPr>
        <w:t xml:space="preserve"> and support</w:t>
      </w:r>
      <w:r>
        <w:rPr>
          <w:rFonts w:asciiTheme="majorHAnsi" w:eastAsia="SimSun" w:hAnsiTheme="majorHAnsi" w:cstheme="majorHAnsi"/>
          <w:sz w:val="20"/>
          <w:szCs w:val="20"/>
        </w:rPr>
        <w:t xml:space="preserve">ing </w:t>
      </w:r>
      <w:r w:rsidR="00743EF3" w:rsidRPr="000B0100">
        <w:rPr>
          <w:rFonts w:asciiTheme="majorHAnsi" w:eastAsia="SimSun" w:hAnsiTheme="majorHAnsi" w:cstheme="majorHAnsi"/>
          <w:sz w:val="20"/>
          <w:szCs w:val="20"/>
        </w:rPr>
        <w:t>other Victorian Government Strategies</w:t>
      </w:r>
      <w:r>
        <w:rPr>
          <w:rFonts w:asciiTheme="majorHAnsi" w:eastAsia="SimSun" w:hAnsiTheme="majorHAnsi" w:cstheme="majorHAnsi"/>
          <w:sz w:val="20"/>
          <w:szCs w:val="20"/>
        </w:rPr>
        <w:t xml:space="preserve"> related to gender, </w:t>
      </w:r>
      <w:r w:rsidR="008550E6">
        <w:rPr>
          <w:rFonts w:asciiTheme="majorHAnsi" w:eastAsia="SimSun" w:hAnsiTheme="majorHAnsi" w:cstheme="majorHAnsi"/>
          <w:sz w:val="20"/>
          <w:szCs w:val="20"/>
        </w:rPr>
        <w:t>equality,</w:t>
      </w:r>
      <w:r>
        <w:rPr>
          <w:rFonts w:asciiTheme="majorHAnsi" w:eastAsia="SimSun" w:hAnsiTheme="majorHAnsi" w:cstheme="majorHAnsi"/>
          <w:sz w:val="20"/>
          <w:szCs w:val="20"/>
        </w:rPr>
        <w:t xml:space="preserve"> and equity</w:t>
      </w:r>
      <w:r w:rsidR="00743EF3" w:rsidRPr="000B0100">
        <w:rPr>
          <w:rFonts w:asciiTheme="majorHAnsi" w:eastAsia="SimSun" w:hAnsiTheme="majorHAnsi" w:cstheme="majorHAnsi"/>
          <w:sz w:val="20"/>
          <w:szCs w:val="20"/>
        </w:rPr>
        <w:t xml:space="preserve">. </w:t>
      </w:r>
      <w:r>
        <w:rPr>
          <w:rFonts w:asciiTheme="majorHAnsi" w:eastAsia="SimSun" w:hAnsiTheme="majorHAnsi" w:cstheme="majorHAnsi"/>
          <w:sz w:val="20"/>
          <w:szCs w:val="20"/>
        </w:rPr>
        <w:t>Participants felt it was important that this Strategy drew from and built on existing work rather than replicating action and initiatives already being applied to address gender equality and equity.</w:t>
      </w:r>
    </w:p>
    <w:p w14:paraId="695BC30D" w14:textId="77777777" w:rsidR="00F835CA" w:rsidRPr="000B0100" w:rsidRDefault="00F835CA" w:rsidP="00F835CA">
      <w:pPr>
        <w:rPr>
          <w:rFonts w:asciiTheme="majorHAnsi" w:eastAsia="SimSun" w:hAnsiTheme="majorHAnsi" w:cstheme="majorHAnsi"/>
          <w:sz w:val="20"/>
          <w:szCs w:val="20"/>
        </w:rPr>
      </w:pPr>
    </w:p>
    <w:p w14:paraId="624432F0" w14:textId="5988C939" w:rsidR="00094C27" w:rsidRPr="00094C27" w:rsidRDefault="00F835CA" w:rsidP="00A30E40">
      <w:pPr>
        <w:pStyle w:val="Heading3"/>
      </w:pPr>
      <w:bookmarkStart w:id="15" w:name="_Toc136422764"/>
      <w:r>
        <w:t xml:space="preserve">3.2 </w:t>
      </w:r>
      <w:r w:rsidR="00094C27" w:rsidRPr="00094C27">
        <w:t xml:space="preserve">Language and </w:t>
      </w:r>
      <w:r>
        <w:t>Structure</w:t>
      </w:r>
      <w:bookmarkEnd w:id="15"/>
    </w:p>
    <w:p w14:paraId="0CE56774" w14:textId="09289364" w:rsidR="00094C27" w:rsidRPr="006D62E3" w:rsidRDefault="00F835CA" w:rsidP="00A30E40">
      <w:pPr>
        <w:pStyle w:val="Heading4"/>
      </w:pPr>
      <w:bookmarkStart w:id="16" w:name="_Toc136422765"/>
      <w:r>
        <w:t xml:space="preserve">3.2.1 </w:t>
      </w:r>
      <w:r w:rsidR="00094C27" w:rsidRPr="006D62E3">
        <w:t>Positive</w:t>
      </w:r>
      <w:r w:rsidR="00131B0F" w:rsidRPr="006D62E3">
        <w:t>: Clear, comprehensive</w:t>
      </w:r>
      <w:bookmarkEnd w:id="16"/>
    </w:p>
    <w:p w14:paraId="5499449F" w14:textId="386E4F94" w:rsidR="00094C27" w:rsidRPr="000B0100" w:rsidRDefault="00094C27">
      <w:pPr>
        <w:rPr>
          <w:rFonts w:asciiTheme="majorHAnsi" w:eastAsia="SimSun" w:hAnsiTheme="majorHAnsi" w:cstheme="majorHAnsi"/>
          <w:sz w:val="20"/>
          <w:szCs w:val="20"/>
        </w:rPr>
      </w:pPr>
      <w:r w:rsidRPr="000B0100">
        <w:rPr>
          <w:rFonts w:asciiTheme="majorHAnsi" w:eastAsia="SimSun" w:hAnsiTheme="majorHAnsi" w:cstheme="majorHAnsi"/>
          <w:sz w:val="20"/>
          <w:szCs w:val="20"/>
        </w:rPr>
        <w:t xml:space="preserve">Participants commented that the </w:t>
      </w:r>
      <w:r w:rsidR="00031C10">
        <w:rPr>
          <w:rFonts w:asciiTheme="majorHAnsi" w:eastAsia="SimSun" w:hAnsiTheme="majorHAnsi" w:cstheme="majorHAnsi"/>
          <w:sz w:val="20"/>
          <w:szCs w:val="20"/>
        </w:rPr>
        <w:t>Draft</w:t>
      </w:r>
      <w:r w:rsidRPr="000B0100">
        <w:rPr>
          <w:rFonts w:asciiTheme="majorHAnsi" w:eastAsia="SimSun" w:hAnsiTheme="majorHAnsi" w:cstheme="majorHAnsi"/>
          <w:sz w:val="20"/>
          <w:szCs w:val="20"/>
        </w:rPr>
        <w:t xml:space="preserve"> Strategy </w:t>
      </w:r>
      <w:r w:rsidR="00866BB7">
        <w:rPr>
          <w:rFonts w:asciiTheme="majorHAnsi" w:eastAsia="SimSun" w:hAnsiTheme="majorHAnsi" w:cstheme="majorHAnsi"/>
          <w:sz w:val="20"/>
          <w:szCs w:val="20"/>
        </w:rPr>
        <w:t xml:space="preserve">and Action Plan </w:t>
      </w:r>
      <w:r w:rsidRPr="000B0100">
        <w:rPr>
          <w:rFonts w:asciiTheme="majorHAnsi" w:eastAsia="SimSun" w:hAnsiTheme="majorHAnsi" w:cstheme="majorHAnsi"/>
          <w:sz w:val="20"/>
          <w:szCs w:val="20"/>
        </w:rPr>
        <w:t xml:space="preserve">used clear, </w:t>
      </w:r>
      <w:r w:rsidR="00140F26" w:rsidRPr="000B0100">
        <w:rPr>
          <w:rFonts w:asciiTheme="majorHAnsi" w:eastAsia="SimSun" w:hAnsiTheme="majorHAnsi" w:cstheme="majorHAnsi"/>
          <w:sz w:val="20"/>
          <w:szCs w:val="20"/>
        </w:rPr>
        <w:t>succinct,</w:t>
      </w:r>
      <w:r w:rsidR="00552985" w:rsidRPr="000B0100">
        <w:rPr>
          <w:rFonts w:asciiTheme="majorHAnsi" w:eastAsia="SimSun" w:hAnsiTheme="majorHAnsi" w:cstheme="majorHAnsi"/>
          <w:sz w:val="20"/>
          <w:szCs w:val="20"/>
        </w:rPr>
        <w:t xml:space="preserve"> </w:t>
      </w:r>
      <w:r w:rsidRPr="000B0100">
        <w:rPr>
          <w:rFonts w:asciiTheme="majorHAnsi" w:eastAsia="SimSun" w:hAnsiTheme="majorHAnsi" w:cstheme="majorHAnsi"/>
          <w:sz w:val="20"/>
          <w:szCs w:val="20"/>
        </w:rPr>
        <w:t xml:space="preserve">comprehensive language </w:t>
      </w:r>
      <w:r w:rsidR="00140F26" w:rsidRPr="000B0100">
        <w:rPr>
          <w:rFonts w:asciiTheme="majorHAnsi" w:eastAsia="SimSun" w:hAnsiTheme="majorHAnsi" w:cstheme="majorHAnsi"/>
          <w:sz w:val="20"/>
          <w:szCs w:val="20"/>
        </w:rPr>
        <w:t xml:space="preserve">within a structure </w:t>
      </w:r>
      <w:r w:rsidRPr="000B0100">
        <w:rPr>
          <w:rFonts w:asciiTheme="majorHAnsi" w:eastAsia="SimSun" w:hAnsiTheme="majorHAnsi" w:cstheme="majorHAnsi"/>
          <w:sz w:val="20"/>
          <w:szCs w:val="20"/>
        </w:rPr>
        <w:t xml:space="preserve">that </w:t>
      </w:r>
      <w:r w:rsidR="008550E6">
        <w:rPr>
          <w:rFonts w:asciiTheme="majorHAnsi" w:eastAsia="SimSun" w:hAnsiTheme="majorHAnsi" w:cstheme="majorHAnsi"/>
          <w:sz w:val="20"/>
          <w:szCs w:val="20"/>
        </w:rPr>
        <w:t xml:space="preserve">is </w:t>
      </w:r>
      <w:r w:rsidRPr="000B0100">
        <w:rPr>
          <w:rFonts w:asciiTheme="majorHAnsi" w:eastAsia="SimSun" w:hAnsiTheme="majorHAnsi" w:cstheme="majorHAnsi"/>
          <w:sz w:val="20"/>
          <w:szCs w:val="20"/>
        </w:rPr>
        <w:t>easy to follow</w:t>
      </w:r>
      <w:r w:rsidR="00552985" w:rsidRPr="000B0100">
        <w:rPr>
          <w:rFonts w:asciiTheme="majorHAnsi" w:eastAsia="SimSun" w:hAnsiTheme="majorHAnsi" w:cstheme="majorHAnsi"/>
          <w:sz w:val="20"/>
          <w:szCs w:val="20"/>
        </w:rPr>
        <w:t xml:space="preserve"> and the right length</w:t>
      </w:r>
      <w:r w:rsidRPr="000B0100">
        <w:rPr>
          <w:rFonts w:asciiTheme="majorHAnsi" w:eastAsia="SimSun" w:hAnsiTheme="majorHAnsi" w:cstheme="majorHAnsi"/>
          <w:sz w:val="20"/>
          <w:szCs w:val="20"/>
        </w:rPr>
        <w:t xml:space="preserve">. </w:t>
      </w:r>
    </w:p>
    <w:p w14:paraId="59BECBE2" w14:textId="77777777" w:rsidR="00131B0F" w:rsidRPr="000B0100" w:rsidRDefault="00131B0F" w:rsidP="00094C27">
      <w:pPr>
        <w:rPr>
          <w:rFonts w:asciiTheme="majorHAnsi" w:eastAsia="SimSun" w:hAnsiTheme="majorHAnsi" w:cstheme="majorHAnsi"/>
          <w:sz w:val="20"/>
          <w:szCs w:val="20"/>
        </w:rPr>
      </w:pPr>
    </w:p>
    <w:p w14:paraId="2FE7A4EA" w14:textId="7E6072EB" w:rsidR="00094C27" w:rsidRPr="00300951" w:rsidRDefault="00F835CA" w:rsidP="00A30E40">
      <w:pPr>
        <w:pStyle w:val="Heading4"/>
      </w:pPr>
      <w:bookmarkStart w:id="17" w:name="_Toc136422766"/>
      <w:r>
        <w:t xml:space="preserve">3.2.2 </w:t>
      </w:r>
      <w:r w:rsidR="00094C27" w:rsidRPr="00300951">
        <w:t>Opportunit</w:t>
      </w:r>
      <w:r w:rsidR="005110E1">
        <w:t>ies</w:t>
      </w:r>
      <w:r w:rsidR="00131B0F" w:rsidRPr="00300951">
        <w:t>: Publish in multiple languages</w:t>
      </w:r>
      <w:bookmarkEnd w:id="17"/>
    </w:p>
    <w:p w14:paraId="3AC2EAB1" w14:textId="63E0E5A7" w:rsidR="00094C27" w:rsidRPr="000B0100" w:rsidRDefault="00866BB7">
      <w:pPr>
        <w:rPr>
          <w:rFonts w:asciiTheme="majorHAnsi" w:eastAsia="SimSun" w:hAnsiTheme="majorHAnsi" w:cstheme="majorHAnsi"/>
          <w:sz w:val="20"/>
          <w:szCs w:val="20"/>
        </w:rPr>
      </w:pPr>
      <w:r>
        <w:rPr>
          <w:rFonts w:asciiTheme="majorHAnsi" w:eastAsia="SimSun" w:hAnsiTheme="majorHAnsi" w:cstheme="majorHAnsi"/>
          <w:sz w:val="20"/>
          <w:szCs w:val="20"/>
        </w:rPr>
        <w:t>P</w:t>
      </w:r>
      <w:r w:rsidR="00094C27" w:rsidRPr="000B0100">
        <w:rPr>
          <w:rFonts w:asciiTheme="majorHAnsi" w:eastAsia="SimSun" w:hAnsiTheme="majorHAnsi" w:cstheme="majorHAnsi"/>
          <w:sz w:val="20"/>
          <w:szCs w:val="20"/>
        </w:rPr>
        <w:t xml:space="preserve">ublishing the Strategy </w:t>
      </w:r>
      <w:r>
        <w:rPr>
          <w:rFonts w:asciiTheme="majorHAnsi" w:eastAsia="SimSun" w:hAnsiTheme="majorHAnsi" w:cstheme="majorHAnsi"/>
          <w:sz w:val="20"/>
          <w:szCs w:val="20"/>
        </w:rPr>
        <w:t xml:space="preserve">and Action Plan </w:t>
      </w:r>
      <w:r w:rsidR="00094C27" w:rsidRPr="000B0100">
        <w:rPr>
          <w:rFonts w:asciiTheme="majorHAnsi" w:eastAsia="SimSun" w:hAnsiTheme="majorHAnsi" w:cstheme="majorHAnsi"/>
          <w:sz w:val="20"/>
          <w:szCs w:val="20"/>
        </w:rPr>
        <w:t>in various languages</w:t>
      </w:r>
      <w:r>
        <w:rPr>
          <w:rFonts w:asciiTheme="majorHAnsi" w:eastAsia="SimSun" w:hAnsiTheme="majorHAnsi" w:cstheme="majorHAnsi"/>
          <w:sz w:val="20"/>
          <w:szCs w:val="20"/>
        </w:rPr>
        <w:t xml:space="preserve"> was suggested as it</w:t>
      </w:r>
      <w:r w:rsidR="00094C27" w:rsidRPr="000B0100">
        <w:rPr>
          <w:rFonts w:asciiTheme="majorHAnsi" w:eastAsia="SimSun" w:hAnsiTheme="majorHAnsi" w:cstheme="majorHAnsi"/>
          <w:sz w:val="20"/>
          <w:szCs w:val="20"/>
        </w:rPr>
        <w:t xml:space="preserve"> would increase stakeholder engagement</w:t>
      </w:r>
      <w:r w:rsidR="00140F26" w:rsidRPr="000B0100">
        <w:rPr>
          <w:rFonts w:asciiTheme="majorHAnsi" w:eastAsia="SimSun" w:hAnsiTheme="majorHAnsi" w:cstheme="majorHAnsi"/>
          <w:sz w:val="20"/>
          <w:szCs w:val="20"/>
        </w:rPr>
        <w:t xml:space="preserve"> and its application</w:t>
      </w:r>
      <w:r w:rsidR="00094C27" w:rsidRPr="000B0100">
        <w:rPr>
          <w:rFonts w:asciiTheme="majorHAnsi" w:eastAsia="SimSun" w:hAnsiTheme="majorHAnsi" w:cstheme="majorHAnsi"/>
          <w:sz w:val="20"/>
          <w:szCs w:val="20"/>
        </w:rPr>
        <w:t>.</w:t>
      </w:r>
    </w:p>
    <w:p w14:paraId="63438698" w14:textId="308F6D54" w:rsidR="00131B0F" w:rsidRPr="000B0100" w:rsidRDefault="00131B0F">
      <w:pPr>
        <w:rPr>
          <w:rFonts w:asciiTheme="majorHAnsi" w:eastAsia="SimSun" w:hAnsiTheme="majorHAnsi" w:cstheme="majorHAnsi"/>
          <w:sz w:val="20"/>
          <w:szCs w:val="20"/>
        </w:rPr>
      </w:pPr>
    </w:p>
    <w:p w14:paraId="09620FE1" w14:textId="1D9DB9BF" w:rsidR="00131B0F" w:rsidRPr="00300951" w:rsidRDefault="00F835CA" w:rsidP="00A30E40">
      <w:pPr>
        <w:pStyle w:val="Heading4"/>
      </w:pPr>
      <w:bookmarkStart w:id="18" w:name="_Toc136422767"/>
      <w:r>
        <w:t xml:space="preserve">3.2.3 </w:t>
      </w:r>
      <w:r w:rsidR="00131B0F" w:rsidRPr="00300951">
        <w:t>Opportunit</w:t>
      </w:r>
      <w:r w:rsidR="005110E1">
        <w:t>ies</w:t>
      </w:r>
      <w:r w:rsidR="00131B0F" w:rsidRPr="00300951">
        <w:t>: Specific word changes</w:t>
      </w:r>
      <w:bookmarkEnd w:id="18"/>
    </w:p>
    <w:p w14:paraId="37166533" w14:textId="10A01EF6" w:rsidR="00094C27" w:rsidRPr="000B0100" w:rsidRDefault="00866BB7">
      <w:pPr>
        <w:rPr>
          <w:rFonts w:asciiTheme="majorHAnsi" w:eastAsia="SimSun" w:hAnsiTheme="majorHAnsi" w:cstheme="majorHAnsi"/>
          <w:sz w:val="20"/>
          <w:szCs w:val="20"/>
        </w:rPr>
      </w:pPr>
      <w:r>
        <w:rPr>
          <w:rFonts w:asciiTheme="majorHAnsi" w:eastAsia="SimSun" w:hAnsiTheme="majorHAnsi" w:cstheme="majorHAnsi"/>
          <w:sz w:val="20"/>
          <w:szCs w:val="20"/>
        </w:rPr>
        <w:t xml:space="preserve">Table 2 presents specific language changes suggested by </w:t>
      </w:r>
      <w:r w:rsidR="00D44931">
        <w:rPr>
          <w:rFonts w:asciiTheme="majorHAnsi" w:eastAsia="SimSun" w:hAnsiTheme="majorHAnsi" w:cstheme="majorHAnsi"/>
          <w:sz w:val="20"/>
          <w:szCs w:val="20"/>
        </w:rPr>
        <w:t>participants.</w:t>
      </w:r>
      <w:r w:rsidRPr="00780256">
        <w:rPr>
          <w:rFonts w:asciiTheme="majorHAnsi" w:eastAsia="SimSun" w:hAnsiTheme="majorHAnsi" w:cstheme="majorHAnsi"/>
          <w:color w:val="7030A0"/>
          <w:sz w:val="20"/>
          <w:szCs w:val="20"/>
        </w:rPr>
        <w:t xml:space="preserve"> </w:t>
      </w:r>
    </w:p>
    <w:p w14:paraId="48EA7D43" w14:textId="3D43A555" w:rsidR="00306FA4" w:rsidRDefault="00306FA4">
      <w:pPr>
        <w:rPr>
          <w:rFonts w:asciiTheme="majorHAnsi" w:eastAsia="SimSun" w:hAnsiTheme="majorHAnsi" w:cstheme="majorHAnsi"/>
          <w:sz w:val="20"/>
          <w:szCs w:val="20"/>
        </w:rPr>
      </w:pPr>
    </w:p>
    <w:p w14:paraId="672A74D5" w14:textId="5F4BA909" w:rsidR="00306FA4" w:rsidRDefault="00306FA4">
      <w:pPr>
        <w:rPr>
          <w:rFonts w:asciiTheme="majorHAnsi" w:eastAsia="SimSun" w:hAnsiTheme="majorHAnsi" w:cstheme="majorHAnsi"/>
          <w:sz w:val="20"/>
          <w:szCs w:val="20"/>
        </w:rPr>
      </w:pPr>
    </w:p>
    <w:p w14:paraId="74A0AC43" w14:textId="52FD790E" w:rsidR="00A14537" w:rsidRDefault="00A14537">
      <w:pPr>
        <w:rPr>
          <w:rFonts w:asciiTheme="majorHAnsi" w:eastAsia="SimSun" w:hAnsiTheme="majorHAnsi" w:cstheme="majorHAnsi"/>
          <w:sz w:val="20"/>
          <w:szCs w:val="20"/>
        </w:rPr>
      </w:pPr>
    </w:p>
    <w:p w14:paraId="6119EB85" w14:textId="5B85F4F6" w:rsidR="00A14537" w:rsidRDefault="00A14537">
      <w:pPr>
        <w:rPr>
          <w:rFonts w:asciiTheme="majorHAnsi" w:eastAsia="SimSun" w:hAnsiTheme="majorHAnsi" w:cstheme="majorHAnsi"/>
          <w:sz w:val="20"/>
          <w:szCs w:val="20"/>
        </w:rPr>
      </w:pPr>
    </w:p>
    <w:p w14:paraId="3D1363E6" w14:textId="4E12C328" w:rsidR="00A14537" w:rsidRDefault="00A14537">
      <w:pPr>
        <w:rPr>
          <w:rFonts w:asciiTheme="majorHAnsi" w:eastAsia="SimSun" w:hAnsiTheme="majorHAnsi" w:cstheme="majorHAnsi"/>
          <w:sz w:val="20"/>
          <w:szCs w:val="20"/>
        </w:rPr>
      </w:pPr>
    </w:p>
    <w:p w14:paraId="40D5AEC5" w14:textId="77777777" w:rsidR="00A14537" w:rsidRPr="000B0100" w:rsidRDefault="00A14537">
      <w:pPr>
        <w:rPr>
          <w:rFonts w:asciiTheme="majorHAnsi" w:eastAsia="SimSun" w:hAnsiTheme="majorHAnsi" w:cstheme="majorHAnsi"/>
          <w:sz w:val="20"/>
          <w:szCs w:val="20"/>
        </w:rPr>
      </w:pPr>
    </w:p>
    <w:p w14:paraId="581FE11A" w14:textId="7FED114C" w:rsidR="00986C30" w:rsidRDefault="00986C30" w:rsidP="00986C30">
      <w:pPr>
        <w:pStyle w:val="Caption"/>
        <w:keepNext/>
      </w:pPr>
      <w:bookmarkStart w:id="19" w:name="_Toc136422791"/>
      <w:r w:rsidRPr="00986C30">
        <w:rPr>
          <w:rFonts w:asciiTheme="minorHAnsi" w:eastAsia="SimSun" w:hAnsiTheme="minorHAnsi" w:cstheme="minorBidi"/>
          <w:b/>
          <w:i w:val="0"/>
          <w:iCs w:val="0"/>
          <w:color w:val="5A5A5A"/>
          <w:sz w:val="20"/>
          <w:szCs w:val="22"/>
        </w:rPr>
        <w:lastRenderedPageBreak/>
        <w:t xml:space="preserve">Table </w:t>
      </w:r>
      <w:r w:rsidRPr="00986C30">
        <w:rPr>
          <w:rFonts w:asciiTheme="minorHAnsi" w:eastAsia="SimSun" w:hAnsiTheme="minorHAnsi" w:cstheme="minorBidi"/>
          <w:b/>
          <w:i w:val="0"/>
          <w:iCs w:val="0"/>
          <w:color w:val="5A5A5A"/>
          <w:sz w:val="20"/>
          <w:szCs w:val="22"/>
        </w:rPr>
        <w:fldChar w:fldCharType="begin"/>
      </w:r>
      <w:r w:rsidRPr="00986C30">
        <w:rPr>
          <w:rFonts w:asciiTheme="minorHAnsi" w:eastAsia="SimSun" w:hAnsiTheme="minorHAnsi" w:cstheme="minorBidi"/>
          <w:b/>
          <w:i w:val="0"/>
          <w:iCs w:val="0"/>
          <w:color w:val="5A5A5A"/>
          <w:sz w:val="20"/>
          <w:szCs w:val="22"/>
        </w:rPr>
        <w:instrText xml:space="preserve"> SEQ Table \* ARABIC </w:instrText>
      </w:r>
      <w:r w:rsidRPr="00986C30">
        <w:rPr>
          <w:rFonts w:asciiTheme="minorHAnsi" w:eastAsia="SimSun" w:hAnsiTheme="minorHAnsi" w:cstheme="minorBidi"/>
          <w:b/>
          <w:i w:val="0"/>
          <w:iCs w:val="0"/>
          <w:color w:val="5A5A5A"/>
          <w:sz w:val="20"/>
          <w:szCs w:val="22"/>
        </w:rPr>
        <w:fldChar w:fldCharType="separate"/>
      </w:r>
      <w:r>
        <w:rPr>
          <w:rFonts w:asciiTheme="minorHAnsi" w:eastAsia="SimSun" w:hAnsiTheme="minorHAnsi" w:cstheme="minorBidi"/>
          <w:b/>
          <w:i w:val="0"/>
          <w:iCs w:val="0"/>
          <w:noProof/>
          <w:color w:val="5A5A5A"/>
          <w:sz w:val="20"/>
          <w:szCs w:val="22"/>
        </w:rPr>
        <w:t>2</w:t>
      </w:r>
      <w:r w:rsidRPr="00986C30">
        <w:rPr>
          <w:rFonts w:asciiTheme="minorHAnsi" w:eastAsia="SimSun" w:hAnsiTheme="minorHAnsi" w:cstheme="minorBidi"/>
          <w:b/>
          <w:i w:val="0"/>
          <w:iCs w:val="0"/>
          <w:color w:val="5A5A5A"/>
          <w:sz w:val="20"/>
          <w:szCs w:val="22"/>
        </w:rPr>
        <w:fldChar w:fldCharType="end"/>
      </w:r>
      <w:r w:rsidRPr="00986C30">
        <w:rPr>
          <w:rFonts w:asciiTheme="minorHAnsi" w:eastAsia="SimSun" w:hAnsiTheme="minorHAnsi" w:cstheme="minorBidi"/>
          <w:b/>
          <w:i w:val="0"/>
          <w:iCs w:val="0"/>
          <w:color w:val="5A5A5A"/>
          <w:sz w:val="20"/>
          <w:szCs w:val="22"/>
        </w:rPr>
        <w:t xml:space="preserve"> </w:t>
      </w:r>
      <w:r w:rsidRPr="008550E6">
        <w:rPr>
          <w:rFonts w:asciiTheme="minorHAnsi" w:eastAsia="SimSun" w:hAnsiTheme="minorHAnsi" w:cstheme="minorBidi"/>
          <w:b/>
          <w:color w:val="5A5A5A"/>
          <w:sz w:val="20"/>
          <w:szCs w:val="22"/>
        </w:rPr>
        <w:t>Sugges</w:t>
      </w:r>
      <w:r w:rsidRPr="00743ACA">
        <w:rPr>
          <w:rFonts w:asciiTheme="minorHAnsi" w:eastAsia="SimSun" w:hAnsiTheme="minorHAnsi" w:cstheme="minorBidi"/>
          <w:b/>
          <w:color w:val="5A5A5A"/>
          <w:sz w:val="20"/>
          <w:szCs w:val="22"/>
        </w:rPr>
        <w:t>t</w:t>
      </w:r>
      <w:r w:rsidR="00D44931">
        <w:rPr>
          <w:rFonts w:asciiTheme="minorHAnsi" w:eastAsia="SimSun" w:hAnsiTheme="minorHAnsi" w:cstheme="minorBidi"/>
          <w:b/>
          <w:color w:val="5A5A5A"/>
          <w:sz w:val="20"/>
          <w:szCs w:val="22"/>
        </w:rPr>
        <w:t>ed</w:t>
      </w:r>
      <w:r w:rsidRPr="00743ACA">
        <w:rPr>
          <w:rFonts w:asciiTheme="minorHAnsi" w:eastAsia="SimSun" w:hAnsiTheme="minorHAnsi" w:cstheme="minorBidi"/>
          <w:b/>
          <w:color w:val="5A5A5A"/>
          <w:sz w:val="20"/>
          <w:szCs w:val="22"/>
        </w:rPr>
        <w:t xml:space="preserve"> changes to keywords in the Strategy</w:t>
      </w:r>
      <w:r w:rsidR="00780256">
        <w:rPr>
          <w:rFonts w:asciiTheme="minorHAnsi" w:eastAsia="SimSun" w:hAnsiTheme="minorHAnsi" w:cstheme="minorBidi"/>
          <w:b/>
          <w:color w:val="5A5A5A"/>
          <w:sz w:val="20"/>
          <w:szCs w:val="22"/>
        </w:rPr>
        <w:t xml:space="preserve"> and Action Plan</w:t>
      </w:r>
      <w:bookmarkEnd w:id="19"/>
    </w:p>
    <w:tbl>
      <w:tblPr>
        <w:tblStyle w:val="GridTable1Light-Accent1"/>
        <w:tblW w:w="0" w:type="auto"/>
        <w:tblLook w:val="04A0" w:firstRow="1" w:lastRow="0" w:firstColumn="1" w:lastColumn="0" w:noHBand="0" w:noVBand="1"/>
      </w:tblPr>
      <w:tblGrid>
        <w:gridCol w:w="3256"/>
        <w:gridCol w:w="5670"/>
      </w:tblGrid>
      <w:tr w:rsidR="00131B0F" w:rsidRPr="00310235" w14:paraId="463420BE" w14:textId="77777777" w:rsidTr="003A0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174D71" w14:textId="6CFBDA58" w:rsidR="00131B0F" w:rsidRPr="00310235" w:rsidRDefault="00131B0F">
            <w:pPr>
              <w:rPr>
                <w:rFonts w:asciiTheme="majorHAnsi" w:hAnsiTheme="majorHAnsi" w:cstheme="majorHAnsi"/>
                <w:sz w:val="20"/>
                <w:szCs w:val="20"/>
              </w:rPr>
            </w:pPr>
            <w:r w:rsidRPr="00310235">
              <w:rPr>
                <w:rFonts w:asciiTheme="majorHAnsi" w:hAnsiTheme="majorHAnsi" w:cstheme="majorHAnsi"/>
                <w:sz w:val="20"/>
                <w:szCs w:val="20"/>
              </w:rPr>
              <w:t>Word currently used</w:t>
            </w:r>
          </w:p>
        </w:tc>
        <w:tc>
          <w:tcPr>
            <w:tcW w:w="5670" w:type="dxa"/>
          </w:tcPr>
          <w:p w14:paraId="2A02BDB2" w14:textId="6B3DA475" w:rsidR="00131B0F" w:rsidRPr="00310235" w:rsidRDefault="00131B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Proposed word choice</w:t>
            </w:r>
          </w:p>
        </w:tc>
      </w:tr>
      <w:tr w:rsidR="00131B0F" w:rsidRPr="00310235" w14:paraId="30919D6B"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1EE64253" w14:textId="53CEDC06" w:rsidR="00131B0F" w:rsidRPr="00310235" w:rsidRDefault="008F68C9" w:rsidP="008F68C9">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310235">
              <w:rPr>
                <w:rFonts w:asciiTheme="majorHAnsi" w:hAnsiTheme="majorHAnsi" w:cstheme="majorHAnsi"/>
                <w:sz w:val="20"/>
                <w:szCs w:val="20"/>
              </w:rPr>
              <w:t>Unconscious</w:t>
            </w:r>
            <w:r w:rsidR="00D93825" w:rsidRPr="00310235">
              <w:rPr>
                <w:rFonts w:asciiTheme="majorHAnsi" w:hAnsiTheme="majorHAnsi" w:cstheme="majorHAnsi"/>
                <w:sz w:val="20"/>
                <w:szCs w:val="20"/>
              </w:rPr>
              <w:t xml:space="preserve"> bias</w:t>
            </w:r>
            <w:r w:rsidRPr="00310235">
              <w:rPr>
                <w:rFonts w:asciiTheme="majorHAnsi" w:hAnsiTheme="majorHAnsi" w:cstheme="majorHAnsi"/>
                <w:sz w:val="20"/>
                <w:szCs w:val="20"/>
              </w:rPr>
              <w:t xml:space="preserve"> </w:t>
            </w:r>
          </w:p>
        </w:tc>
        <w:tc>
          <w:tcPr>
            <w:tcW w:w="5670" w:type="dxa"/>
          </w:tcPr>
          <w:p w14:paraId="028B2EDE" w14:textId="370618E3" w:rsidR="00131B0F" w:rsidRPr="00310235" w:rsidRDefault="008F68C9" w:rsidP="00866BB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Replace with </w:t>
            </w:r>
            <w:r w:rsidR="00AA6168" w:rsidRPr="00310235">
              <w:rPr>
                <w:rFonts w:asciiTheme="majorHAnsi" w:hAnsiTheme="majorHAnsi" w:cstheme="majorHAnsi"/>
                <w:sz w:val="20"/>
                <w:szCs w:val="20"/>
              </w:rPr>
              <w:t>‘conscious</w:t>
            </w:r>
            <w:r w:rsidR="00780256" w:rsidRPr="00310235">
              <w:rPr>
                <w:rFonts w:asciiTheme="majorHAnsi" w:hAnsiTheme="majorHAnsi" w:cstheme="majorHAnsi"/>
                <w:sz w:val="20"/>
                <w:szCs w:val="20"/>
              </w:rPr>
              <w:t xml:space="preserve"> bias</w:t>
            </w:r>
            <w:r w:rsidR="00AA6168" w:rsidRPr="00310235">
              <w:rPr>
                <w:rFonts w:asciiTheme="majorHAnsi" w:hAnsiTheme="majorHAnsi" w:cstheme="majorHAnsi"/>
                <w:sz w:val="20"/>
                <w:szCs w:val="20"/>
              </w:rPr>
              <w:t>’</w:t>
            </w:r>
            <w:r w:rsidR="00D93825" w:rsidRPr="00310235">
              <w:rPr>
                <w:rFonts w:asciiTheme="majorHAnsi" w:hAnsiTheme="majorHAnsi" w:cstheme="majorHAnsi"/>
                <w:sz w:val="20"/>
                <w:szCs w:val="20"/>
              </w:rPr>
              <w:t>.</w:t>
            </w:r>
            <w:r w:rsidR="00866BB7" w:rsidRPr="00310235">
              <w:rPr>
                <w:rFonts w:asciiTheme="majorHAnsi" w:hAnsiTheme="majorHAnsi" w:cstheme="majorHAnsi"/>
                <w:sz w:val="20"/>
                <w:szCs w:val="20"/>
              </w:rPr>
              <w:t xml:space="preserve"> </w:t>
            </w:r>
            <w:r w:rsidR="00D93825" w:rsidRPr="00310235">
              <w:rPr>
                <w:rFonts w:asciiTheme="majorHAnsi" w:hAnsiTheme="majorHAnsi" w:cstheme="majorHAnsi"/>
                <w:sz w:val="20"/>
                <w:szCs w:val="20"/>
              </w:rPr>
              <w:t xml:space="preserve">Participants commented </w:t>
            </w:r>
            <w:r w:rsidR="00780256" w:rsidRPr="00310235">
              <w:rPr>
                <w:rFonts w:asciiTheme="majorHAnsi" w:hAnsiTheme="majorHAnsi" w:cstheme="majorHAnsi"/>
                <w:sz w:val="20"/>
                <w:szCs w:val="20"/>
              </w:rPr>
              <w:t xml:space="preserve">that </w:t>
            </w:r>
            <w:r w:rsidR="00D93825" w:rsidRPr="00310235">
              <w:rPr>
                <w:rFonts w:asciiTheme="majorHAnsi" w:hAnsiTheme="majorHAnsi" w:cstheme="majorHAnsi"/>
                <w:sz w:val="20"/>
                <w:szCs w:val="20"/>
              </w:rPr>
              <w:t>unconscious bias towards women in the industry</w:t>
            </w:r>
            <w:r w:rsidR="00866BB7" w:rsidRPr="00310235">
              <w:rPr>
                <w:rFonts w:asciiTheme="majorHAnsi" w:hAnsiTheme="majorHAnsi" w:cstheme="majorHAnsi"/>
                <w:sz w:val="20"/>
                <w:szCs w:val="20"/>
              </w:rPr>
              <w:t xml:space="preserve"> does not exist</w:t>
            </w:r>
            <w:r w:rsidR="00D93825" w:rsidRPr="00310235">
              <w:rPr>
                <w:rFonts w:asciiTheme="majorHAnsi" w:hAnsiTheme="majorHAnsi" w:cstheme="majorHAnsi"/>
                <w:sz w:val="20"/>
                <w:szCs w:val="20"/>
              </w:rPr>
              <w:t>.</w:t>
            </w:r>
          </w:p>
        </w:tc>
      </w:tr>
      <w:tr w:rsidR="00131B0F" w:rsidRPr="00310235" w14:paraId="7C1DD460" w14:textId="77777777" w:rsidTr="003A0AEF">
        <w:trPr>
          <w:trHeight w:val="809"/>
        </w:trPr>
        <w:tc>
          <w:tcPr>
            <w:cnfStyle w:val="001000000000" w:firstRow="0" w:lastRow="0" w:firstColumn="1" w:lastColumn="0" w:oddVBand="0" w:evenVBand="0" w:oddHBand="0" w:evenHBand="0" w:firstRowFirstColumn="0" w:firstRowLastColumn="0" w:lastRowFirstColumn="0" w:lastRowLastColumn="0"/>
            <w:tcW w:w="3256" w:type="dxa"/>
          </w:tcPr>
          <w:p w14:paraId="30A7B7F9" w14:textId="2D859D80" w:rsidR="00131B0F" w:rsidRPr="00310235" w:rsidRDefault="008F68C9" w:rsidP="008F68C9">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22"/>
              <w:jc w:val="both"/>
              <w:rPr>
                <w:rFonts w:asciiTheme="majorHAnsi" w:hAnsiTheme="majorHAnsi" w:cstheme="majorHAnsi"/>
                <w:sz w:val="20"/>
                <w:szCs w:val="20"/>
              </w:rPr>
            </w:pPr>
            <w:r w:rsidRPr="00310235">
              <w:rPr>
                <w:rFonts w:asciiTheme="majorHAnsi" w:hAnsiTheme="majorHAnsi" w:cstheme="majorHAnsi"/>
                <w:sz w:val="20"/>
                <w:szCs w:val="20"/>
              </w:rPr>
              <w:t>Priority Area 4: Develop an advertising campaign</w:t>
            </w:r>
          </w:p>
        </w:tc>
        <w:tc>
          <w:tcPr>
            <w:tcW w:w="5670" w:type="dxa"/>
          </w:tcPr>
          <w:p w14:paraId="2D499D21" w14:textId="557D9AF0" w:rsidR="00131B0F" w:rsidRPr="00310235" w:rsidRDefault="008F68C9" w:rsidP="008F68C9">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2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Replace with </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commission the development of an advertising campaign</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 xml:space="preserve">. </w:t>
            </w:r>
            <w:r w:rsidR="008550E6" w:rsidRPr="00310235">
              <w:rPr>
                <w:rFonts w:asciiTheme="majorHAnsi" w:hAnsiTheme="majorHAnsi" w:cstheme="majorHAnsi"/>
                <w:sz w:val="20"/>
                <w:szCs w:val="20"/>
              </w:rPr>
              <w:t xml:space="preserve">It was argued </w:t>
            </w:r>
            <w:r w:rsidRPr="00310235">
              <w:rPr>
                <w:rFonts w:asciiTheme="majorHAnsi" w:hAnsiTheme="majorHAnsi" w:cstheme="majorHAnsi"/>
                <w:sz w:val="20"/>
                <w:szCs w:val="20"/>
              </w:rPr>
              <w:t xml:space="preserve">that the committee lacked the expertise to develop an action plan. </w:t>
            </w:r>
          </w:p>
        </w:tc>
      </w:tr>
      <w:tr w:rsidR="008F68C9" w:rsidRPr="00310235" w14:paraId="4C500084" w14:textId="77777777" w:rsidTr="003A0AEF">
        <w:trPr>
          <w:trHeight w:val="635"/>
        </w:trPr>
        <w:tc>
          <w:tcPr>
            <w:cnfStyle w:val="001000000000" w:firstRow="0" w:lastRow="0" w:firstColumn="1" w:lastColumn="0" w:oddVBand="0" w:evenVBand="0" w:oddHBand="0" w:evenHBand="0" w:firstRowFirstColumn="0" w:firstRowLastColumn="0" w:lastRowFirstColumn="0" w:lastRowLastColumn="0"/>
            <w:tcW w:w="3256" w:type="dxa"/>
          </w:tcPr>
          <w:p w14:paraId="429C0B38" w14:textId="2A2C6BDC" w:rsidR="008F68C9" w:rsidRPr="00310235" w:rsidRDefault="008F68C9" w:rsidP="00743ACA">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310235">
              <w:rPr>
                <w:rFonts w:asciiTheme="majorHAnsi" w:hAnsiTheme="majorHAnsi" w:cstheme="majorHAnsi"/>
                <w:sz w:val="20"/>
                <w:szCs w:val="20"/>
              </w:rPr>
              <w:t>Priority Area 4: Create workplace policies</w:t>
            </w:r>
          </w:p>
        </w:tc>
        <w:tc>
          <w:tcPr>
            <w:tcW w:w="5670" w:type="dxa"/>
          </w:tcPr>
          <w:p w14:paraId="77672DAB" w14:textId="38300449" w:rsidR="008F68C9" w:rsidRPr="00310235" w:rsidRDefault="006D65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Replace with </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c</w:t>
            </w:r>
            <w:r w:rsidR="008F68C9" w:rsidRPr="00310235">
              <w:rPr>
                <w:rFonts w:asciiTheme="majorHAnsi" w:hAnsiTheme="majorHAnsi" w:cstheme="majorHAnsi"/>
                <w:sz w:val="20"/>
                <w:szCs w:val="20"/>
              </w:rPr>
              <w:t>reate best practice workplace policies</w:t>
            </w:r>
            <w:r w:rsidR="00AA6168" w:rsidRPr="00310235">
              <w:rPr>
                <w:rFonts w:asciiTheme="majorHAnsi" w:hAnsiTheme="majorHAnsi" w:cstheme="majorHAnsi"/>
                <w:sz w:val="20"/>
                <w:szCs w:val="20"/>
              </w:rPr>
              <w:t>’</w:t>
            </w:r>
            <w:r w:rsidR="008F68C9" w:rsidRPr="00310235">
              <w:rPr>
                <w:rFonts w:asciiTheme="majorHAnsi" w:hAnsiTheme="majorHAnsi" w:cstheme="majorHAnsi"/>
                <w:sz w:val="20"/>
                <w:szCs w:val="20"/>
              </w:rPr>
              <w:t xml:space="preserve"> because</w:t>
            </w:r>
            <w:r w:rsidR="00866BB7" w:rsidRPr="00310235">
              <w:rPr>
                <w:rFonts w:asciiTheme="majorHAnsi" w:hAnsiTheme="majorHAnsi" w:cstheme="majorHAnsi"/>
                <w:sz w:val="20"/>
                <w:szCs w:val="20"/>
              </w:rPr>
              <w:t xml:space="preserve"> </w:t>
            </w:r>
            <w:r w:rsidRPr="00310235">
              <w:rPr>
                <w:rFonts w:asciiTheme="majorHAnsi" w:hAnsiTheme="majorHAnsi" w:cstheme="majorHAnsi"/>
                <w:sz w:val="20"/>
                <w:szCs w:val="20"/>
              </w:rPr>
              <w:t xml:space="preserve">what is needed </w:t>
            </w:r>
            <w:r w:rsidR="008F68C9" w:rsidRPr="00310235">
              <w:rPr>
                <w:rFonts w:asciiTheme="majorHAnsi" w:hAnsiTheme="majorHAnsi" w:cstheme="majorHAnsi"/>
                <w:sz w:val="20"/>
                <w:szCs w:val="20"/>
              </w:rPr>
              <w:t xml:space="preserve">is a set of </w:t>
            </w:r>
            <w:r w:rsidRPr="00310235">
              <w:rPr>
                <w:rFonts w:asciiTheme="majorHAnsi" w:hAnsiTheme="majorHAnsi" w:cstheme="majorHAnsi"/>
                <w:sz w:val="20"/>
                <w:szCs w:val="20"/>
              </w:rPr>
              <w:t xml:space="preserve">policies </w:t>
            </w:r>
            <w:r w:rsidR="008F68C9" w:rsidRPr="00310235">
              <w:rPr>
                <w:rFonts w:asciiTheme="majorHAnsi" w:hAnsiTheme="majorHAnsi" w:cstheme="majorHAnsi"/>
                <w:sz w:val="20"/>
                <w:szCs w:val="20"/>
              </w:rPr>
              <w:t xml:space="preserve">that </w:t>
            </w:r>
            <w:r w:rsidR="00866BB7" w:rsidRPr="00310235">
              <w:rPr>
                <w:rFonts w:asciiTheme="majorHAnsi" w:hAnsiTheme="majorHAnsi" w:cstheme="majorHAnsi"/>
                <w:sz w:val="20"/>
                <w:szCs w:val="20"/>
              </w:rPr>
              <w:t xml:space="preserve">govern the </w:t>
            </w:r>
            <w:r w:rsidR="008F68C9" w:rsidRPr="00310235">
              <w:rPr>
                <w:rFonts w:asciiTheme="majorHAnsi" w:hAnsiTheme="majorHAnsi" w:cstheme="majorHAnsi"/>
                <w:sz w:val="20"/>
                <w:szCs w:val="20"/>
              </w:rPr>
              <w:t xml:space="preserve">best way </w:t>
            </w:r>
            <w:r w:rsidR="00866BB7" w:rsidRPr="00310235">
              <w:rPr>
                <w:rFonts w:asciiTheme="majorHAnsi" w:hAnsiTheme="majorHAnsi" w:cstheme="majorHAnsi"/>
                <w:sz w:val="20"/>
                <w:szCs w:val="20"/>
              </w:rPr>
              <w:t>to achieve a respectful and safe workplace rather than those that currently exist.</w:t>
            </w:r>
          </w:p>
        </w:tc>
      </w:tr>
      <w:tr w:rsidR="008F68C9" w:rsidRPr="00310235" w14:paraId="74E2A93B" w14:textId="77777777" w:rsidTr="003A0AEF">
        <w:trPr>
          <w:trHeight w:val="1268"/>
        </w:trPr>
        <w:tc>
          <w:tcPr>
            <w:cnfStyle w:val="001000000000" w:firstRow="0" w:lastRow="0" w:firstColumn="1" w:lastColumn="0" w:oddVBand="0" w:evenVBand="0" w:oddHBand="0" w:evenHBand="0" w:firstRowFirstColumn="0" w:firstRowLastColumn="0" w:lastRowFirstColumn="0" w:lastRowLastColumn="0"/>
            <w:tcW w:w="3256" w:type="dxa"/>
          </w:tcPr>
          <w:p w14:paraId="5CD36F93" w14:textId="59C379EF" w:rsidR="008F68C9" w:rsidRPr="00310235" w:rsidRDefault="004A618A" w:rsidP="00310235">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310235">
              <w:rPr>
                <w:rFonts w:asciiTheme="majorHAnsi" w:hAnsiTheme="majorHAnsi" w:cstheme="majorHAnsi"/>
                <w:sz w:val="20"/>
                <w:szCs w:val="20"/>
              </w:rPr>
              <w:t>Priority 2 – Leadership: Actions 2023-27: Targets</w:t>
            </w:r>
          </w:p>
        </w:tc>
        <w:tc>
          <w:tcPr>
            <w:tcW w:w="5670" w:type="dxa"/>
          </w:tcPr>
          <w:p w14:paraId="366C5416" w14:textId="1E952403" w:rsidR="008F68C9" w:rsidRPr="00310235" w:rsidRDefault="00780256" w:rsidP="007802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When using the term ‘targets’</w:t>
            </w:r>
            <w:r w:rsidR="004A618A" w:rsidRPr="00310235">
              <w:rPr>
                <w:rFonts w:asciiTheme="majorHAnsi" w:hAnsiTheme="majorHAnsi" w:cstheme="majorHAnsi"/>
                <w:sz w:val="20"/>
                <w:szCs w:val="20"/>
              </w:rPr>
              <w:t xml:space="preserve"> (in any part of the Strategy or Action Plan)</w:t>
            </w:r>
            <w:r w:rsidRPr="00310235">
              <w:rPr>
                <w:rFonts w:asciiTheme="majorHAnsi" w:hAnsiTheme="majorHAnsi" w:cstheme="majorHAnsi"/>
                <w:sz w:val="20"/>
                <w:szCs w:val="20"/>
              </w:rPr>
              <w:t>, r</w:t>
            </w:r>
            <w:r w:rsidR="006D6511" w:rsidRPr="00310235">
              <w:rPr>
                <w:rFonts w:asciiTheme="majorHAnsi" w:hAnsiTheme="majorHAnsi" w:cstheme="majorHAnsi"/>
                <w:sz w:val="20"/>
                <w:szCs w:val="20"/>
              </w:rPr>
              <w:t xml:space="preserve">eplace with </w:t>
            </w:r>
            <w:r w:rsidR="00AA6168" w:rsidRPr="00310235">
              <w:rPr>
                <w:rFonts w:asciiTheme="majorHAnsi" w:hAnsiTheme="majorHAnsi" w:cstheme="majorHAnsi"/>
                <w:sz w:val="20"/>
                <w:szCs w:val="20"/>
              </w:rPr>
              <w:t>‘</w:t>
            </w:r>
            <w:r w:rsidR="006D6511" w:rsidRPr="00310235">
              <w:rPr>
                <w:rFonts w:asciiTheme="majorHAnsi" w:hAnsiTheme="majorHAnsi" w:cstheme="majorHAnsi"/>
                <w:sz w:val="20"/>
                <w:szCs w:val="20"/>
              </w:rPr>
              <w:t>aspirational target</w:t>
            </w:r>
            <w:r w:rsidR="00866BB7" w:rsidRPr="00310235">
              <w:rPr>
                <w:rFonts w:asciiTheme="majorHAnsi" w:hAnsiTheme="majorHAnsi" w:cstheme="majorHAnsi"/>
                <w:sz w:val="20"/>
                <w:szCs w:val="20"/>
              </w:rPr>
              <w:t>s</w:t>
            </w:r>
            <w:r w:rsidR="00AA6168" w:rsidRPr="00310235">
              <w:rPr>
                <w:rFonts w:asciiTheme="majorHAnsi" w:hAnsiTheme="majorHAnsi" w:cstheme="majorHAnsi"/>
                <w:sz w:val="20"/>
                <w:szCs w:val="20"/>
              </w:rPr>
              <w:t>’</w:t>
            </w:r>
            <w:r w:rsidR="006D6511" w:rsidRPr="00310235">
              <w:rPr>
                <w:rFonts w:asciiTheme="majorHAnsi" w:hAnsiTheme="majorHAnsi" w:cstheme="majorHAnsi"/>
                <w:sz w:val="20"/>
                <w:szCs w:val="20"/>
              </w:rPr>
              <w:t xml:space="preserve"> because even if an organisation</w:t>
            </w:r>
            <w:r w:rsidR="00866BB7" w:rsidRPr="00310235">
              <w:rPr>
                <w:rFonts w:asciiTheme="majorHAnsi" w:hAnsiTheme="majorHAnsi" w:cstheme="majorHAnsi"/>
                <w:sz w:val="20"/>
                <w:szCs w:val="20"/>
              </w:rPr>
              <w:t xml:space="preserve"> </w:t>
            </w:r>
            <w:r w:rsidR="006D6511" w:rsidRPr="00310235">
              <w:rPr>
                <w:rFonts w:asciiTheme="majorHAnsi" w:hAnsiTheme="majorHAnsi" w:cstheme="majorHAnsi"/>
                <w:sz w:val="20"/>
                <w:szCs w:val="20"/>
              </w:rPr>
              <w:t>doesn</w:t>
            </w:r>
            <w:r w:rsidR="00866BB7" w:rsidRPr="00310235">
              <w:rPr>
                <w:rFonts w:asciiTheme="majorHAnsi" w:hAnsiTheme="majorHAnsi" w:cstheme="majorHAnsi"/>
                <w:sz w:val="20"/>
                <w:szCs w:val="20"/>
              </w:rPr>
              <w:t>'</w:t>
            </w:r>
            <w:r w:rsidR="006D6511" w:rsidRPr="00310235">
              <w:rPr>
                <w:rFonts w:asciiTheme="majorHAnsi" w:hAnsiTheme="majorHAnsi" w:cstheme="majorHAnsi"/>
                <w:sz w:val="20"/>
                <w:szCs w:val="20"/>
              </w:rPr>
              <w:t xml:space="preserve">t know how to achieve the aspirational target, </w:t>
            </w:r>
            <w:r w:rsidR="00F835CA" w:rsidRPr="00310235">
              <w:rPr>
                <w:rFonts w:asciiTheme="majorHAnsi" w:hAnsiTheme="majorHAnsi" w:cstheme="majorHAnsi"/>
                <w:sz w:val="20"/>
                <w:szCs w:val="20"/>
              </w:rPr>
              <w:t>it</w:t>
            </w:r>
            <w:r w:rsidR="006D6511" w:rsidRPr="00310235">
              <w:rPr>
                <w:rFonts w:asciiTheme="majorHAnsi" w:hAnsiTheme="majorHAnsi" w:cstheme="majorHAnsi"/>
                <w:sz w:val="20"/>
                <w:szCs w:val="20"/>
              </w:rPr>
              <w:t xml:space="preserve"> will try to work out a way to achieve the desired outcome. If an organisation views a target as unachievable, they resist setting processes in place – aspirational targets create an environment of competition</w:t>
            </w:r>
            <w:r w:rsidR="00866BB7" w:rsidRPr="00310235">
              <w:rPr>
                <w:rFonts w:asciiTheme="majorHAnsi" w:hAnsiTheme="majorHAnsi" w:cstheme="majorHAnsi"/>
                <w:sz w:val="20"/>
                <w:szCs w:val="20"/>
              </w:rPr>
              <w:t>,</w:t>
            </w:r>
            <w:r w:rsidR="006D6511" w:rsidRPr="00310235">
              <w:rPr>
                <w:rFonts w:asciiTheme="majorHAnsi" w:hAnsiTheme="majorHAnsi" w:cstheme="majorHAnsi"/>
                <w:sz w:val="20"/>
                <w:szCs w:val="20"/>
              </w:rPr>
              <w:t xml:space="preserve"> and </w:t>
            </w:r>
            <w:r w:rsidR="00866BB7" w:rsidRPr="00310235">
              <w:rPr>
                <w:rFonts w:asciiTheme="majorHAnsi" w:hAnsiTheme="majorHAnsi" w:cstheme="majorHAnsi"/>
                <w:sz w:val="20"/>
                <w:szCs w:val="20"/>
              </w:rPr>
              <w:t xml:space="preserve">organisations </w:t>
            </w:r>
            <w:r w:rsidR="006D6511" w:rsidRPr="00310235">
              <w:rPr>
                <w:rFonts w:asciiTheme="majorHAnsi" w:hAnsiTheme="majorHAnsi" w:cstheme="majorHAnsi"/>
                <w:sz w:val="20"/>
                <w:szCs w:val="20"/>
              </w:rPr>
              <w:t xml:space="preserve">strive to be better than </w:t>
            </w:r>
            <w:r w:rsidR="00866BB7" w:rsidRPr="00310235">
              <w:rPr>
                <w:rFonts w:asciiTheme="majorHAnsi" w:hAnsiTheme="majorHAnsi" w:cstheme="majorHAnsi"/>
                <w:sz w:val="20"/>
                <w:szCs w:val="20"/>
              </w:rPr>
              <w:t>their</w:t>
            </w:r>
            <w:r w:rsidR="006D6511" w:rsidRPr="00310235">
              <w:rPr>
                <w:rFonts w:asciiTheme="majorHAnsi" w:hAnsiTheme="majorHAnsi" w:cstheme="majorHAnsi"/>
                <w:sz w:val="20"/>
                <w:szCs w:val="20"/>
              </w:rPr>
              <w:t xml:space="preserve"> competition.</w:t>
            </w:r>
          </w:p>
        </w:tc>
      </w:tr>
      <w:tr w:rsidR="008F68C9" w:rsidRPr="00310235" w14:paraId="4F182459" w14:textId="77777777" w:rsidTr="003A0AEF">
        <w:trPr>
          <w:trHeight w:val="279"/>
        </w:trPr>
        <w:tc>
          <w:tcPr>
            <w:cnfStyle w:val="001000000000" w:firstRow="0" w:lastRow="0" w:firstColumn="1" w:lastColumn="0" w:oddVBand="0" w:evenVBand="0" w:oddHBand="0" w:evenHBand="0" w:firstRowFirstColumn="0" w:firstRowLastColumn="0" w:lastRowFirstColumn="0" w:lastRowLastColumn="0"/>
            <w:tcW w:w="3256" w:type="dxa"/>
          </w:tcPr>
          <w:p w14:paraId="0F7B32E2" w14:textId="06847C88" w:rsidR="008F68C9" w:rsidRPr="00310235" w:rsidRDefault="004A618A">
            <w:pPr>
              <w:rPr>
                <w:rFonts w:asciiTheme="majorHAnsi" w:hAnsiTheme="majorHAnsi" w:cstheme="majorHAnsi"/>
                <w:sz w:val="20"/>
                <w:szCs w:val="20"/>
              </w:rPr>
            </w:pPr>
            <w:r w:rsidRPr="00310235">
              <w:rPr>
                <w:rFonts w:asciiTheme="majorHAnsi" w:hAnsiTheme="majorHAnsi" w:cstheme="majorHAnsi"/>
                <w:sz w:val="20"/>
                <w:szCs w:val="20"/>
              </w:rPr>
              <w:t>Use of the word ‘p</w:t>
            </w:r>
            <w:r w:rsidR="006D6511" w:rsidRPr="00310235">
              <w:rPr>
                <w:rFonts w:asciiTheme="majorHAnsi" w:hAnsiTheme="majorHAnsi" w:cstheme="majorHAnsi"/>
                <w:sz w:val="20"/>
                <w:szCs w:val="20"/>
              </w:rPr>
              <w:t>arent</w:t>
            </w:r>
            <w:r w:rsidRPr="00310235">
              <w:rPr>
                <w:rFonts w:asciiTheme="majorHAnsi" w:hAnsiTheme="majorHAnsi" w:cstheme="majorHAnsi"/>
                <w:sz w:val="20"/>
                <w:szCs w:val="20"/>
              </w:rPr>
              <w:t>’</w:t>
            </w:r>
          </w:p>
        </w:tc>
        <w:tc>
          <w:tcPr>
            <w:tcW w:w="5670" w:type="dxa"/>
          </w:tcPr>
          <w:p w14:paraId="045BC16D" w14:textId="4DA5276D" w:rsidR="008F68C9" w:rsidRPr="00310235" w:rsidRDefault="006D65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Replace with </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families</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 xml:space="preserve"> as it is more inclusive of different family structures.</w:t>
            </w:r>
          </w:p>
        </w:tc>
      </w:tr>
      <w:tr w:rsidR="006D6511" w:rsidRPr="00310235" w14:paraId="39E5068C"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309683F0" w14:textId="0B0C121F" w:rsidR="006D6511" w:rsidRPr="00310235" w:rsidRDefault="006D6511">
            <w:pPr>
              <w:rPr>
                <w:rFonts w:asciiTheme="majorHAnsi" w:hAnsiTheme="majorHAnsi" w:cstheme="majorHAnsi"/>
                <w:sz w:val="20"/>
                <w:szCs w:val="20"/>
              </w:rPr>
            </w:pPr>
            <w:r w:rsidRPr="00310235">
              <w:rPr>
                <w:rFonts w:asciiTheme="majorHAnsi" w:hAnsiTheme="majorHAnsi" w:cstheme="majorHAnsi"/>
                <w:sz w:val="20"/>
                <w:szCs w:val="20"/>
              </w:rPr>
              <w:t>Title of priority areas</w:t>
            </w:r>
          </w:p>
        </w:tc>
        <w:tc>
          <w:tcPr>
            <w:tcW w:w="5670" w:type="dxa"/>
          </w:tcPr>
          <w:p w14:paraId="1950554C" w14:textId="3A477181" w:rsidR="006D6511" w:rsidRPr="00310235" w:rsidRDefault="006D65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Add a verb </w:t>
            </w:r>
            <w:r w:rsidR="00866BB7" w:rsidRPr="00310235">
              <w:rPr>
                <w:rFonts w:asciiTheme="majorHAnsi" w:hAnsiTheme="majorHAnsi" w:cstheme="majorHAnsi"/>
                <w:sz w:val="20"/>
                <w:szCs w:val="20"/>
              </w:rPr>
              <w:t xml:space="preserve">so that the Priority Area titles are </w:t>
            </w:r>
            <w:r w:rsidRPr="00310235">
              <w:rPr>
                <w:rFonts w:asciiTheme="majorHAnsi" w:hAnsiTheme="majorHAnsi" w:cstheme="majorHAnsi"/>
                <w:sz w:val="20"/>
                <w:szCs w:val="20"/>
              </w:rPr>
              <w:t>proactive and progressive</w:t>
            </w:r>
            <w:r w:rsidR="00F835CA" w:rsidRPr="00310235">
              <w:rPr>
                <w:rFonts w:asciiTheme="majorHAnsi" w:hAnsiTheme="majorHAnsi" w:cstheme="majorHAnsi"/>
                <w:sz w:val="20"/>
                <w:szCs w:val="20"/>
              </w:rPr>
              <w:t>,</w:t>
            </w:r>
            <w:r w:rsidRPr="00310235">
              <w:rPr>
                <w:rFonts w:asciiTheme="majorHAnsi" w:hAnsiTheme="majorHAnsi" w:cstheme="majorHAnsi"/>
                <w:sz w:val="20"/>
                <w:szCs w:val="20"/>
              </w:rPr>
              <w:t xml:space="preserve"> </w:t>
            </w:r>
            <w:r w:rsidR="005110E1" w:rsidRPr="00310235">
              <w:rPr>
                <w:rFonts w:asciiTheme="majorHAnsi" w:hAnsiTheme="majorHAnsi" w:cstheme="majorHAnsi"/>
                <w:sz w:val="20"/>
                <w:szCs w:val="20"/>
              </w:rPr>
              <w:t>e.g.,</w:t>
            </w:r>
            <w:r w:rsidRPr="00310235">
              <w:rPr>
                <w:rFonts w:asciiTheme="majorHAnsi" w:hAnsiTheme="majorHAnsi" w:cstheme="majorHAnsi"/>
                <w:sz w:val="20"/>
                <w:szCs w:val="20"/>
              </w:rPr>
              <w:t xml:space="preserve"> </w:t>
            </w:r>
            <w:r w:rsidR="00866BB7" w:rsidRPr="00310235">
              <w:rPr>
                <w:rFonts w:asciiTheme="majorHAnsi" w:hAnsiTheme="majorHAnsi" w:cstheme="majorHAnsi"/>
                <w:sz w:val="20"/>
                <w:szCs w:val="20"/>
              </w:rPr>
              <w:t>"</w:t>
            </w:r>
            <w:r w:rsidRPr="00310235">
              <w:rPr>
                <w:rFonts w:asciiTheme="majorHAnsi" w:hAnsiTheme="majorHAnsi" w:cstheme="majorHAnsi"/>
                <w:sz w:val="20"/>
                <w:szCs w:val="20"/>
              </w:rPr>
              <w:t>Building economic equality</w:t>
            </w:r>
            <w:r w:rsidR="00866BB7" w:rsidRPr="00310235">
              <w:rPr>
                <w:rFonts w:asciiTheme="majorHAnsi" w:hAnsiTheme="majorHAnsi" w:cstheme="majorHAnsi"/>
                <w:sz w:val="20"/>
                <w:szCs w:val="20"/>
              </w:rPr>
              <w:t>"</w:t>
            </w:r>
            <w:r w:rsidR="005110E1" w:rsidRPr="00310235">
              <w:rPr>
                <w:rFonts w:asciiTheme="majorHAnsi" w:hAnsiTheme="majorHAnsi" w:cstheme="majorHAnsi"/>
                <w:sz w:val="20"/>
                <w:szCs w:val="20"/>
              </w:rPr>
              <w:t>.</w:t>
            </w:r>
          </w:p>
        </w:tc>
      </w:tr>
      <w:tr w:rsidR="006D6511" w:rsidRPr="00310235" w14:paraId="66951A2F" w14:textId="77777777" w:rsidTr="003A0AEF">
        <w:trPr>
          <w:trHeight w:val="430"/>
        </w:trPr>
        <w:tc>
          <w:tcPr>
            <w:cnfStyle w:val="001000000000" w:firstRow="0" w:lastRow="0" w:firstColumn="1" w:lastColumn="0" w:oddVBand="0" w:evenVBand="0" w:oddHBand="0" w:evenHBand="0" w:firstRowFirstColumn="0" w:firstRowLastColumn="0" w:lastRowFirstColumn="0" w:lastRowLastColumn="0"/>
            <w:tcW w:w="3256" w:type="dxa"/>
          </w:tcPr>
          <w:p w14:paraId="5821BB2A" w14:textId="61DA47B0" w:rsidR="006D6511" w:rsidRPr="00310235" w:rsidRDefault="005110E1">
            <w:pPr>
              <w:rPr>
                <w:rFonts w:asciiTheme="majorHAnsi" w:hAnsiTheme="majorHAnsi" w:cstheme="majorHAnsi"/>
                <w:sz w:val="20"/>
                <w:szCs w:val="20"/>
              </w:rPr>
            </w:pPr>
            <w:r w:rsidRPr="00310235">
              <w:rPr>
                <w:rFonts w:asciiTheme="majorHAnsi" w:hAnsiTheme="majorHAnsi" w:cstheme="majorHAnsi"/>
                <w:sz w:val="20"/>
                <w:szCs w:val="20"/>
              </w:rPr>
              <w:t xml:space="preserve">Men </w:t>
            </w:r>
            <w:r w:rsidR="006D6511" w:rsidRPr="00310235">
              <w:rPr>
                <w:rFonts w:asciiTheme="majorHAnsi" w:hAnsiTheme="majorHAnsi" w:cstheme="majorHAnsi"/>
                <w:sz w:val="20"/>
                <w:szCs w:val="20"/>
              </w:rPr>
              <w:t>and women</w:t>
            </w:r>
          </w:p>
        </w:tc>
        <w:tc>
          <w:tcPr>
            <w:tcW w:w="5670" w:type="dxa"/>
          </w:tcPr>
          <w:p w14:paraId="211610F4" w14:textId="4BA82968" w:rsidR="006D6511" w:rsidRPr="00310235" w:rsidRDefault="006D651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In certain areas, </w:t>
            </w:r>
            <w:r w:rsidR="00866BB7" w:rsidRPr="00310235">
              <w:rPr>
                <w:rFonts w:asciiTheme="majorHAnsi" w:hAnsiTheme="majorHAnsi" w:cstheme="majorHAnsi"/>
                <w:sz w:val="20"/>
                <w:szCs w:val="20"/>
              </w:rPr>
              <w:t xml:space="preserve">binary gender </w:t>
            </w:r>
            <w:r w:rsidRPr="00310235">
              <w:rPr>
                <w:rFonts w:asciiTheme="majorHAnsi" w:hAnsiTheme="majorHAnsi" w:cstheme="majorHAnsi"/>
                <w:sz w:val="20"/>
                <w:szCs w:val="20"/>
              </w:rPr>
              <w:t>descriptors could be replaced with</w:t>
            </w:r>
            <w:r w:rsidR="00866BB7" w:rsidRPr="00310235">
              <w:rPr>
                <w:rFonts w:asciiTheme="majorHAnsi" w:hAnsiTheme="majorHAnsi" w:cstheme="majorHAnsi"/>
                <w:sz w:val="20"/>
                <w:szCs w:val="20"/>
              </w:rPr>
              <w:t xml:space="preserve"> the </w:t>
            </w:r>
            <w:r w:rsidR="00AA6168" w:rsidRPr="00310235">
              <w:rPr>
                <w:rFonts w:asciiTheme="majorHAnsi" w:hAnsiTheme="majorHAnsi" w:cstheme="majorHAnsi"/>
                <w:sz w:val="20"/>
                <w:szCs w:val="20"/>
              </w:rPr>
              <w:t>term ‘gender’</w:t>
            </w:r>
            <w:r w:rsidRPr="00310235">
              <w:rPr>
                <w:rFonts w:asciiTheme="majorHAnsi" w:hAnsiTheme="majorHAnsi" w:cstheme="majorHAnsi"/>
                <w:sz w:val="20"/>
                <w:szCs w:val="20"/>
              </w:rPr>
              <w:t xml:space="preserve"> to make the strategy more inclusive.</w:t>
            </w:r>
          </w:p>
        </w:tc>
      </w:tr>
      <w:tr w:rsidR="006D6511" w:rsidRPr="00310235" w14:paraId="2DCA1528" w14:textId="77777777" w:rsidTr="003A0AEF">
        <w:trPr>
          <w:trHeight w:val="706"/>
        </w:trPr>
        <w:tc>
          <w:tcPr>
            <w:cnfStyle w:val="001000000000" w:firstRow="0" w:lastRow="0" w:firstColumn="1" w:lastColumn="0" w:oddVBand="0" w:evenVBand="0" w:oddHBand="0" w:evenHBand="0" w:firstRowFirstColumn="0" w:firstRowLastColumn="0" w:lastRowFirstColumn="0" w:lastRowLastColumn="0"/>
            <w:tcW w:w="3256" w:type="dxa"/>
          </w:tcPr>
          <w:p w14:paraId="4D004535" w14:textId="68DE769D" w:rsidR="006D6511" w:rsidRPr="00310235" w:rsidRDefault="00D93825">
            <w:pPr>
              <w:rPr>
                <w:rFonts w:asciiTheme="majorHAnsi" w:hAnsiTheme="majorHAnsi" w:cstheme="majorHAnsi"/>
                <w:sz w:val="20"/>
                <w:szCs w:val="20"/>
              </w:rPr>
            </w:pPr>
            <w:r w:rsidRPr="00310235">
              <w:rPr>
                <w:rFonts w:asciiTheme="majorHAnsi" w:hAnsiTheme="majorHAnsi" w:cstheme="majorHAnsi"/>
                <w:sz w:val="20"/>
                <w:szCs w:val="20"/>
              </w:rPr>
              <w:t>Section 6: What is the building and construction industry?</w:t>
            </w:r>
          </w:p>
        </w:tc>
        <w:tc>
          <w:tcPr>
            <w:tcW w:w="5670" w:type="dxa"/>
          </w:tcPr>
          <w:p w14:paraId="1E6BEF5A" w14:textId="33518B8B" w:rsidR="006D6511" w:rsidRPr="00310235" w:rsidRDefault="00D93825" w:rsidP="00D93825">
            <w:pPr>
              <w:tabs>
                <w:tab w:val="left" w:pos="5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5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A</w:t>
            </w:r>
            <w:r w:rsidR="003D0F04" w:rsidRPr="00310235">
              <w:rPr>
                <w:rFonts w:asciiTheme="majorHAnsi" w:hAnsiTheme="majorHAnsi" w:cstheme="majorHAnsi"/>
                <w:sz w:val="20"/>
                <w:szCs w:val="20"/>
              </w:rPr>
              <w:t>dd</w:t>
            </w:r>
            <w:r w:rsidRPr="00310235">
              <w:rPr>
                <w:rFonts w:asciiTheme="majorHAnsi" w:hAnsiTheme="majorHAnsi" w:cstheme="majorHAnsi"/>
                <w:sz w:val="20"/>
                <w:szCs w:val="20"/>
              </w:rPr>
              <w:t xml:space="preserve"> an extra point that clarifies the industry includes </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t</w:t>
            </w:r>
            <w:r w:rsidR="003D0F04" w:rsidRPr="00310235">
              <w:rPr>
                <w:rFonts w:asciiTheme="majorHAnsi" w:hAnsiTheme="majorHAnsi" w:cstheme="majorHAnsi"/>
                <w:sz w:val="20"/>
                <w:szCs w:val="20"/>
              </w:rPr>
              <w:t xml:space="preserve">ier one down to single operators </w:t>
            </w:r>
            <w:r w:rsidRPr="00310235">
              <w:rPr>
                <w:rFonts w:asciiTheme="majorHAnsi" w:hAnsiTheme="majorHAnsi" w:cstheme="majorHAnsi"/>
                <w:sz w:val="20"/>
                <w:szCs w:val="20"/>
              </w:rPr>
              <w:t>- subcontractors</w:t>
            </w:r>
            <w:r w:rsidR="003D0F04" w:rsidRPr="00310235">
              <w:rPr>
                <w:rFonts w:asciiTheme="majorHAnsi" w:hAnsiTheme="majorHAnsi" w:cstheme="majorHAnsi"/>
                <w:sz w:val="20"/>
                <w:szCs w:val="20"/>
              </w:rPr>
              <w:t>, suppliers, manufacturers</w:t>
            </w:r>
            <w:r w:rsidR="00AA6168" w:rsidRPr="00310235">
              <w:rPr>
                <w:rFonts w:asciiTheme="majorHAnsi" w:hAnsiTheme="majorHAnsi" w:cstheme="majorHAnsi"/>
                <w:sz w:val="20"/>
                <w:szCs w:val="20"/>
              </w:rPr>
              <w:t>’</w:t>
            </w:r>
            <w:r w:rsidR="003D0F04" w:rsidRPr="00310235">
              <w:rPr>
                <w:rFonts w:asciiTheme="majorHAnsi" w:hAnsiTheme="majorHAnsi" w:cstheme="majorHAnsi"/>
                <w:sz w:val="20"/>
                <w:szCs w:val="20"/>
              </w:rPr>
              <w:t xml:space="preserve"> - so</w:t>
            </w:r>
            <w:r w:rsidR="00866BB7" w:rsidRPr="00310235">
              <w:rPr>
                <w:rFonts w:asciiTheme="majorHAnsi" w:hAnsiTheme="majorHAnsi" w:cstheme="majorHAnsi"/>
                <w:sz w:val="20"/>
                <w:szCs w:val="20"/>
              </w:rPr>
              <w:t xml:space="preserve"> </w:t>
            </w:r>
            <w:r w:rsidR="003D0F04" w:rsidRPr="00310235">
              <w:rPr>
                <w:rFonts w:asciiTheme="majorHAnsi" w:hAnsiTheme="majorHAnsi" w:cstheme="majorHAnsi"/>
                <w:sz w:val="20"/>
                <w:szCs w:val="20"/>
              </w:rPr>
              <w:t>we</w:t>
            </w:r>
            <w:r w:rsidR="00866BB7" w:rsidRPr="00310235">
              <w:rPr>
                <w:rFonts w:asciiTheme="majorHAnsi" w:hAnsiTheme="majorHAnsi" w:cstheme="majorHAnsi"/>
                <w:sz w:val="20"/>
                <w:szCs w:val="20"/>
              </w:rPr>
              <w:t>'</w:t>
            </w:r>
            <w:r w:rsidR="003D0F04" w:rsidRPr="00310235">
              <w:rPr>
                <w:rFonts w:asciiTheme="majorHAnsi" w:hAnsiTheme="majorHAnsi" w:cstheme="majorHAnsi"/>
                <w:sz w:val="20"/>
                <w:szCs w:val="20"/>
              </w:rPr>
              <w:t xml:space="preserve">re not just limiting </w:t>
            </w:r>
            <w:r w:rsidR="004A618A" w:rsidRPr="00310235">
              <w:rPr>
                <w:rFonts w:asciiTheme="majorHAnsi" w:hAnsiTheme="majorHAnsi" w:cstheme="majorHAnsi"/>
                <w:sz w:val="20"/>
                <w:szCs w:val="20"/>
              </w:rPr>
              <w:t>it [Strategy and Action Plan]</w:t>
            </w:r>
            <w:r w:rsidR="003D0F04" w:rsidRPr="00310235">
              <w:rPr>
                <w:rFonts w:asciiTheme="majorHAnsi" w:hAnsiTheme="majorHAnsi" w:cstheme="majorHAnsi"/>
                <w:sz w:val="20"/>
                <w:szCs w:val="20"/>
              </w:rPr>
              <w:t xml:space="preserve"> to the builder</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w:t>
            </w:r>
          </w:p>
        </w:tc>
      </w:tr>
      <w:tr w:rsidR="003D0F04" w:rsidRPr="00310235" w14:paraId="12C61B87" w14:textId="77777777" w:rsidTr="003A0AEF">
        <w:trPr>
          <w:trHeight w:val="568"/>
        </w:trPr>
        <w:tc>
          <w:tcPr>
            <w:cnfStyle w:val="001000000000" w:firstRow="0" w:lastRow="0" w:firstColumn="1" w:lastColumn="0" w:oddVBand="0" w:evenVBand="0" w:oddHBand="0" w:evenHBand="0" w:firstRowFirstColumn="0" w:firstRowLastColumn="0" w:lastRowFirstColumn="0" w:lastRowLastColumn="0"/>
            <w:tcW w:w="3256" w:type="dxa"/>
          </w:tcPr>
          <w:p w14:paraId="115058A4" w14:textId="16A35094" w:rsidR="003D0F04" w:rsidRPr="00310235" w:rsidRDefault="004A618A">
            <w:pPr>
              <w:rPr>
                <w:rFonts w:asciiTheme="majorHAnsi" w:hAnsiTheme="majorHAnsi" w:cstheme="majorHAnsi"/>
                <w:sz w:val="20"/>
                <w:szCs w:val="20"/>
              </w:rPr>
            </w:pPr>
            <w:r w:rsidRPr="00310235">
              <w:rPr>
                <w:rFonts w:asciiTheme="majorHAnsi" w:hAnsiTheme="majorHAnsi" w:cstheme="majorHAnsi"/>
                <w:sz w:val="20"/>
                <w:szCs w:val="20"/>
              </w:rPr>
              <w:t>Remove the word ‘support’</w:t>
            </w:r>
          </w:p>
        </w:tc>
        <w:tc>
          <w:tcPr>
            <w:tcW w:w="5670" w:type="dxa"/>
          </w:tcPr>
          <w:p w14:paraId="5265499E" w14:textId="1A1BA7ED" w:rsidR="003D0F04" w:rsidRPr="00310235" w:rsidRDefault="00866BB7" w:rsidP="002971E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R</w:t>
            </w:r>
            <w:r w:rsidR="008914CF" w:rsidRPr="00310235">
              <w:rPr>
                <w:rFonts w:asciiTheme="majorHAnsi" w:hAnsiTheme="majorHAnsi" w:cstheme="majorHAnsi"/>
                <w:sz w:val="20"/>
                <w:szCs w:val="20"/>
              </w:rPr>
              <w:t xml:space="preserve">eplace </w:t>
            </w:r>
            <w:r w:rsidRPr="00310235">
              <w:rPr>
                <w:rFonts w:asciiTheme="majorHAnsi" w:hAnsiTheme="majorHAnsi" w:cstheme="majorHAnsi"/>
                <w:sz w:val="20"/>
                <w:szCs w:val="20"/>
              </w:rPr>
              <w:t xml:space="preserve">the word </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support</w:t>
            </w:r>
            <w:r w:rsidR="00AA6168" w:rsidRPr="00310235">
              <w:rPr>
                <w:rFonts w:asciiTheme="majorHAnsi" w:hAnsiTheme="majorHAnsi" w:cstheme="majorHAnsi"/>
                <w:sz w:val="20"/>
                <w:szCs w:val="20"/>
              </w:rPr>
              <w:t>’</w:t>
            </w:r>
            <w:r w:rsidRPr="00310235">
              <w:rPr>
                <w:rFonts w:asciiTheme="majorHAnsi" w:hAnsiTheme="majorHAnsi" w:cstheme="majorHAnsi"/>
                <w:sz w:val="20"/>
                <w:szCs w:val="20"/>
              </w:rPr>
              <w:t xml:space="preserve"> </w:t>
            </w:r>
            <w:r w:rsidR="008914CF" w:rsidRPr="00310235">
              <w:rPr>
                <w:rFonts w:asciiTheme="majorHAnsi" w:hAnsiTheme="majorHAnsi" w:cstheme="majorHAnsi"/>
                <w:sz w:val="20"/>
                <w:szCs w:val="20"/>
              </w:rPr>
              <w:t xml:space="preserve">with </w:t>
            </w:r>
            <w:r w:rsidR="00AA6168" w:rsidRPr="00310235">
              <w:rPr>
                <w:rFonts w:asciiTheme="majorHAnsi" w:hAnsiTheme="majorHAnsi" w:cstheme="majorHAnsi"/>
                <w:sz w:val="20"/>
                <w:szCs w:val="20"/>
              </w:rPr>
              <w:t>‘</w:t>
            </w:r>
            <w:r w:rsidR="008914CF" w:rsidRPr="00310235">
              <w:rPr>
                <w:rFonts w:asciiTheme="majorHAnsi" w:hAnsiTheme="majorHAnsi" w:cstheme="majorHAnsi"/>
                <w:sz w:val="20"/>
                <w:szCs w:val="20"/>
              </w:rPr>
              <w:t>connect</w:t>
            </w:r>
            <w:r w:rsidR="00AA6168" w:rsidRPr="00310235">
              <w:rPr>
                <w:rFonts w:asciiTheme="majorHAnsi" w:hAnsiTheme="majorHAnsi" w:cstheme="majorHAnsi"/>
                <w:sz w:val="20"/>
                <w:szCs w:val="20"/>
              </w:rPr>
              <w:t>’</w:t>
            </w:r>
            <w:r w:rsidR="008914CF" w:rsidRPr="00310235">
              <w:rPr>
                <w:rFonts w:asciiTheme="majorHAnsi" w:hAnsiTheme="majorHAnsi" w:cstheme="majorHAnsi"/>
                <w:sz w:val="20"/>
                <w:szCs w:val="20"/>
              </w:rPr>
              <w:t xml:space="preserve"> or </w:t>
            </w:r>
            <w:r w:rsidR="00AA6168" w:rsidRPr="00310235">
              <w:rPr>
                <w:rFonts w:asciiTheme="majorHAnsi" w:hAnsiTheme="majorHAnsi" w:cstheme="majorHAnsi"/>
                <w:sz w:val="20"/>
                <w:szCs w:val="20"/>
              </w:rPr>
              <w:t>‘</w:t>
            </w:r>
            <w:r w:rsidR="008914CF" w:rsidRPr="00310235">
              <w:rPr>
                <w:rFonts w:asciiTheme="majorHAnsi" w:hAnsiTheme="majorHAnsi" w:cstheme="majorHAnsi"/>
                <w:sz w:val="20"/>
                <w:szCs w:val="20"/>
              </w:rPr>
              <w:t>empower</w:t>
            </w:r>
            <w:r w:rsidR="00AA6168" w:rsidRPr="00310235">
              <w:rPr>
                <w:rFonts w:asciiTheme="majorHAnsi" w:hAnsiTheme="majorHAnsi" w:cstheme="majorHAnsi"/>
                <w:sz w:val="20"/>
                <w:szCs w:val="20"/>
              </w:rPr>
              <w:t>’</w:t>
            </w:r>
            <w:r w:rsidR="008914CF" w:rsidRPr="00310235">
              <w:rPr>
                <w:rFonts w:asciiTheme="majorHAnsi" w:hAnsiTheme="majorHAnsi" w:cstheme="majorHAnsi"/>
                <w:sz w:val="20"/>
                <w:szCs w:val="20"/>
              </w:rPr>
              <w:t xml:space="preserve"> to </w:t>
            </w:r>
            <w:r w:rsidR="002971EC" w:rsidRPr="00310235">
              <w:rPr>
                <w:rFonts w:asciiTheme="majorHAnsi" w:hAnsiTheme="majorHAnsi" w:cstheme="majorHAnsi"/>
                <w:sz w:val="20"/>
                <w:szCs w:val="20"/>
              </w:rPr>
              <w:t>remove the assumption that women are weak compared with others in the industry.</w:t>
            </w:r>
          </w:p>
        </w:tc>
      </w:tr>
      <w:tr w:rsidR="002971EC" w:rsidRPr="00310235" w14:paraId="15CF8BB0" w14:textId="77777777" w:rsidTr="003A0AEF">
        <w:trPr>
          <w:trHeight w:val="478"/>
        </w:trPr>
        <w:tc>
          <w:tcPr>
            <w:cnfStyle w:val="001000000000" w:firstRow="0" w:lastRow="0" w:firstColumn="1" w:lastColumn="0" w:oddVBand="0" w:evenVBand="0" w:oddHBand="0" w:evenHBand="0" w:firstRowFirstColumn="0" w:firstRowLastColumn="0" w:lastRowFirstColumn="0" w:lastRowLastColumn="0"/>
            <w:tcW w:w="3256" w:type="dxa"/>
          </w:tcPr>
          <w:p w14:paraId="7A2BAE37" w14:textId="0DFA754E" w:rsidR="002971EC" w:rsidRPr="00310235" w:rsidRDefault="002971EC" w:rsidP="002971E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310235">
              <w:rPr>
                <w:rFonts w:asciiTheme="majorHAnsi" w:hAnsiTheme="majorHAnsi" w:cstheme="majorHAnsi"/>
                <w:sz w:val="20"/>
                <w:szCs w:val="20"/>
              </w:rPr>
              <w:t>Action Plan: Develop an advertising campaign</w:t>
            </w:r>
          </w:p>
        </w:tc>
        <w:tc>
          <w:tcPr>
            <w:tcW w:w="5670" w:type="dxa"/>
          </w:tcPr>
          <w:p w14:paraId="78C76DE3" w14:textId="3C2D49C4" w:rsidR="002971EC" w:rsidRPr="00310235" w:rsidRDefault="002971EC" w:rsidP="002971E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Replace </w:t>
            </w:r>
            <w:r w:rsidR="004A618A" w:rsidRPr="00310235">
              <w:rPr>
                <w:rFonts w:asciiTheme="majorHAnsi" w:hAnsiTheme="majorHAnsi" w:cstheme="majorHAnsi"/>
                <w:sz w:val="20"/>
                <w:szCs w:val="20"/>
              </w:rPr>
              <w:t>‘</w:t>
            </w:r>
            <w:r w:rsidRPr="00310235">
              <w:rPr>
                <w:rFonts w:asciiTheme="majorHAnsi" w:hAnsiTheme="majorHAnsi" w:cstheme="majorHAnsi"/>
                <w:sz w:val="20"/>
                <w:szCs w:val="20"/>
              </w:rPr>
              <w:t>develop</w:t>
            </w:r>
            <w:r w:rsidR="004A618A" w:rsidRPr="00310235">
              <w:rPr>
                <w:rFonts w:asciiTheme="majorHAnsi" w:hAnsiTheme="majorHAnsi" w:cstheme="majorHAnsi"/>
                <w:sz w:val="20"/>
                <w:szCs w:val="20"/>
              </w:rPr>
              <w:t>’</w:t>
            </w:r>
            <w:r w:rsidRPr="00310235">
              <w:rPr>
                <w:rFonts w:asciiTheme="majorHAnsi" w:hAnsiTheme="majorHAnsi" w:cstheme="majorHAnsi"/>
                <w:sz w:val="20"/>
                <w:szCs w:val="20"/>
              </w:rPr>
              <w:t xml:space="preserve"> with </w:t>
            </w:r>
            <w:r w:rsidR="004A618A" w:rsidRPr="00310235">
              <w:rPr>
                <w:rFonts w:asciiTheme="majorHAnsi" w:hAnsiTheme="majorHAnsi" w:cstheme="majorHAnsi"/>
                <w:sz w:val="20"/>
                <w:szCs w:val="20"/>
              </w:rPr>
              <w:t>‘</w:t>
            </w:r>
            <w:r w:rsidRPr="00310235">
              <w:rPr>
                <w:rFonts w:asciiTheme="majorHAnsi" w:hAnsiTheme="majorHAnsi" w:cstheme="majorHAnsi"/>
                <w:sz w:val="20"/>
                <w:szCs w:val="20"/>
              </w:rPr>
              <w:t>commission</w:t>
            </w:r>
            <w:r w:rsidR="004A618A" w:rsidRPr="00310235">
              <w:rPr>
                <w:rFonts w:asciiTheme="majorHAnsi" w:hAnsiTheme="majorHAnsi" w:cstheme="majorHAnsi"/>
                <w:sz w:val="20"/>
                <w:szCs w:val="20"/>
              </w:rPr>
              <w:t>’</w:t>
            </w:r>
            <w:r w:rsidRPr="00310235">
              <w:rPr>
                <w:rFonts w:asciiTheme="majorHAnsi" w:hAnsiTheme="majorHAnsi" w:cstheme="majorHAnsi"/>
                <w:sz w:val="20"/>
                <w:szCs w:val="20"/>
              </w:rPr>
              <w:t xml:space="preserve"> as expertise to write such a campaign may need to be contracted to experts from the education sector.</w:t>
            </w:r>
          </w:p>
        </w:tc>
      </w:tr>
      <w:tr w:rsidR="002971EC" w:rsidRPr="00310235" w14:paraId="3684529A"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1F9514A1" w14:textId="18B0D175" w:rsidR="002971EC" w:rsidRPr="00310235" w:rsidRDefault="002971EC" w:rsidP="002971E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310235">
              <w:rPr>
                <w:rFonts w:asciiTheme="majorHAnsi" w:hAnsiTheme="majorHAnsi" w:cstheme="majorHAnsi"/>
                <w:sz w:val="20"/>
                <w:szCs w:val="20"/>
              </w:rPr>
              <w:t>Priority 5</w:t>
            </w:r>
            <w:r w:rsidR="00866BB7" w:rsidRPr="00310235">
              <w:rPr>
                <w:rFonts w:asciiTheme="majorHAnsi" w:hAnsiTheme="majorHAnsi" w:cstheme="majorHAnsi"/>
                <w:sz w:val="20"/>
                <w:szCs w:val="20"/>
              </w:rPr>
              <w:t xml:space="preserve"> Education and training</w:t>
            </w:r>
          </w:p>
        </w:tc>
        <w:tc>
          <w:tcPr>
            <w:tcW w:w="5670" w:type="dxa"/>
          </w:tcPr>
          <w:p w14:paraId="354516B1" w14:textId="5582963D" w:rsidR="002971EC" w:rsidRPr="00310235" w:rsidRDefault="00820FA3" w:rsidP="00820FA3">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1418" w:hanging="141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H</w:t>
            </w:r>
            <w:r w:rsidR="002971EC" w:rsidRPr="00310235">
              <w:rPr>
                <w:rFonts w:asciiTheme="majorHAnsi" w:hAnsiTheme="majorHAnsi" w:cstheme="majorHAnsi"/>
                <w:sz w:val="20"/>
                <w:szCs w:val="20"/>
              </w:rPr>
              <w:t xml:space="preserve">ave TAFE </w:t>
            </w:r>
            <w:r w:rsidR="00A30E40" w:rsidRPr="00310235">
              <w:rPr>
                <w:rFonts w:asciiTheme="majorHAnsi" w:hAnsiTheme="majorHAnsi" w:cstheme="majorHAnsi"/>
                <w:sz w:val="20"/>
                <w:szCs w:val="20"/>
              </w:rPr>
              <w:t xml:space="preserve">named </w:t>
            </w:r>
            <w:r w:rsidR="002971EC" w:rsidRPr="00310235">
              <w:rPr>
                <w:rFonts w:asciiTheme="majorHAnsi" w:hAnsiTheme="majorHAnsi" w:cstheme="majorHAnsi"/>
                <w:sz w:val="20"/>
                <w:szCs w:val="20"/>
              </w:rPr>
              <w:t xml:space="preserve">explicitly. </w:t>
            </w:r>
          </w:p>
        </w:tc>
      </w:tr>
      <w:tr w:rsidR="00820FA3" w:rsidRPr="00310235" w14:paraId="0CC8B6DB"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4FA860FF" w14:textId="02751462" w:rsidR="00820FA3" w:rsidRPr="001C7988" w:rsidRDefault="00820FA3" w:rsidP="00743ACA">
            <w:pPr>
              <w:widowControl w:val="0"/>
              <w:spacing w:before="120" w:after="120"/>
              <w:rPr>
                <w:rFonts w:asciiTheme="majorHAnsi" w:hAnsiTheme="majorHAnsi" w:cstheme="majorHAnsi"/>
                <w:sz w:val="20"/>
                <w:szCs w:val="20"/>
              </w:rPr>
            </w:pPr>
            <w:r w:rsidRPr="001C7988">
              <w:rPr>
                <w:rFonts w:asciiTheme="majorHAnsi" w:hAnsiTheme="majorHAnsi" w:cstheme="majorHAnsi"/>
                <w:sz w:val="20"/>
                <w:szCs w:val="20"/>
              </w:rPr>
              <w:t>Action Plan Priority 2 – Leadership: Ensure promotional decisions are based on merit, not gender</w:t>
            </w:r>
          </w:p>
        </w:tc>
        <w:tc>
          <w:tcPr>
            <w:tcW w:w="5670" w:type="dxa"/>
          </w:tcPr>
          <w:p w14:paraId="099DFB92" w14:textId="77AD7FA4" w:rsidR="00820FA3" w:rsidRPr="00310235" w:rsidRDefault="00820FA3" w:rsidP="00820FA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 xml:space="preserve">Reword </w:t>
            </w:r>
            <w:r w:rsidR="005110E1" w:rsidRPr="00310235">
              <w:rPr>
                <w:rFonts w:asciiTheme="majorHAnsi" w:hAnsiTheme="majorHAnsi" w:cstheme="majorHAnsi"/>
                <w:sz w:val="20"/>
                <w:szCs w:val="20"/>
              </w:rPr>
              <w:t xml:space="preserve">'everyone's appointed on a merit based approach' </w:t>
            </w:r>
            <w:r w:rsidRPr="00310235">
              <w:rPr>
                <w:rFonts w:asciiTheme="majorHAnsi" w:hAnsiTheme="majorHAnsi" w:cstheme="majorHAnsi"/>
                <w:sz w:val="20"/>
                <w:szCs w:val="20"/>
              </w:rPr>
              <w:t>to talk more about the formal recruitment process and consider different skills and qualities before that process starts</w:t>
            </w:r>
            <w:r w:rsidR="005110E1" w:rsidRPr="00310235">
              <w:rPr>
                <w:rFonts w:asciiTheme="majorHAnsi" w:hAnsiTheme="majorHAnsi" w:cstheme="majorHAnsi"/>
                <w:sz w:val="20"/>
                <w:szCs w:val="20"/>
              </w:rPr>
              <w:t>,</w:t>
            </w:r>
            <w:r w:rsidRPr="00310235">
              <w:rPr>
                <w:rFonts w:asciiTheme="majorHAnsi" w:hAnsiTheme="majorHAnsi" w:cstheme="majorHAnsi"/>
                <w:sz w:val="20"/>
                <w:szCs w:val="20"/>
              </w:rPr>
              <w:t xml:space="preserve"> to avoid appointing a person that</w:t>
            </w:r>
            <w:r w:rsidR="005110E1" w:rsidRPr="00310235">
              <w:rPr>
                <w:rFonts w:asciiTheme="majorHAnsi" w:hAnsiTheme="majorHAnsi" w:cstheme="majorHAnsi"/>
                <w:sz w:val="20"/>
                <w:szCs w:val="20"/>
              </w:rPr>
              <w:t xml:space="preserve"> is similar</w:t>
            </w:r>
            <w:r w:rsidRPr="00310235">
              <w:rPr>
                <w:rFonts w:asciiTheme="majorHAnsi" w:hAnsiTheme="majorHAnsi" w:cstheme="majorHAnsi"/>
                <w:sz w:val="20"/>
                <w:szCs w:val="20"/>
              </w:rPr>
              <w:t xml:space="preserve"> </w:t>
            </w:r>
            <w:r w:rsidR="001C7988">
              <w:rPr>
                <w:rFonts w:asciiTheme="majorHAnsi" w:hAnsiTheme="majorHAnsi" w:cstheme="majorHAnsi"/>
                <w:sz w:val="20"/>
                <w:szCs w:val="20"/>
              </w:rPr>
              <w:t xml:space="preserve">to </w:t>
            </w:r>
            <w:r w:rsidRPr="00310235">
              <w:rPr>
                <w:rFonts w:asciiTheme="majorHAnsi" w:hAnsiTheme="majorHAnsi" w:cstheme="majorHAnsi"/>
                <w:sz w:val="20"/>
                <w:szCs w:val="20"/>
              </w:rPr>
              <w:t xml:space="preserve">the </w:t>
            </w:r>
            <w:r w:rsidR="005110E1" w:rsidRPr="00310235">
              <w:rPr>
                <w:rFonts w:asciiTheme="majorHAnsi" w:hAnsiTheme="majorHAnsi" w:cstheme="majorHAnsi"/>
                <w:sz w:val="20"/>
                <w:szCs w:val="20"/>
              </w:rPr>
              <w:t xml:space="preserve">previous </w:t>
            </w:r>
            <w:r w:rsidRPr="00310235">
              <w:rPr>
                <w:rFonts w:asciiTheme="majorHAnsi" w:hAnsiTheme="majorHAnsi" w:cstheme="majorHAnsi"/>
                <w:sz w:val="20"/>
                <w:szCs w:val="20"/>
              </w:rPr>
              <w:t>person in the role.</w:t>
            </w:r>
          </w:p>
        </w:tc>
      </w:tr>
      <w:tr w:rsidR="0038006D" w:rsidRPr="00310235" w14:paraId="2CBDC7D2"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29C4E21A" w14:textId="0C0255CC" w:rsidR="0038006D" w:rsidRPr="00310235" w:rsidRDefault="00866BB7" w:rsidP="003800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310235">
              <w:rPr>
                <w:rFonts w:asciiTheme="majorHAnsi" w:hAnsiTheme="majorHAnsi" w:cstheme="majorHAnsi"/>
                <w:sz w:val="20"/>
                <w:szCs w:val="20"/>
              </w:rPr>
              <w:t>C</w:t>
            </w:r>
            <w:r w:rsidR="0038006D" w:rsidRPr="00310235">
              <w:rPr>
                <w:rFonts w:asciiTheme="majorHAnsi" w:hAnsiTheme="majorHAnsi" w:cstheme="majorHAnsi"/>
                <w:sz w:val="20"/>
                <w:szCs w:val="20"/>
              </w:rPr>
              <w:t xml:space="preserve">hange </w:t>
            </w:r>
            <w:r w:rsidRPr="00310235">
              <w:rPr>
                <w:rFonts w:asciiTheme="majorHAnsi" w:hAnsiTheme="majorHAnsi" w:cstheme="majorHAnsi"/>
                <w:sz w:val="20"/>
                <w:szCs w:val="20"/>
              </w:rPr>
              <w:t>i</w:t>
            </w:r>
            <w:r w:rsidR="0038006D" w:rsidRPr="00310235">
              <w:rPr>
                <w:rFonts w:asciiTheme="majorHAnsi" w:hAnsiTheme="majorHAnsi" w:cstheme="majorHAnsi"/>
                <w:sz w:val="20"/>
                <w:szCs w:val="20"/>
              </w:rPr>
              <w:t>s</w:t>
            </w:r>
            <w:r w:rsidRPr="00310235">
              <w:rPr>
                <w:rFonts w:asciiTheme="majorHAnsi" w:hAnsiTheme="majorHAnsi" w:cstheme="majorHAnsi"/>
                <w:sz w:val="20"/>
                <w:szCs w:val="20"/>
              </w:rPr>
              <w:t xml:space="preserve"> </w:t>
            </w:r>
            <w:r w:rsidR="0038006D" w:rsidRPr="00310235">
              <w:rPr>
                <w:rFonts w:asciiTheme="majorHAnsi" w:hAnsiTheme="majorHAnsi" w:cstheme="majorHAnsi"/>
                <w:sz w:val="20"/>
                <w:szCs w:val="20"/>
              </w:rPr>
              <w:t>everyone</w:t>
            </w:r>
            <w:r w:rsidRPr="00310235">
              <w:rPr>
                <w:rFonts w:asciiTheme="majorHAnsi" w:hAnsiTheme="majorHAnsi" w:cstheme="majorHAnsi"/>
                <w:sz w:val="20"/>
                <w:szCs w:val="20"/>
              </w:rPr>
              <w:t>'</w:t>
            </w:r>
            <w:r w:rsidR="0038006D" w:rsidRPr="00310235">
              <w:rPr>
                <w:rFonts w:asciiTheme="majorHAnsi" w:hAnsiTheme="majorHAnsi" w:cstheme="majorHAnsi"/>
                <w:sz w:val="20"/>
                <w:szCs w:val="20"/>
              </w:rPr>
              <w:t>s responsibility.</w:t>
            </w:r>
          </w:p>
        </w:tc>
        <w:tc>
          <w:tcPr>
            <w:tcW w:w="5670" w:type="dxa"/>
          </w:tcPr>
          <w:p w14:paraId="0122BD1E" w14:textId="2AF11D5B" w:rsidR="0038006D" w:rsidRPr="00310235" w:rsidRDefault="00866BB7" w:rsidP="00820FA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Essential</w:t>
            </w:r>
            <w:r w:rsidR="0038006D" w:rsidRPr="00310235">
              <w:rPr>
                <w:rFonts w:asciiTheme="majorHAnsi" w:hAnsiTheme="majorHAnsi" w:cstheme="majorHAnsi"/>
                <w:sz w:val="20"/>
                <w:szCs w:val="20"/>
              </w:rPr>
              <w:t xml:space="preserve"> to ensure employers are</w:t>
            </w:r>
            <w:r w:rsidRPr="00310235">
              <w:rPr>
                <w:rFonts w:asciiTheme="majorHAnsi" w:hAnsiTheme="majorHAnsi" w:cstheme="majorHAnsi"/>
                <w:sz w:val="20"/>
                <w:szCs w:val="20"/>
              </w:rPr>
              <w:t xml:space="preserve"> clearly</w:t>
            </w:r>
            <w:r w:rsidR="0038006D" w:rsidRPr="00310235">
              <w:rPr>
                <w:rFonts w:asciiTheme="majorHAnsi" w:hAnsiTheme="majorHAnsi" w:cstheme="majorHAnsi"/>
                <w:sz w:val="20"/>
                <w:szCs w:val="20"/>
              </w:rPr>
              <w:t xml:space="preserve"> identified as part of </w:t>
            </w:r>
            <w:r w:rsidR="00AA6168" w:rsidRPr="00310235">
              <w:rPr>
                <w:rFonts w:asciiTheme="majorHAnsi" w:hAnsiTheme="majorHAnsi" w:cstheme="majorHAnsi"/>
                <w:sz w:val="20"/>
                <w:szCs w:val="20"/>
              </w:rPr>
              <w:t>‘</w:t>
            </w:r>
            <w:r w:rsidR="0038006D" w:rsidRPr="00310235">
              <w:rPr>
                <w:rFonts w:asciiTheme="majorHAnsi" w:hAnsiTheme="majorHAnsi" w:cstheme="majorHAnsi"/>
                <w:sz w:val="20"/>
                <w:szCs w:val="20"/>
              </w:rPr>
              <w:t>everyone</w:t>
            </w:r>
            <w:r w:rsidR="00AA6168" w:rsidRPr="00310235">
              <w:rPr>
                <w:rFonts w:asciiTheme="majorHAnsi" w:hAnsiTheme="majorHAnsi" w:cstheme="majorHAnsi"/>
                <w:sz w:val="20"/>
                <w:szCs w:val="20"/>
              </w:rPr>
              <w:t>’</w:t>
            </w:r>
            <w:r w:rsidR="0038006D" w:rsidRPr="00310235">
              <w:rPr>
                <w:rFonts w:asciiTheme="majorHAnsi" w:hAnsiTheme="majorHAnsi" w:cstheme="majorHAnsi"/>
                <w:sz w:val="20"/>
                <w:szCs w:val="20"/>
              </w:rPr>
              <w:t>.</w:t>
            </w:r>
          </w:p>
        </w:tc>
      </w:tr>
      <w:tr w:rsidR="00653234" w:rsidRPr="00310235" w14:paraId="36DC9132" w14:textId="77777777" w:rsidTr="003A0AEF">
        <w:tc>
          <w:tcPr>
            <w:cnfStyle w:val="001000000000" w:firstRow="0" w:lastRow="0" w:firstColumn="1" w:lastColumn="0" w:oddVBand="0" w:evenVBand="0" w:oddHBand="0" w:evenHBand="0" w:firstRowFirstColumn="0" w:firstRowLastColumn="0" w:lastRowFirstColumn="0" w:lastRowLastColumn="0"/>
            <w:tcW w:w="3256" w:type="dxa"/>
          </w:tcPr>
          <w:p w14:paraId="087CD06B" w14:textId="6A330D6F" w:rsidR="00653234" w:rsidRPr="00310235" w:rsidRDefault="00653234" w:rsidP="003800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310235">
              <w:rPr>
                <w:rFonts w:asciiTheme="majorHAnsi" w:hAnsiTheme="majorHAnsi" w:cstheme="majorHAnsi"/>
                <w:sz w:val="20"/>
                <w:szCs w:val="20"/>
              </w:rPr>
              <w:t>Section 5. Equality or Equity</w:t>
            </w:r>
          </w:p>
        </w:tc>
        <w:tc>
          <w:tcPr>
            <w:tcW w:w="5670" w:type="dxa"/>
          </w:tcPr>
          <w:p w14:paraId="375444B4" w14:textId="628A5EEB" w:rsidR="00653234" w:rsidRPr="00310235" w:rsidRDefault="00653234" w:rsidP="0065323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10235">
              <w:rPr>
                <w:rFonts w:asciiTheme="majorHAnsi" w:hAnsiTheme="majorHAnsi" w:cstheme="majorHAnsi"/>
                <w:sz w:val="20"/>
                <w:szCs w:val="20"/>
              </w:rPr>
              <w:t>The explicit identification of trans people was not required as this group is included in the term "gender-diverse people".</w:t>
            </w:r>
          </w:p>
        </w:tc>
      </w:tr>
    </w:tbl>
    <w:p w14:paraId="58026684" w14:textId="25D79386" w:rsidR="00131B0F" w:rsidRDefault="00131B0F">
      <w:pPr>
        <w:rPr>
          <w:rFonts w:asciiTheme="majorHAnsi" w:eastAsia="SimSun" w:hAnsiTheme="majorHAnsi" w:cstheme="majorHAnsi"/>
          <w:sz w:val="20"/>
          <w:szCs w:val="20"/>
        </w:rPr>
      </w:pPr>
    </w:p>
    <w:p w14:paraId="5FB26D57" w14:textId="77777777" w:rsidR="003A0AEF" w:rsidRPr="000B0100" w:rsidRDefault="003A0AEF">
      <w:pPr>
        <w:rPr>
          <w:rFonts w:asciiTheme="majorHAnsi" w:eastAsia="SimSun" w:hAnsiTheme="majorHAnsi" w:cstheme="majorHAnsi"/>
          <w:sz w:val="20"/>
          <w:szCs w:val="20"/>
        </w:rPr>
      </w:pPr>
    </w:p>
    <w:p w14:paraId="77EACD78" w14:textId="332E9639" w:rsidR="007F1DC0" w:rsidRPr="00A30E40" w:rsidRDefault="00F835CA" w:rsidP="00A30E40">
      <w:pPr>
        <w:pStyle w:val="Heading3"/>
      </w:pPr>
      <w:bookmarkStart w:id="20" w:name="_Toc136422768"/>
      <w:r>
        <w:lastRenderedPageBreak/>
        <w:t xml:space="preserve">3.3 </w:t>
      </w:r>
      <w:r w:rsidR="007F1DC0" w:rsidRPr="00A30E40">
        <w:t>Reference to existing strategies</w:t>
      </w:r>
      <w:bookmarkEnd w:id="20"/>
    </w:p>
    <w:p w14:paraId="2FE1CA49" w14:textId="3F561CC2" w:rsidR="001C2903" w:rsidRPr="001C2903" w:rsidRDefault="00F835CA" w:rsidP="00A30E40">
      <w:pPr>
        <w:pStyle w:val="Heading4"/>
      </w:pPr>
      <w:bookmarkStart w:id="21" w:name="_Toc136422769"/>
      <w:r>
        <w:t xml:space="preserve">3.3.1 </w:t>
      </w:r>
      <w:r w:rsidR="001C2903" w:rsidRPr="001C2903">
        <w:t xml:space="preserve">Positive: Use and </w:t>
      </w:r>
      <w:r w:rsidR="001C2903">
        <w:t>reference existing related strategies.</w:t>
      </w:r>
      <w:bookmarkEnd w:id="21"/>
    </w:p>
    <w:p w14:paraId="65C5F0B6" w14:textId="5992837B" w:rsidR="005110E1" w:rsidRDefault="001C2903" w:rsidP="00A059D8">
      <w:pPr>
        <w:rPr>
          <w:rFonts w:asciiTheme="majorHAnsi" w:eastAsia="SimSun" w:hAnsiTheme="majorHAnsi" w:cstheme="majorHAnsi"/>
          <w:sz w:val="20"/>
          <w:szCs w:val="20"/>
        </w:rPr>
      </w:pPr>
      <w:r w:rsidRPr="000B0100">
        <w:rPr>
          <w:rFonts w:asciiTheme="majorHAnsi" w:eastAsia="SimSun" w:hAnsiTheme="majorHAnsi" w:cstheme="majorHAnsi"/>
          <w:sz w:val="20"/>
          <w:szCs w:val="20"/>
        </w:rPr>
        <w:t xml:space="preserve">Participants commented that the </w:t>
      </w:r>
      <w:r w:rsidR="00A176FD">
        <w:rPr>
          <w:rFonts w:asciiTheme="majorHAnsi" w:eastAsia="SimSun" w:hAnsiTheme="majorHAnsi" w:cstheme="majorHAnsi"/>
          <w:sz w:val="20"/>
          <w:szCs w:val="20"/>
        </w:rPr>
        <w:t xml:space="preserve">Draft </w:t>
      </w:r>
      <w:r w:rsidRPr="000B0100">
        <w:rPr>
          <w:rFonts w:asciiTheme="majorHAnsi" w:eastAsia="SimSun" w:hAnsiTheme="majorHAnsi" w:cstheme="majorHAnsi"/>
          <w:sz w:val="20"/>
          <w:szCs w:val="20"/>
        </w:rPr>
        <w:t xml:space="preserve">Strategy references and integrates relevant existing policies </w:t>
      </w:r>
      <w:r w:rsidR="00A059D8" w:rsidRPr="000B0100">
        <w:rPr>
          <w:rFonts w:asciiTheme="majorHAnsi" w:eastAsia="SimSun" w:hAnsiTheme="majorHAnsi" w:cstheme="majorHAnsi"/>
          <w:sz w:val="20"/>
          <w:szCs w:val="20"/>
        </w:rPr>
        <w:t xml:space="preserve">rather than </w:t>
      </w:r>
      <w:r w:rsidR="00A30E40" w:rsidRPr="000B0100">
        <w:rPr>
          <w:rFonts w:asciiTheme="majorHAnsi" w:eastAsia="SimSun" w:hAnsiTheme="majorHAnsi" w:cstheme="majorHAnsi"/>
          <w:sz w:val="20"/>
          <w:szCs w:val="20"/>
        </w:rPr>
        <w:t>creating</w:t>
      </w:r>
      <w:r w:rsidR="00A059D8" w:rsidRPr="000B0100">
        <w:rPr>
          <w:rFonts w:asciiTheme="majorHAnsi" w:eastAsia="SimSun" w:hAnsiTheme="majorHAnsi" w:cstheme="majorHAnsi"/>
          <w:sz w:val="20"/>
          <w:szCs w:val="20"/>
        </w:rPr>
        <w:t xml:space="preserve"> something new</w:t>
      </w:r>
      <w:r w:rsidRPr="000B0100">
        <w:rPr>
          <w:rFonts w:asciiTheme="majorHAnsi" w:eastAsia="SimSun" w:hAnsiTheme="majorHAnsi" w:cstheme="majorHAnsi"/>
          <w:sz w:val="20"/>
          <w:szCs w:val="20"/>
        </w:rPr>
        <w:t>.</w:t>
      </w:r>
      <w:r w:rsidR="00A059D8" w:rsidRPr="000B0100">
        <w:rPr>
          <w:rFonts w:asciiTheme="majorHAnsi" w:eastAsia="SimSun" w:hAnsiTheme="majorHAnsi" w:cstheme="majorHAnsi"/>
          <w:sz w:val="20"/>
          <w:szCs w:val="20"/>
        </w:rPr>
        <w:t xml:space="preserve"> </w:t>
      </w:r>
    </w:p>
    <w:p w14:paraId="2B19474B" w14:textId="77777777" w:rsidR="005110E1" w:rsidRDefault="005110E1" w:rsidP="00A059D8">
      <w:pPr>
        <w:rPr>
          <w:rFonts w:asciiTheme="majorHAnsi" w:eastAsia="SimSun" w:hAnsiTheme="majorHAnsi" w:cstheme="majorHAnsi"/>
          <w:sz w:val="20"/>
          <w:szCs w:val="20"/>
        </w:rPr>
      </w:pPr>
    </w:p>
    <w:p w14:paraId="0637A8B6" w14:textId="66CE1A47" w:rsidR="005110E1" w:rsidRPr="005110E1" w:rsidRDefault="005110E1" w:rsidP="00A059D8">
      <w:pPr>
        <w:rPr>
          <w:rFonts w:asciiTheme="majorHAnsi" w:eastAsiaTheme="majorEastAsia" w:hAnsiTheme="majorHAnsi" w:cstheme="majorBidi"/>
          <w:i/>
          <w:iCs/>
          <w:color w:val="2F5496" w:themeColor="accent1" w:themeShade="BF"/>
        </w:rPr>
      </w:pPr>
      <w:r w:rsidRPr="0047742A">
        <w:rPr>
          <w:rFonts w:asciiTheme="majorHAnsi" w:eastAsiaTheme="majorEastAsia" w:hAnsiTheme="majorHAnsi" w:cstheme="majorBidi"/>
          <w:i/>
          <w:iCs/>
          <w:color w:val="2F5496" w:themeColor="accent1" w:themeShade="BF"/>
        </w:rPr>
        <w:t>3.3.</w:t>
      </w:r>
      <w:r>
        <w:rPr>
          <w:rFonts w:asciiTheme="majorHAnsi" w:eastAsiaTheme="majorEastAsia" w:hAnsiTheme="majorHAnsi" w:cstheme="majorBidi"/>
          <w:i/>
          <w:iCs/>
          <w:color w:val="2F5496" w:themeColor="accent1" w:themeShade="BF"/>
        </w:rPr>
        <w:t>2</w:t>
      </w:r>
      <w:r w:rsidRPr="0047742A">
        <w:rPr>
          <w:rFonts w:asciiTheme="majorHAnsi" w:eastAsiaTheme="majorEastAsia" w:hAnsiTheme="majorHAnsi" w:cstheme="majorBidi"/>
          <w:i/>
          <w:iCs/>
          <w:color w:val="2F5496" w:themeColor="accent1" w:themeShade="BF"/>
        </w:rPr>
        <w:t xml:space="preserve"> Opportunities: Use and reference existing related strategies</w:t>
      </w:r>
    </w:p>
    <w:p w14:paraId="1D4C0A9A" w14:textId="00E0475C" w:rsidR="007F1DC0" w:rsidRPr="000B0100" w:rsidRDefault="00653234" w:rsidP="00A059D8">
      <w:pPr>
        <w:rPr>
          <w:rFonts w:asciiTheme="majorHAnsi" w:eastAsia="SimSun" w:hAnsiTheme="majorHAnsi" w:cstheme="majorHAnsi"/>
          <w:sz w:val="20"/>
          <w:szCs w:val="20"/>
        </w:rPr>
      </w:pPr>
      <w:r>
        <w:rPr>
          <w:rFonts w:asciiTheme="majorHAnsi" w:eastAsia="SimSun" w:hAnsiTheme="majorHAnsi" w:cstheme="majorHAnsi"/>
          <w:sz w:val="20"/>
          <w:szCs w:val="20"/>
        </w:rPr>
        <w:t>T</w:t>
      </w:r>
      <w:r w:rsidR="00A059D8" w:rsidRPr="000B0100">
        <w:rPr>
          <w:rFonts w:asciiTheme="majorHAnsi" w:eastAsia="SimSun" w:hAnsiTheme="majorHAnsi" w:cstheme="majorHAnsi"/>
          <w:sz w:val="20"/>
          <w:szCs w:val="20"/>
        </w:rPr>
        <w:t>he VET sector Respect and Equality in TAFE guide</w:t>
      </w:r>
      <w:r>
        <w:rPr>
          <w:rFonts w:asciiTheme="majorHAnsi" w:eastAsia="SimSun" w:hAnsiTheme="majorHAnsi" w:cstheme="majorHAnsi"/>
          <w:sz w:val="20"/>
          <w:szCs w:val="20"/>
        </w:rPr>
        <w:t xml:space="preserve"> was identified as an additional inclusion to the </w:t>
      </w:r>
      <w:r w:rsidR="00A176FD">
        <w:rPr>
          <w:rFonts w:asciiTheme="majorHAnsi" w:eastAsia="SimSun" w:hAnsiTheme="majorHAnsi" w:cstheme="majorHAnsi"/>
          <w:sz w:val="20"/>
          <w:szCs w:val="20"/>
        </w:rPr>
        <w:t xml:space="preserve">Final </w:t>
      </w:r>
      <w:r>
        <w:rPr>
          <w:rFonts w:asciiTheme="majorHAnsi" w:eastAsia="SimSun" w:hAnsiTheme="majorHAnsi" w:cstheme="majorHAnsi"/>
          <w:sz w:val="20"/>
          <w:szCs w:val="20"/>
        </w:rPr>
        <w:t>Strategy</w:t>
      </w:r>
      <w:r w:rsidR="00A059D8" w:rsidRPr="000B0100">
        <w:rPr>
          <w:rFonts w:asciiTheme="majorHAnsi" w:eastAsia="SimSun" w:hAnsiTheme="majorHAnsi" w:cstheme="majorHAnsi"/>
          <w:sz w:val="20"/>
          <w:szCs w:val="20"/>
        </w:rPr>
        <w:t>:</w:t>
      </w:r>
    </w:p>
    <w:p w14:paraId="18558B5B" w14:textId="77777777" w:rsidR="00A059D8" w:rsidRPr="000B0100" w:rsidRDefault="00A059D8" w:rsidP="00A059D8">
      <w:pPr>
        <w:rPr>
          <w:rFonts w:asciiTheme="majorHAnsi" w:eastAsia="SimSun" w:hAnsiTheme="majorHAnsi" w:cstheme="majorHAnsi"/>
          <w:sz w:val="20"/>
          <w:szCs w:val="20"/>
        </w:rPr>
      </w:pPr>
    </w:p>
    <w:p w14:paraId="7EC06E63" w14:textId="783CB328" w:rsidR="00A059D8" w:rsidRPr="000B0100" w:rsidRDefault="00A059D8" w:rsidP="000B0100">
      <w:pPr>
        <w:rPr>
          <w:rFonts w:asciiTheme="majorHAnsi" w:eastAsia="SimSun" w:hAnsiTheme="majorHAnsi" w:cstheme="majorHAnsi"/>
          <w:sz w:val="20"/>
          <w:szCs w:val="20"/>
        </w:rPr>
      </w:pPr>
      <w:r w:rsidRPr="000B0100">
        <w:rPr>
          <w:rFonts w:asciiTheme="majorHAnsi" w:eastAsia="SimSun" w:hAnsiTheme="majorHAnsi" w:cstheme="majorHAnsi"/>
          <w:sz w:val="20"/>
          <w:szCs w:val="20"/>
        </w:rPr>
        <w:t>Our Watch. (2021). Respect and Equality in TAFE: Building a TAFE environment that promotes gender equality and respect (Victorian guide). Melbourne, Australia</w:t>
      </w:r>
      <w:r w:rsidR="004A618A">
        <w:rPr>
          <w:rFonts w:asciiTheme="majorHAnsi" w:eastAsia="SimSun" w:hAnsiTheme="majorHAnsi" w:cstheme="majorHAnsi"/>
          <w:sz w:val="20"/>
          <w:szCs w:val="20"/>
        </w:rPr>
        <w:t>.</w:t>
      </w:r>
    </w:p>
    <w:p w14:paraId="4FB0B595" w14:textId="4932F351" w:rsidR="001C2903" w:rsidRPr="000B0100" w:rsidRDefault="001C2903" w:rsidP="00A059D8">
      <w:pPr>
        <w:rPr>
          <w:rFonts w:asciiTheme="majorHAnsi" w:eastAsia="SimSun" w:hAnsiTheme="majorHAnsi" w:cstheme="majorHAnsi"/>
          <w:sz w:val="20"/>
          <w:szCs w:val="20"/>
        </w:rPr>
      </w:pPr>
    </w:p>
    <w:p w14:paraId="17A866F9" w14:textId="029311C2" w:rsidR="00A059D8" w:rsidRDefault="00653234" w:rsidP="00A059D8">
      <w:pPr>
        <w:rPr>
          <w:rFonts w:asciiTheme="majorHAnsi" w:eastAsia="SimSun" w:hAnsiTheme="majorHAnsi" w:cstheme="majorHAnsi"/>
          <w:sz w:val="20"/>
          <w:szCs w:val="20"/>
        </w:rPr>
      </w:pPr>
      <w:r>
        <w:rPr>
          <w:rFonts w:asciiTheme="majorHAnsi" w:eastAsia="SimSun" w:hAnsiTheme="majorHAnsi" w:cstheme="majorHAnsi"/>
          <w:sz w:val="20"/>
          <w:szCs w:val="20"/>
        </w:rPr>
        <w:t xml:space="preserve">Participants commented </w:t>
      </w:r>
      <w:r w:rsidR="00A059D8" w:rsidRPr="000B0100">
        <w:rPr>
          <w:rFonts w:asciiTheme="majorHAnsi" w:eastAsia="SimSun" w:hAnsiTheme="majorHAnsi" w:cstheme="majorHAnsi"/>
          <w:sz w:val="20"/>
          <w:szCs w:val="20"/>
        </w:rPr>
        <w:t xml:space="preserve">that the </w:t>
      </w:r>
      <w:r>
        <w:rPr>
          <w:rFonts w:asciiTheme="majorHAnsi" w:eastAsia="SimSun" w:hAnsiTheme="majorHAnsi" w:cstheme="majorHAnsi"/>
          <w:sz w:val="20"/>
          <w:szCs w:val="20"/>
        </w:rPr>
        <w:t xml:space="preserve">relevant actions in the </w:t>
      </w:r>
      <w:r w:rsidRPr="000B0100">
        <w:rPr>
          <w:rFonts w:asciiTheme="majorHAnsi" w:eastAsia="SimSun" w:hAnsiTheme="majorHAnsi" w:cstheme="majorHAnsi"/>
          <w:sz w:val="20"/>
          <w:szCs w:val="20"/>
        </w:rPr>
        <w:t>Action</w:t>
      </w:r>
      <w:r>
        <w:rPr>
          <w:rFonts w:asciiTheme="majorHAnsi" w:eastAsia="SimSun" w:hAnsiTheme="majorHAnsi" w:cstheme="majorHAnsi"/>
          <w:sz w:val="20"/>
          <w:szCs w:val="20"/>
        </w:rPr>
        <w:t xml:space="preserve"> </w:t>
      </w:r>
      <w:r w:rsidRPr="000B0100">
        <w:rPr>
          <w:rFonts w:asciiTheme="majorHAnsi" w:eastAsia="SimSun" w:hAnsiTheme="majorHAnsi" w:cstheme="majorHAnsi"/>
          <w:sz w:val="20"/>
          <w:szCs w:val="20"/>
        </w:rPr>
        <w:t xml:space="preserve">Plan </w:t>
      </w:r>
      <w:r w:rsidR="00A059D8" w:rsidRPr="000B0100">
        <w:rPr>
          <w:rFonts w:asciiTheme="majorHAnsi" w:eastAsia="SimSun" w:hAnsiTheme="majorHAnsi" w:cstheme="majorHAnsi"/>
          <w:sz w:val="20"/>
          <w:szCs w:val="20"/>
        </w:rPr>
        <w:t xml:space="preserve">could </w:t>
      </w:r>
      <w:r>
        <w:rPr>
          <w:rFonts w:asciiTheme="majorHAnsi" w:eastAsia="SimSun" w:hAnsiTheme="majorHAnsi" w:cstheme="majorHAnsi"/>
          <w:sz w:val="20"/>
          <w:szCs w:val="20"/>
        </w:rPr>
        <w:t xml:space="preserve">leverage </w:t>
      </w:r>
      <w:r w:rsidR="00A059D8" w:rsidRPr="000B0100">
        <w:rPr>
          <w:rFonts w:asciiTheme="majorHAnsi" w:eastAsia="SimSun" w:hAnsiTheme="majorHAnsi" w:cstheme="majorHAnsi"/>
          <w:sz w:val="20"/>
          <w:szCs w:val="20"/>
        </w:rPr>
        <w:t>existing initiatives</w:t>
      </w:r>
      <w:r w:rsidR="001B0274">
        <w:rPr>
          <w:rFonts w:asciiTheme="majorHAnsi" w:eastAsia="SimSun" w:hAnsiTheme="majorHAnsi" w:cstheme="majorHAnsi"/>
          <w:sz w:val="20"/>
          <w:szCs w:val="20"/>
        </w:rPr>
        <w:t>. For example, the</w:t>
      </w:r>
      <w:r w:rsidR="00A059D8" w:rsidRPr="000B0100">
        <w:rPr>
          <w:rFonts w:asciiTheme="majorHAnsi" w:eastAsia="SimSun" w:hAnsiTheme="majorHAnsi" w:cstheme="majorHAnsi"/>
          <w:sz w:val="20"/>
          <w:szCs w:val="20"/>
        </w:rPr>
        <w:t xml:space="preserve"> Trade</w:t>
      </w:r>
      <w:r w:rsidR="005F490C">
        <w:rPr>
          <w:rFonts w:asciiTheme="majorHAnsi" w:eastAsia="SimSun" w:hAnsiTheme="majorHAnsi" w:cstheme="majorHAnsi"/>
          <w:sz w:val="20"/>
          <w:szCs w:val="20"/>
        </w:rPr>
        <w:t xml:space="preserve"> </w:t>
      </w:r>
      <w:r w:rsidR="00A059D8" w:rsidRPr="000B0100">
        <w:rPr>
          <w:rFonts w:asciiTheme="majorHAnsi" w:eastAsia="SimSun" w:hAnsiTheme="majorHAnsi" w:cstheme="majorHAnsi"/>
          <w:sz w:val="20"/>
          <w:szCs w:val="20"/>
        </w:rPr>
        <w:t>Hall</w:t>
      </w:r>
      <w:r w:rsidR="00866BB7">
        <w:rPr>
          <w:rFonts w:asciiTheme="majorHAnsi" w:eastAsia="SimSun" w:hAnsiTheme="majorHAnsi" w:cstheme="majorHAnsi"/>
          <w:sz w:val="20"/>
          <w:szCs w:val="20"/>
        </w:rPr>
        <w:t>'</w:t>
      </w:r>
      <w:r w:rsidR="00A059D8" w:rsidRPr="000B0100">
        <w:rPr>
          <w:rFonts w:asciiTheme="majorHAnsi" w:eastAsia="SimSun" w:hAnsiTheme="majorHAnsi" w:cstheme="majorHAnsi"/>
          <w:sz w:val="20"/>
          <w:szCs w:val="20"/>
        </w:rPr>
        <w:t>s Young Workers Centre</w:t>
      </w:r>
      <w:r>
        <w:rPr>
          <w:rFonts w:asciiTheme="majorHAnsi" w:eastAsia="SimSun" w:hAnsiTheme="majorHAnsi" w:cstheme="majorHAnsi"/>
          <w:sz w:val="20"/>
          <w:szCs w:val="20"/>
        </w:rPr>
        <w:t xml:space="preserve"> </w:t>
      </w:r>
      <w:r w:rsidRPr="00653234">
        <w:rPr>
          <w:rFonts w:asciiTheme="majorHAnsi" w:eastAsia="SimSun" w:hAnsiTheme="majorHAnsi" w:cstheme="majorHAnsi"/>
          <w:sz w:val="20"/>
          <w:szCs w:val="20"/>
        </w:rPr>
        <w:t>education and outreach program designed to address the issues that young workers face when heading into the workplac</w:t>
      </w:r>
      <w:r>
        <w:rPr>
          <w:rFonts w:asciiTheme="majorHAnsi" w:eastAsia="SimSun" w:hAnsiTheme="majorHAnsi" w:cstheme="majorHAnsi"/>
          <w:sz w:val="20"/>
          <w:szCs w:val="20"/>
        </w:rPr>
        <w:t>e in areas such as safety at work</w:t>
      </w:r>
      <w:r w:rsidR="001B0274">
        <w:rPr>
          <w:rFonts w:asciiTheme="majorHAnsi" w:eastAsia="SimSun" w:hAnsiTheme="majorHAnsi" w:cstheme="majorHAnsi"/>
          <w:sz w:val="20"/>
          <w:szCs w:val="20"/>
        </w:rPr>
        <w:t xml:space="preserve"> </w:t>
      </w:r>
      <w:r>
        <w:rPr>
          <w:rFonts w:asciiTheme="majorHAnsi" w:eastAsia="SimSun" w:hAnsiTheme="majorHAnsi" w:cstheme="majorHAnsi"/>
          <w:sz w:val="20"/>
          <w:szCs w:val="20"/>
        </w:rPr>
        <w:t>and bullying/discrimination.</w:t>
      </w:r>
    </w:p>
    <w:p w14:paraId="7A9E221F" w14:textId="77777777" w:rsidR="00653234" w:rsidRPr="000B0100" w:rsidRDefault="00653234" w:rsidP="00A059D8">
      <w:pPr>
        <w:rPr>
          <w:rFonts w:asciiTheme="majorHAnsi" w:eastAsia="SimSun" w:hAnsiTheme="majorHAnsi" w:cstheme="majorHAnsi"/>
          <w:sz w:val="20"/>
          <w:szCs w:val="20"/>
        </w:rPr>
      </w:pPr>
    </w:p>
    <w:p w14:paraId="61BE30A9" w14:textId="6E282179" w:rsidR="00D93825" w:rsidRPr="00D93825" w:rsidRDefault="00F835CA" w:rsidP="00A30E40">
      <w:pPr>
        <w:pStyle w:val="Heading3"/>
      </w:pPr>
      <w:bookmarkStart w:id="22" w:name="_Toc136422770"/>
      <w:r>
        <w:t xml:space="preserve">3.4 </w:t>
      </w:r>
      <w:r w:rsidR="00D93825" w:rsidRPr="00D93825">
        <w:t>Diversity and Inclusion</w:t>
      </w:r>
      <w:bookmarkEnd w:id="22"/>
    </w:p>
    <w:p w14:paraId="63B1C9D0" w14:textId="10914CC1" w:rsidR="00131B0F" w:rsidRPr="00300951" w:rsidRDefault="00F835CA" w:rsidP="00A30E40">
      <w:pPr>
        <w:pStyle w:val="Heading4"/>
      </w:pPr>
      <w:bookmarkStart w:id="23" w:name="_Toc136422771"/>
      <w:r>
        <w:t xml:space="preserve">3.4.1 </w:t>
      </w:r>
      <w:r w:rsidR="00300951" w:rsidRPr="006D62E3">
        <w:t>Positive: Use and explanation of Equity</w:t>
      </w:r>
      <w:r w:rsidR="004455C2" w:rsidRPr="006D62E3">
        <w:t xml:space="preserve">, </w:t>
      </w:r>
      <w:r w:rsidR="00300951" w:rsidRPr="006D62E3">
        <w:t>Equality</w:t>
      </w:r>
      <w:r w:rsidR="004455C2" w:rsidRPr="006D62E3">
        <w:t xml:space="preserve"> and Intersectional</w:t>
      </w:r>
      <w:bookmarkEnd w:id="23"/>
    </w:p>
    <w:p w14:paraId="41B66FCD" w14:textId="48E46DA4" w:rsidR="00BF685C" w:rsidRPr="000B0100" w:rsidRDefault="00653234" w:rsidP="00BF685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eastAsia="SimSun" w:hAnsiTheme="majorHAnsi" w:cstheme="majorHAnsi"/>
          <w:sz w:val="20"/>
          <w:szCs w:val="20"/>
        </w:rPr>
      </w:pPr>
      <w:r>
        <w:rPr>
          <w:rFonts w:asciiTheme="majorHAnsi" w:eastAsia="SimSun" w:hAnsiTheme="majorHAnsi" w:cstheme="majorHAnsi"/>
          <w:sz w:val="20"/>
          <w:szCs w:val="20"/>
        </w:rPr>
        <w:t xml:space="preserve">Participants noted </w:t>
      </w:r>
      <w:r w:rsidR="005110E1">
        <w:rPr>
          <w:rFonts w:asciiTheme="majorHAnsi" w:eastAsia="SimSun" w:hAnsiTheme="majorHAnsi" w:cstheme="majorHAnsi"/>
          <w:sz w:val="20"/>
          <w:szCs w:val="20"/>
        </w:rPr>
        <w:t xml:space="preserve">that </w:t>
      </w:r>
      <w:r w:rsidR="00F835CA" w:rsidRPr="00496D87">
        <w:rPr>
          <w:rFonts w:asciiTheme="majorHAnsi" w:eastAsia="SimSun" w:hAnsiTheme="majorHAnsi" w:cstheme="majorHAnsi"/>
          <w:i/>
          <w:iCs/>
          <w:sz w:val="20"/>
          <w:szCs w:val="20"/>
        </w:rPr>
        <w:t>S</w:t>
      </w:r>
      <w:r w:rsidR="0012522D" w:rsidRPr="00496D87">
        <w:rPr>
          <w:rFonts w:asciiTheme="majorHAnsi" w:eastAsia="SimSun" w:hAnsiTheme="majorHAnsi" w:cstheme="majorHAnsi"/>
          <w:i/>
          <w:iCs/>
          <w:sz w:val="20"/>
          <w:szCs w:val="20"/>
        </w:rPr>
        <w:t>ection 5</w:t>
      </w:r>
      <w:r w:rsidRPr="00496D87">
        <w:rPr>
          <w:rFonts w:asciiTheme="majorHAnsi" w:eastAsia="SimSun" w:hAnsiTheme="majorHAnsi" w:cstheme="majorHAnsi"/>
          <w:i/>
          <w:iCs/>
          <w:sz w:val="20"/>
          <w:szCs w:val="20"/>
        </w:rPr>
        <w:t xml:space="preserve"> Equality and Equity</w:t>
      </w:r>
      <w:r>
        <w:rPr>
          <w:rFonts w:asciiTheme="majorHAnsi" w:eastAsia="SimSun" w:hAnsiTheme="majorHAnsi" w:cstheme="majorHAnsi"/>
          <w:sz w:val="20"/>
          <w:szCs w:val="20"/>
        </w:rPr>
        <w:t xml:space="preserve"> of the Strategy</w:t>
      </w:r>
      <w:r w:rsidR="0012522D" w:rsidRPr="000B0100">
        <w:rPr>
          <w:rFonts w:asciiTheme="majorHAnsi" w:eastAsia="SimSun" w:hAnsiTheme="majorHAnsi" w:cstheme="majorHAnsi"/>
          <w:sz w:val="20"/>
          <w:szCs w:val="20"/>
        </w:rPr>
        <w:t xml:space="preserve"> </w:t>
      </w:r>
      <w:r w:rsidR="00BF685C" w:rsidRPr="000B0100">
        <w:rPr>
          <w:rFonts w:asciiTheme="majorHAnsi" w:eastAsia="SimSun" w:hAnsiTheme="majorHAnsi" w:cstheme="majorHAnsi"/>
          <w:sz w:val="20"/>
          <w:szCs w:val="20"/>
        </w:rPr>
        <w:t xml:space="preserve">clearly defined </w:t>
      </w:r>
      <w:r>
        <w:rPr>
          <w:rFonts w:asciiTheme="majorHAnsi" w:eastAsia="SimSun" w:hAnsiTheme="majorHAnsi" w:cstheme="majorHAnsi"/>
          <w:sz w:val="20"/>
          <w:szCs w:val="20"/>
        </w:rPr>
        <w:t xml:space="preserve">the terms and their </w:t>
      </w:r>
      <w:r w:rsidR="005F490C">
        <w:rPr>
          <w:rFonts w:asciiTheme="majorHAnsi" w:eastAsia="SimSun" w:hAnsiTheme="majorHAnsi" w:cstheme="majorHAnsi"/>
          <w:sz w:val="20"/>
          <w:szCs w:val="20"/>
        </w:rPr>
        <w:t>differences</w:t>
      </w:r>
      <w:r w:rsidR="005110E1">
        <w:rPr>
          <w:rFonts w:asciiTheme="majorHAnsi" w:eastAsia="SimSun" w:hAnsiTheme="majorHAnsi" w:cstheme="majorHAnsi"/>
          <w:sz w:val="20"/>
          <w:szCs w:val="20"/>
        </w:rPr>
        <w:t>.</w:t>
      </w:r>
      <w:r w:rsidR="005F490C">
        <w:rPr>
          <w:rFonts w:asciiTheme="majorHAnsi" w:eastAsia="SimSun" w:hAnsiTheme="majorHAnsi" w:cstheme="majorHAnsi"/>
          <w:sz w:val="20"/>
          <w:szCs w:val="20"/>
        </w:rPr>
        <w:t xml:space="preserve"> </w:t>
      </w:r>
      <w:r w:rsidR="005110E1">
        <w:rPr>
          <w:rFonts w:asciiTheme="majorHAnsi" w:eastAsia="SimSun" w:hAnsiTheme="majorHAnsi" w:cstheme="majorHAnsi"/>
          <w:sz w:val="20"/>
          <w:szCs w:val="20"/>
        </w:rPr>
        <w:t>P</w:t>
      </w:r>
      <w:r>
        <w:rPr>
          <w:rFonts w:asciiTheme="majorHAnsi" w:eastAsia="SimSun" w:hAnsiTheme="majorHAnsi" w:cstheme="majorHAnsi"/>
          <w:sz w:val="20"/>
          <w:szCs w:val="20"/>
        </w:rPr>
        <w:t xml:space="preserve">ositioning the </w:t>
      </w:r>
      <w:r w:rsidR="00A176FD">
        <w:rPr>
          <w:rFonts w:asciiTheme="majorHAnsi" w:eastAsia="SimSun" w:hAnsiTheme="majorHAnsi" w:cstheme="majorHAnsi"/>
          <w:sz w:val="20"/>
          <w:szCs w:val="20"/>
        </w:rPr>
        <w:t xml:space="preserve">Final </w:t>
      </w:r>
      <w:r>
        <w:rPr>
          <w:rFonts w:asciiTheme="majorHAnsi" w:eastAsia="SimSun" w:hAnsiTheme="majorHAnsi" w:cstheme="majorHAnsi"/>
          <w:sz w:val="20"/>
          <w:szCs w:val="20"/>
        </w:rPr>
        <w:t xml:space="preserve">Strategy </w:t>
      </w:r>
      <w:r w:rsidR="00BF685C" w:rsidRPr="000B0100">
        <w:rPr>
          <w:rFonts w:asciiTheme="majorHAnsi" w:eastAsia="SimSun" w:hAnsiTheme="majorHAnsi" w:cstheme="majorHAnsi"/>
          <w:sz w:val="20"/>
          <w:szCs w:val="20"/>
        </w:rPr>
        <w:t xml:space="preserve">in </w:t>
      </w:r>
      <w:r>
        <w:rPr>
          <w:rFonts w:asciiTheme="majorHAnsi" w:eastAsia="SimSun" w:hAnsiTheme="majorHAnsi" w:cstheme="majorHAnsi"/>
          <w:sz w:val="20"/>
          <w:szCs w:val="20"/>
        </w:rPr>
        <w:t xml:space="preserve">the context of </w:t>
      </w:r>
      <w:r w:rsidR="00BF685C" w:rsidRPr="000B0100">
        <w:rPr>
          <w:rFonts w:asciiTheme="majorHAnsi" w:eastAsia="SimSun" w:hAnsiTheme="majorHAnsi" w:cstheme="majorHAnsi"/>
          <w:sz w:val="20"/>
          <w:szCs w:val="20"/>
        </w:rPr>
        <w:t>equity was recognised as preferable to equality.</w:t>
      </w:r>
      <w:r w:rsidR="00C84578" w:rsidRPr="000B0100">
        <w:rPr>
          <w:rFonts w:asciiTheme="majorHAnsi" w:eastAsia="SimSun" w:hAnsiTheme="majorHAnsi" w:cstheme="majorHAnsi"/>
          <w:sz w:val="20"/>
          <w:szCs w:val="20"/>
        </w:rPr>
        <w:t xml:space="preserve"> </w:t>
      </w:r>
      <w:r>
        <w:rPr>
          <w:rFonts w:asciiTheme="majorHAnsi" w:eastAsia="SimSun" w:hAnsiTheme="majorHAnsi" w:cstheme="majorHAnsi"/>
          <w:sz w:val="20"/>
          <w:szCs w:val="20"/>
        </w:rPr>
        <w:t>Additionally, p</w:t>
      </w:r>
      <w:r w:rsidR="00C84578" w:rsidRPr="000B0100">
        <w:rPr>
          <w:rFonts w:asciiTheme="majorHAnsi" w:eastAsia="SimSun" w:hAnsiTheme="majorHAnsi" w:cstheme="majorHAnsi"/>
          <w:sz w:val="20"/>
          <w:szCs w:val="20"/>
        </w:rPr>
        <w:t xml:space="preserve">articipants commented </w:t>
      </w:r>
      <w:r>
        <w:rPr>
          <w:rFonts w:asciiTheme="majorHAnsi" w:eastAsia="SimSun" w:hAnsiTheme="majorHAnsi" w:cstheme="majorHAnsi"/>
          <w:sz w:val="20"/>
          <w:szCs w:val="20"/>
        </w:rPr>
        <w:t>on the use of language inclusive of all genders</w:t>
      </w:r>
      <w:r w:rsidRPr="00653234">
        <w:rPr>
          <w:rFonts w:asciiTheme="majorHAnsi" w:eastAsia="SimSun" w:hAnsiTheme="majorHAnsi" w:cstheme="majorHAnsi"/>
          <w:sz w:val="20"/>
          <w:szCs w:val="20"/>
        </w:rPr>
        <w:t xml:space="preserve"> </w:t>
      </w:r>
      <w:r>
        <w:rPr>
          <w:rFonts w:asciiTheme="majorHAnsi" w:eastAsia="SimSun" w:hAnsiTheme="majorHAnsi" w:cstheme="majorHAnsi"/>
          <w:sz w:val="20"/>
          <w:szCs w:val="20"/>
        </w:rPr>
        <w:t xml:space="preserve">and its </w:t>
      </w:r>
      <w:r w:rsidRPr="000B0100">
        <w:rPr>
          <w:rFonts w:asciiTheme="majorHAnsi" w:eastAsia="SimSun" w:hAnsiTheme="majorHAnsi" w:cstheme="majorHAnsi"/>
          <w:sz w:val="20"/>
          <w:szCs w:val="20"/>
        </w:rPr>
        <w:t>importance</w:t>
      </w:r>
      <w:r>
        <w:rPr>
          <w:rFonts w:asciiTheme="majorHAnsi" w:eastAsia="SimSun" w:hAnsiTheme="majorHAnsi" w:cstheme="majorHAnsi"/>
          <w:sz w:val="20"/>
          <w:szCs w:val="20"/>
        </w:rPr>
        <w:t xml:space="preserve"> for a Strategy based on gender equity.</w:t>
      </w:r>
    </w:p>
    <w:p w14:paraId="1957908B" w14:textId="74F04FB0" w:rsidR="00BF685C" w:rsidRPr="00300951" w:rsidRDefault="00F835CA" w:rsidP="00A30E40">
      <w:pPr>
        <w:pStyle w:val="Heading4"/>
        <w:rPr>
          <w:color w:val="70AD47" w:themeColor="accent6"/>
        </w:rPr>
      </w:pPr>
      <w:bookmarkStart w:id="24" w:name="_Toc136422772"/>
      <w:r>
        <w:t xml:space="preserve">3.4.2 </w:t>
      </w:r>
      <w:r w:rsidR="00BF685C">
        <w:t>Opportunities</w:t>
      </w:r>
      <w:r w:rsidR="00BF685C" w:rsidRPr="00BF685C">
        <w:t>: Use and explanation of Equity</w:t>
      </w:r>
      <w:r w:rsidR="00BC5960">
        <w:t xml:space="preserve">, </w:t>
      </w:r>
      <w:r w:rsidR="00BF685C" w:rsidRPr="00BF685C">
        <w:t>Equality</w:t>
      </w:r>
      <w:r w:rsidR="00BC5960">
        <w:t xml:space="preserve"> and Intersectionality</w:t>
      </w:r>
      <w:bookmarkEnd w:id="24"/>
    </w:p>
    <w:p w14:paraId="318EF1EC" w14:textId="0AA4B167" w:rsidR="00653234" w:rsidRDefault="006A1C2D" w:rsidP="000B0100">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Across the focus groups</w:t>
      </w:r>
      <w:r w:rsidR="007B55E2" w:rsidRPr="00653234">
        <w:rPr>
          <w:rFonts w:asciiTheme="majorHAnsi" w:eastAsia="SimSun" w:hAnsiTheme="majorHAnsi" w:cstheme="majorHAnsi"/>
          <w:sz w:val="20"/>
          <w:szCs w:val="20"/>
        </w:rPr>
        <w:t>,</w:t>
      </w:r>
      <w:r w:rsidRPr="00653234">
        <w:rPr>
          <w:rFonts w:asciiTheme="majorHAnsi" w:eastAsia="SimSun" w:hAnsiTheme="majorHAnsi" w:cstheme="majorHAnsi"/>
          <w:sz w:val="20"/>
          <w:szCs w:val="20"/>
        </w:rPr>
        <w:t xml:space="preserve"> debate emerged around </w:t>
      </w:r>
      <w:r w:rsidR="00653234">
        <w:rPr>
          <w:rFonts w:asciiTheme="majorHAnsi" w:eastAsia="SimSun" w:hAnsiTheme="majorHAnsi" w:cstheme="majorHAnsi"/>
          <w:sz w:val="20"/>
          <w:szCs w:val="20"/>
        </w:rPr>
        <w:t xml:space="preserve">the </w:t>
      </w:r>
      <w:r w:rsidR="00A176FD">
        <w:rPr>
          <w:rFonts w:asciiTheme="majorHAnsi" w:eastAsia="SimSun" w:hAnsiTheme="majorHAnsi" w:cstheme="majorHAnsi"/>
          <w:sz w:val="20"/>
          <w:szCs w:val="20"/>
        </w:rPr>
        <w:t xml:space="preserve">Final </w:t>
      </w:r>
      <w:r w:rsidR="00653234">
        <w:rPr>
          <w:rFonts w:asciiTheme="majorHAnsi" w:eastAsia="SimSun" w:hAnsiTheme="majorHAnsi" w:cstheme="majorHAnsi"/>
          <w:sz w:val="20"/>
          <w:szCs w:val="20"/>
        </w:rPr>
        <w:t xml:space="preserve">Strategy's focus on </w:t>
      </w:r>
      <w:r w:rsidRPr="00653234">
        <w:rPr>
          <w:rFonts w:asciiTheme="majorHAnsi" w:eastAsia="SimSun" w:hAnsiTheme="majorHAnsi" w:cstheme="majorHAnsi"/>
          <w:sz w:val="20"/>
          <w:szCs w:val="20"/>
        </w:rPr>
        <w:t>gender equity</w:t>
      </w:r>
      <w:r w:rsidR="00653234">
        <w:rPr>
          <w:rFonts w:asciiTheme="majorHAnsi" w:eastAsia="SimSun" w:hAnsiTheme="majorHAnsi" w:cstheme="majorHAnsi"/>
          <w:sz w:val="20"/>
          <w:szCs w:val="20"/>
        </w:rPr>
        <w:t xml:space="preserve"> and the inclusion of non-binary genders in the work</w:t>
      </w:r>
      <w:r w:rsidR="008E490D">
        <w:rPr>
          <w:rFonts w:asciiTheme="majorHAnsi" w:eastAsia="SimSun" w:hAnsiTheme="majorHAnsi" w:cstheme="majorHAnsi"/>
          <w:sz w:val="20"/>
          <w:szCs w:val="20"/>
        </w:rPr>
        <w:t>place</w:t>
      </w:r>
      <w:r w:rsidR="00653234">
        <w:rPr>
          <w:rFonts w:asciiTheme="majorHAnsi" w:eastAsia="SimSun" w:hAnsiTheme="majorHAnsi" w:cstheme="majorHAnsi"/>
          <w:sz w:val="20"/>
          <w:szCs w:val="20"/>
        </w:rPr>
        <w:t xml:space="preserve"> and outcomes of the </w:t>
      </w:r>
      <w:r w:rsidR="00A176FD">
        <w:rPr>
          <w:rFonts w:asciiTheme="majorHAnsi" w:eastAsia="SimSun" w:hAnsiTheme="majorHAnsi" w:cstheme="majorHAnsi"/>
          <w:sz w:val="20"/>
          <w:szCs w:val="20"/>
        </w:rPr>
        <w:t xml:space="preserve">Final </w:t>
      </w:r>
      <w:r w:rsidR="00653234">
        <w:rPr>
          <w:rFonts w:asciiTheme="majorHAnsi" w:eastAsia="SimSun" w:hAnsiTheme="majorHAnsi" w:cstheme="majorHAnsi"/>
          <w:sz w:val="20"/>
          <w:szCs w:val="20"/>
        </w:rPr>
        <w:t>Strategy and Action Plan. P</w:t>
      </w:r>
      <w:r w:rsidR="00C717C4" w:rsidRPr="00653234">
        <w:rPr>
          <w:rFonts w:asciiTheme="majorHAnsi" w:eastAsia="SimSun" w:hAnsiTheme="majorHAnsi" w:cstheme="majorHAnsi"/>
          <w:sz w:val="20"/>
          <w:szCs w:val="20"/>
        </w:rPr>
        <w:t xml:space="preserve">articipants </w:t>
      </w:r>
      <w:r w:rsidR="00653234">
        <w:rPr>
          <w:rFonts w:asciiTheme="majorHAnsi" w:eastAsia="SimSun" w:hAnsiTheme="majorHAnsi" w:cstheme="majorHAnsi"/>
          <w:sz w:val="20"/>
          <w:szCs w:val="20"/>
        </w:rPr>
        <w:t xml:space="preserve">recognised that the </w:t>
      </w:r>
      <w:r w:rsidR="005110E1">
        <w:rPr>
          <w:rFonts w:asciiTheme="majorHAnsi" w:eastAsia="SimSun" w:hAnsiTheme="majorHAnsi" w:cstheme="majorHAnsi"/>
          <w:sz w:val="20"/>
          <w:szCs w:val="20"/>
        </w:rPr>
        <w:t>first</w:t>
      </w:r>
      <w:r w:rsidR="005110E1" w:rsidRPr="00653234">
        <w:rPr>
          <w:rFonts w:asciiTheme="majorHAnsi" w:eastAsia="SimSun" w:hAnsiTheme="majorHAnsi" w:cstheme="majorHAnsi"/>
          <w:sz w:val="20"/>
          <w:szCs w:val="20"/>
        </w:rPr>
        <w:t xml:space="preserve"> </w:t>
      </w:r>
      <w:r w:rsidR="00C717C4" w:rsidRPr="00653234">
        <w:rPr>
          <w:rFonts w:asciiTheme="majorHAnsi" w:eastAsia="SimSun" w:hAnsiTheme="majorHAnsi" w:cstheme="majorHAnsi"/>
          <w:sz w:val="20"/>
          <w:szCs w:val="20"/>
        </w:rPr>
        <w:t>Strategy</w:t>
      </w:r>
      <w:r w:rsidR="00653234">
        <w:rPr>
          <w:rFonts w:asciiTheme="majorHAnsi" w:eastAsia="SimSun" w:hAnsiTheme="majorHAnsi" w:cstheme="majorHAnsi"/>
          <w:sz w:val="20"/>
          <w:szCs w:val="20"/>
        </w:rPr>
        <w:t xml:space="preserve"> </w:t>
      </w:r>
      <w:r w:rsidR="00C717C4" w:rsidRPr="00653234">
        <w:rPr>
          <w:rFonts w:asciiTheme="majorHAnsi" w:eastAsia="SimSun" w:hAnsiTheme="majorHAnsi" w:cstheme="majorHAnsi"/>
          <w:sz w:val="20"/>
          <w:szCs w:val="20"/>
        </w:rPr>
        <w:t xml:space="preserve">was </w:t>
      </w:r>
      <w:r w:rsidR="00653234">
        <w:rPr>
          <w:rFonts w:asciiTheme="majorHAnsi" w:eastAsia="SimSun" w:hAnsiTheme="majorHAnsi" w:cstheme="majorHAnsi"/>
          <w:sz w:val="20"/>
          <w:szCs w:val="20"/>
        </w:rPr>
        <w:t xml:space="preserve">a </w:t>
      </w:r>
      <w:r w:rsidR="00C717C4" w:rsidRPr="00653234">
        <w:rPr>
          <w:rFonts w:asciiTheme="majorHAnsi" w:eastAsia="SimSun" w:hAnsiTheme="majorHAnsi" w:cstheme="majorHAnsi"/>
          <w:sz w:val="20"/>
          <w:szCs w:val="20"/>
        </w:rPr>
        <w:t>women</w:t>
      </w:r>
      <w:r w:rsidR="00866BB7" w:rsidRPr="00653234">
        <w:rPr>
          <w:rFonts w:asciiTheme="majorHAnsi" w:eastAsia="SimSun" w:hAnsiTheme="majorHAnsi" w:cstheme="majorHAnsi"/>
          <w:sz w:val="20"/>
          <w:szCs w:val="20"/>
        </w:rPr>
        <w:t>'</w:t>
      </w:r>
      <w:r w:rsidR="00C717C4" w:rsidRPr="00653234">
        <w:rPr>
          <w:rFonts w:asciiTheme="majorHAnsi" w:eastAsia="SimSun" w:hAnsiTheme="majorHAnsi" w:cstheme="majorHAnsi"/>
          <w:sz w:val="20"/>
          <w:szCs w:val="20"/>
        </w:rPr>
        <w:t>s</w:t>
      </w:r>
      <w:r w:rsidR="00653234">
        <w:rPr>
          <w:rFonts w:asciiTheme="majorHAnsi" w:eastAsia="SimSun" w:hAnsiTheme="majorHAnsi" w:cstheme="majorHAnsi"/>
          <w:sz w:val="20"/>
          <w:szCs w:val="20"/>
        </w:rPr>
        <w:t xml:space="preserve"> strategy with a clear emphasis on</w:t>
      </w:r>
      <w:r w:rsidR="00C717C4" w:rsidRPr="00653234">
        <w:rPr>
          <w:rFonts w:asciiTheme="majorHAnsi" w:eastAsia="SimSun" w:hAnsiTheme="majorHAnsi" w:cstheme="majorHAnsi"/>
          <w:sz w:val="20"/>
          <w:szCs w:val="20"/>
        </w:rPr>
        <w:t xml:space="preserve"> equality</w:t>
      </w:r>
      <w:r w:rsidR="00653234">
        <w:rPr>
          <w:rFonts w:asciiTheme="majorHAnsi" w:eastAsia="SimSun" w:hAnsiTheme="majorHAnsi" w:cstheme="majorHAnsi"/>
          <w:sz w:val="20"/>
          <w:szCs w:val="20"/>
        </w:rPr>
        <w:t xml:space="preserve">. Some participants pointed out that if the focus of the </w:t>
      </w:r>
      <w:r w:rsidR="00C717C4" w:rsidRPr="00653234">
        <w:rPr>
          <w:rFonts w:asciiTheme="majorHAnsi" w:eastAsia="SimSun" w:hAnsiTheme="majorHAnsi" w:cstheme="majorHAnsi"/>
          <w:sz w:val="20"/>
          <w:szCs w:val="20"/>
        </w:rPr>
        <w:t>Strategy</w:t>
      </w:r>
      <w:r w:rsidR="00653234">
        <w:rPr>
          <w:rFonts w:asciiTheme="majorHAnsi" w:eastAsia="SimSun" w:hAnsiTheme="majorHAnsi" w:cstheme="majorHAnsi"/>
          <w:sz w:val="20"/>
          <w:szCs w:val="20"/>
        </w:rPr>
        <w:t xml:space="preserve"> is</w:t>
      </w:r>
      <w:r w:rsidR="008E490D">
        <w:rPr>
          <w:rFonts w:asciiTheme="majorHAnsi" w:eastAsia="SimSun" w:hAnsiTheme="majorHAnsi" w:cstheme="majorHAnsi"/>
          <w:sz w:val="20"/>
          <w:szCs w:val="20"/>
        </w:rPr>
        <w:t xml:space="preserve"> on</w:t>
      </w:r>
      <w:r w:rsidR="00653234">
        <w:rPr>
          <w:rFonts w:asciiTheme="majorHAnsi" w:eastAsia="SimSun" w:hAnsiTheme="majorHAnsi" w:cstheme="majorHAnsi"/>
          <w:sz w:val="20"/>
          <w:szCs w:val="20"/>
        </w:rPr>
        <w:t xml:space="preserve"> </w:t>
      </w:r>
      <w:r w:rsidRPr="00653234">
        <w:rPr>
          <w:rFonts w:asciiTheme="majorHAnsi" w:eastAsia="SimSun" w:hAnsiTheme="majorHAnsi" w:cstheme="majorHAnsi"/>
          <w:sz w:val="20"/>
          <w:szCs w:val="20"/>
        </w:rPr>
        <w:t xml:space="preserve">gender </w:t>
      </w:r>
      <w:r w:rsidR="00C717C4" w:rsidRPr="00653234">
        <w:rPr>
          <w:rFonts w:asciiTheme="majorHAnsi" w:eastAsia="SimSun" w:hAnsiTheme="majorHAnsi" w:cstheme="majorHAnsi"/>
          <w:sz w:val="20"/>
          <w:szCs w:val="20"/>
        </w:rPr>
        <w:t>equity</w:t>
      </w:r>
      <w:r w:rsidR="00653234">
        <w:rPr>
          <w:rFonts w:asciiTheme="majorHAnsi" w:eastAsia="SimSun" w:hAnsiTheme="majorHAnsi" w:cstheme="majorHAnsi"/>
          <w:sz w:val="20"/>
          <w:szCs w:val="20"/>
        </w:rPr>
        <w:t xml:space="preserve">, the lack of </w:t>
      </w:r>
      <w:r w:rsidR="007B55E2" w:rsidRPr="00653234">
        <w:rPr>
          <w:rFonts w:asciiTheme="majorHAnsi" w:eastAsia="SimSun" w:hAnsiTheme="majorHAnsi" w:cstheme="majorHAnsi"/>
          <w:sz w:val="20"/>
          <w:szCs w:val="20"/>
        </w:rPr>
        <w:t>inclu</w:t>
      </w:r>
      <w:r w:rsidR="00653234">
        <w:rPr>
          <w:rFonts w:asciiTheme="majorHAnsi" w:eastAsia="SimSun" w:hAnsiTheme="majorHAnsi" w:cstheme="majorHAnsi"/>
          <w:sz w:val="20"/>
          <w:szCs w:val="20"/>
        </w:rPr>
        <w:t xml:space="preserve">sion of other genders </w:t>
      </w:r>
      <w:r w:rsidR="008E490D">
        <w:rPr>
          <w:rFonts w:asciiTheme="majorHAnsi" w:eastAsia="SimSun" w:hAnsiTheme="majorHAnsi" w:cstheme="majorHAnsi"/>
          <w:sz w:val="20"/>
          <w:szCs w:val="20"/>
        </w:rPr>
        <w:t xml:space="preserve">is </w:t>
      </w:r>
      <w:r w:rsidR="00653234">
        <w:rPr>
          <w:rFonts w:asciiTheme="majorHAnsi" w:eastAsia="SimSun" w:hAnsiTheme="majorHAnsi" w:cstheme="majorHAnsi"/>
          <w:sz w:val="20"/>
          <w:szCs w:val="20"/>
        </w:rPr>
        <w:t>a concern.</w:t>
      </w:r>
      <w:r w:rsidR="00C717C4" w:rsidRPr="00653234">
        <w:rPr>
          <w:rFonts w:asciiTheme="majorHAnsi" w:eastAsia="SimSun" w:hAnsiTheme="majorHAnsi" w:cstheme="majorHAnsi"/>
          <w:sz w:val="20"/>
          <w:szCs w:val="20"/>
        </w:rPr>
        <w:t xml:space="preserve"> </w:t>
      </w:r>
      <w:r w:rsidR="00653234">
        <w:rPr>
          <w:rFonts w:asciiTheme="majorHAnsi" w:eastAsia="SimSun" w:hAnsiTheme="majorHAnsi" w:cstheme="majorHAnsi"/>
          <w:sz w:val="20"/>
          <w:szCs w:val="20"/>
        </w:rPr>
        <w:t xml:space="preserve">Other participants felt that embedded in the Strategy was an intention to increase the inclusion of other genders across the eight-year implementation period. One participant commented </w:t>
      </w:r>
      <w:r w:rsidRPr="00653234">
        <w:rPr>
          <w:rFonts w:asciiTheme="majorHAnsi" w:eastAsia="SimSun" w:hAnsiTheme="majorHAnsi" w:cstheme="majorHAnsi"/>
          <w:sz w:val="20"/>
          <w:szCs w:val="20"/>
        </w:rPr>
        <w:t xml:space="preserve">that the </w:t>
      </w:r>
      <w:r w:rsidR="00A176FD">
        <w:rPr>
          <w:rFonts w:asciiTheme="majorHAnsi" w:eastAsia="SimSun" w:hAnsiTheme="majorHAnsi" w:cstheme="majorHAnsi"/>
          <w:sz w:val="20"/>
          <w:szCs w:val="20"/>
        </w:rPr>
        <w:t xml:space="preserve">Draft </w:t>
      </w:r>
      <w:r w:rsidRPr="00653234">
        <w:rPr>
          <w:rFonts w:asciiTheme="majorHAnsi" w:eastAsia="SimSun" w:hAnsiTheme="majorHAnsi" w:cstheme="majorHAnsi"/>
          <w:sz w:val="20"/>
          <w:szCs w:val="20"/>
        </w:rPr>
        <w:t>Strategy</w:t>
      </w:r>
      <w:r w:rsidR="001C7988">
        <w:rPr>
          <w:rFonts w:asciiTheme="majorHAnsi" w:eastAsia="SimSun" w:hAnsiTheme="majorHAnsi" w:cstheme="majorHAnsi"/>
          <w:sz w:val="20"/>
          <w:szCs w:val="20"/>
        </w:rPr>
        <w:t>:</w:t>
      </w:r>
    </w:p>
    <w:p w14:paraId="6EA571C2" w14:textId="492BD4C9" w:rsidR="006A1C2D" w:rsidRPr="00653234" w:rsidRDefault="00866BB7" w:rsidP="0065323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w:t>
      </w:r>
      <w:r w:rsidR="00C04B76" w:rsidRPr="004A618A">
        <w:rPr>
          <w:rFonts w:asciiTheme="majorHAnsi" w:eastAsia="SimSun" w:hAnsiTheme="majorHAnsi" w:cstheme="majorHAnsi"/>
          <w:i/>
          <w:iCs/>
          <w:sz w:val="20"/>
          <w:szCs w:val="20"/>
        </w:rPr>
        <w:t>looks like</w:t>
      </w:r>
      <w:r w:rsidRPr="004A618A">
        <w:rPr>
          <w:rFonts w:asciiTheme="majorHAnsi" w:eastAsia="SimSun" w:hAnsiTheme="majorHAnsi" w:cstheme="majorHAnsi"/>
          <w:i/>
          <w:iCs/>
          <w:sz w:val="20"/>
          <w:szCs w:val="20"/>
        </w:rPr>
        <w:t xml:space="preserve"> </w:t>
      </w:r>
      <w:r w:rsidR="00C04B76" w:rsidRPr="004A618A">
        <w:rPr>
          <w:rFonts w:asciiTheme="majorHAnsi" w:eastAsia="SimSun" w:hAnsiTheme="majorHAnsi" w:cstheme="majorHAnsi"/>
          <w:i/>
          <w:iCs/>
          <w:sz w:val="20"/>
          <w:szCs w:val="20"/>
        </w:rPr>
        <w:t>we</w:t>
      </w:r>
      <w:r w:rsidRPr="004A618A">
        <w:rPr>
          <w:rFonts w:asciiTheme="majorHAnsi" w:eastAsia="SimSun" w:hAnsiTheme="majorHAnsi" w:cstheme="majorHAnsi"/>
          <w:i/>
          <w:iCs/>
          <w:sz w:val="20"/>
          <w:szCs w:val="20"/>
        </w:rPr>
        <w:t>'</w:t>
      </w:r>
      <w:r w:rsidR="00C04B76" w:rsidRPr="004A618A">
        <w:rPr>
          <w:rFonts w:asciiTheme="majorHAnsi" w:eastAsia="SimSun" w:hAnsiTheme="majorHAnsi" w:cstheme="majorHAnsi"/>
          <w:i/>
          <w:iCs/>
          <w:sz w:val="20"/>
          <w:szCs w:val="20"/>
        </w:rPr>
        <w:t>re focusing on women first</w:t>
      </w:r>
      <w:r w:rsidR="00743ACA" w:rsidRPr="004A618A">
        <w:rPr>
          <w:rFonts w:asciiTheme="majorHAnsi" w:eastAsia="SimSun" w:hAnsiTheme="majorHAnsi" w:cstheme="majorHAnsi"/>
          <w:i/>
          <w:iCs/>
          <w:sz w:val="20"/>
          <w:szCs w:val="20"/>
        </w:rPr>
        <w:t>. It</w:t>
      </w:r>
      <w:r w:rsidR="006A1C2D" w:rsidRPr="004A618A">
        <w:rPr>
          <w:rFonts w:asciiTheme="majorHAnsi" w:eastAsia="SimSun" w:hAnsiTheme="majorHAnsi" w:cstheme="majorHAnsi"/>
          <w:i/>
          <w:iCs/>
          <w:sz w:val="20"/>
          <w:szCs w:val="20"/>
        </w:rPr>
        <w:t xml:space="preserve"> </w:t>
      </w:r>
      <w:r w:rsidR="00C04B76" w:rsidRPr="004A618A">
        <w:rPr>
          <w:rFonts w:asciiTheme="majorHAnsi" w:eastAsia="SimSun" w:hAnsiTheme="majorHAnsi" w:cstheme="majorHAnsi"/>
          <w:i/>
          <w:iCs/>
          <w:sz w:val="20"/>
          <w:szCs w:val="20"/>
        </w:rPr>
        <w:t>also leav</w:t>
      </w:r>
      <w:r w:rsidR="006A1C2D" w:rsidRPr="004A618A">
        <w:rPr>
          <w:rFonts w:asciiTheme="majorHAnsi" w:eastAsia="SimSun" w:hAnsiTheme="majorHAnsi" w:cstheme="majorHAnsi"/>
          <w:i/>
          <w:iCs/>
          <w:sz w:val="20"/>
          <w:szCs w:val="20"/>
        </w:rPr>
        <w:t>es</w:t>
      </w:r>
      <w:r w:rsidR="00C04B76" w:rsidRPr="004A618A">
        <w:rPr>
          <w:rFonts w:asciiTheme="majorHAnsi" w:eastAsia="SimSun" w:hAnsiTheme="majorHAnsi" w:cstheme="majorHAnsi"/>
          <w:i/>
          <w:iCs/>
          <w:sz w:val="20"/>
          <w:szCs w:val="20"/>
        </w:rPr>
        <w:t xml:space="preserve"> the door open to expand</w:t>
      </w:r>
      <w:r w:rsidR="006A1C2D" w:rsidRPr="004A618A">
        <w:rPr>
          <w:rFonts w:asciiTheme="majorHAnsi" w:eastAsia="SimSun" w:hAnsiTheme="majorHAnsi" w:cstheme="majorHAnsi"/>
          <w:i/>
          <w:iCs/>
          <w:sz w:val="20"/>
          <w:szCs w:val="20"/>
        </w:rPr>
        <w:t xml:space="preserve"> [to other genders across the 8-year life of the Strategy and Action Plans</w:t>
      </w:r>
      <w:r w:rsidR="006A1C2D" w:rsidRPr="00653234">
        <w:rPr>
          <w:rFonts w:asciiTheme="majorHAnsi" w:eastAsia="SimSun" w:hAnsiTheme="majorHAnsi" w:cstheme="majorHAnsi"/>
          <w:sz w:val="20"/>
          <w:szCs w:val="20"/>
        </w:rPr>
        <w:t>]</w:t>
      </w:r>
      <w:r w:rsidRPr="00653234">
        <w:rPr>
          <w:rFonts w:asciiTheme="majorHAnsi" w:eastAsia="SimSun" w:hAnsiTheme="majorHAnsi" w:cstheme="majorHAnsi"/>
          <w:sz w:val="20"/>
          <w:szCs w:val="20"/>
        </w:rPr>
        <w:t xml:space="preserve"> "</w:t>
      </w:r>
      <w:r w:rsidR="00C04B76" w:rsidRPr="00653234">
        <w:rPr>
          <w:rFonts w:asciiTheme="majorHAnsi" w:eastAsia="SimSun" w:hAnsiTheme="majorHAnsi" w:cstheme="majorHAnsi"/>
          <w:sz w:val="20"/>
          <w:szCs w:val="20"/>
        </w:rPr>
        <w:t>.</w:t>
      </w:r>
      <w:r w:rsidR="006A1C2D" w:rsidRPr="00653234">
        <w:rPr>
          <w:rFonts w:asciiTheme="majorHAnsi" w:eastAsia="SimSun" w:hAnsiTheme="majorHAnsi" w:cstheme="majorHAnsi"/>
          <w:sz w:val="20"/>
          <w:szCs w:val="20"/>
        </w:rPr>
        <w:t xml:space="preserve"> </w:t>
      </w:r>
    </w:p>
    <w:p w14:paraId="0AD00F00" w14:textId="77777777" w:rsidR="006A1C2D" w:rsidRPr="000B0100" w:rsidRDefault="006A1C2D" w:rsidP="006A1C2D">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hAnsiTheme="majorHAnsi" w:cstheme="majorHAnsi"/>
        </w:rPr>
      </w:pPr>
    </w:p>
    <w:p w14:paraId="2829212B" w14:textId="131C5E6E" w:rsidR="008E490D" w:rsidRDefault="00653234" w:rsidP="0065323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Pr>
          <w:rFonts w:asciiTheme="majorHAnsi" w:eastAsia="SimSun" w:hAnsiTheme="majorHAnsi" w:cstheme="majorHAnsi"/>
          <w:sz w:val="20"/>
          <w:szCs w:val="20"/>
        </w:rPr>
        <w:t xml:space="preserve">However, other participants </w:t>
      </w:r>
      <w:r w:rsidR="009A43C4" w:rsidRPr="00653234">
        <w:rPr>
          <w:rFonts w:asciiTheme="majorHAnsi" w:eastAsia="SimSun" w:hAnsiTheme="majorHAnsi" w:cstheme="majorHAnsi"/>
          <w:sz w:val="20"/>
          <w:szCs w:val="20"/>
        </w:rPr>
        <w:t>raised c</w:t>
      </w:r>
      <w:r w:rsidR="00C717C4" w:rsidRPr="00653234">
        <w:rPr>
          <w:rFonts w:asciiTheme="majorHAnsi" w:eastAsia="SimSun" w:hAnsiTheme="majorHAnsi" w:cstheme="majorHAnsi"/>
          <w:sz w:val="20"/>
          <w:szCs w:val="20"/>
        </w:rPr>
        <w:t>oncern</w:t>
      </w:r>
      <w:r w:rsidR="009A43C4" w:rsidRPr="00653234">
        <w:rPr>
          <w:rFonts w:asciiTheme="majorHAnsi" w:eastAsia="SimSun" w:hAnsiTheme="majorHAnsi" w:cstheme="majorHAnsi"/>
          <w:sz w:val="20"/>
          <w:szCs w:val="20"/>
        </w:rPr>
        <w:t xml:space="preserve">s that </w:t>
      </w:r>
      <w:r>
        <w:rPr>
          <w:rFonts w:asciiTheme="majorHAnsi" w:eastAsia="SimSun" w:hAnsiTheme="majorHAnsi" w:cstheme="majorHAnsi"/>
          <w:sz w:val="20"/>
          <w:szCs w:val="20"/>
        </w:rPr>
        <w:t xml:space="preserve">shifting the focus away specifically from women would </w:t>
      </w:r>
      <w:r w:rsidR="009A43C4" w:rsidRPr="00653234">
        <w:rPr>
          <w:rFonts w:asciiTheme="majorHAnsi" w:eastAsia="SimSun" w:hAnsiTheme="majorHAnsi" w:cstheme="majorHAnsi"/>
          <w:sz w:val="20"/>
          <w:szCs w:val="20"/>
        </w:rPr>
        <w:t>d</w:t>
      </w:r>
      <w:r w:rsidR="00C717C4" w:rsidRPr="00653234">
        <w:rPr>
          <w:rFonts w:asciiTheme="majorHAnsi" w:eastAsia="SimSun" w:hAnsiTheme="majorHAnsi" w:cstheme="majorHAnsi"/>
          <w:sz w:val="20"/>
          <w:szCs w:val="20"/>
        </w:rPr>
        <w:t>iversify the</w:t>
      </w:r>
      <w:r w:rsidRPr="00653234">
        <w:rPr>
          <w:rFonts w:asciiTheme="majorHAnsi" w:eastAsia="SimSun" w:hAnsiTheme="majorHAnsi" w:cstheme="majorHAnsi"/>
          <w:sz w:val="20"/>
          <w:szCs w:val="20"/>
        </w:rPr>
        <w:t xml:space="preserve"> </w:t>
      </w:r>
      <w:r>
        <w:rPr>
          <w:rFonts w:asciiTheme="majorHAnsi" w:eastAsia="SimSun" w:hAnsiTheme="majorHAnsi" w:cstheme="majorHAnsi"/>
          <w:sz w:val="20"/>
          <w:szCs w:val="20"/>
        </w:rPr>
        <w:t xml:space="preserve">work of the </w:t>
      </w:r>
      <w:r w:rsidR="00A176FD">
        <w:rPr>
          <w:rFonts w:asciiTheme="majorHAnsi" w:eastAsia="SimSun" w:hAnsiTheme="majorHAnsi" w:cstheme="majorHAnsi"/>
          <w:sz w:val="20"/>
          <w:szCs w:val="20"/>
        </w:rPr>
        <w:t xml:space="preserve">Final </w:t>
      </w:r>
      <w:r w:rsidR="00743ACA" w:rsidRPr="00653234">
        <w:rPr>
          <w:rFonts w:asciiTheme="majorHAnsi" w:eastAsia="SimSun" w:hAnsiTheme="majorHAnsi" w:cstheme="majorHAnsi"/>
          <w:sz w:val="20"/>
          <w:szCs w:val="20"/>
        </w:rPr>
        <w:t>Strategy</w:t>
      </w:r>
      <w:r>
        <w:rPr>
          <w:rFonts w:asciiTheme="majorHAnsi" w:eastAsia="SimSun" w:hAnsiTheme="majorHAnsi" w:cstheme="majorHAnsi"/>
          <w:sz w:val="20"/>
          <w:szCs w:val="20"/>
        </w:rPr>
        <w:t xml:space="preserve"> and Action Plan </w:t>
      </w:r>
      <w:r w:rsidR="00743ACA" w:rsidRPr="00653234">
        <w:rPr>
          <w:rFonts w:asciiTheme="majorHAnsi" w:eastAsia="SimSun" w:hAnsiTheme="majorHAnsi" w:cstheme="majorHAnsi"/>
          <w:sz w:val="20"/>
          <w:szCs w:val="20"/>
        </w:rPr>
        <w:t>and limit its outcomes</w:t>
      </w:r>
      <w:r w:rsidR="001C7988">
        <w:rPr>
          <w:rFonts w:asciiTheme="majorHAnsi" w:eastAsia="SimSun" w:hAnsiTheme="majorHAnsi" w:cstheme="majorHAnsi"/>
          <w:sz w:val="20"/>
          <w:szCs w:val="20"/>
        </w:rPr>
        <w:t xml:space="preserve"> and impact</w:t>
      </w:r>
      <w:r w:rsidR="009A43C4" w:rsidRPr="00653234">
        <w:rPr>
          <w:rFonts w:asciiTheme="majorHAnsi" w:eastAsia="SimSun" w:hAnsiTheme="majorHAnsi" w:cstheme="majorHAnsi"/>
          <w:sz w:val="20"/>
          <w:szCs w:val="20"/>
        </w:rPr>
        <w:t xml:space="preserve">. </w:t>
      </w:r>
      <w:r>
        <w:rPr>
          <w:rFonts w:asciiTheme="majorHAnsi" w:eastAsia="SimSun" w:hAnsiTheme="majorHAnsi" w:cstheme="majorHAnsi"/>
          <w:sz w:val="20"/>
          <w:szCs w:val="20"/>
        </w:rPr>
        <w:t>One participant commented that even with a focus on women</w:t>
      </w:r>
      <w:r w:rsidR="00F835CA" w:rsidRPr="00653234">
        <w:rPr>
          <w:rFonts w:asciiTheme="majorHAnsi" w:eastAsia="SimSun" w:hAnsiTheme="majorHAnsi" w:cstheme="majorHAnsi"/>
          <w:sz w:val="20"/>
          <w:szCs w:val="20"/>
        </w:rPr>
        <w:t>,</w:t>
      </w:r>
      <w:r w:rsidR="00C717C4" w:rsidRPr="00653234">
        <w:rPr>
          <w:rFonts w:asciiTheme="majorHAnsi" w:eastAsia="SimSun" w:hAnsiTheme="majorHAnsi" w:cstheme="majorHAnsi"/>
          <w:sz w:val="20"/>
          <w:szCs w:val="20"/>
        </w:rPr>
        <w:t xml:space="preserve"> </w:t>
      </w:r>
      <w:r w:rsidR="00866BB7" w:rsidRPr="00653234">
        <w:rPr>
          <w:rFonts w:asciiTheme="majorHAnsi" w:eastAsia="SimSun" w:hAnsiTheme="majorHAnsi" w:cstheme="majorHAnsi"/>
          <w:sz w:val="20"/>
          <w:szCs w:val="20"/>
        </w:rPr>
        <w:t>"</w:t>
      </w:r>
      <w:r w:rsidR="00C717C4" w:rsidRPr="004A618A">
        <w:rPr>
          <w:rFonts w:asciiTheme="majorHAnsi" w:eastAsia="SimSun" w:hAnsiTheme="majorHAnsi" w:cstheme="majorHAnsi"/>
          <w:i/>
          <w:iCs/>
          <w:sz w:val="20"/>
          <w:szCs w:val="20"/>
        </w:rPr>
        <w:t>this kind of strategy where we talk about gender equality will benefit everyone, non-binary, trans, trans women</w:t>
      </w:r>
      <w:r w:rsidR="00866BB7" w:rsidRPr="00653234">
        <w:rPr>
          <w:rFonts w:asciiTheme="majorHAnsi" w:eastAsia="SimSun" w:hAnsiTheme="majorHAnsi" w:cstheme="majorHAnsi"/>
          <w:sz w:val="20"/>
          <w:szCs w:val="20"/>
        </w:rPr>
        <w:t>"</w:t>
      </w:r>
      <w:r w:rsidR="00C04B76" w:rsidRPr="00653234">
        <w:rPr>
          <w:rFonts w:asciiTheme="majorHAnsi" w:eastAsia="SimSun" w:hAnsiTheme="majorHAnsi" w:cstheme="majorHAnsi"/>
          <w:sz w:val="20"/>
          <w:szCs w:val="20"/>
        </w:rPr>
        <w:t xml:space="preserve">. </w:t>
      </w:r>
    </w:p>
    <w:p w14:paraId="529FEBE7" w14:textId="77777777" w:rsidR="008E490D" w:rsidRDefault="008E490D" w:rsidP="0065323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p>
    <w:p w14:paraId="07D4145F" w14:textId="4CEA4683" w:rsidR="006D62E3" w:rsidRPr="00653234" w:rsidRDefault="009A43C4" w:rsidP="0065323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 xml:space="preserve">Retaining the focus on women was considered </w:t>
      </w:r>
      <w:r w:rsidR="00866BB7" w:rsidRPr="00653234">
        <w:rPr>
          <w:rFonts w:asciiTheme="majorHAnsi" w:eastAsia="SimSun" w:hAnsiTheme="majorHAnsi" w:cstheme="majorHAnsi"/>
          <w:sz w:val="20"/>
          <w:szCs w:val="20"/>
        </w:rPr>
        <w:t>essential</w:t>
      </w:r>
      <w:r w:rsidRPr="00653234">
        <w:rPr>
          <w:rFonts w:asciiTheme="majorHAnsi" w:eastAsia="SimSun" w:hAnsiTheme="majorHAnsi" w:cstheme="majorHAnsi"/>
          <w:sz w:val="20"/>
          <w:szCs w:val="20"/>
        </w:rPr>
        <w:t xml:space="preserve"> and accepted by most participants</w:t>
      </w:r>
      <w:r w:rsidR="00653234">
        <w:rPr>
          <w:rFonts w:asciiTheme="majorHAnsi" w:eastAsia="SimSun" w:hAnsiTheme="majorHAnsi" w:cstheme="majorHAnsi"/>
          <w:sz w:val="20"/>
          <w:szCs w:val="20"/>
        </w:rPr>
        <w:t>,</w:t>
      </w:r>
      <w:r w:rsidRPr="00653234">
        <w:rPr>
          <w:rFonts w:asciiTheme="majorHAnsi" w:eastAsia="SimSun" w:hAnsiTheme="majorHAnsi" w:cstheme="majorHAnsi"/>
          <w:sz w:val="20"/>
          <w:szCs w:val="20"/>
        </w:rPr>
        <w:t xml:space="preserve"> </w:t>
      </w:r>
      <w:r w:rsidR="00653234">
        <w:rPr>
          <w:rFonts w:asciiTheme="majorHAnsi" w:eastAsia="SimSun" w:hAnsiTheme="majorHAnsi" w:cstheme="majorHAnsi"/>
          <w:sz w:val="20"/>
          <w:szCs w:val="20"/>
        </w:rPr>
        <w:t xml:space="preserve">dependent on the inclusion of language that clearly communicated the Strategy </w:t>
      </w:r>
      <w:r w:rsidRPr="00653234">
        <w:rPr>
          <w:rFonts w:asciiTheme="majorHAnsi" w:eastAsia="SimSun" w:hAnsiTheme="majorHAnsi" w:cstheme="majorHAnsi"/>
          <w:sz w:val="20"/>
          <w:szCs w:val="20"/>
        </w:rPr>
        <w:t>recogni</w:t>
      </w:r>
      <w:r w:rsidR="00653234">
        <w:rPr>
          <w:rFonts w:asciiTheme="majorHAnsi" w:eastAsia="SimSun" w:hAnsiTheme="majorHAnsi" w:cstheme="majorHAnsi"/>
          <w:sz w:val="20"/>
          <w:szCs w:val="20"/>
        </w:rPr>
        <w:t>sed</w:t>
      </w:r>
      <w:r w:rsidRPr="00653234">
        <w:rPr>
          <w:rFonts w:asciiTheme="majorHAnsi" w:eastAsia="SimSun" w:hAnsiTheme="majorHAnsi" w:cstheme="majorHAnsi"/>
          <w:sz w:val="20"/>
          <w:szCs w:val="20"/>
        </w:rPr>
        <w:t xml:space="preserve"> </w:t>
      </w:r>
      <w:r w:rsidR="007B55E2" w:rsidRPr="00653234">
        <w:rPr>
          <w:rFonts w:asciiTheme="majorHAnsi" w:eastAsia="SimSun" w:hAnsiTheme="majorHAnsi" w:cstheme="majorHAnsi"/>
          <w:sz w:val="20"/>
          <w:szCs w:val="20"/>
        </w:rPr>
        <w:t>and include</w:t>
      </w:r>
      <w:r w:rsidR="00653234">
        <w:rPr>
          <w:rFonts w:asciiTheme="majorHAnsi" w:eastAsia="SimSun" w:hAnsiTheme="majorHAnsi" w:cstheme="majorHAnsi"/>
          <w:sz w:val="20"/>
          <w:szCs w:val="20"/>
        </w:rPr>
        <w:t>d</w:t>
      </w:r>
      <w:r w:rsidRPr="00653234">
        <w:rPr>
          <w:rFonts w:asciiTheme="majorHAnsi" w:eastAsia="SimSun" w:hAnsiTheme="majorHAnsi" w:cstheme="majorHAnsi"/>
          <w:sz w:val="20"/>
          <w:szCs w:val="20"/>
        </w:rPr>
        <w:t xml:space="preserve"> other</w:t>
      </w:r>
      <w:r w:rsidR="00C04B76" w:rsidRPr="00653234">
        <w:rPr>
          <w:rFonts w:asciiTheme="majorHAnsi" w:eastAsia="SimSun" w:hAnsiTheme="majorHAnsi" w:cstheme="majorHAnsi"/>
          <w:sz w:val="20"/>
          <w:szCs w:val="20"/>
        </w:rPr>
        <w:t xml:space="preserve"> gender groups</w:t>
      </w:r>
      <w:r w:rsidR="001915CF" w:rsidRPr="00653234">
        <w:rPr>
          <w:rFonts w:asciiTheme="majorHAnsi" w:eastAsia="SimSun" w:hAnsiTheme="majorHAnsi" w:cstheme="majorHAnsi"/>
          <w:sz w:val="20"/>
          <w:szCs w:val="20"/>
        </w:rPr>
        <w:t>.</w:t>
      </w:r>
      <w:r w:rsidR="006D62E3" w:rsidRPr="00653234">
        <w:rPr>
          <w:rFonts w:asciiTheme="majorHAnsi" w:eastAsia="SimSun" w:hAnsiTheme="majorHAnsi" w:cstheme="majorHAnsi"/>
          <w:sz w:val="20"/>
          <w:szCs w:val="20"/>
        </w:rPr>
        <w:t xml:space="preserve"> One participant commented: </w:t>
      </w:r>
      <w:r w:rsidR="00866BB7" w:rsidRPr="00653234">
        <w:rPr>
          <w:rFonts w:asciiTheme="majorHAnsi" w:eastAsia="SimSun" w:hAnsiTheme="majorHAnsi" w:cstheme="majorHAnsi"/>
          <w:sz w:val="20"/>
          <w:szCs w:val="20"/>
        </w:rPr>
        <w:t>"</w:t>
      </w:r>
      <w:r w:rsidR="006D62E3" w:rsidRPr="004A618A">
        <w:rPr>
          <w:rFonts w:asciiTheme="majorHAnsi" w:eastAsia="SimSun" w:hAnsiTheme="majorHAnsi" w:cstheme="majorHAnsi"/>
          <w:i/>
          <w:iCs/>
          <w:sz w:val="20"/>
          <w:szCs w:val="20"/>
        </w:rPr>
        <w:t>This is a</w:t>
      </w:r>
      <w:r w:rsidR="00866BB7" w:rsidRPr="004A618A">
        <w:rPr>
          <w:rFonts w:asciiTheme="majorHAnsi" w:eastAsia="SimSun" w:hAnsiTheme="majorHAnsi" w:cstheme="majorHAnsi"/>
          <w:i/>
          <w:iCs/>
          <w:sz w:val="20"/>
          <w:szCs w:val="20"/>
        </w:rPr>
        <w:t xml:space="preserve"> </w:t>
      </w:r>
      <w:r w:rsidR="006D62E3" w:rsidRPr="004A618A">
        <w:rPr>
          <w:rFonts w:asciiTheme="majorHAnsi" w:eastAsia="SimSun" w:hAnsiTheme="majorHAnsi" w:cstheme="majorHAnsi"/>
          <w:i/>
          <w:iCs/>
          <w:sz w:val="20"/>
          <w:szCs w:val="20"/>
        </w:rPr>
        <w:t>women</w:t>
      </w:r>
      <w:r w:rsidR="00866BB7" w:rsidRPr="004A618A">
        <w:rPr>
          <w:rFonts w:asciiTheme="majorHAnsi" w:eastAsia="SimSun" w:hAnsiTheme="majorHAnsi" w:cstheme="majorHAnsi"/>
          <w:i/>
          <w:iCs/>
          <w:sz w:val="20"/>
          <w:szCs w:val="20"/>
        </w:rPr>
        <w:t>'</w:t>
      </w:r>
      <w:r w:rsidR="006D62E3" w:rsidRPr="004A618A">
        <w:rPr>
          <w:rFonts w:asciiTheme="majorHAnsi" w:eastAsia="SimSun" w:hAnsiTheme="majorHAnsi" w:cstheme="majorHAnsi"/>
          <w:i/>
          <w:iCs/>
          <w:sz w:val="20"/>
          <w:szCs w:val="20"/>
        </w:rPr>
        <w:t xml:space="preserve">s strategy, but there are opportunities </w:t>
      </w:r>
      <w:r w:rsidR="00F835CA" w:rsidRPr="004A618A">
        <w:rPr>
          <w:rFonts w:asciiTheme="majorHAnsi" w:eastAsia="SimSun" w:hAnsiTheme="majorHAnsi" w:cstheme="majorHAnsi"/>
          <w:i/>
          <w:iCs/>
          <w:sz w:val="20"/>
          <w:szCs w:val="20"/>
        </w:rPr>
        <w:t>to</w:t>
      </w:r>
      <w:r w:rsidR="006D62E3" w:rsidRPr="004A618A">
        <w:rPr>
          <w:rFonts w:asciiTheme="majorHAnsi" w:eastAsia="SimSun" w:hAnsiTheme="majorHAnsi" w:cstheme="majorHAnsi"/>
          <w:i/>
          <w:iCs/>
          <w:sz w:val="20"/>
          <w:szCs w:val="20"/>
        </w:rPr>
        <w:t xml:space="preserve"> recognise that people outside that binary can benefit from more inclusive cultures</w:t>
      </w:r>
      <w:r w:rsidR="006D62E3" w:rsidRPr="00653234">
        <w:rPr>
          <w:rFonts w:asciiTheme="majorHAnsi" w:eastAsia="SimSun" w:hAnsiTheme="majorHAnsi" w:cstheme="majorHAnsi"/>
          <w:sz w:val="20"/>
          <w:szCs w:val="20"/>
        </w:rPr>
        <w:t>.</w:t>
      </w:r>
      <w:r w:rsidR="00866BB7" w:rsidRPr="00653234">
        <w:rPr>
          <w:rFonts w:asciiTheme="majorHAnsi" w:eastAsia="SimSun" w:hAnsiTheme="majorHAnsi" w:cstheme="majorHAnsi"/>
          <w:sz w:val="20"/>
          <w:szCs w:val="20"/>
        </w:rPr>
        <w:t xml:space="preserve"> "</w:t>
      </w:r>
    </w:p>
    <w:p w14:paraId="072E90EC" w14:textId="77777777" w:rsidR="006D62E3" w:rsidRPr="000B0100" w:rsidRDefault="006D62E3" w:rsidP="009A43C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hAnsiTheme="majorHAnsi" w:cstheme="majorHAnsi"/>
        </w:rPr>
      </w:pPr>
    </w:p>
    <w:p w14:paraId="14A77E06" w14:textId="4522C100" w:rsidR="009A43C4" w:rsidRPr="00653234" w:rsidRDefault="009A43C4" w:rsidP="009A43C4">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The following actions were suggested to address th</w:t>
      </w:r>
      <w:r w:rsidR="00653234">
        <w:rPr>
          <w:rFonts w:asciiTheme="majorHAnsi" w:eastAsia="SimSun" w:hAnsiTheme="majorHAnsi" w:cstheme="majorHAnsi"/>
          <w:sz w:val="20"/>
          <w:szCs w:val="20"/>
        </w:rPr>
        <w:t>e</w:t>
      </w:r>
      <w:r w:rsidRPr="00653234">
        <w:rPr>
          <w:rFonts w:asciiTheme="majorHAnsi" w:eastAsia="SimSun" w:hAnsiTheme="majorHAnsi" w:cstheme="majorHAnsi"/>
          <w:sz w:val="20"/>
          <w:szCs w:val="20"/>
        </w:rPr>
        <w:t xml:space="preserve"> concern</w:t>
      </w:r>
      <w:r w:rsidR="00653234">
        <w:rPr>
          <w:rFonts w:asciiTheme="majorHAnsi" w:eastAsia="SimSun" w:hAnsiTheme="majorHAnsi" w:cstheme="majorHAnsi"/>
          <w:sz w:val="20"/>
          <w:szCs w:val="20"/>
        </w:rPr>
        <w:t>s raised</w:t>
      </w:r>
      <w:r w:rsidRPr="00653234">
        <w:rPr>
          <w:rFonts w:asciiTheme="majorHAnsi" w:eastAsia="SimSun" w:hAnsiTheme="majorHAnsi" w:cstheme="majorHAnsi"/>
          <w:sz w:val="20"/>
          <w:szCs w:val="20"/>
        </w:rPr>
        <w:t>:</w:t>
      </w:r>
    </w:p>
    <w:p w14:paraId="6BCA3933" w14:textId="6C41E77C" w:rsidR="009A43C4" w:rsidRPr="003E0E3C" w:rsidRDefault="009A43C4" w:rsidP="00A9032F">
      <w:pPr>
        <w:pStyle w:val="ListParagraph"/>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i/>
          <w:iCs/>
          <w:sz w:val="20"/>
          <w:szCs w:val="20"/>
        </w:rPr>
        <w:t>Section 14</w:t>
      </w:r>
      <w:r w:rsidR="00653234" w:rsidRPr="00653234">
        <w:rPr>
          <w:rFonts w:asciiTheme="majorHAnsi" w:eastAsia="SimSun" w:hAnsiTheme="majorHAnsi" w:cstheme="majorHAnsi"/>
          <w:i/>
          <w:iCs/>
          <w:sz w:val="20"/>
          <w:szCs w:val="20"/>
        </w:rPr>
        <w:t>.</w:t>
      </w:r>
      <w:r w:rsidRPr="00653234">
        <w:rPr>
          <w:rFonts w:asciiTheme="majorHAnsi" w:eastAsia="SimSun" w:hAnsiTheme="majorHAnsi" w:cstheme="majorHAnsi"/>
          <w:i/>
          <w:iCs/>
          <w:sz w:val="20"/>
          <w:szCs w:val="20"/>
        </w:rPr>
        <w:t xml:space="preserve"> Inequity does not impact all people</w:t>
      </w:r>
      <w:r w:rsidR="00743ACA" w:rsidRPr="00653234">
        <w:rPr>
          <w:rFonts w:asciiTheme="majorHAnsi" w:eastAsia="SimSun" w:hAnsiTheme="majorHAnsi" w:cstheme="majorHAnsi"/>
          <w:i/>
          <w:iCs/>
          <w:sz w:val="20"/>
          <w:szCs w:val="20"/>
        </w:rPr>
        <w:t xml:space="preserve"> in the same way</w:t>
      </w:r>
      <w:r w:rsidR="00653234">
        <w:rPr>
          <w:rFonts w:asciiTheme="majorHAnsi" w:eastAsia="SimSun" w:hAnsiTheme="majorHAnsi" w:cstheme="majorHAnsi"/>
          <w:i/>
          <w:iCs/>
          <w:sz w:val="20"/>
          <w:szCs w:val="20"/>
        </w:rPr>
        <w:t>;</w:t>
      </w:r>
      <w:r w:rsidR="008E490D">
        <w:rPr>
          <w:rFonts w:asciiTheme="majorHAnsi" w:eastAsia="SimSun" w:hAnsiTheme="majorHAnsi" w:cstheme="majorHAnsi"/>
          <w:i/>
          <w:iCs/>
          <w:sz w:val="20"/>
          <w:szCs w:val="20"/>
        </w:rPr>
        <w:t xml:space="preserve"> </w:t>
      </w:r>
      <w:r w:rsidR="008E490D" w:rsidRPr="003E0E3C">
        <w:rPr>
          <w:rFonts w:asciiTheme="majorHAnsi" w:eastAsia="SimSun" w:hAnsiTheme="majorHAnsi" w:cstheme="majorHAnsi"/>
          <w:sz w:val="20"/>
          <w:szCs w:val="20"/>
        </w:rPr>
        <w:t xml:space="preserve">Expand the description </w:t>
      </w:r>
      <w:r w:rsidR="003E0E3C" w:rsidRPr="003E0E3C">
        <w:rPr>
          <w:rFonts w:asciiTheme="majorHAnsi" w:eastAsia="SimSun" w:hAnsiTheme="majorHAnsi" w:cstheme="majorHAnsi"/>
          <w:sz w:val="20"/>
          <w:szCs w:val="20"/>
        </w:rPr>
        <w:t>on intersectionality</w:t>
      </w:r>
      <w:r w:rsidR="008E490D" w:rsidRPr="003E0E3C">
        <w:rPr>
          <w:rFonts w:asciiTheme="majorHAnsi" w:eastAsia="SimSun" w:hAnsiTheme="majorHAnsi" w:cstheme="majorHAnsi"/>
          <w:sz w:val="20"/>
          <w:szCs w:val="20"/>
        </w:rPr>
        <w:t xml:space="preserve"> </w:t>
      </w:r>
      <w:r w:rsidR="003E0E3C" w:rsidRPr="003E0E3C">
        <w:rPr>
          <w:rFonts w:asciiTheme="majorHAnsi" w:eastAsia="SimSun" w:hAnsiTheme="majorHAnsi" w:cstheme="majorHAnsi"/>
          <w:sz w:val="20"/>
          <w:szCs w:val="20"/>
        </w:rPr>
        <w:t xml:space="preserve">and how this can be experienced </w:t>
      </w:r>
      <w:r w:rsidR="003E0E3C">
        <w:rPr>
          <w:rFonts w:asciiTheme="majorHAnsi" w:eastAsia="SimSun" w:hAnsiTheme="majorHAnsi" w:cstheme="majorHAnsi"/>
          <w:sz w:val="20"/>
          <w:szCs w:val="20"/>
        </w:rPr>
        <w:t xml:space="preserve">by those </w:t>
      </w:r>
      <w:r w:rsidR="003E0E3C" w:rsidRPr="003E0E3C">
        <w:rPr>
          <w:rFonts w:asciiTheme="majorHAnsi" w:eastAsia="SimSun" w:hAnsiTheme="majorHAnsi" w:cstheme="majorHAnsi"/>
          <w:sz w:val="20"/>
          <w:szCs w:val="20"/>
        </w:rPr>
        <w:t xml:space="preserve">in the </w:t>
      </w:r>
      <w:r w:rsidRPr="003E0E3C">
        <w:rPr>
          <w:rFonts w:asciiTheme="majorHAnsi" w:eastAsia="SimSun" w:hAnsiTheme="majorHAnsi" w:cstheme="majorHAnsi"/>
          <w:sz w:val="20"/>
          <w:szCs w:val="20"/>
        </w:rPr>
        <w:t xml:space="preserve">industry. </w:t>
      </w:r>
    </w:p>
    <w:p w14:paraId="2430D415" w14:textId="6C681FFD" w:rsidR="009A43C4" w:rsidRPr="00653234" w:rsidRDefault="009A43C4" w:rsidP="00A9032F">
      <w:pPr>
        <w:pStyle w:val="ListParagraph"/>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Additional actions in the Action Plan could include other genders.</w:t>
      </w:r>
    </w:p>
    <w:p w14:paraId="7A82D623" w14:textId="41C5BE20" w:rsidR="007B55E2" w:rsidRPr="00653234" w:rsidRDefault="007B55E2" w:rsidP="00A9032F">
      <w:pPr>
        <w:pStyle w:val="ListParagraph"/>
        <w:numPr>
          <w:ilvl w:val="0"/>
          <w:numId w:val="2"/>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 xml:space="preserve">Mention </w:t>
      </w:r>
      <w:r w:rsidR="00743ACA" w:rsidRPr="00653234">
        <w:rPr>
          <w:rFonts w:asciiTheme="majorHAnsi" w:eastAsia="SimSun" w:hAnsiTheme="majorHAnsi" w:cstheme="majorHAnsi"/>
          <w:sz w:val="20"/>
          <w:szCs w:val="20"/>
        </w:rPr>
        <w:t xml:space="preserve">that </w:t>
      </w:r>
      <w:r w:rsidRPr="00653234">
        <w:rPr>
          <w:rFonts w:asciiTheme="majorHAnsi" w:eastAsia="SimSun" w:hAnsiTheme="majorHAnsi" w:cstheme="majorHAnsi"/>
          <w:sz w:val="20"/>
          <w:szCs w:val="20"/>
        </w:rPr>
        <w:t>the B</w:t>
      </w:r>
      <w:r w:rsidR="003E0E3C">
        <w:rPr>
          <w:rFonts w:asciiTheme="majorHAnsi" w:eastAsia="SimSun" w:hAnsiTheme="majorHAnsi" w:cstheme="majorHAnsi"/>
          <w:sz w:val="20"/>
          <w:szCs w:val="20"/>
        </w:rPr>
        <w:t xml:space="preserve">uilding Equality Policy </w:t>
      </w:r>
      <w:r w:rsidRPr="00653234">
        <w:rPr>
          <w:rFonts w:asciiTheme="majorHAnsi" w:eastAsia="SimSun" w:hAnsiTheme="majorHAnsi" w:cstheme="majorHAnsi"/>
          <w:sz w:val="20"/>
          <w:szCs w:val="20"/>
        </w:rPr>
        <w:t xml:space="preserve">sits under the Social Procurement Framework and </w:t>
      </w:r>
      <w:r w:rsidR="00743ACA" w:rsidRPr="00653234">
        <w:rPr>
          <w:rFonts w:asciiTheme="majorHAnsi" w:eastAsia="SimSun" w:hAnsiTheme="majorHAnsi" w:cstheme="majorHAnsi"/>
          <w:sz w:val="20"/>
          <w:szCs w:val="20"/>
        </w:rPr>
        <w:t>addresses</w:t>
      </w:r>
      <w:r w:rsidRPr="00653234">
        <w:rPr>
          <w:rFonts w:asciiTheme="majorHAnsi" w:eastAsia="SimSun" w:hAnsiTheme="majorHAnsi" w:cstheme="majorHAnsi"/>
          <w:sz w:val="20"/>
          <w:szCs w:val="20"/>
        </w:rPr>
        <w:t xml:space="preserve"> all the other elements of intersectionality.</w:t>
      </w:r>
    </w:p>
    <w:p w14:paraId="3283052C" w14:textId="7696936F" w:rsidR="006D62E3" w:rsidRPr="00653234" w:rsidRDefault="007B55E2" w:rsidP="00A9032F">
      <w:pPr>
        <w:pStyle w:val="ListParagraph"/>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Include a</w:t>
      </w:r>
      <w:r w:rsidR="009A43C4" w:rsidRPr="00653234">
        <w:rPr>
          <w:rFonts w:asciiTheme="majorHAnsi" w:eastAsia="SimSun" w:hAnsiTheme="majorHAnsi" w:cstheme="majorHAnsi"/>
          <w:sz w:val="20"/>
          <w:szCs w:val="20"/>
        </w:rPr>
        <w:t xml:space="preserve"> statement </w:t>
      </w:r>
      <w:r w:rsidRPr="00653234">
        <w:rPr>
          <w:rFonts w:asciiTheme="majorHAnsi" w:eastAsia="SimSun" w:hAnsiTheme="majorHAnsi" w:cstheme="majorHAnsi"/>
          <w:sz w:val="20"/>
          <w:szCs w:val="20"/>
        </w:rPr>
        <w:t>recognising</w:t>
      </w:r>
      <w:r w:rsidR="009A43C4" w:rsidRPr="00653234">
        <w:rPr>
          <w:rFonts w:asciiTheme="majorHAnsi" w:eastAsia="SimSun" w:hAnsiTheme="majorHAnsi" w:cstheme="majorHAnsi"/>
          <w:sz w:val="20"/>
          <w:szCs w:val="20"/>
        </w:rPr>
        <w:t xml:space="preserve"> th</w:t>
      </w:r>
      <w:r w:rsidR="006D62E3" w:rsidRPr="00653234">
        <w:rPr>
          <w:rFonts w:asciiTheme="majorHAnsi" w:eastAsia="SimSun" w:hAnsiTheme="majorHAnsi" w:cstheme="majorHAnsi"/>
          <w:sz w:val="20"/>
          <w:szCs w:val="20"/>
        </w:rPr>
        <w:t xml:space="preserve">e </w:t>
      </w:r>
      <w:r w:rsidR="00AA4BDD">
        <w:rPr>
          <w:rFonts w:asciiTheme="majorHAnsi" w:eastAsia="SimSun" w:hAnsiTheme="majorHAnsi" w:cstheme="majorHAnsi"/>
          <w:sz w:val="20"/>
          <w:szCs w:val="20"/>
        </w:rPr>
        <w:t xml:space="preserve">Final </w:t>
      </w:r>
      <w:r w:rsidR="006D62E3" w:rsidRPr="00653234">
        <w:rPr>
          <w:rFonts w:asciiTheme="majorHAnsi" w:eastAsia="SimSun" w:hAnsiTheme="majorHAnsi" w:cstheme="majorHAnsi"/>
          <w:sz w:val="20"/>
          <w:szCs w:val="20"/>
        </w:rPr>
        <w:t xml:space="preserve">Strategy and Action Plan across the </w:t>
      </w:r>
      <w:r w:rsidR="00866BB7" w:rsidRPr="00653234">
        <w:rPr>
          <w:rFonts w:asciiTheme="majorHAnsi" w:eastAsia="SimSun" w:hAnsiTheme="majorHAnsi" w:cstheme="majorHAnsi"/>
          <w:sz w:val="20"/>
          <w:szCs w:val="20"/>
        </w:rPr>
        <w:t>eight</w:t>
      </w:r>
      <w:r w:rsidR="00743ACA" w:rsidRPr="00653234">
        <w:rPr>
          <w:rFonts w:asciiTheme="majorHAnsi" w:eastAsia="SimSun" w:hAnsiTheme="majorHAnsi" w:cstheme="majorHAnsi"/>
          <w:sz w:val="20"/>
          <w:szCs w:val="20"/>
        </w:rPr>
        <w:t xml:space="preserve"> years</w:t>
      </w:r>
      <w:r w:rsidR="006D62E3" w:rsidRPr="00653234">
        <w:rPr>
          <w:rFonts w:asciiTheme="majorHAnsi" w:eastAsia="SimSun" w:hAnsiTheme="majorHAnsi" w:cstheme="majorHAnsi"/>
          <w:sz w:val="20"/>
          <w:szCs w:val="20"/>
        </w:rPr>
        <w:t xml:space="preserve"> will evolve to </w:t>
      </w:r>
      <w:r w:rsidR="009A43C4" w:rsidRPr="00653234">
        <w:rPr>
          <w:rFonts w:asciiTheme="majorHAnsi" w:eastAsia="SimSun" w:hAnsiTheme="majorHAnsi" w:cstheme="majorHAnsi"/>
          <w:sz w:val="20"/>
          <w:szCs w:val="20"/>
        </w:rPr>
        <w:t>include other genders</w:t>
      </w:r>
      <w:r w:rsidR="006D62E3" w:rsidRPr="00653234">
        <w:rPr>
          <w:rFonts w:asciiTheme="majorHAnsi" w:eastAsia="SimSun" w:hAnsiTheme="majorHAnsi" w:cstheme="majorHAnsi"/>
          <w:sz w:val="20"/>
          <w:szCs w:val="20"/>
        </w:rPr>
        <w:t>.</w:t>
      </w:r>
    </w:p>
    <w:p w14:paraId="71DA7299" w14:textId="747145FD" w:rsidR="006D62E3" w:rsidRPr="00653234" w:rsidRDefault="006D62E3" w:rsidP="00A9032F">
      <w:pPr>
        <w:pStyle w:val="ListParagraph"/>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t>C</w:t>
      </w:r>
      <w:r w:rsidR="00BF685C" w:rsidRPr="00653234">
        <w:rPr>
          <w:rFonts w:asciiTheme="majorHAnsi" w:eastAsia="SimSun" w:hAnsiTheme="majorHAnsi" w:cstheme="majorHAnsi"/>
          <w:sz w:val="20"/>
          <w:szCs w:val="20"/>
        </w:rPr>
        <w:t>hang</w:t>
      </w:r>
      <w:r w:rsidRPr="00653234">
        <w:rPr>
          <w:rFonts w:asciiTheme="majorHAnsi" w:eastAsia="SimSun" w:hAnsiTheme="majorHAnsi" w:cstheme="majorHAnsi"/>
          <w:sz w:val="20"/>
          <w:szCs w:val="20"/>
        </w:rPr>
        <w:t xml:space="preserve">ing the </w:t>
      </w:r>
      <w:r w:rsidR="00BF685C" w:rsidRPr="00653234">
        <w:rPr>
          <w:rFonts w:asciiTheme="majorHAnsi" w:eastAsia="SimSun" w:hAnsiTheme="majorHAnsi" w:cstheme="majorHAnsi"/>
          <w:sz w:val="20"/>
          <w:szCs w:val="20"/>
        </w:rPr>
        <w:t xml:space="preserve">title of the </w:t>
      </w:r>
      <w:r w:rsidR="00A176FD">
        <w:rPr>
          <w:rFonts w:asciiTheme="majorHAnsi" w:eastAsia="SimSun" w:hAnsiTheme="majorHAnsi" w:cstheme="majorHAnsi"/>
          <w:sz w:val="20"/>
          <w:szCs w:val="20"/>
        </w:rPr>
        <w:t xml:space="preserve">Final </w:t>
      </w:r>
      <w:r w:rsidR="00BF685C" w:rsidRPr="00653234">
        <w:rPr>
          <w:rFonts w:asciiTheme="majorHAnsi" w:eastAsia="SimSun" w:hAnsiTheme="majorHAnsi" w:cstheme="majorHAnsi"/>
          <w:sz w:val="20"/>
          <w:szCs w:val="20"/>
        </w:rPr>
        <w:t>Strategy</w:t>
      </w:r>
      <w:r w:rsidR="004455C2" w:rsidRPr="00653234">
        <w:rPr>
          <w:rFonts w:asciiTheme="majorHAnsi" w:eastAsia="SimSun" w:hAnsiTheme="majorHAnsi" w:cstheme="majorHAnsi"/>
          <w:sz w:val="20"/>
          <w:szCs w:val="20"/>
        </w:rPr>
        <w:t xml:space="preserve"> to reflect the focus on women in the first 3-4 years of the</w:t>
      </w:r>
      <w:r w:rsidR="00866BB7" w:rsidRPr="00653234">
        <w:rPr>
          <w:rFonts w:asciiTheme="majorHAnsi" w:eastAsia="SimSun" w:hAnsiTheme="majorHAnsi" w:cstheme="majorHAnsi"/>
          <w:sz w:val="20"/>
          <w:szCs w:val="20"/>
        </w:rPr>
        <w:t xml:space="preserve"> </w:t>
      </w:r>
      <w:r w:rsidR="004455C2" w:rsidRPr="00653234">
        <w:rPr>
          <w:rFonts w:asciiTheme="majorHAnsi" w:eastAsia="SimSun" w:hAnsiTheme="majorHAnsi" w:cstheme="majorHAnsi"/>
          <w:sz w:val="20"/>
          <w:szCs w:val="20"/>
        </w:rPr>
        <w:t>Strategy</w:t>
      </w:r>
      <w:r w:rsidR="00866BB7" w:rsidRPr="00653234">
        <w:rPr>
          <w:rFonts w:asciiTheme="majorHAnsi" w:eastAsia="SimSun" w:hAnsiTheme="majorHAnsi" w:cstheme="majorHAnsi"/>
          <w:sz w:val="20"/>
          <w:szCs w:val="20"/>
        </w:rPr>
        <w:t>'</w:t>
      </w:r>
      <w:r w:rsidR="004455C2" w:rsidRPr="00653234">
        <w:rPr>
          <w:rFonts w:asciiTheme="majorHAnsi" w:eastAsia="SimSun" w:hAnsiTheme="majorHAnsi" w:cstheme="majorHAnsi"/>
          <w:sz w:val="20"/>
          <w:szCs w:val="20"/>
        </w:rPr>
        <w:t xml:space="preserve">s remit and then amend it to reflect a broader scope </w:t>
      </w:r>
      <w:r w:rsidR="00866BB7" w:rsidRPr="00653234">
        <w:rPr>
          <w:rFonts w:asciiTheme="majorHAnsi" w:eastAsia="SimSun" w:hAnsiTheme="majorHAnsi" w:cstheme="majorHAnsi"/>
          <w:sz w:val="20"/>
          <w:szCs w:val="20"/>
        </w:rPr>
        <w:t>concerning</w:t>
      </w:r>
      <w:r w:rsidR="004455C2" w:rsidRPr="00653234">
        <w:rPr>
          <w:rFonts w:asciiTheme="majorHAnsi" w:eastAsia="SimSun" w:hAnsiTheme="majorHAnsi" w:cstheme="majorHAnsi"/>
          <w:sz w:val="20"/>
          <w:szCs w:val="20"/>
        </w:rPr>
        <w:t xml:space="preserve"> gender</w:t>
      </w:r>
      <w:r w:rsidR="00BF685C" w:rsidRPr="00653234">
        <w:rPr>
          <w:rFonts w:asciiTheme="majorHAnsi" w:eastAsia="SimSun" w:hAnsiTheme="majorHAnsi" w:cstheme="majorHAnsi"/>
          <w:sz w:val="20"/>
          <w:szCs w:val="20"/>
        </w:rPr>
        <w:t>.</w:t>
      </w:r>
      <w:r w:rsidR="004455C2" w:rsidRPr="00653234">
        <w:rPr>
          <w:rFonts w:asciiTheme="majorHAnsi" w:eastAsia="SimSun" w:hAnsiTheme="majorHAnsi" w:cstheme="majorHAnsi"/>
          <w:sz w:val="20"/>
          <w:szCs w:val="20"/>
        </w:rPr>
        <w:t xml:space="preserve"> Suggested changes to the</w:t>
      </w:r>
      <w:r w:rsidR="00866BB7" w:rsidRPr="00653234">
        <w:rPr>
          <w:rFonts w:asciiTheme="majorHAnsi" w:eastAsia="SimSun" w:hAnsiTheme="majorHAnsi" w:cstheme="majorHAnsi"/>
          <w:sz w:val="20"/>
          <w:szCs w:val="20"/>
        </w:rPr>
        <w:t xml:space="preserve"> </w:t>
      </w:r>
      <w:r w:rsidR="004455C2" w:rsidRPr="00653234">
        <w:rPr>
          <w:rFonts w:asciiTheme="majorHAnsi" w:eastAsia="SimSun" w:hAnsiTheme="majorHAnsi" w:cstheme="majorHAnsi"/>
          <w:sz w:val="20"/>
          <w:szCs w:val="20"/>
        </w:rPr>
        <w:t>Strategy</w:t>
      </w:r>
      <w:r w:rsidR="00866BB7" w:rsidRPr="00653234">
        <w:rPr>
          <w:rFonts w:asciiTheme="majorHAnsi" w:eastAsia="SimSun" w:hAnsiTheme="majorHAnsi" w:cstheme="majorHAnsi"/>
          <w:sz w:val="20"/>
          <w:szCs w:val="20"/>
        </w:rPr>
        <w:t>'</w:t>
      </w:r>
      <w:r w:rsidR="004455C2" w:rsidRPr="00653234">
        <w:rPr>
          <w:rFonts w:asciiTheme="majorHAnsi" w:eastAsia="SimSun" w:hAnsiTheme="majorHAnsi" w:cstheme="majorHAnsi"/>
          <w:sz w:val="20"/>
          <w:szCs w:val="20"/>
        </w:rPr>
        <w:t>s title include</w:t>
      </w:r>
      <w:r w:rsidR="008726A9" w:rsidRPr="00653234">
        <w:rPr>
          <w:rFonts w:asciiTheme="majorHAnsi" w:eastAsia="SimSun" w:hAnsiTheme="majorHAnsi" w:cstheme="majorHAnsi"/>
          <w:sz w:val="20"/>
          <w:szCs w:val="20"/>
        </w:rPr>
        <w:t>d</w:t>
      </w:r>
      <w:r w:rsidR="004455C2" w:rsidRPr="00653234">
        <w:rPr>
          <w:rFonts w:asciiTheme="majorHAnsi" w:eastAsia="SimSun" w:hAnsiTheme="majorHAnsi" w:cstheme="majorHAnsi"/>
          <w:sz w:val="20"/>
          <w:szCs w:val="20"/>
        </w:rPr>
        <w:t>:</w:t>
      </w:r>
      <w:r w:rsidR="00BF685C" w:rsidRPr="00653234">
        <w:rPr>
          <w:rFonts w:asciiTheme="majorHAnsi" w:eastAsia="SimSun" w:hAnsiTheme="majorHAnsi" w:cstheme="majorHAnsi"/>
          <w:sz w:val="20"/>
          <w:szCs w:val="20"/>
        </w:rPr>
        <w:t xml:space="preserve"> </w:t>
      </w:r>
    </w:p>
    <w:p w14:paraId="3850D26A" w14:textId="59F7EBF5" w:rsidR="00C84578" w:rsidRPr="00653234" w:rsidRDefault="008726A9" w:rsidP="00A9032F">
      <w:pPr>
        <w:pStyle w:val="ListParagraph"/>
        <w:numPr>
          <w:ilvl w:val="1"/>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sidRPr="00653234">
        <w:rPr>
          <w:rFonts w:asciiTheme="majorHAnsi" w:eastAsia="SimSun" w:hAnsiTheme="majorHAnsi" w:cstheme="majorHAnsi"/>
          <w:sz w:val="20"/>
          <w:szCs w:val="20"/>
        </w:rPr>
        <w:lastRenderedPageBreak/>
        <w:t>Building</w:t>
      </w:r>
      <w:r w:rsidR="004455C2" w:rsidRPr="00653234">
        <w:rPr>
          <w:rFonts w:asciiTheme="majorHAnsi" w:eastAsia="SimSun" w:hAnsiTheme="majorHAnsi" w:cstheme="majorHAnsi"/>
          <w:sz w:val="20"/>
          <w:szCs w:val="20"/>
        </w:rPr>
        <w:t xml:space="preserve"> equity strategy</w:t>
      </w:r>
      <w:r w:rsidRPr="00653234">
        <w:rPr>
          <w:rFonts w:asciiTheme="majorHAnsi" w:eastAsia="SimSun" w:hAnsiTheme="majorHAnsi" w:cstheme="majorHAnsi"/>
          <w:sz w:val="20"/>
          <w:szCs w:val="20"/>
        </w:rPr>
        <w:t xml:space="preserve"> or Building</w:t>
      </w:r>
      <w:r w:rsidR="00866BB7" w:rsidRPr="00653234">
        <w:rPr>
          <w:rFonts w:asciiTheme="majorHAnsi" w:eastAsia="SimSun" w:hAnsiTheme="majorHAnsi" w:cstheme="majorHAnsi"/>
          <w:sz w:val="20"/>
          <w:szCs w:val="20"/>
        </w:rPr>
        <w:t xml:space="preserve"> </w:t>
      </w:r>
      <w:r w:rsidRPr="00653234">
        <w:rPr>
          <w:rFonts w:asciiTheme="majorHAnsi" w:eastAsia="SimSun" w:hAnsiTheme="majorHAnsi" w:cstheme="majorHAnsi"/>
          <w:sz w:val="20"/>
          <w:szCs w:val="20"/>
        </w:rPr>
        <w:t>women</w:t>
      </w:r>
      <w:r w:rsidR="00866BB7" w:rsidRPr="00653234">
        <w:rPr>
          <w:rFonts w:asciiTheme="majorHAnsi" w:eastAsia="SimSun" w:hAnsiTheme="majorHAnsi" w:cstheme="majorHAnsi"/>
          <w:sz w:val="20"/>
          <w:szCs w:val="20"/>
        </w:rPr>
        <w:t>'</w:t>
      </w:r>
      <w:r w:rsidRPr="00653234">
        <w:rPr>
          <w:rFonts w:asciiTheme="majorHAnsi" w:eastAsia="SimSun" w:hAnsiTheme="majorHAnsi" w:cstheme="majorHAnsi"/>
          <w:sz w:val="20"/>
          <w:szCs w:val="20"/>
        </w:rPr>
        <w:t>s equity and then underneath have women in construction</w:t>
      </w:r>
      <w:r w:rsidR="00C84578" w:rsidRPr="00653234">
        <w:rPr>
          <w:rFonts w:asciiTheme="majorHAnsi" w:eastAsia="SimSun" w:hAnsiTheme="majorHAnsi" w:cstheme="majorHAnsi"/>
          <w:sz w:val="20"/>
          <w:szCs w:val="20"/>
        </w:rPr>
        <w:t xml:space="preserve">. </w:t>
      </w:r>
    </w:p>
    <w:p w14:paraId="7442275E" w14:textId="77777777" w:rsidR="000B0100" w:rsidRPr="00653234" w:rsidRDefault="000B0100" w:rsidP="00C8457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p>
    <w:p w14:paraId="471899A7" w14:textId="3EDCA5B6" w:rsidR="00653234" w:rsidRDefault="00653234" w:rsidP="00C8457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Pr>
          <w:rFonts w:asciiTheme="majorHAnsi" w:eastAsia="SimSun" w:hAnsiTheme="majorHAnsi" w:cstheme="majorHAnsi"/>
          <w:sz w:val="20"/>
          <w:szCs w:val="20"/>
        </w:rPr>
        <w:t>An additional concern related to the use of equity raised by o</w:t>
      </w:r>
      <w:r w:rsidR="008726A9" w:rsidRPr="00653234">
        <w:rPr>
          <w:rFonts w:asciiTheme="majorHAnsi" w:eastAsia="SimSun" w:hAnsiTheme="majorHAnsi" w:cstheme="majorHAnsi"/>
          <w:sz w:val="20"/>
          <w:szCs w:val="20"/>
        </w:rPr>
        <w:t xml:space="preserve">ne participant was that equity was </w:t>
      </w:r>
      <w:r>
        <w:rPr>
          <w:rFonts w:asciiTheme="majorHAnsi" w:eastAsia="SimSun" w:hAnsiTheme="majorHAnsi" w:cstheme="majorHAnsi"/>
          <w:sz w:val="20"/>
          <w:szCs w:val="20"/>
        </w:rPr>
        <w:t xml:space="preserve">the term </w:t>
      </w:r>
      <w:r w:rsidR="008726A9" w:rsidRPr="00653234">
        <w:rPr>
          <w:rFonts w:asciiTheme="majorHAnsi" w:eastAsia="SimSun" w:hAnsiTheme="majorHAnsi" w:cstheme="majorHAnsi"/>
          <w:sz w:val="20"/>
          <w:szCs w:val="20"/>
        </w:rPr>
        <w:t xml:space="preserve">easily conflated with financial equity, which could be misleading. </w:t>
      </w:r>
    </w:p>
    <w:p w14:paraId="391191C7" w14:textId="77777777" w:rsidR="00653234" w:rsidRDefault="00653234" w:rsidP="00C8457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p>
    <w:p w14:paraId="1BCF04BF" w14:textId="3ECB54AD" w:rsidR="00653234" w:rsidRDefault="00653234" w:rsidP="00C8457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r>
        <w:rPr>
          <w:rFonts w:asciiTheme="majorHAnsi" w:eastAsia="SimSun" w:hAnsiTheme="majorHAnsi" w:cstheme="majorHAnsi"/>
          <w:sz w:val="20"/>
          <w:szCs w:val="20"/>
        </w:rPr>
        <w:t xml:space="preserve">Participants </w:t>
      </w:r>
      <w:r w:rsidR="008726A9" w:rsidRPr="00653234">
        <w:rPr>
          <w:rFonts w:asciiTheme="majorHAnsi" w:eastAsia="SimSun" w:hAnsiTheme="majorHAnsi" w:cstheme="majorHAnsi"/>
          <w:sz w:val="20"/>
          <w:szCs w:val="20"/>
        </w:rPr>
        <w:t>recognised that the use of equity was</w:t>
      </w:r>
      <w:r>
        <w:rPr>
          <w:rFonts w:asciiTheme="majorHAnsi" w:eastAsia="SimSun" w:hAnsiTheme="majorHAnsi" w:cstheme="majorHAnsi"/>
          <w:sz w:val="20"/>
          <w:szCs w:val="20"/>
        </w:rPr>
        <w:t xml:space="preserve"> necessary for such a Strategy as the term is understood to be</w:t>
      </w:r>
      <w:r w:rsidR="008726A9" w:rsidRPr="00653234">
        <w:rPr>
          <w:rFonts w:asciiTheme="majorHAnsi" w:eastAsia="SimSun" w:hAnsiTheme="majorHAnsi" w:cstheme="majorHAnsi"/>
          <w:sz w:val="20"/>
          <w:szCs w:val="20"/>
        </w:rPr>
        <w:t xml:space="preserve"> inclusive of all, </w:t>
      </w:r>
      <w:r>
        <w:rPr>
          <w:rFonts w:asciiTheme="majorHAnsi" w:eastAsia="SimSun" w:hAnsiTheme="majorHAnsi" w:cstheme="majorHAnsi"/>
          <w:sz w:val="20"/>
          <w:szCs w:val="20"/>
        </w:rPr>
        <w:t xml:space="preserve">offsetting any </w:t>
      </w:r>
      <w:r w:rsidR="008726A9" w:rsidRPr="00653234">
        <w:rPr>
          <w:rFonts w:asciiTheme="majorHAnsi" w:eastAsia="SimSun" w:hAnsiTheme="majorHAnsi" w:cstheme="majorHAnsi"/>
          <w:sz w:val="20"/>
          <w:szCs w:val="20"/>
        </w:rPr>
        <w:t xml:space="preserve">resentment </w:t>
      </w:r>
      <w:r>
        <w:rPr>
          <w:rFonts w:asciiTheme="majorHAnsi" w:eastAsia="SimSun" w:hAnsiTheme="majorHAnsi" w:cstheme="majorHAnsi"/>
          <w:sz w:val="20"/>
          <w:szCs w:val="20"/>
        </w:rPr>
        <w:t xml:space="preserve">by men in the industry who may feel that they </w:t>
      </w:r>
      <w:r w:rsidR="005F490C">
        <w:rPr>
          <w:rFonts w:asciiTheme="majorHAnsi" w:eastAsia="SimSun" w:hAnsiTheme="majorHAnsi" w:cstheme="majorHAnsi"/>
          <w:sz w:val="20"/>
          <w:szCs w:val="20"/>
        </w:rPr>
        <w:t>must</w:t>
      </w:r>
      <w:r>
        <w:rPr>
          <w:rFonts w:asciiTheme="majorHAnsi" w:eastAsia="SimSun" w:hAnsiTheme="majorHAnsi" w:cstheme="majorHAnsi"/>
          <w:sz w:val="20"/>
          <w:szCs w:val="20"/>
        </w:rPr>
        <w:t xml:space="preserve"> do something special for women.</w:t>
      </w:r>
    </w:p>
    <w:p w14:paraId="463EF6E7" w14:textId="77777777" w:rsidR="00653234" w:rsidRDefault="00653234" w:rsidP="00C8457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HAnsi" w:eastAsia="SimSun" w:hAnsiTheme="majorHAnsi" w:cstheme="majorHAnsi"/>
          <w:sz w:val="20"/>
          <w:szCs w:val="20"/>
        </w:rPr>
      </w:pPr>
    </w:p>
    <w:p w14:paraId="5990DA55" w14:textId="72CB8FFD" w:rsidR="00131B0F" w:rsidRPr="00140F26" w:rsidRDefault="00F835CA" w:rsidP="00A30E40">
      <w:pPr>
        <w:pStyle w:val="Heading3"/>
      </w:pPr>
      <w:bookmarkStart w:id="25" w:name="_Toc136422773"/>
      <w:r>
        <w:t xml:space="preserve">3.5 </w:t>
      </w:r>
      <w:r w:rsidR="00140F26" w:rsidRPr="00140F26">
        <w:t>Inclusion of all stakeholders relevant to the industry and Strategy objectives</w:t>
      </w:r>
      <w:bookmarkEnd w:id="25"/>
    </w:p>
    <w:p w14:paraId="2C9847A9" w14:textId="5E6458A9" w:rsidR="00131B0F" w:rsidRPr="006D62E3" w:rsidRDefault="00F835CA" w:rsidP="00A30E40">
      <w:pPr>
        <w:pStyle w:val="Heading4"/>
      </w:pPr>
      <w:bookmarkStart w:id="26" w:name="_Toc136422774"/>
      <w:r>
        <w:t xml:space="preserve">3.5.1 </w:t>
      </w:r>
      <w:r w:rsidR="00140F26" w:rsidRPr="006D62E3">
        <w:t>Positive: Whole of-sector approach</w:t>
      </w:r>
      <w:bookmarkEnd w:id="26"/>
    </w:p>
    <w:p w14:paraId="761E3B73" w14:textId="2650CF27" w:rsidR="00704326" w:rsidRPr="00653234" w:rsidRDefault="00140F26" w:rsidP="00140F26">
      <w:pPr>
        <w:rPr>
          <w:rFonts w:asciiTheme="majorHAnsi" w:eastAsia="SimSun" w:hAnsiTheme="majorHAnsi" w:cstheme="majorHAnsi"/>
          <w:sz w:val="20"/>
          <w:szCs w:val="20"/>
        </w:rPr>
      </w:pPr>
      <w:r w:rsidRPr="00653234">
        <w:rPr>
          <w:rFonts w:asciiTheme="majorHAnsi" w:eastAsia="SimSun" w:hAnsiTheme="majorHAnsi" w:cstheme="majorHAnsi"/>
          <w:sz w:val="20"/>
          <w:szCs w:val="20"/>
        </w:rPr>
        <w:t xml:space="preserve">Participants identified </w:t>
      </w:r>
      <w:r w:rsidR="00594D34" w:rsidRPr="00653234">
        <w:rPr>
          <w:rFonts w:asciiTheme="majorHAnsi" w:eastAsia="SimSun" w:hAnsiTheme="majorHAnsi" w:cstheme="majorHAnsi"/>
          <w:sz w:val="20"/>
          <w:szCs w:val="20"/>
        </w:rPr>
        <w:t xml:space="preserve">that </w:t>
      </w:r>
      <w:r w:rsidRPr="00653234">
        <w:rPr>
          <w:rFonts w:asciiTheme="majorHAnsi" w:eastAsia="SimSun" w:hAnsiTheme="majorHAnsi" w:cstheme="majorHAnsi"/>
          <w:sz w:val="20"/>
          <w:szCs w:val="20"/>
        </w:rPr>
        <w:t>a key strength of the Strategy</w:t>
      </w:r>
      <w:r w:rsidR="00704326" w:rsidRPr="00653234">
        <w:rPr>
          <w:rFonts w:asciiTheme="majorHAnsi" w:eastAsia="SimSun" w:hAnsiTheme="majorHAnsi" w:cstheme="majorHAnsi"/>
          <w:sz w:val="20"/>
          <w:szCs w:val="20"/>
        </w:rPr>
        <w:t xml:space="preserve"> was its inclusion of all the key stakeholders in the industry. It was not </w:t>
      </w:r>
      <w:r w:rsidR="00866BB7" w:rsidRPr="00653234">
        <w:rPr>
          <w:rFonts w:asciiTheme="majorHAnsi" w:eastAsia="SimSun" w:hAnsiTheme="majorHAnsi" w:cstheme="majorHAnsi"/>
          <w:i/>
          <w:iCs/>
          <w:sz w:val="20"/>
          <w:szCs w:val="20"/>
        </w:rPr>
        <w:t>"</w:t>
      </w:r>
      <w:r w:rsidR="00704326" w:rsidRPr="00653234">
        <w:rPr>
          <w:rFonts w:asciiTheme="majorHAnsi" w:eastAsia="SimSun" w:hAnsiTheme="majorHAnsi" w:cstheme="majorHAnsi"/>
          <w:i/>
          <w:iCs/>
          <w:sz w:val="20"/>
          <w:szCs w:val="20"/>
        </w:rPr>
        <w:t>just a government initiative</w:t>
      </w:r>
      <w:r w:rsidR="00866BB7" w:rsidRPr="00653234">
        <w:rPr>
          <w:rFonts w:asciiTheme="majorHAnsi" w:eastAsia="SimSun" w:hAnsiTheme="majorHAnsi" w:cstheme="majorHAnsi"/>
          <w:sz w:val="20"/>
          <w:szCs w:val="20"/>
        </w:rPr>
        <w:t>"</w:t>
      </w:r>
      <w:r w:rsidR="00704326" w:rsidRPr="00653234">
        <w:rPr>
          <w:rFonts w:asciiTheme="majorHAnsi" w:eastAsia="SimSun" w:hAnsiTheme="majorHAnsi" w:cstheme="majorHAnsi"/>
          <w:sz w:val="20"/>
          <w:szCs w:val="20"/>
        </w:rPr>
        <w:t xml:space="preserve"> but </w:t>
      </w:r>
      <w:r w:rsidR="008726A9" w:rsidRPr="00653234">
        <w:rPr>
          <w:rFonts w:asciiTheme="majorHAnsi" w:eastAsia="SimSun" w:hAnsiTheme="majorHAnsi" w:cstheme="majorHAnsi"/>
          <w:sz w:val="20"/>
          <w:szCs w:val="20"/>
        </w:rPr>
        <w:t>a gender strategy led by the government</w:t>
      </w:r>
      <w:r w:rsidR="00653234">
        <w:rPr>
          <w:rFonts w:asciiTheme="majorHAnsi" w:eastAsia="SimSun" w:hAnsiTheme="majorHAnsi" w:cstheme="majorHAnsi"/>
          <w:sz w:val="20"/>
          <w:szCs w:val="20"/>
        </w:rPr>
        <w:t>, with all industry members actively participating as a requirement for change</w:t>
      </w:r>
      <w:r w:rsidR="006D62E3" w:rsidRPr="00653234">
        <w:rPr>
          <w:rFonts w:asciiTheme="majorHAnsi" w:eastAsia="SimSun" w:hAnsiTheme="majorHAnsi" w:cstheme="majorHAnsi"/>
          <w:sz w:val="20"/>
          <w:szCs w:val="20"/>
        </w:rPr>
        <w:t>.</w:t>
      </w:r>
      <w:r w:rsidR="00704326" w:rsidRPr="00653234">
        <w:rPr>
          <w:rFonts w:asciiTheme="majorHAnsi" w:eastAsia="SimSun" w:hAnsiTheme="majorHAnsi" w:cstheme="majorHAnsi"/>
          <w:sz w:val="20"/>
          <w:szCs w:val="20"/>
        </w:rPr>
        <w:t xml:space="preserve"> </w:t>
      </w:r>
    </w:p>
    <w:p w14:paraId="05B70DD0" w14:textId="77777777" w:rsidR="00704326" w:rsidRPr="000B0100" w:rsidRDefault="00704326" w:rsidP="00140F26">
      <w:pPr>
        <w:rPr>
          <w:rFonts w:asciiTheme="majorHAnsi" w:hAnsiTheme="majorHAnsi" w:cstheme="majorHAnsi"/>
        </w:rPr>
      </w:pPr>
    </w:p>
    <w:p w14:paraId="682F976A" w14:textId="56BD80E2" w:rsidR="00653234" w:rsidRDefault="00704326" w:rsidP="00285490">
      <w:pPr>
        <w:rPr>
          <w:rFonts w:asciiTheme="majorHAnsi" w:eastAsia="SimSun" w:hAnsiTheme="majorHAnsi" w:cstheme="majorHAnsi"/>
          <w:sz w:val="20"/>
          <w:szCs w:val="20"/>
        </w:rPr>
      </w:pPr>
      <w:r w:rsidRPr="00653234">
        <w:rPr>
          <w:rFonts w:asciiTheme="majorHAnsi" w:eastAsia="SimSun" w:hAnsiTheme="majorHAnsi" w:cstheme="majorHAnsi"/>
          <w:sz w:val="20"/>
          <w:szCs w:val="20"/>
        </w:rPr>
        <w:t>Additionally,</w:t>
      </w:r>
      <w:r w:rsidR="00653234">
        <w:rPr>
          <w:rFonts w:asciiTheme="majorHAnsi" w:eastAsia="SimSun" w:hAnsiTheme="majorHAnsi" w:cstheme="majorHAnsi"/>
          <w:sz w:val="20"/>
          <w:szCs w:val="20"/>
        </w:rPr>
        <w:t xml:space="preserve"> participants felt the inclusion of </w:t>
      </w:r>
      <w:r w:rsidR="00653234" w:rsidRPr="00653234">
        <w:rPr>
          <w:rFonts w:asciiTheme="majorHAnsi" w:eastAsia="SimSun" w:hAnsiTheme="majorHAnsi" w:cstheme="majorHAnsi"/>
          <w:sz w:val="20"/>
          <w:szCs w:val="20"/>
        </w:rPr>
        <w:t>all life stages of women</w:t>
      </w:r>
      <w:r w:rsidR="00653234">
        <w:rPr>
          <w:rFonts w:asciiTheme="majorHAnsi" w:eastAsia="SimSun" w:hAnsiTheme="majorHAnsi" w:cstheme="majorHAnsi"/>
          <w:sz w:val="20"/>
          <w:szCs w:val="20"/>
        </w:rPr>
        <w:t xml:space="preserve"> in the </w:t>
      </w:r>
      <w:r w:rsidR="00AA4BDD">
        <w:rPr>
          <w:rFonts w:asciiTheme="majorHAnsi" w:eastAsia="SimSun" w:hAnsiTheme="majorHAnsi" w:cstheme="majorHAnsi"/>
          <w:sz w:val="20"/>
          <w:szCs w:val="20"/>
        </w:rPr>
        <w:t xml:space="preserve">Final </w:t>
      </w:r>
      <w:r w:rsidR="00653234">
        <w:rPr>
          <w:rFonts w:asciiTheme="majorHAnsi" w:eastAsia="SimSun" w:hAnsiTheme="majorHAnsi" w:cstheme="majorHAnsi"/>
          <w:sz w:val="20"/>
          <w:szCs w:val="20"/>
        </w:rPr>
        <w:t>S</w:t>
      </w:r>
      <w:r w:rsidRPr="00653234">
        <w:rPr>
          <w:rFonts w:asciiTheme="majorHAnsi" w:eastAsia="SimSun" w:hAnsiTheme="majorHAnsi" w:cstheme="majorHAnsi"/>
          <w:sz w:val="20"/>
          <w:szCs w:val="20"/>
        </w:rPr>
        <w:t xml:space="preserve">trategy and its Action Plan </w:t>
      </w:r>
      <w:r w:rsidR="00653234">
        <w:rPr>
          <w:rFonts w:asciiTheme="majorHAnsi" w:eastAsia="SimSun" w:hAnsiTheme="majorHAnsi" w:cstheme="majorHAnsi"/>
          <w:sz w:val="20"/>
          <w:szCs w:val="20"/>
        </w:rPr>
        <w:t>was necessary</w:t>
      </w:r>
      <w:r w:rsidR="00285490" w:rsidRPr="00653234">
        <w:rPr>
          <w:rFonts w:asciiTheme="majorHAnsi" w:eastAsia="SimSun" w:hAnsiTheme="majorHAnsi" w:cstheme="majorHAnsi"/>
          <w:sz w:val="20"/>
          <w:szCs w:val="20"/>
        </w:rPr>
        <w:t xml:space="preserve"> as </w:t>
      </w:r>
      <w:r w:rsidR="00866BB7" w:rsidRPr="00653234">
        <w:rPr>
          <w:rFonts w:asciiTheme="majorHAnsi" w:eastAsia="SimSun" w:hAnsiTheme="majorHAnsi" w:cstheme="majorHAnsi"/>
          <w:i/>
          <w:iCs/>
          <w:sz w:val="20"/>
          <w:szCs w:val="20"/>
        </w:rPr>
        <w:t>"</w:t>
      </w:r>
      <w:r w:rsidR="00653234" w:rsidRPr="00653234">
        <w:rPr>
          <w:rFonts w:asciiTheme="majorHAnsi" w:eastAsia="SimSun" w:hAnsiTheme="majorHAnsi" w:cstheme="majorHAnsi"/>
          <w:i/>
          <w:iCs/>
          <w:sz w:val="20"/>
          <w:szCs w:val="20"/>
        </w:rPr>
        <w:t xml:space="preserve"> </w:t>
      </w:r>
      <w:r w:rsidRPr="00653234">
        <w:rPr>
          <w:rFonts w:asciiTheme="majorHAnsi" w:eastAsia="SimSun" w:hAnsiTheme="majorHAnsi" w:cstheme="majorHAnsi"/>
          <w:i/>
          <w:iCs/>
          <w:sz w:val="20"/>
          <w:szCs w:val="20"/>
        </w:rPr>
        <w:t>there</w:t>
      </w:r>
      <w:r w:rsidR="00866BB7" w:rsidRPr="00653234">
        <w:rPr>
          <w:rFonts w:asciiTheme="majorHAnsi" w:eastAsia="SimSun" w:hAnsiTheme="majorHAnsi" w:cstheme="majorHAnsi"/>
          <w:i/>
          <w:iCs/>
          <w:sz w:val="20"/>
          <w:szCs w:val="20"/>
        </w:rPr>
        <w:t>'</w:t>
      </w:r>
      <w:r w:rsidRPr="00653234">
        <w:rPr>
          <w:rFonts w:asciiTheme="majorHAnsi" w:eastAsia="SimSun" w:hAnsiTheme="majorHAnsi" w:cstheme="majorHAnsi"/>
          <w:i/>
          <w:iCs/>
          <w:sz w:val="20"/>
          <w:szCs w:val="20"/>
        </w:rPr>
        <w:t>s the pre workforce and there</w:t>
      </w:r>
      <w:r w:rsidR="00866BB7" w:rsidRPr="00653234">
        <w:rPr>
          <w:rFonts w:asciiTheme="majorHAnsi" w:eastAsia="SimSun" w:hAnsiTheme="majorHAnsi" w:cstheme="majorHAnsi"/>
          <w:i/>
          <w:iCs/>
          <w:sz w:val="20"/>
          <w:szCs w:val="20"/>
        </w:rPr>
        <w:t>'</w:t>
      </w:r>
      <w:r w:rsidRPr="00653234">
        <w:rPr>
          <w:rFonts w:asciiTheme="majorHAnsi" w:eastAsia="SimSun" w:hAnsiTheme="majorHAnsi" w:cstheme="majorHAnsi"/>
          <w:i/>
          <w:iCs/>
          <w:sz w:val="20"/>
          <w:szCs w:val="20"/>
        </w:rPr>
        <w:t>s the workforce</w:t>
      </w:r>
      <w:r w:rsidR="00285490" w:rsidRPr="00653234">
        <w:rPr>
          <w:rFonts w:asciiTheme="majorHAnsi" w:eastAsia="SimSun" w:hAnsiTheme="majorHAnsi" w:cstheme="majorHAnsi"/>
          <w:i/>
          <w:iCs/>
          <w:sz w:val="20"/>
          <w:szCs w:val="20"/>
        </w:rPr>
        <w:t>,</w:t>
      </w:r>
      <w:r w:rsidRPr="00653234">
        <w:rPr>
          <w:rFonts w:asciiTheme="majorHAnsi" w:eastAsia="SimSun" w:hAnsiTheme="majorHAnsi" w:cstheme="majorHAnsi"/>
          <w:i/>
          <w:iCs/>
          <w:sz w:val="20"/>
          <w:szCs w:val="20"/>
        </w:rPr>
        <w:t xml:space="preserve"> and then there</w:t>
      </w:r>
      <w:r w:rsidR="00866BB7" w:rsidRPr="00653234">
        <w:rPr>
          <w:rFonts w:asciiTheme="majorHAnsi" w:eastAsia="SimSun" w:hAnsiTheme="majorHAnsi" w:cstheme="majorHAnsi"/>
          <w:i/>
          <w:iCs/>
          <w:sz w:val="20"/>
          <w:szCs w:val="20"/>
        </w:rPr>
        <w:t>'</w:t>
      </w:r>
      <w:r w:rsidRPr="00653234">
        <w:rPr>
          <w:rFonts w:asciiTheme="majorHAnsi" w:eastAsia="SimSun" w:hAnsiTheme="majorHAnsi" w:cstheme="majorHAnsi"/>
          <w:i/>
          <w:iCs/>
          <w:sz w:val="20"/>
          <w:szCs w:val="20"/>
        </w:rPr>
        <w:t xml:space="preserve">s the workplace, so </w:t>
      </w:r>
      <w:r w:rsidR="00285490" w:rsidRPr="00653234">
        <w:rPr>
          <w:rFonts w:asciiTheme="majorHAnsi" w:eastAsia="SimSun" w:hAnsiTheme="majorHAnsi" w:cstheme="majorHAnsi"/>
          <w:i/>
          <w:iCs/>
          <w:sz w:val="20"/>
          <w:szCs w:val="20"/>
        </w:rPr>
        <w:t>there are</w:t>
      </w:r>
      <w:r w:rsidRPr="00653234">
        <w:rPr>
          <w:rFonts w:asciiTheme="majorHAnsi" w:eastAsia="SimSun" w:hAnsiTheme="majorHAnsi" w:cstheme="majorHAnsi"/>
          <w:i/>
          <w:iCs/>
          <w:sz w:val="20"/>
          <w:szCs w:val="20"/>
        </w:rPr>
        <w:t xml:space="preserve"> different stages</w:t>
      </w:r>
      <w:r w:rsidR="00866BB7" w:rsidRPr="00653234">
        <w:rPr>
          <w:rFonts w:asciiTheme="majorHAnsi" w:eastAsia="SimSun" w:hAnsiTheme="majorHAnsi" w:cstheme="majorHAnsi"/>
          <w:sz w:val="20"/>
          <w:szCs w:val="20"/>
        </w:rPr>
        <w:t>"</w:t>
      </w:r>
      <w:r w:rsidR="00285490" w:rsidRPr="00653234">
        <w:rPr>
          <w:rFonts w:asciiTheme="majorHAnsi" w:eastAsia="SimSun" w:hAnsiTheme="majorHAnsi" w:cstheme="majorHAnsi"/>
          <w:sz w:val="20"/>
          <w:szCs w:val="20"/>
        </w:rPr>
        <w:t xml:space="preserve"> </w:t>
      </w:r>
      <w:r w:rsidR="007217D8">
        <w:rPr>
          <w:rFonts w:asciiTheme="majorHAnsi" w:eastAsia="SimSun" w:hAnsiTheme="majorHAnsi" w:cstheme="majorHAnsi"/>
          <w:sz w:val="20"/>
          <w:szCs w:val="20"/>
        </w:rPr>
        <w:t xml:space="preserve">and </w:t>
      </w:r>
      <w:r w:rsidR="00653234">
        <w:rPr>
          <w:rFonts w:asciiTheme="majorHAnsi" w:eastAsia="SimSun" w:hAnsiTheme="majorHAnsi" w:cstheme="majorHAnsi"/>
          <w:sz w:val="20"/>
          <w:szCs w:val="20"/>
        </w:rPr>
        <w:t xml:space="preserve">by taking a </w:t>
      </w:r>
      <w:r w:rsidR="00866BB7" w:rsidRPr="00653234">
        <w:rPr>
          <w:rFonts w:asciiTheme="majorHAnsi" w:eastAsia="SimSun" w:hAnsiTheme="majorHAnsi" w:cstheme="majorHAnsi"/>
          <w:i/>
          <w:iCs/>
          <w:sz w:val="20"/>
          <w:szCs w:val="20"/>
        </w:rPr>
        <w:t>"</w:t>
      </w:r>
      <w:r w:rsidR="00285490" w:rsidRPr="00653234">
        <w:rPr>
          <w:rFonts w:asciiTheme="majorHAnsi" w:eastAsia="SimSun" w:hAnsiTheme="majorHAnsi" w:cstheme="majorHAnsi"/>
          <w:i/>
          <w:iCs/>
          <w:sz w:val="20"/>
          <w:szCs w:val="20"/>
        </w:rPr>
        <w:t>systems approach</w:t>
      </w:r>
      <w:r w:rsidR="00653234">
        <w:rPr>
          <w:rFonts w:asciiTheme="majorHAnsi" w:eastAsia="SimSun" w:hAnsiTheme="majorHAnsi" w:cstheme="majorHAnsi"/>
          <w:i/>
          <w:iCs/>
          <w:sz w:val="20"/>
          <w:szCs w:val="20"/>
        </w:rPr>
        <w:t>"</w:t>
      </w:r>
      <w:r w:rsidR="00653234">
        <w:rPr>
          <w:rFonts w:asciiTheme="majorHAnsi" w:eastAsia="SimSun" w:hAnsiTheme="majorHAnsi" w:cstheme="majorHAnsi"/>
          <w:sz w:val="20"/>
          <w:szCs w:val="20"/>
        </w:rPr>
        <w:t xml:space="preserve"> change is more likely to be achieved. </w:t>
      </w:r>
    </w:p>
    <w:p w14:paraId="062D990E" w14:textId="1E55550D" w:rsidR="006D62E3" w:rsidRPr="000B0100" w:rsidRDefault="006D62E3" w:rsidP="00140F26">
      <w:pPr>
        <w:rPr>
          <w:rFonts w:asciiTheme="majorHAnsi" w:hAnsiTheme="majorHAnsi" w:cstheme="majorHAnsi"/>
        </w:rPr>
      </w:pPr>
    </w:p>
    <w:p w14:paraId="4AAC9895" w14:textId="4EA5BD2A" w:rsidR="006D62E3" w:rsidRPr="00653234" w:rsidRDefault="00285490" w:rsidP="00140F26">
      <w:pPr>
        <w:rPr>
          <w:rFonts w:asciiTheme="majorHAnsi" w:hAnsiTheme="majorHAnsi" w:cstheme="majorHAnsi"/>
          <w:sz w:val="20"/>
          <w:szCs w:val="20"/>
        </w:rPr>
      </w:pPr>
      <w:r w:rsidRPr="00653234">
        <w:rPr>
          <w:rFonts w:asciiTheme="majorHAnsi" w:eastAsia="SimSun" w:hAnsiTheme="majorHAnsi" w:cstheme="majorHAnsi"/>
          <w:sz w:val="20"/>
          <w:szCs w:val="20"/>
        </w:rPr>
        <w:t xml:space="preserve">All participants recognised and </w:t>
      </w:r>
      <w:r w:rsidR="00743EF3" w:rsidRPr="00653234">
        <w:rPr>
          <w:rFonts w:asciiTheme="majorHAnsi" w:eastAsia="SimSun" w:hAnsiTheme="majorHAnsi" w:cstheme="majorHAnsi"/>
          <w:sz w:val="20"/>
          <w:szCs w:val="20"/>
        </w:rPr>
        <w:t xml:space="preserve">overwhelmingly </w:t>
      </w:r>
      <w:r w:rsidRPr="00653234">
        <w:rPr>
          <w:rFonts w:asciiTheme="majorHAnsi" w:eastAsia="SimSun" w:hAnsiTheme="majorHAnsi" w:cstheme="majorHAnsi"/>
          <w:sz w:val="20"/>
          <w:szCs w:val="20"/>
        </w:rPr>
        <w:t xml:space="preserve">supported the inclusion of Priority Area 5 Education and Training </w:t>
      </w:r>
      <w:r w:rsidR="00704326" w:rsidRPr="00653234">
        <w:rPr>
          <w:rFonts w:asciiTheme="majorHAnsi" w:eastAsia="SimSun" w:hAnsiTheme="majorHAnsi" w:cstheme="majorHAnsi"/>
          <w:sz w:val="20"/>
          <w:szCs w:val="20"/>
        </w:rPr>
        <w:t xml:space="preserve">in the </w:t>
      </w:r>
      <w:r w:rsidR="00AA4BDD">
        <w:rPr>
          <w:rFonts w:asciiTheme="majorHAnsi" w:eastAsia="SimSun" w:hAnsiTheme="majorHAnsi" w:cstheme="majorHAnsi"/>
          <w:sz w:val="20"/>
          <w:szCs w:val="20"/>
        </w:rPr>
        <w:t xml:space="preserve">Draft </w:t>
      </w:r>
      <w:r w:rsidR="00704326" w:rsidRPr="00653234">
        <w:rPr>
          <w:rFonts w:asciiTheme="majorHAnsi" w:eastAsia="SimSun" w:hAnsiTheme="majorHAnsi" w:cstheme="majorHAnsi"/>
          <w:sz w:val="20"/>
          <w:szCs w:val="20"/>
        </w:rPr>
        <w:t>Strategy</w:t>
      </w:r>
      <w:r w:rsidRPr="00653234">
        <w:rPr>
          <w:rFonts w:asciiTheme="majorHAnsi" w:eastAsia="SimSun" w:hAnsiTheme="majorHAnsi" w:cstheme="majorHAnsi"/>
          <w:sz w:val="20"/>
          <w:szCs w:val="20"/>
        </w:rPr>
        <w:t xml:space="preserve"> and Action Plan. </w:t>
      </w:r>
      <w:r w:rsidR="004A618A" w:rsidRPr="004A618A">
        <w:rPr>
          <w:rFonts w:asciiTheme="majorHAnsi" w:eastAsia="SimSun" w:hAnsiTheme="majorHAnsi" w:cstheme="majorHAnsi"/>
          <w:sz w:val="20"/>
          <w:szCs w:val="20"/>
        </w:rPr>
        <w:t xml:space="preserve">Participants </w:t>
      </w:r>
      <w:r w:rsidR="00653234" w:rsidRPr="004A618A">
        <w:rPr>
          <w:rFonts w:asciiTheme="majorHAnsi" w:eastAsia="SimSun" w:hAnsiTheme="majorHAnsi" w:cstheme="majorHAnsi"/>
          <w:sz w:val="20"/>
          <w:szCs w:val="20"/>
        </w:rPr>
        <w:t xml:space="preserve">identified </w:t>
      </w:r>
      <w:r w:rsidRPr="004A618A">
        <w:rPr>
          <w:rFonts w:asciiTheme="majorHAnsi" w:eastAsia="SimSun" w:hAnsiTheme="majorHAnsi" w:cstheme="majorHAnsi"/>
          <w:sz w:val="20"/>
          <w:szCs w:val="20"/>
        </w:rPr>
        <w:t xml:space="preserve">that a </w:t>
      </w:r>
      <w:r w:rsidR="00743EF3" w:rsidRPr="004A618A">
        <w:rPr>
          <w:rFonts w:asciiTheme="majorHAnsi" w:eastAsia="SimSun" w:hAnsiTheme="majorHAnsi" w:cstheme="majorHAnsi"/>
          <w:sz w:val="20"/>
          <w:szCs w:val="20"/>
        </w:rPr>
        <w:t>strategy</w:t>
      </w:r>
      <w:r w:rsidRPr="004A618A">
        <w:rPr>
          <w:rFonts w:asciiTheme="majorHAnsi" w:eastAsia="SimSun" w:hAnsiTheme="majorHAnsi" w:cstheme="majorHAnsi"/>
          <w:sz w:val="20"/>
          <w:szCs w:val="20"/>
        </w:rPr>
        <w:t xml:space="preserve"> of this kind has </w:t>
      </w:r>
      <w:r w:rsidR="004A618A" w:rsidRPr="004A618A">
        <w:rPr>
          <w:rFonts w:asciiTheme="majorHAnsi" w:eastAsia="SimSun" w:hAnsiTheme="majorHAnsi" w:cstheme="majorHAnsi"/>
          <w:sz w:val="20"/>
          <w:szCs w:val="20"/>
        </w:rPr>
        <w:t xml:space="preserve">never </w:t>
      </w:r>
      <w:r w:rsidRPr="004A618A">
        <w:rPr>
          <w:rFonts w:asciiTheme="majorHAnsi" w:eastAsia="SimSun" w:hAnsiTheme="majorHAnsi" w:cstheme="majorHAnsi"/>
          <w:sz w:val="20"/>
          <w:szCs w:val="20"/>
        </w:rPr>
        <w:t xml:space="preserve">included </w:t>
      </w:r>
      <w:r w:rsidR="00743EF3" w:rsidRPr="004A618A">
        <w:rPr>
          <w:rFonts w:asciiTheme="majorHAnsi" w:eastAsia="SimSun" w:hAnsiTheme="majorHAnsi" w:cstheme="majorHAnsi"/>
          <w:sz w:val="20"/>
          <w:szCs w:val="20"/>
        </w:rPr>
        <w:t xml:space="preserve">the </w:t>
      </w:r>
      <w:r w:rsidRPr="004A618A">
        <w:rPr>
          <w:rFonts w:asciiTheme="majorHAnsi" w:eastAsia="SimSun" w:hAnsiTheme="majorHAnsi" w:cstheme="majorHAnsi"/>
          <w:sz w:val="20"/>
          <w:szCs w:val="20"/>
        </w:rPr>
        <w:t xml:space="preserve">education and </w:t>
      </w:r>
      <w:r w:rsidR="00743EF3" w:rsidRPr="004A618A">
        <w:rPr>
          <w:rFonts w:asciiTheme="majorHAnsi" w:eastAsia="SimSun" w:hAnsiTheme="majorHAnsi" w:cstheme="majorHAnsi"/>
          <w:sz w:val="20"/>
          <w:szCs w:val="20"/>
        </w:rPr>
        <w:t>training</w:t>
      </w:r>
      <w:r w:rsidRPr="004A618A">
        <w:rPr>
          <w:rFonts w:asciiTheme="majorHAnsi" w:eastAsia="SimSun" w:hAnsiTheme="majorHAnsi" w:cstheme="majorHAnsi"/>
          <w:sz w:val="20"/>
          <w:szCs w:val="20"/>
        </w:rPr>
        <w:t xml:space="preserve"> </w:t>
      </w:r>
      <w:r w:rsidR="00743EF3" w:rsidRPr="004A618A">
        <w:rPr>
          <w:rFonts w:asciiTheme="majorHAnsi" w:eastAsia="SimSun" w:hAnsiTheme="majorHAnsi" w:cstheme="majorHAnsi"/>
          <w:sz w:val="20"/>
          <w:szCs w:val="20"/>
        </w:rPr>
        <w:t>sector</w:t>
      </w:r>
      <w:r w:rsidR="004A618A" w:rsidRPr="004A618A">
        <w:rPr>
          <w:rFonts w:asciiTheme="majorHAnsi" w:eastAsia="SimSun" w:hAnsiTheme="majorHAnsi" w:cstheme="majorHAnsi"/>
          <w:sz w:val="20"/>
          <w:szCs w:val="20"/>
        </w:rPr>
        <w:t>. Inclusion is</w:t>
      </w:r>
      <w:r w:rsidR="00653234" w:rsidRPr="004A618A">
        <w:rPr>
          <w:rFonts w:asciiTheme="majorHAnsi" w:eastAsia="SimSun" w:hAnsiTheme="majorHAnsi" w:cstheme="majorHAnsi"/>
          <w:sz w:val="20"/>
          <w:szCs w:val="20"/>
        </w:rPr>
        <w:t xml:space="preserve"> important fo</w:t>
      </w:r>
      <w:r w:rsidR="006D62E3" w:rsidRPr="004A618A">
        <w:rPr>
          <w:rFonts w:asciiTheme="majorHAnsi" w:hAnsiTheme="majorHAnsi" w:cstheme="majorHAnsi"/>
          <w:sz w:val="20"/>
          <w:szCs w:val="20"/>
        </w:rPr>
        <w:t xml:space="preserve">r </w:t>
      </w:r>
      <w:r w:rsidR="00FE3864" w:rsidRPr="004A618A">
        <w:rPr>
          <w:rFonts w:asciiTheme="majorHAnsi" w:hAnsiTheme="majorHAnsi" w:cstheme="majorHAnsi"/>
          <w:sz w:val="20"/>
          <w:szCs w:val="20"/>
        </w:rPr>
        <w:t>several</w:t>
      </w:r>
      <w:r w:rsidR="006D62E3" w:rsidRPr="004A618A">
        <w:rPr>
          <w:rFonts w:asciiTheme="majorHAnsi" w:hAnsiTheme="majorHAnsi" w:cstheme="majorHAnsi"/>
          <w:sz w:val="20"/>
          <w:szCs w:val="20"/>
        </w:rPr>
        <w:t xml:space="preserve"> reasons:</w:t>
      </w:r>
    </w:p>
    <w:p w14:paraId="6CBFC564" w14:textId="2C686EF5" w:rsidR="00F34A48" w:rsidRPr="00653234" w:rsidRDefault="00FE3864" w:rsidP="00A9032F">
      <w:pPr>
        <w:pStyle w:val="ListParagraph"/>
        <w:numPr>
          <w:ilvl w:val="0"/>
          <w:numId w:val="3"/>
        </w:numPr>
        <w:rPr>
          <w:rFonts w:asciiTheme="majorHAnsi" w:hAnsiTheme="majorHAnsi" w:cstheme="majorHAnsi"/>
          <w:sz w:val="20"/>
          <w:szCs w:val="20"/>
        </w:rPr>
      </w:pPr>
      <w:r w:rsidRPr="00653234">
        <w:rPr>
          <w:rFonts w:asciiTheme="majorHAnsi" w:hAnsiTheme="majorHAnsi" w:cstheme="majorHAnsi"/>
          <w:sz w:val="20"/>
          <w:szCs w:val="20"/>
        </w:rPr>
        <w:t xml:space="preserve">Education and training are vital in addressing </w:t>
      </w:r>
      <w:r w:rsidR="00F34A48" w:rsidRPr="00653234">
        <w:rPr>
          <w:rFonts w:asciiTheme="majorHAnsi" w:hAnsiTheme="majorHAnsi" w:cstheme="majorHAnsi"/>
          <w:sz w:val="20"/>
          <w:szCs w:val="20"/>
        </w:rPr>
        <w:t>women</w:t>
      </w:r>
      <w:r w:rsidR="00866BB7" w:rsidRPr="00653234">
        <w:rPr>
          <w:rFonts w:asciiTheme="majorHAnsi" w:hAnsiTheme="majorHAnsi" w:cstheme="majorHAnsi"/>
          <w:sz w:val="20"/>
          <w:szCs w:val="20"/>
        </w:rPr>
        <w:t>'</w:t>
      </w:r>
      <w:r w:rsidR="00F34A48" w:rsidRPr="00653234">
        <w:rPr>
          <w:rFonts w:asciiTheme="majorHAnsi" w:hAnsiTheme="majorHAnsi" w:cstheme="majorHAnsi"/>
          <w:sz w:val="20"/>
          <w:szCs w:val="20"/>
        </w:rPr>
        <w:t>s different life stages and</w:t>
      </w:r>
      <w:r w:rsidRPr="00653234">
        <w:rPr>
          <w:rFonts w:asciiTheme="majorHAnsi" w:hAnsiTheme="majorHAnsi" w:cstheme="majorHAnsi"/>
          <w:sz w:val="20"/>
          <w:szCs w:val="20"/>
        </w:rPr>
        <w:t xml:space="preserve"> </w:t>
      </w:r>
      <w:r w:rsidR="00704326" w:rsidRPr="00653234">
        <w:rPr>
          <w:rFonts w:asciiTheme="majorHAnsi" w:hAnsiTheme="majorHAnsi" w:cstheme="majorHAnsi"/>
          <w:sz w:val="20"/>
          <w:szCs w:val="20"/>
        </w:rPr>
        <w:t xml:space="preserve">their </w:t>
      </w:r>
      <w:r w:rsidR="00743EF3" w:rsidRPr="00653234">
        <w:rPr>
          <w:rFonts w:asciiTheme="majorHAnsi" w:hAnsiTheme="majorHAnsi" w:cstheme="majorHAnsi"/>
          <w:sz w:val="20"/>
          <w:szCs w:val="20"/>
        </w:rPr>
        <w:t>roles</w:t>
      </w:r>
      <w:r w:rsidRPr="00653234">
        <w:rPr>
          <w:rFonts w:asciiTheme="majorHAnsi" w:hAnsiTheme="majorHAnsi" w:cstheme="majorHAnsi"/>
          <w:sz w:val="20"/>
          <w:szCs w:val="20"/>
        </w:rPr>
        <w:t xml:space="preserve"> in </w:t>
      </w:r>
      <w:r w:rsidR="00F34A48" w:rsidRPr="00653234">
        <w:rPr>
          <w:rFonts w:asciiTheme="majorHAnsi" w:hAnsiTheme="majorHAnsi" w:cstheme="majorHAnsi"/>
          <w:sz w:val="20"/>
          <w:szCs w:val="20"/>
        </w:rPr>
        <w:t xml:space="preserve">the </w:t>
      </w:r>
      <w:r w:rsidRPr="00653234">
        <w:rPr>
          <w:rFonts w:asciiTheme="majorHAnsi" w:hAnsiTheme="majorHAnsi" w:cstheme="majorHAnsi"/>
          <w:sz w:val="20"/>
          <w:szCs w:val="20"/>
        </w:rPr>
        <w:t>industry.</w:t>
      </w:r>
      <w:r w:rsidR="00F34A48" w:rsidRPr="00653234">
        <w:rPr>
          <w:rFonts w:asciiTheme="majorHAnsi" w:hAnsiTheme="majorHAnsi" w:cstheme="majorHAnsi"/>
          <w:sz w:val="20"/>
          <w:szCs w:val="20"/>
        </w:rPr>
        <w:t xml:space="preserve"> One participant </w:t>
      </w:r>
      <w:r w:rsidR="00704326" w:rsidRPr="00653234">
        <w:rPr>
          <w:rFonts w:asciiTheme="majorHAnsi" w:hAnsiTheme="majorHAnsi" w:cstheme="majorHAnsi"/>
          <w:sz w:val="20"/>
          <w:szCs w:val="20"/>
        </w:rPr>
        <w:t>commented:</w:t>
      </w:r>
    </w:p>
    <w:p w14:paraId="3A581456" w14:textId="07750233" w:rsidR="00772632" w:rsidRDefault="00772632" w:rsidP="00772632">
      <w:pPr>
        <w:ind w:left="1440"/>
        <w:rPr>
          <w:rFonts w:asciiTheme="majorHAnsi" w:hAnsiTheme="majorHAnsi" w:cstheme="majorHAnsi"/>
          <w:i/>
          <w:iCs/>
          <w:sz w:val="20"/>
          <w:szCs w:val="20"/>
        </w:rPr>
      </w:pPr>
      <w:r w:rsidRPr="00772632">
        <w:rPr>
          <w:rFonts w:asciiTheme="majorHAnsi" w:hAnsiTheme="majorHAnsi" w:cstheme="majorHAnsi"/>
          <w:i/>
          <w:iCs/>
          <w:sz w:val="20"/>
          <w:szCs w:val="20"/>
        </w:rPr>
        <w:t>“I also really liked that it covers the spectrum from childhood through to mature aged women</w:t>
      </w:r>
      <w:r>
        <w:rPr>
          <w:rFonts w:asciiTheme="majorHAnsi" w:hAnsiTheme="majorHAnsi" w:cstheme="majorHAnsi"/>
          <w:i/>
          <w:iCs/>
          <w:sz w:val="20"/>
          <w:szCs w:val="20"/>
        </w:rPr>
        <w:t>…</w:t>
      </w:r>
      <w:r w:rsidRPr="00772632">
        <w:rPr>
          <w:rFonts w:asciiTheme="majorHAnsi" w:hAnsiTheme="majorHAnsi" w:cstheme="majorHAnsi"/>
          <w:i/>
          <w:iCs/>
          <w:sz w:val="20"/>
          <w:szCs w:val="20"/>
        </w:rPr>
        <w:t>there’s a lot of women out there who come off years of child raising looking for work</w:t>
      </w:r>
      <w:r>
        <w:rPr>
          <w:rFonts w:asciiTheme="majorHAnsi" w:hAnsiTheme="majorHAnsi" w:cstheme="majorHAnsi"/>
          <w:i/>
          <w:iCs/>
          <w:sz w:val="20"/>
          <w:szCs w:val="20"/>
        </w:rPr>
        <w:t>…</w:t>
      </w:r>
      <w:r w:rsidRPr="00772632">
        <w:rPr>
          <w:rFonts w:asciiTheme="majorHAnsi" w:hAnsiTheme="majorHAnsi" w:cstheme="majorHAnsi"/>
          <w:i/>
          <w:iCs/>
          <w:sz w:val="20"/>
          <w:szCs w:val="20"/>
        </w:rPr>
        <w:t xml:space="preserve"> but equally I’m very passionate about gender bias in childhood and so addressing that and getting kids into STEM</w:t>
      </w:r>
      <w:r w:rsidR="003A30F5">
        <w:rPr>
          <w:rFonts w:asciiTheme="majorHAnsi" w:hAnsiTheme="majorHAnsi" w:cstheme="majorHAnsi"/>
          <w:i/>
          <w:iCs/>
          <w:sz w:val="20"/>
          <w:szCs w:val="20"/>
        </w:rPr>
        <w:t>…</w:t>
      </w:r>
      <w:r w:rsidRPr="00772632">
        <w:rPr>
          <w:rFonts w:asciiTheme="majorHAnsi" w:hAnsiTheme="majorHAnsi" w:cstheme="majorHAnsi"/>
          <w:i/>
          <w:iCs/>
          <w:sz w:val="20"/>
          <w:szCs w:val="20"/>
        </w:rPr>
        <w:t xml:space="preserve"> fantastic.”</w:t>
      </w:r>
    </w:p>
    <w:p w14:paraId="4F611DC6" w14:textId="77777777" w:rsidR="00772632" w:rsidRPr="00772632" w:rsidRDefault="00772632" w:rsidP="00772632">
      <w:pPr>
        <w:ind w:left="1440"/>
        <w:rPr>
          <w:rFonts w:asciiTheme="majorHAnsi" w:hAnsiTheme="majorHAnsi" w:cstheme="majorHAnsi"/>
          <w:i/>
          <w:iCs/>
          <w:sz w:val="20"/>
          <w:szCs w:val="20"/>
        </w:rPr>
      </w:pPr>
    </w:p>
    <w:p w14:paraId="65162F63" w14:textId="49D4D82B" w:rsidR="00FE3864" w:rsidRPr="00653234" w:rsidRDefault="00653234" w:rsidP="00A9032F">
      <w:pPr>
        <w:pStyle w:val="ListParagraph"/>
        <w:numPr>
          <w:ilvl w:val="0"/>
          <w:numId w:val="3"/>
        </w:numPr>
        <w:rPr>
          <w:rFonts w:asciiTheme="majorHAnsi" w:hAnsiTheme="majorHAnsi" w:cstheme="majorHAnsi"/>
          <w:sz w:val="20"/>
          <w:szCs w:val="20"/>
        </w:rPr>
      </w:pPr>
      <w:r w:rsidRPr="00653234">
        <w:rPr>
          <w:rFonts w:asciiTheme="majorHAnsi" w:hAnsiTheme="majorHAnsi" w:cstheme="majorHAnsi"/>
          <w:sz w:val="20"/>
          <w:szCs w:val="20"/>
        </w:rPr>
        <w:t xml:space="preserve">Education and training </w:t>
      </w:r>
      <w:r>
        <w:rPr>
          <w:rFonts w:asciiTheme="majorHAnsi" w:hAnsiTheme="majorHAnsi" w:cstheme="majorHAnsi"/>
          <w:sz w:val="20"/>
          <w:szCs w:val="20"/>
        </w:rPr>
        <w:t>can c</w:t>
      </w:r>
      <w:r w:rsidR="00FE3864" w:rsidRPr="00653234">
        <w:rPr>
          <w:rFonts w:asciiTheme="majorHAnsi" w:hAnsiTheme="majorHAnsi" w:cstheme="majorHAnsi"/>
          <w:sz w:val="20"/>
          <w:szCs w:val="20"/>
        </w:rPr>
        <w:t>halleng</w:t>
      </w:r>
      <w:r>
        <w:rPr>
          <w:rFonts w:asciiTheme="majorHAnsi" w:hAnsiTheme="majorHAnsi" w:cstheme="majorHAnsi"/>
          <w:sz w:val="20"/>
          <w:szCs w:val="20"/>
        </w:rPr>
        <w:t>e</w:t>
      </w:r>
      <w:r w:rsidR="00FE3864" w:rsidRPr="00653234">
        <w:rPr>
          <w:rFonts w:asciiTheme="majorHAnsi" w:hAnsiTheme="majorHAnsi" w:cstheme="majorHAnsi"/>
          <w:sz w:val="20"/>
          <w:szCs w:val="20"/>
        </w:rPr>
        <w:t xml:space="preserve"> the assumption</w:t>
      </w:r>
      <w:r>
        <w:rPr>
          <w:rFonts w:asciiTheme="majorHAnsi" w:hAnsiTheme="majorHAnsi" w:cstheme="majorHAnsi"/>
          <w:sz w:val="20"/>
          <w:szCs w:val="20"/>
        </w:rPr>
        <w:t xml:space="preserve">s held by </w:t>
      </w:r>
      <w:r w:rsidR="00FE3864" w:rsidRPr="00653234">
        <w:rPr>
          <w:rFonts w:asciiTheme="majorHAnsi" w:hAnsiTheme="majorHAnsi" w:cstheme="majorHAnsi"/>
          <w:sz w:val="20"/>
          <w:szCs w:val="20"/>
        </w:rPr>
        <w:t>schoolgirls, boys, women, and their families that the construction industry is not inclusive or provides positive career opportunities and outcomes.</w:t>
      </w:r>
      <w:r w:rsidR="00704326" w:rsidRPr="00653234">
        <w:rPr>
          <w:rFonts w:asciiTheme="majorHAnsi" w:hAnsiTheme="majorHAnsi" w:cstheme="majorHAnsi"/>
          <w:sz w:val="20"/>
          <w:szCs w:val="20"/>
        </w:rPr>
        <w:t xml:space="preserve"> One participant commented:</w:t>
      </w:r>
    </w:p>
    <w:p w14:paraId="3610B408" w14:textId="41AF14EC" w:rsidR="00704326" w:rsidRPr="004A618A" w:rsidRDefault="00866BB7" w:rsidP="00F835CA">
      <w:pPr>
        <w:ind w:left="1440"/>
        <w:rPr>
          <w:rFonts w:asciiTheme="majorHAnsi" w:hAnsiTheme="majorHAnsi" w:cstheme="majorHAnsi"/>
          <w:i/>
          <w:iCs/>
          <w:sz w:val="20"/>
          <w:szCs w:val="20"/>
        </w:rPr>
      </w:pPr>
      <w:r w:rsidRPr="004A618A">
        <w:rPr>
          <w:rFonts w:asciiTheme="majorHAnsi" w:hAnsiTheme="majorHAnsi" w:cstheme="majorHAnsi"/>
          <w:i/>
          <w:iCs/>
          <w:sz w:val="20"/>
          <w:szCs w:val="20"/>
        </w:rPr>
        <w:t>"</w:t>
      </w:r>
      <w:r w:rsidR="00704326" w:rsidRPr="004A618A">
        <w:rPr>
          <w:rFonts w:asciiTheme="majorHAnsi" w:hAnsiTheme="majorHAnsi" w:cstheme="majorHAnsi"/>
          <w:i/>
          <w:iCs/>
          <w:sz w:val="20"/>
          <w:szCs w:val="20"/>
        </w:rPr>
        <w:t xml:space="preserve">I thought the action plan, the strategy to educate career educators, was a really important </w:t>
      </w:r>
      <w:r w:rsidR="00704326" w:rsidRPr="000D7F36">
        <w:rPr>
          <w:rFonts w:asciiTheme="majorHAnsi" w:hAnsiTheme="majorHAnsi" w:cstheme="majorHAnsi"/>
          <w:i/>
          <w:iCs/>
          <w:sz w:val="20"/>
          <w:szCs w:val="20"/>
        </w:rPr>
        <w:t>one. The other thing that I liked in the action plan was the acknowledgement that there are different life stages and that there had to be some work done with families and individuals to change those attitudes.</w:t>
      </w:r>
      <w:r w:rsidRPr="000D7F36">
        <w:rPr>
          <w:rFonts w:asciiTheme="majorHAnsi" w:hAnsiTheme="majorHAnsi" w:cstheme="majorHAnsi"/>
          <w:i/>
          <w:iCs/>
          <w:sz w:val="20"/>
          <w:szCs w:val="20"/>
        </w:rPr>
        <w:t>"</w:t>
      </w:r>
    </w:p>
    <w:p w14:paraId="283641B1" w14:textId="77777777" w:rsidR="000D7F36" w:rsidRPr="00653234" w:rsidRDefault="000D7F36" w:rsidP="00704326">
      <w:pPr>
        <w:ind w:left="720"/>
        <w:rPr>
          <w:rFonts w:asciiTheme="majorHAnsi" w:hAnsiTheme="majorHAnsi" w:cstheme="majorHAnsi"/>
          <w:sz w:val="20"/>
          <w:szCs w:val="20"/>
        </w:rPr>
      </w:pPr>
    </w:p>
    <w:p w14:paraId="697ADD3C" w14:textId="6E2426F1" w:rsidR="00FE3864" w:rsidRPr="00653234" w:rsidRDefault="00653234" w:rsidP="00A9032F">
      <w:pPr>
        <w:pStyle w:val="ListParagraph"/>
        <w:numPr>
          <w:ilvl w:val="0"/>
          <w:numId w:val="3"/>
        </w:numPr>
        <w:rPr>
          <w:rFonts w:asciiTheme="majorHAnsi" w:hAnsiTheme="majorHAnsi" w:cstheme="majorHAnsi"/>
          <w:sz w:val="20"/>
          <w:szCs w:val="20"/>
        </w:rPr>
      </w:pPr>
      <w:r w:rsidRPr="00653234">
        <w:rPr>
          <w:rFonts w:asciiTheme="majorHAnsi" w:hAnsiTheme="majorHAnsi" w:cstheme="majorHAnsi"/>
          <w:sz w:val="20"/>
          <w:szCs w:val="20"/>
        </w:rPr>
        <w:t xml:space="preserve">Education and training </w:t>
      </w:r>
      <w:r>
        <w:rPr>
          <w:rFonts w:asciiTheme="majorHAnsi" w:hAnsiTheme="majorHAnsi" w:cstheme="majorHAnsi"/>
          <w:sz w:val="20"/>
          <w:szCs w:val="20"/>
        </w:rPr>
        <w:t>c</w:t>
      </w:r>
      <w:r w:rsidR="00FE3864" w:rsidRPr="00653234">
        <w:rPr>
          <w:rFonts w:asciiTheme="majorHAnsi" w:hAnsiTheme="majorHAnsi" w:cstheme="majorHAnsi"/>
          <w:sz w:val="20"/>
          <w:szCs w:val="20"/>
        </w:rPr>
        <w:t>halleng</w:t>
      </w:r>
      <w:r>
        <w:rPr>
          <w:rFonts w:asciiTheme="majorHAnsi" w:hAnsiTheme="majorHAnsi" w:cstheme="majorHAnsi"/>
          <w:sz w:val="20"/>
          <w:szCs w:val="20"/>
        </w:rPr>
        <w:t>e</w:t>
      </w:r>
      <w:r w:rsidR="00FE3864" w:rsidRPr="00653234">
        <w:rPr>
          <w:rFonts w:asciiTheme="majorHAnsi" w:hAnsiTheme="majorHAnsi" w:cstheme="majorHAnsi"/>
          <w:sz w:val="20"/>
          <w:szCs w:val="20"/>
        </w:rPr>
        <w:t xml:space="preserve"> the assumption of teachers, career educators, and trainers that the construction industry is not inclusive or provides positive career opportunities and outcomes.</w:t>
      </w:r>
      <w:r w:rsidR="00704326" w:rsidRPr="00653234">
        <w:rPr>
          <w:rFonts w:asciiTheme="majorHAnsi" w:hAnsiTheme="majorHAnsi" w:cstheme="majorHAnsi"/>
          <w:sz w:val="20"/>
          <w:szCs w:val="20"/>
        </w:rPr>
        <w:t xml:space="preserve"> One participant commented:</w:t>
      </w:r>
    </w:p>
    <w:p w14:paraId="7D12C5D9" w14:textId="7DA74366" w:rsidR="00704326" w:rsidRPr="004A618A" w:rsidRDefault="00866BB7" w:rsidP="00653234">
      <w:pPr>
        <w:ind w:left="1440"/>
        <w:rPr>
          <w:rFonts w:asciiTheme="majorHAnsi" w:hAnsiTheme="majorHAnsi" w:cstheme="majorHAnsi"/>
          <w:i/>
          <w:iCs/>
          <w:sz w:val="20"/>
          <w:szCs w:val="20"/>
        </w:rPr>
      </w:pPr>
      <w:r w:rsidRPr="004A618A">
        <w:rPr>
          <w:rFonts w:asciiTheme="majorHAnsi" w:hAnsiTheme="majorHAnsi" w:cstheme="majorHAnsi"/>
          <w:i/>
          <w:iCs/>
          <w:sz w:val="20"/>
          <w:szCs w:val="20"/>
        </w:rPr>
        <w:t>"</w:t>
      </w:r>
      <w:r w:rsidR="00704326" w:rsidRPr="004A618A">
        <w:rPr>
          <w:rFonts w:asciiTheme="majorHAnsi" w:hAnsiTheme="majorHAnsi" w:cstheme="majorHAnsi"/>
          <w:i/>
          <w:iCs/>
          <w:sz w:val="20"/>
          <w:szCs w:val="20"/>
        </w:rPr>
        <w:t>We should spend 99% of our efforts in schools, educating the young women there to at least look at the possibility of a career in construction and in the trades.</w:t>
      </w:r>
      <w:r w:rsidRPr="004A618A">
        <w:rPr>
          <w:rFonts w:asciiTheme="majorHAnsi" w:hAnsiTheme="majorHAnsi" w:cstheme="majorHAnsi"/>
          <w:i/>
          <w:iCs/>
          <w:sz w:val="20"/>
          <w:szCs w:val="20"/>
        </w:rPr>
        <w:t>"</w:t>
      </w:r>
    </w:p>
    <w:p w14:paraId="4C907CC6" w14:textId="77777777" w:rsidR="00704326" w:rsidRPr="00653234" w:rsidRDefault="00704326" w:rsidP="00704326">
      <w:pPr>
        <w:pStyle w:val="ListParagraph"/>
        <w:rPr>
          <w:rFonts w:asciiTheme="majorHAnsi" w:hAnsiTheme="majorHAnsi" w:cstheme="majorHAnsi"/>
          <w:sz w:val="18"/>
          <w:szCs w:val="18"/>
        </w:rPr>
      </w:pPr>
    </w:p>
    <w:p w14:paraId="7E98F2CF" w14:textId="421F5A13" w:rsidR="00FE3864" w:rsidRPr="00653234" w:rsidRDefault="00FE3864" w:rsidP="00A9032F">
      <w:pPr>
        <w:pStyle w:val="ListParagraph"/>
        <w:numPr>
          <w:ilvl w:val="0"/>
          <w:numId w:val="3"/>
        </w:numPr>
        <w:rPr>
          <w:rFonts w:asciiTheme="majorHAnsi" w:hAnsiTheme="majorHAnsi" w:cstheme="majorHAnsi"/>
          <w:sz w:val="20"/>
          <w:szCs w:val="20"/>
        </w:rPr>
      </w:pPr>
      <w:r w:rsidRPr="004B290F">
        <w:rPr>
          <w:rFonts w:asciiTheme="majorHAnsi" w:hAnsiTheme="majorHAnsi" w:cstheme="majorHAnsi"/>
          <w:sz w:val="20"/>
          <w:szCs w:val="20"/>
        </w:rPr>
        <w:t>Improv</w:t>
      </w:r>
      <w:r w:rsidR="00653234" w:rsidRPr="004B290F">
        <w:rPr>
          <w:rFonts w:asciiTheme="majorHAnsi" w:hAnsiTheme="majorHAnsi" w:cstheme="majorHAnsi"/>
          <w:sz w:val="20"/>
          <w:szCs w:val="20"/>
        </w:rPr>
        <w:t>ed</w:t>
      </w:r>
      <w:r w:rsidRPr="004B290F">
        <w:rPr>
          <w:rFonts w:asciiTheme="majorHAnsi" w:hAnsiTheme="majorHAnsi" w:cstheme="majorHAnsi"/>
          <w:sz w:val="20"/>
          <w:szCs w:val="20"/>
        </w:rPr>
        <w:t xml:space="preserve"> connectivity between industry and education providers </w:t>
      </w:r>
      <w:r w:rsidR="004B290F" w:rsidRPr="004B290F">
        <w:rPr>
          <w:rFonts w:asciiTheme="majorHAnsi" w:hAnsiTheme="majorHAnsi" w:cstheme="majorHAnsi"/>
          <w:sz w:val="20"/>
          <w:szCs w:val="20"/>
        </w:rPr>
        <w:t xml:space="preserve">is important </w:t>
      </w:r>
      <w:r w:rsidRPr="004B290F">
        <w:rPr>
          <w:rFonts w:asciiTheme="majorHAnsi" w:hAnsiTheme="majorHAnsi" w:cstheme="majorHAnsi"/>
          <w:sz w:val="20"/>
          <w:szCs w:val="20"/>
        </w:rPr>
        <w:t xml:space="preserve">to increase </w:t>
      </w:r>
      <w:r w:rsidR="004B290F" w:rsidRPr="004B290F">
        <w:rPr>
          <w:rFonts w:asciiTheme="majorHAnsi" w:hAnsiTheme="majorHAnsi" w:cstheme="majorHAnsi"/>
          <w:sz w:val="20"/>
          <w:szCs w:val="20"/>
        </w:rPr>
        <w:t xml:space="preserve">careers </w:t>
      </w:r>
      <w:r w:rsidRPr="004B290F">
        <w:rPr>
          <w:rFonts w:asciiTheme="majorHAnsi" w:hAnsiTheme="majorHAnsi" w:cstheme="majorHAnsi"/>
          <w:sz w:val="20"/>
          <w:szCs w:val="20"/>
        </w:rPr>
        <w:t xml:space="preserve">communication, </w:t>
      </w:r>
      <w:r w:rsidR="004B290F" w:rsidRPr="004B290F">
        <w:rPr>
          <w:rFonts w:asciiTheme="majorHAnsi" w:hAnsiTheme="majorHAnsi" w:cstheme="majorHAnsi"/>
          <w:sz w:val="20"/>
          <w:szCs w:val="20"/>
        </w:rPr>
        <w:t xml:space="preserve">work </w:t>
      </w:r>
      <w:r w:rsidRPr="004B290F">
        <w:rPr>
          <w:rFonts w:asciiTheme="majorHAnsi" w:hAnsiTheme="majorHAnsi" w:cstheme="majorHAnsi"/>
          <w:sz w:val="20"/>
          <w:szCs w:val="20"/>
        </w:rPr>
        <w:t>experience</w:t>
      </w:r>
      <w:r w:rsidR="004B290F" w:rsidRPr="004B290F">
        <w:rPr>
          <w:rFonts w:asciiTheme="majorHAnsi" w:hAnsiTheme="majorHAnsi" w:cstheme="majorHAnsi"/>
          <w:sz w:val="20"/>
          <w:szCs w:val="20"/>
        </w:rPr>
        <w:t xml:space="preserve">, and clearer </w:t>
      </w:r>
      <w:r w:rsidRPr="004B290F">
        <w:rPr>
          <w:rFonts w:asciiTheme="majorHAnsi" w:hAnsiTheme="majorHAnsi" w:cstheme="majorHAnsi"/>
          <w:sz w:val="20"/>
          <w:szCs w:val="20"/>
        </w:rPr>
        <w:t>pathways into further education</w:t>
      </w:r>
      <w:r w:rsidR="00704326" w:rsidRPr="004B290F">
        <w:rPr>
          <w:rFonts w:asciiTheme="majorHAnsi" w:hAnsiTheme="majorHAnsi" w:cstheme="majorHAnsi"/>
          <w:sz w:val="20"/>
          <w:szCs w:val="20"/>
        </w:rPr>
        <w:t>, training,</w:t>
      </w:r>
      <w:r w:rsidRPr="004B290F">
        <w:rPr>
          <w:rFonts w:asciiTheme="majorHAnsi" w:hAnsiTheme="majorHAnsi" w:cstheme="majorHAnsi"/>
          <w:sz w:val="20"/>
          <w:szCs w:val="20"/>
        </w:rPr>
        <w:t xml:space="preserve"> and employment for women</w:t>
      </w:r>
      <w:r w:rsidRPr="00653234">
        <w:rPr>
          <w:rFonts w:asciiTheme="majorHAnsi" w:hAnsiTheme="majorHAnsi" w:cstheme="majorHAnsi"/>
          <w:sz w:val="20"/>
          <w:szCs w:val="20"/>
        </w:rPr>
        <w:t xml:space="preserve">. </w:t>
      </w:r>
      <w:r w:rsidR="00704326" w:rsidRPr="00653234">
        <w:rPr>
          <w:rFonts w:asciiTheme="majorHAnsi" w:hAnsiTheme="majorHAnsi" w:cstheme="majorHAnsi"/>
          <w:sz w:val="20"/>
          <w:szCs w:val="20"/>
        </w:rPr>
        <w:t>One participant commented:</w:t>
      </w:r>
    </w:p>
    <w:p w14:paraId="5C53F102" w14:textId="0850CAE7" w:rsidR="00704326" w:rsidRPr="004B290F" w:rsidRDefault="00866BB7" w:rsidP="00F835C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1440"/>
        <w:jc w:val="both"/>
        <w:rPr>
          <w:rFonts w:asciiTheme="majorHAnsi" w:hAnsiTheme="majorHAnsi" w:cstheme="majorHAnsi"/>
          <w:i/>
          <w:iCs/>
        </w:rPr>
      </w:pPr>
      <w:r w:rsidRPr="004B290F">
        <w:rPr>
          <w:rFonts w:asciiTheme="majorHAnsi" w:hAnsiTheme="majorHAnsi" w:cstheme="majorHAnsi"/>
          <w:i/>
          <w:iCs/>
          <w:sz w:val="20"/>
          <w:szCs w:val="20"/>
        </w:rPr>
        <w:t>"</w:t>
      </w:r>
      <w:r w:rsidR="00704326" w:rsidRPr="004B290F">
        <w:rPr>
          <w:rFonts w:asciiTheme="majorHAnsi" w:hAnsiTheme="majorHAnsi" w:cstheme="majorHAnsi"/>
          <w:i/>
          <w:iCs/>
          <w:sz w:val="20"/>
          <w:szCs w:val="20"/>
        </w:rPr>
        <w:t>The thing that I really value in education and training is incorporating practical learning opportunities for primary and secondary school students, and that</w:t>
      </w:r>
      <w:r w:rsidRPr="004B290F">
        <w:rPr>
          <w:rFonts w:asciiTheme="majorHAnsi" w:hAnsiTheme="majorHAnsi" w:cstheme="majorHAnsi"/>
          <w:i/>
          <w:iCs/>
          <w:sz w:val="20"/>
          <w:szCs w:val="20"/>
        </w:rPr>
        <w:t>'</w:t>
      </w:r>
      <w:r w:rsidR="00704326" w:rsidRPr="004B290F">
        <w:rPr>
          <w:rFonts w:asciiTheme="majorHAnsi" w:hAnsiTheme="majorHAnsi" w:cstheme="majorHAnsi"/>
          <w:i/>
          <w:iCs/>
          <w:sz w:val="20"/>
          <w:szCs w:val="20"/>
        </w:rPr>
        <w:t>s very ad hoc.</w:t>
      </w:r>
      <w:r w:rsidRPr="004B290F">
        <w:rPr>
          <w:rFonts w:asciiTheme="majorHAnsi" w:hAnsiTheme="majorHAnsi" w:cstheme="majorHAnsi"/>
          <w:i/>
          <w:iCs/>
          <w:sz w:val="20"/>
          <w:szCs w:val="20"/>
        </w:rPr>
        <w:t>"</w:t>
      </w:r>
    </w:p>
    <w:p w14:paraId="67AFF9CB" w14:textId="014ED718" w:rsidR="00140F26" w:rsidRPr="006D62E3" w:rsidRDefault="00F835CA" w:rsidP="00A30E40">
      <w:pPr>
        <w:pStyle w:val="Heading4"/>
      </w:pPr>
      <w:bookmarkStart w:id="27" w:name="_Toc136422775"/>
      <w:r>
        <w:t xml:space="preserve">3.5.2 </w:t>
      </w:r>
      <w:r w:rsidR="00140F26" w:rsidRPr="006D62E3">
        <w:t>Positive: Inclusion of men</w:t>
      </w:r>
      <w:bookmarkEnd w:id="27"/>
    </w:p>
    <w:p w14:paraId="6AF34044" w14:textId="4196B651" w:rsidR="00B771D4" w:rsidRDefault="001D038A" w:rsidP="00FD3013">
      <w:pPr>
        <w:rPr>
          <w:rFonts w:asciiTheme="majorHAnsi" w:hAnsiTheme="majorHAnsi" w:cstheme="majorHAnsi"/>
          <w:sz w:val="20"/>
          <w:szCs w:val="20"/>
        </w:rPr>
      </w:pPr>
      <w:r>
        <w:rPr>
          <w:rFonts w:asciiTheme="majorHAnsi" w:hAnsiTheme="majorHAnsi" w:cstheme="majorHAnsi"/>
          <w:sz w:val="20"/>
          <w:szCs w:val="20"/>
        </w:rPr>
        <w:t xml:space="preserve">Participants agreed that recognising men in the </w:t>
      </w:r>
      <w:r w:rsidR="00AA4BDD">
        <w:rPr>
          <w:rFonts w:asciiTheme="majorHAnsi" w:hAnsiTheme="majorHAnsi" w:cstheme="majorHAnsi"/>
          <w:sz w:val="20"/>
          <w:szCs w:val="20"/>
        </w:rPr>
        <w:t xml:space="preserve">Final </w:t>
      </w:r>
      <w:r>
        <w:rPr>
          <w:rFonts w:asciiTheme="majorHAnsi" w:hAnsiTheme="majorHAnsi" w:cstheme="majorHAnsi"/>
          <w:sz w:val="20"/>
          <w:szCs w:val="20"/>
        </w:rPr>
        <w:t>Strategy w</w:t>
      </w:r>
      <w:r w:rsidR="007217D8">
        <w:rPr>
          <w:rFonts w:asciiTheme="majorHAnsi" w:hAnsiTheme="majorHAnsi" w:cstheme="majorHAnsi"/>
          <w:sz w:val="20"/>
          <w:szCs w:val="20"/>
        </w:rPr>
        <w:t xml:space="preserve">as </w:t>
      </w:r>
      <w:r>
        <w:rPr>
          <w:rFonts w:asciiTheme="majorHAnsi" w:hAnsiTheme="majorHAnsi" w:cstheme="majorHAnsi"/>
          <w:sz w:val="20"/>
          <w:szCs w:val="20"/>
        </w:rPr>
        <w:t xml:space="preserve">essential to meeting its aim and objectives </w:t>
      </w:r>
      <w:r w:rsidR="00140F26" w:rsidRPr="00653234">
        <w:rPr>
          <w:rFonts w:asciiTheme="majorHAnsi" w:hAnsiTheme="majorHAnsi" w:cstheme="majorHAnsi"/>
          <w:sz w:val="20"/>
          <w:szCs w:val="20"/>
        </w:rPr>
        <w:t xml:space="preserve">as they </w:t>
      </w:r>
      <w:r w:rsidR="00B63C57" w:rsidRPr="00653234">
        <w:rPr>
          <w:rFonts w:asciiTheme="majorHAnsi" w:hAnsiTheme="majorHAnsi" w:cstheme="majorHAnsi"/>
          <w:sz w:val="20"/>
          <w:szCs w:val="20"/>
        </w:rPr>
        <w:t xml:space="preserve">are vital to </w:t>
      </w:r>
      <w:r w:rsidR="00140F26" w:rsidRPr="00653234">
        <w:rPr>
          <w:rFonts w:asciiTheme="majorHAnsi" w:hAnsiTheme="majorHAnsi" w:cstheme="majorHAnsi"/>
          <w:sz w:val="20"/>
          <w:szCs w:val="20"/>
        </w:rPr>
        <w:t xml:space="preserve">changing the workplace to ensure it is more </w:t>
      </w:r>
      <w:r w:rsidR="00FD3013" w:rsidRPr="00653234">
        <w:rPr>
          <w:rFonts w:asciiTheme="majorHAnsi" w:hAnsiTheme="majorHAnsi" w:cstheme="majorHAnsi"/>
          <w:sz w:val="20"/>
          <w:szCs w:val="20"/>
        </w:rPr>
        <w:t>inclusive</w:t>
      </w:r>
      <w:r w:rsidR="00D71486">
        <w:rPr>
          <w:rFonts w:asciiTheme="majorHAnsi" w:hAnsiTheme="majorHAnsi" w:cstheme="majorHAnsi"/>
          <w:sz w:val="20"/>
          <w:szCs w:val="20"/>
        </w:rPr>
        <w:t>.</w:t>
      </w:r>
      <w:r w:rsidR="00FD3013" w:rsidRPr="00653234">
        <w:rPr>
          <w:rFonts w:asciiTheme="majorHAnsi" w:hAnsiTheme="majorHAnsi" w:cstheme="majorHAnsi"/>
          <w:sz w:val="20"/>
          <w:szCs w:val="20"/>
        </w:rPr>
        <w:t xml:space="preserve"> </w:t>
      </w:r>
      <w:r>
        <w:rPr>
          <w:rFonts w:asciiTheme="majorHAnsi" w:hAnsiTheme="majorHAnsi" w:cstheme="majorHAnsi"/>
          <w:sz w:val="20"/>
          <w:szCs w:val="20"/>
        </w:rPr>
        <w:t xml:space="preserve">The </w:t>
      </w:r>
      <w:r w:rsidR="00AA4BDD">
        <w:rPr>
          <w:rFonts w:asciiTheme="majorHAnsi" w:hAnsiTheme="majorHAnsi" w:cstheme="majorHAnsi"/>
          <w:sz w:val="20"/>
          <w:szCs w:val="20"/>
        </w:rPr>
        <w:t xml:space="preserve">Draft </w:t>
      </w:r>
      <w:r w:rsidR="00FD3013" w:rsidRPr="00653234">
        <w:rPr>
          <w:rFonts w:asciiTheme="majorHAnsi" w:hAnsiTheme="majorHAnsi" w:cstheme="majorHAnsi"/>
          <w:sz w:val="20"/>
          <w:szCs w:val="20"/>
        </w:rPr>
        <w:t>Strategy provide</w:t>
      </w:r>
      <w:r>
        <w:rPr>
          <w:rFonts w:asciiTheme="majorHAnsi" w:hAnsiTheme="majorHAnsi" w:cstheme="majorHAnsi"/>
          <w:sz w:val="20"/>
          <w:szCs w:val="20"/>
        </w:rPr>
        <w:t>d</w:t>
      </w:r>
      <w:r w:rsidR="00FD3013" w:rsidRPr="00653234">
        <w:rPr>
          <w:rFonts w:asciiTheme="majorHAnsi" w:hAnsiTheme="majorHAnsi" w:cstheme="majorHAnsi"/>
          <w:sz w:val="20"/>
          <w:szCs w:val="20"/>
        </w:rPr>
        <w:t xml:space="preserve"> clear opportunities for men to lead change.</w:t>
      </w:r>
      <w:r w:rsidR="00B771D4" w:rsidRPr="00653234">
        <w:rPr>
          <w:rFonts w:asciiTheme="majorHAnsi" w:hAnsiTheme="majorHAnsi" w:cstheme="majorHAnsi"/>
          <w:sz w:val="20"/>
          <w:szCs w:val="20"/>
        </w:rPr>
        <w:t xml:space="preserve"> </w:t>
      </w:r>
    </w:p>
    <w:p w14:paraId="3AA4970E" w14:textId="77777777" w:rsidR="00653234" w:rsidRPr="00653234" w:rsidRDefault="00653234" w:rsidP="00FD3013">
      <w:pPr>
        <w:rPr>
          <w:rFonts w:asciiTheme="majorHAnsi" w:hAnsiTheme="majorHAnsi" w:cstheme="majorHAnsi"/>
          <w:sz w:val="20"/>
          <w:szCs w:val="20"/>
        </w:rPr>
      </w:pPr>
    </w:p>
    <w:p w14:paraId="70C98161" w14:textId="056690B4" w:rsidR="00B63C57" w:rsidRPr="00300951" w:rsidRDefault="00F835CA" w:rsidP="00A30E40">
      <w:pPr>
        <w:pStyle w:val="Heading4"/>
      </w:pPr>
      <w:bookmarkStart w:id="28" w:name="_Toc136422776"/>
      <w:r>
        <w:lastRenderedPageBreak/>
        <w:t xml:space="preserve">3.5.3 </w:t>
      </w:r>
      <w:r w:rsidR="00FD3013" w:rsidRPr="00300951">
        <w:t>Opportunities: Inclusion of men</w:t>
      </w:r>
      <w:bookmarkEnd w:id="28"/>
    </w:p>
    <w:p w14:paraId="26B78AE6" w14:textId="3BA428F3" w:rsidR="00C84578" w:rsidRPr="001D038A" w:rsidRDefault="00866BB7" w:rsidP="00C84578">
      <w:pPr>
        <w:rPr>
          <w:rFonts w:asciiTheme="majorHAnsi" w:hAnsiTheme="majorHAnsi" w:cstheme="majorHAnsi"/>
          <w:sz w:val="20"/>
          <w:szCs w:val="20"/>
        </w:rPr>
      </w:pPr>
      <w:r w:rsidRPr="001D038A">
        <w:rPr>
          <w:rFonts w:asciiTheme="majorHAnsi" w:hAnsiTheme="majorHAnsi" w:cstheme="majorHAnsi"/>
          <w:sz w:val="20"/>
          <w:szCs w:val="20"/>
        </w:rPr>
        <w:t xml:space="preserve">Participants </w:t>
      </w:r>
      <w:r w:rsidR="00C84578" w:rsidRPr="001D038A">
        <w:rPr>
          <w:rFonts w:asciiTheme="majorHAnsi" w:hAnsiTheme="majorHAnsi" w:cstheme="majorHAnsi"/>
          <w:sz w:val="20"/>
          <w:szCs w:val="20"/>
        </w:rPr>
        <w:t xml:space="preserve">suggested </w:t>
      </w:r>
      <w:r w:rsidR="00C84578" w:rsidRPr="00496D87">
        <w:rPr>
          <w:rFonts w:asciiTheme="majorHAnsi" w:hAnsiTheme="majorHAnsi" w:cstheme="majorHAnsi"/>
          <w:i/>
          <w:iCs/>
          <w:sz w:val="20"/>
          <w:szCs w:val="20"/>
        </w:rPr>
        <w:t>Section 13</w:t>
      </w:r>
      <w:r w:rsidR="001D038A" w:rsidRPr="00496D87">
        <w:rPr>
          <w:rFonts w:asciiTheme="majorHAnsi" w:hAnsiTheme="majorHAnsi" w:cstheme="majorHAnsi"/>
          <w:i/>
          <w:iCs/>
          <w:sz w:val="20"/>
          <w:szCs w:val="20"/>
        </w:rPr>
        <w:t>,</w:t>
      </w:r>
      <w:r w:rsidR="00C84578" w:rsidRPr="00496D87">
        <w:rPr>
          <w:rFonts w:asciiTheme="majorHAnsi" w:hAnsiTheme="majorHAnsi" w:cstheme="majorHAnsi"/>
          <w:i/>
          <w:iCs/>
          <w:sz w:val="20"/>
          <w:szCs w:val="20"/>
        </w:rPr>
        <w:t xml:space="preserve"> </w:t>
      </w:r>
      <w:r w:rsidR="001D038A" w:rsidRPr="00496D87">
        <w:rPr>
          <w:rFonts w:asciiTheme="majorHAnsi" w:hAnsiTheme="majorHAnsi" w:cstheme="majorHAnsi"/>
          <w:i/>
          <w:iCs/>
          <w:sz w:val="20"/>
          <w:szCs w:val="20"/>
        </w:rPr>
        <w:t xml:space="preserve">Inequality </w:t>
      </w:r>
      <w:r w:rsidR="005110E1" w:rsidRPr="00496D87">
        <w:rPr>
          <w:rFonts w:asciiTheme="majorHAnsi" w:hAnsiTheme="majorHAnsi" w:cstheme="majorHAnsi"/>
          <w:i/>
          <w:iCs/>
          <w:sz w:val="20"/>
          <w:szCs w:val="20"/>
        </w:rPr>
        <w:t>I</w:t>
      </w:r>
      <w:r w:rsidR="001D038A" w:rsidRPr="00496D87">
        <w:rPr>
          <w:rFonts w:asciiTheme="majorHAnsi" w:hAnsiTheme="majorHAnsi" w:cstheme="majorHAnsi"/>
          <w:i/>
          <w:iCs/>
          <w:sz w:val="20"/>
          <w:szCs w:val="20"/>
        </w:rPr>
        <w:t xml:space="preserve">mpacts </w:t>
      </w:r>
      <w:r w:rsidR="005110E1" w:rsidRPr="00496D87">
        <w:rPr>
          <w:rFonts w:asciiTheme="majorHAnsi" w:hAnsiTheme="majorHAnsi" w:cstheme="majorHAnsi"/>
          <w:i/>
          <w:iCs/>
          <w:sz w:val="20"/>
          <w:szCs w:val="20"/>
        </w:rPr>
        <w:t>M</w:t>
      </w:r>
      <w:r w:rsidR="001D038A" w:rsidRPr="00496D87">
        <w:rPr>
          <w:rFonts w:asciiTheme="majorHAnsi" w:hAnsiTheme="majorHAnsi" w:cstheme="majorHAnsi"/>
          <w:i/>
          <w:iCs/>
          <w:sz w:val="20"/>
          <w:szCs w:val="20"/>
        </w:rPr>
        <w:t xml:space="preserve">en </w:t>
      </w:r>
      <w:r w:rsidR="005110E1" w:rsidRPr="00496D87">
        <w:rPr>
          <w:rFonts w:asciiTheme="majorHAnsi" w:hAnsiTheme="majorHAnsi" w:cstheme="majorHAnsi"/>
          <w:i/>
          <w:iCs/>
          <w:sz w:val="20"/>
          <w:szCs w:val="20"/>
        </w:rPr>
        <w:t>Too</w:t>
      </w:r>
      <w:r w:rsidR="001D038A" w:rsidRPr="001D038A">
        <w:rPr>
          <w:rFonts w:asciiTheme="majorHAnsi" w:hAnsiTheme="majorHAnsi" w:cstheme="majorHAnsi"/>
          <w:sz w:val="20"/>
          <w:szCs w:val="20"/>
        </w:rPr>
        <w:t>, sh</w:t>
      </w:r>
      <w:r w:rsidR="00C84578" w:rsidRPr="001D038A">
        <w:rPr>
          <w:rFonts w:asciiTheme="majorHAnsi" w:hAnsiTheme="majorHAnsi" w:cstheme="majorHAnsi"/>
          <w:sz w:val="20"/>
          <w:szCs w:val="20"/>
        </w:rPr>
        <w:t xml:space="preserve">ould identify the diversity </w:t>
      </w:r>
      <w:r w:rsidR="0012522D" w:rsidRPr="001D038A">
        <w:rPr>
          <w:rFonts w:asciiTheme="majorHAnsi" w:hAnsiTheme="majorHAnsi" w:cstheme="majorHAnsi"/>
          <w:sz w:val="20"/>
          <w:szCs w:val="20"/>
        </w:rPr>
        <w:t>among</w:t>
      </w:r>
      <w:r w:rsidR="00C84578" w:rsidRPr="001D038A">
        <w:rPr>
          <w:rFonts w:asciiTheme="majorHAnsi" w:hAnsiTheme="majorHAnsi" w:cstheme="majorHAnsi"/>
          <w:sz w:val="20"/>
          <w:szCs w:val="20"/>
        </w:rPr>
        <w:t xml:space="preserve"> the men who are</w:t>
      </w:r>
      <w:r w:rsidR="005110E1">
        <w:rPr>
          <w:rFonts w:asciiTheme="majorHAnsi" w:hAnsiTheme="majorHAnsi" w:cstheme="majorHAnsi"/>
          <w:sz w:val="20"/>
          <w:szCs w:val="20"/>
        </w:rPr>
        <w:t xml:space="preserve"> </w:t>
      </w:r>
      <w:r w:rsidR="00C84578" w:rsidRPr="001D038A">
        <w:rPr>
          <w:rFonts w:asciiTheme="majorHAnsi" w:hAnsiTheme="majorHAnsi" w:cstheme="majorHAnsi"/>
          <w:sz w:val="20"/>
          <w:szCs w:val="20"/>
        </w:rPr>
        <w:t>n</w:t>
      </w:r>
      <w:r w:rsidR="005110E1">
        <w:rPr>
          <w:rFonts w:asciiTheme="majorHAnsi" w:hAnsiTheme="majorHAnsi" w:cstheme="majorHAnsi"/>
          <w:sz w:val="20"/>
          <w:szCs w:val="20"/>
        </w:rPr>
        <w:t>o</w:t>
      </w:r>
      <w:r w:rsidR="00C84578" w:rsidRPr="001D038A">
        <w:rPr>
          <w:rFonts w:asciiTheme="majorHAnsi" w:hAnsiTheme="majorHAnsi" w:cstheme="majorHAnsi"/>
          <w:sz w:val="20"/>
          <w:szCs w:val="20"/>
        </w:rPr>
        <w:t>t able to thrive</w:t>
      </w:r>
      <w:r w:rsidR="0012522D" w:rsidRPr="001D038A">
        <w:rPr>
          <w:rFonts w:asciiTheme="majorHAnsi" w:hAnsiTheme="majorHAnsi" w:cstheme="majorHAnsi"/>
          <w:sz w:val="20"/>
          <w:szCs w:val="20"/>
        </w:rPr>
        <w:t xml:space="preserve">, illustrating </w:t>
      </w:r>
      <w:r w:rsidR="00074462" w:rsidRPr="001D038A">
        <w:rPr>
          <w:rFonts w:asciiTheme="majorHAnsi" w:hAnsiTheme="majorHAnsi" w:cstheme="majorHAnsi"/>
          <w:sz w:val="20"/>
          <w:szCs w:val="20"/>
        </w:rPr>
        <w:t xml:space="preserve">that </w:t>
      </w:r>
      <w:r w:rsidR="0012522D" w:rsidRPr="001D038A">
        <w:rPr>
          <w:rFonts w:asciiTheme="majorHAnsi" w:hAnsiTheme="majorHAnsi" w:cstheme="majorHAnsi"/>
          <w:sz w:val="20"/>
          <w:szCs w:val="20"/>
        </w:rPr>
        <w:t xml:space="preserve">the Strategy </w:t>
      </w:r>
      <w:r w:rsidR="004B290F">
        <w:rPr>
          <w:rFonts w:asciiTheme="majorHAnsi" w:hAnsiTheme="majorHAnsi" w:cstheme="majorHAnsi"/>
          <w:sz w:val="20"/>
          <w:szCs w:val="20"/>
        </w:rPr>
        <w:t xml:space="preserve">is inclusive of </w:t>
      </w:r>
      <w:r w:rsidR="004B290F" w:rsidRPr="00720DFE">
        <w:rPr>
          <w:rFonts w:asciiTheme="majorHAnsi" w:hAnsiTheme="majorHAnsi" w:cstheme="majorHAnsi"/>
          <w:sz w:val="20"/>
          <w:szCs w:val="20"/>
        </w:rPr>
        <w:t xml:space="preserve">both </w:t>
      </w:r>
      <w:r w:rsidR="0012522D" w:rsidRPr="00720DFE">
        <w:rPr>
          <w:rFonts w:asciiTheme="majorHAnsi" w:hAnsiTheme="majorHAnsi" w:cstheme="majorHAnsi"/>
          <w:sz w:val="20"/>
          <w:szCs w:val="20"/>
        </w:rPr>
        <w:t>men and women,</w:t>
      </w:r>
      <w:r w:rsidR="0012522D" w:rsidRPr="001D038A">
        <w:rPr>
          <w:rFonts w:asciiTheme="majorHAnsi" w:hAnsiTheme="majorHAnsi" w:cstheme="majorHAnsi"/>
          <w:sz w:val="20"/>
          <w:szCs w:val="20"/>
        </w:rPr>
        <w:t xml:space="preserve"> </w:t>
      </w:r>
      <w:r w:rsidR="00C84578" w:rsidRPr="001D038A">
        <w:rPr>
          <w:rFonts w:asciiTheme="majorHAnsi" w:hAnsiTheme="majorHAnsi" w:cstheme="majorHAnsi"/>
          <w:sz w:val="20"/>
          <w:szCs w:val="20"/>
        </w:rPr>
        <w:t>a necessity for change</w:t>
      </w:r>
      <w:r w:rsidR="0012522D" w:rsidRPr="001D038A">
        <w:rPr>
          <w:rFonts w:asciiTheme="majorHAnsi" w:hAnsiTheme="majorHAnsi" w:cstheme="majorHAnsi"/>
          <w:sz w:val="20"/>
          <w:szCs w:val="20"/>
        </w:rPr>
        <w:t>.</w:t>
      </w:r>
      <w:r w:rsidR="00C84578" w:rsidRPr="001D038A">
        <w:rPr>
          <w:rFonts w:asciiTheme="majorHAnsi" w:hAnsiTheme="majorHAnsi" w:cstheme="majorHAnsi"/>
          <w:sz w:val="20"/>
          <w:szCs w:val="20"/>
        </w:rPr>
        <w:t xml:space="preserve"> </w:t>
      </w:r>
    </w:p>
    <w:p w14:paraId="6A5870FE" w14:textId="77777777" w:rsidR="00C84578" w:rsidRPr="000B0100" w:rsidRDefault="00C84578" w:rsidP="00C84578">
      <w:pPr>
        <w:rPr>
          <w:rFonts w:asciiTheme="majorHAnsi" w:hAnsiTheme="majorHAnsi" w:cstheme="majorHAnsi"/>
        </w:rPr>
      </w:pPr>
    </w:p>
    <w:p w14:paraId="55DECE53" w14:textId="1A376EAD" w:rsidR="00FD3013" w:rsidRPr="001D038A" w:rsidRDefault="00866BB7" w:rsidP="00140F26">
      <w:pPr>
        <w:rPr>
          <w:rFonts w:asciiTheme="majorHAnsi" w:hAnsiTheme="majorHAnsi" w:cstheme="majorHAnsi"/>
          <w:sz w:val="20"/>
          <w:szCs w:val="20"/>
        </w:rPr>
      </w:pPr>
      <w:r w:rsidRPr="001D038A">
        <w:rPr>
          <w:rFonts w:asciiTheme="majorHAnsi" w:hAnsiTheme="majorHAnsi" w:cstheme="majorHAnsi"/>
          <w:sz w:val="20"/>
          <w:szCs w:val="20"/>
        </w:rPr>
        <w:t xml:space="preserve">Further, participants felt </w:t>
      </w:r>
      <w:r w:rsidR="00C84578" w:rsidRPr="001D038A">
        <w:rPr>
          <w:rFonts w:asciiTheme="majorHAnsi" w:hAnsiTheme="majorHAnsi" w:cstheme="majorHAnsi"/>
          <w:sz w:val="20"/>
          <w:szCs w:val="20"/>
        </w:rPr>
        <w:t xml:space="preserve">the evidence used in </w:t>
      </w:r>
      <w:r w:rsidR="007217D8">
        <w:rPr>
          <w:rFonts w:asciiTheme="majorHAnsi" w:hAnsiTheme="majorHAnsi" w:cstheme="majorHAnsi"/>
          <w:sz w:val="20"/>
          <w:szCs w:val="20"/>
        </w:rPr>
        <w:t>‘</w:t>
      </w:r>
      <w:r w:rsidR="00C84578" w:rsidRPr="001D038A">
        <w:rPr>
          <w:rFonts w:asciiTheme="majorHAnsi" w:hAnsiTheme="majorHAnsi" w:cstheme="majorHAnsi"/>
          <w:sz w:val="20"/>
          <w:szCs w:val="20"/>
        </w:rPr>
        <w:t xml:space="preserve">Section 11 </w:t>
      </w:r>
      <w:r w:rsidR="001D038A" w:rsidRPr="001D038A">
        <w:rPr>
          <w:rFonts w:asciiTheme="majorHAnsi" w:hAnsiTheme="majorHAnsi" w:cstheme="majorHAnsi"/>
          <w:sz w:val="20"/>
          <w:szCs w:val="20"/>
        </w:rPr>
        <w:t>Gender equity is good for everyone</w:t>
      </w:r>
      <w:r w:rsidR="007217D8">
        <w:rPr>
          <w:rFonts w:asciiTheme="majorHAnsi" w:hAnsiTheme="majorHAnsi" w:cstheme="majorHAnsi"/>
          <w:sz w:val="20"/>
          <w:szCs w:val="20"/>
        </w:rPr>
        <w:t xml:space="preserve">’ </w:t>
      </w:r>
      <w:r w:rsidR="001D038A" w:rsidRPr="001D038A">
        <w:rPr>
          <w:rFonts w:asciiTheme="majorHAnsi" w:hAnsiTheme="majorHAnsi" w:cstheme="majorHAnsi"/>
          <w:sz w:val="20"/>
          <w:szCs w:val="20"/>
        </w:rPr>
        <w:t>sh</w:t>
      </w:r>
      <w:r w:rsidR="00C84578" w:rsidRPr="001D038A">
        <w:rPr>
          <w:rFonts w:asciiTheme="majorHAnsi" w:hAnsiTheme="majorHAnsi" w:cstheme="majorHAnsi"/>
          <w:sz w:val="20"/>
          <w:szCs w:val="20"/>
        </w:rPr>
        <w:t>ould include more</w:t>
      </w:r>
      <w:r w:rsidR="00FD3013" w:rsidRPr="001D038A">
        <w:rPr>
          <w:rFonts w:asciiTheme="majorHAnsi" w:hAnsiTheme="majorHAnsi" w:cstheme="majorHAnsi"/>
          <w:sz w:val="20"/>
          <w:szCs w:val="20"/>
        </w:rPr>
        <w:t xml:space="preserve"> quantifiable data and discussion </w:t>
      </w:r>
      <w:r w:rsidR="00C84578" w:rsidRPr="001D038A">
        <w:rPr>
          <w:rFonts w:asciiTheme="majorHAnsi" w:hAnsiTheme="majorHAnsi" w:cstheme="majorHAnsi"/>
          <w:sz w:val="20"/>
          <w:szCs w:val="20"/>
        </w:rPr>
        <w:t>to prove women</w:t>
      </w:r>
      <w:r w:rsidRPr="001D038A">
        <w:rPr>
          <w:rFonts w:asciiTheme="majorHAnsi" w:hAnsiTheme="majorHAnsi" w:cstheme="majorHAnsi"/>
          <w:sz w:val="20"/>
          <w:szCs w:val="20"/>
        </w:rPr>
        <w:t>'</w:t>
      </w:r>
      <w:r w:rsidR="00C84578" w:rsidRPr="001D038A">
        <w:rPr>
          <w:rFonts w:asciiTheme="majorHAnsi" w:hAnsiTheme="majorHAnsi" w:cstheme="majorHAnsi"/>
          <w:sz w:val="20"/>
          <w:szCs w:val="20"/>
        </w:rPr>
        <w:t>s value in the industry</w:t>
      </w:r>
      <w:r w:rsidR="00FD3013" w:rsidRPr="001D038A">
        <w:rPr>
          <w:rFonts w:asciiTheme="majorHAnsi" w:hAnsiTheme="majorHAnsi" w:cstheme="majorHAnsi"/>
          <w:sz w:val="20"/>
          <w:szCs w:val="20"/>
        </w:rPr>
        <w:t xml:space="preserve">. One participant commented: </w:t>
      </w:r>
    </w:p>
    <w:p w14:paraId="7A630FF7" w14:textId="510F59F6" w:rsidR="00FD3013" w:rsidRPr="00720DFE" w:rsidRDefault="00866BB7" w:rsidP="00FD301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720"/>
        <w:jc w:val="both"/>
        <w:rPr>
          <w:rFonts w:asciiTheme="majorHAnsi" w:hAnsiTheme="majorHAnsi" w:cstheme="majorHAnsi"/>
          <w:i/>
          <w:iCs/>
          <w:sz w:val="20"/>
          <w:szCs w:val="20"/>
        </w:rPr>
      </w:pPr>
      <w:r w:rsidRPr="00720DFE">
        <w:rPr>
          <w:rFonts w:asciiTheme="majorHAnsi" w:hAnsiTheme="majorHAnsi" w:cstheme="majorHAnsi"/>
          <w:i/>
          <w:iCs/>
          <w:sz w:val="20"/>
          <w:szCs w:val="20"/>
        </w:rPr>
        <w:t>"</w:t>
      </w:r>
      <w:r w:rsidR="00FD3013" w:rsidRPr="00720DFE">
        <w:rPr>
          <w:rFonts w:asciiTheme="majorHAnsi" w:hAnsiTheme="majorHAnsi" w:cstheme="majorHAnsi"/>
          <w:i/>
          <w:iCs/>
          <w:sz w:val="20"/>
          <w:szCs w:val="20"/>
        </w:rPr>
        <w:t>if men can see some value in it for themselves, they can understand and maybe have a bit more buy-in</w:t>
      </w:r>
      <w:r w:rsidRPr="00720DFE">
        <w:rPr>
          <w:rFonts w:asciiTheme="majorHAnsi" w:hAnsiTheme="majorHAnsi" w:cstheme="majorHAnsi"/>
          <w:i/>
          <w:iCs/>
          <w:sz w:val="20"/>
          <w:szCs w:val="20"/>
        </w:rPr>
        <w:t>"</w:t>
      </w:r>
      <w:r w:rsidR="00FD3013" w:rsidRPr="00720DFE">
        <w:rPr>
          <w:rFonts w:asciiTheme="majorHAnsi" w:hAnsiTheme="majorHAnsi" w:cstheme="majorHAnsi"/>
          <w:i/>
          <w:iCs/>
          <w:sz w:val="20"/>
          <w:szCs w:val="20"/>
        </w:rPr>
        <w:t>.</w:t>
      </w:r>
    </w:p>
    <w:p w14:paraId="03197134" w14:textId="4AB2A547" w:rsidR="00720DFE" w:rsidRDefault="00720DFE" w:rsidP="00720DFE">
      <w:pPr>
        <w:rPr>
          <w:rFonts w:asciiTheme="majorHAnsi" w:hAnsiTheme="majorHAnsi" w:cstheme="majorHAnsi"/>
          <w:sz w:val="20"/>
          <w:szCs w:val="20"/>
        </w:rPr>
      </w:pPr>
      <w:r w:rsidRPr="00653234">
        <w:rPr>
          <w:rFonts w:asciiTheme="majorHAnsi" w:hAnsiTheme="majorHAnsi" w:cstheme="majorHAnsi"/>
          <w:sz w:val="20"/>
          <w:szCs w:val="20"/>
        </w:rPr>
        <w:t xml:space="preserve">In addition to quantifiable evidence illustrating how men have much better outcomes in positive cultural environments, </w:t>
      </w:r>
      <w:r>
        <w:rPr>
          <w:rFonts w:asciiTheme="majorHAnsi" w:hAnsiTheme="majorHAnsi" w:cstheme="majorHAnsi"/>
          <w:sz w:val="20"/>
          <w:szCs w:val="20"/>
        </w:rPr>
        <w:t>collection and communication of case studies illustrating best practice would enable the adoption of change.</w:t>
      </w:r>
    </w:p>
    <w:p w14:paraId="75CB1A67" w14:textId="77777777" w:rsidR="00720DFE" w:rsidRPr="001D038A" w:rsidRDefault="00720DFE" w:rsidP="001D038A">
      <w:pPr>
        <w:rPr>
          <w:rFonts w:asciiTheme="majorHAnsi" w:hAnsiTheme="majorHAnsi" w:cstheme="majorHAnsi"/>
          <w:sz w:val="20"/>
          <w:szCs w:val="20"/>
        </w:rPr>
      </w:pPr>
    </w:p>
    <w:p w14:paraId="45685D28" w14:textId="1B7336AF" w:rsidR="00FD3013" w:rsidRDefault="00F835CA" w:rsidP="00A30E40">
      <w:pPr>
        <w:pStyle w:val="Heading3"/>
      </w:pPr>
      <w:bookmarkStart w:id="29" w:name="_Toc136422777"/>
      <w:r>
        <w:t xml:space="preserve">3.6 </w:t>
      </w:r>
      <w:r w:rsidR="00074462">
        <w:t>Governance</w:t>
      </w:r>
      <w:bookmarkEnd w:id="29"/>
    </w:p>
    <w:p w14:paraId="41B2A502" w14:textId="7D0CCBBC" w:rsidR="005110E1" w:rsidRPr="00FD76A9" w:rsidRDefault="005110E1" w:rsidP="005110E1">
      <w:pPr>
        <w:pStyle w:val="Heading4"/>
      </w:pPr>
      <w:bookmarkStart w:id="30" w:name="_Toc136422778"/>
      <w:r>
        <w:t xml:space="preserve">3.6.2 </w:t>
      </w:r>
      <w:r w:rsidRPr="00FD76A9">
        <w:t xml:space="preserve">Positive: Government </w:t>
      </w:r>
      <w:r>
        <w:t>o</w:t>
      </w:r>
      <w:r w:rsidRPr="00FD76A9">
        <w:t xml:space="preserve">versite and </w:t>
      </w:r>
      <w:r>
        <w:t>evaluation</w:t>
      </w:r>
      <w:bookmarkEnd w:id="30"/>
    </w:p>
    <w:p w14:paraId="7D71280C" w14:textId="3D9AC2D5" w:rsidR="005110E1" w:rsidRPr="009D6F17" w:rsidRDefault="005110E1" w:rsidP="00D71486">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9D6F17">
        <w:rPr>
          <w:rFonts w:asciiTheme="majorHAnsi" w:hAnsiTheme="majorHAnsi" w:cstheme="majorHAnsi"/>
          <w:sz w:val="20"/>
          <w:szCs w:val="20"/>
        </w:rPr>
        <w:t xml:space="preserve">Participants recognised the </w:t>
      </w:r>
      <w:r>
        <w:rPr>
          <w:rFonts w:asciiTheme="majorHAnsi" w:hAnsiTheme="majorHAnsi" w:cstheme="majorHAnsi"/>
          <w:sz w:val="20"/>
          <w:szCs w:val="20"/>
        </w:rPr>
        <w:t xml:space="preserve">Building Industry Consultative </w:t>
      </w:r>
      <w:r w:rsidRPr="00720DFE">
        <w:rPr>
          <w:rFonts w:asciiTheme="majorHAnsi" w:hAnsiTheme="majorHAnsi" w:cstheme="majorHAnsi"/>
          <w:sz w:val="20"/>
          <w:szCs w:val="20"/>
        </w:rPr>
        <w:t>Council (BICC) as an</w:t>
      </w:r>
      <w:r w:rsidRPr="009D6F17">
        <w:rPr>
          <w:rFonts w:asciiTheme="majorHAnsi" w:hAnsiTheme="majorHAnsi" w:cstheme="majorHAnsi"/>
          <w:sz w:val="20"/>
          <w:szCs w:val="20"/>
        </w:rPr>
        <w:t xml:space="preserve"> appropriate </w:t>
      </w:r>
      <w:r>
        <w:rPr>
          <w:rFonts w:asciiTheme="majorHAnsi" w:hAnsiTheme="majorHAnsi" w:cstheme="majorHAnsi"/>
          <w:sz w:val="20"/>
          <w:szCs w:val="20"/>
        </w:rPr>
        <w:t>body to take carriage of the Strategy and Action Plan governance structure</w:t>
      </w:r>
      <w:r w:rsidRPr="009D6F17">
        <w:rPr>
          <w:rFonts w:asciiTheme="majorHAnsi" w:hAnsiTheme="majorHAnsi" w:cstheme="majorHAnsi"/>
          <w:sz w:val="20"/>
          <w:szCs w:val="20"/>
        </w:rPr>
        <w:t xml:space="preserve">. </w:t>
      </w:r>
      <w:r>
        <w:rPr>
          <w:rFonts w:asciiTheme="majorHAnsi" w:hAnsiTheme="majorHAnsi" w:cstheme="majorHAnsi"/>
          <w:sz w:val="20"/>
          <w:szCs w:val="20"/>
        </w:rPr>
        <w:t xml:space="preserve">Participants </w:t>
      </w:r>
      <w:r w:rsidRPr="009D6F17">
        <w:rPr>
          <w:rFonts w:asciiTheme="majorHAnsi" w:hAnsiTheme="majorHAnsi" w:cstheme="majorHAnsi"/>
          <w:sz w:val="20"/>
          <w:szCs w:val="20"/>
        </w:rPr>
        <w:t>commented that the BICC ensures that all key stakeholder groups of the sector are represented</w:t>
      </w:r>
      <w:r>
        <w:rPr>
          <w:rFonts w:asciiTheme="majorHAnsi" w:hAnsiTheme="majorHAnsi" w:cstheme="majorHAnsi"/>
          <w:sz w:val="20"/>
          <w:szCs w:val="20"/>
        </w:rPr>
        <w:t>; it reports to the Minister for Industrial Relations</w:t>
      </w:r>
      <w:r w:rsidRPr="009D6F17">
        <w:rPr>
          <w:rFonts w:asciiTheme="majorHAnsi" w:hAnsiTheme="majorHAnsi" w:cstheme="majorHAnsi"/>
          <w:sz w:val="20"/>
          <w:szCs w:val="20"/>
        </w:rPr>
        <w:t xml:space="preserve"> </w:t>
      </w:r>
      <w:r>
        <w:rPr>
          <w:rFonts w:asciiTheme="majorHAnsi" w:hAnsiTheme="majorHAnsi" w:cstheme="majorHAnsi"/>
          <w:sz w:val="20"/>
          <w:szCs w:val="20"/>
        </w:rPr>
        <w:t xml:space="preserve">and can nurture </w:t>
      </w:r>
      <w:r w:rsidRPr="009D6F17">
        <w:rPr>
          <w:rFonts w:asciiTheme="majorHAnsi" w:hAnsiTheme="majorHAnsi" w:cstheme="majorHAnsi"/>
          <w:sz w:val="20"/>
          <w:szCs w:val="20"/>
        </w:rPr>
        <w:t xml:space="preserve">working relationships established with relevant </w:t>
      </w:r>
      <w:r>
        <w:rPr>
          <w:rFonts w:asciiTheme="majorHAnsi" w:hAnsiTheme="majorHAnsi" w:cstheme="majorHAnsi"/>
          <w:sz w:val="20"/>
          <w:szCs w:val="20"/>
        </w:rPr>
        <w:t xml:space="preserve">Government </w:t>
      </w:r>
      <w:r w:rsidRPr="009D6F17">
        <w:rPr>
          <w:rFonts w:asciiTheme="majorHAnsi" w:hAnsiTheme="majorHAnsi" w:cstheme="majorHAnsi"/>
          <w:sz w:val="20"/>
          <w:szCs w:val="20"/>
        </w:rPr>
        <w:t>departments, i.e., the Department of Education and Training. The BICC's Building Equity Committee w</w:t>
      </w:r>
      <w:r>
        <w:rPr>
          <w:rFonts w:asciiTheme="majorHAnsi" w:hAnsiTheme="majorHAnsi" w:cstheme="majorHAnsi"/>
          <w:sz w:val="20"/>
          <w:szCs w:val="20"/>
        </w:rPr>
        <w:t xml:space="preserve">as also identified as an appropriate committee to oversee the associated work if its membership base </w:t>
      </w:r>
      <w:r w:rsidR="00D71486">
        <w:rPr>
          <w:rFonts w:asciiTheme="majorHAnsi" w:hAnsiTheme="majorHAnsi" w:cstheme="majorHAnsi"/>
          <w:sz w:val="20"/>
          <w:szCs w:val="20"/>
        </w:rPr>
        <w:t xml:space="preserve">is </w:t>
      </w:r>
      <w:r>
        <w:rPr>
          <w:rFonts w:asciiTheme="majorHAnsi" w:hAnsiTheme="majorHAnsi" w:cstheme="majorHAnsi"/>
          <w:sz w:val="20"/>
          <w:szCs w:val="20"/>
        </w:rPr>
        <w:t>expanded to reflect all the key stakeholders affected by the Strategy and Action Plan.</w:t>
      </w:r>
      <w:r w:rsidRPr="009D6F17">
        <w:rPr>
          <w:rFonts w:asciiTheme="majorHAnsi" w:hAnsiTheme="majorHAnsi" w:cstheme="majorHAnsi"/>
          <w:sz w:val="20"/>
          <w:szCs w:val="20"/>
        </w:rPr>
        <w:t xml:space="preserve"> </w:t>
      </w:r>
      <w:r>
        <w:rPr>
          <w:rFonts w:asciiTheme="majorHAnsi" w:hAnsiTheme="majorHAnsi" w:cstheme="majorHAnsi"/>
          <w:sz w:val="20"/>
          <w:szCs w:val="20"/>
        </w:rPr>
        <w:t>P</w:t>
      </w:r>
      <w:r w:rsidRPr="009D6F17">
        <w:rPr>
          <w:rFonts w:asciiTheme="majorHAnsi" w:hAnsiTheme="majorHAnsi" w:cstheme="majorHAnsi"/>
          <w:sz w:val="20"/>
          <w:szCs w:val="20"/>
        </w:rPr>
        <w:t xml:space="preserve">articipants also recognised the importance of </w:t>
      </w:r>
      <w:r>
        <w:rPr>
          <w:rFonts w:asciiTheme="majorHAnsi" w:hAnsiTheme="majorHAnsi" w:cstheme="majorHAnsi"/>
          <w:sz w:val="20"/>
          <w:szCs w:val="20"/>
        </w:rPr>
        <w:t xml:space="preserve">having a third party </w:t>
      </w:r>
      <w:r w:rsidRPr="009D6F17">
        <w:rPr>
          <w:rFonts w:asciiTheme="majorHAnsi" w:hAnsiTheme="majorHAnsi" w:cstheme="majorHAnsi"/>
          <w:sz w:val="20"/>
          <w:szCs w:val="20"/>
        </w:rPr>
        <w:t>evaluat</w:t>
      </w:r>
      <w:r>
        <w:rPr>
          <w:rFonts w:asciiTheme="majorHAnsi" w:hAnsiTheme="majorHAnsi" w:cstheme="majorHAnsi"/>
          <w:sz w:val="20"/>
          <w:szCs w:val="20"/>
        </w:rPr>
        <w:t xml:space="preserve">e </w:t>
      </w:r>
      <w:r w:rsidRPr="009D6F17">
        <w:rPr>
          <w:rFonts w:asciiTheme="majorHAnsi" w:hAnsiTheme="majorHAnsi" w:cstheme="majorHAnsi"/>
          <w:sz w:val="20"/>
          <w:szCs w:val="20"/>
        </w:rPr>
        <w:t xml:space="preserve">the Strategy. </w:t>
      </w:r>
    </w:p>
    <w:p w14:paraId="763FE552" w14:textId="6EF0E966" w:rsidR="00074462" w:rsidRDefault="00F835CA" w:rsidP="00A30E40">
      <w:pPr>
        <w:pStyle w:val="Heading4"/>
      </w:pPr>
      <w:bookmarkStart w:id="31" w:name="_Toc136422779"/>
      <w:r>
        <w:t xml:space="preserve">3.6.1 </w:t>
      </w:r>
      <w:r w:rsidR="00074462">
        <w:t>Opportunit</w:t>
      </w:r>
      <w:r w:rsidR="005110E1">
        <w:t>ies</w:t>
      </w:r>
      <w:r w:rsidR="00074462">
        <w:t xml:space="preserve">: Application of Policy across the </w:t>
      </w:r>
      <w:r w:rsidR="00743ACA">
        <w:t>Industry</w:t>
      </w:r>
      <w:bookmarkEnd w:id="31"/>
    </w:p>
    <w:p w14:paraId="31B24BD9" w14:textId="7406A2AE" w:rsidR="00FE3195" w:rsidRPr="002415C7" w:rsidRDefault="00074462" w:rsidP="00074462">
      <w:pPr>
        <w:rPr>
          <w:rFonts w:asciiTheme="majorHAnsi" w:hAnsiTheme="majorHAnsi" w:cstheme="majorHAnsi"/>
          <w:sz w:val="20"/>
          <w:szCs w:val="20"/>
        </w:rPr>
      </w:pPr>
      <w:r w:rsidRPr="002415C7">
        <w:rPr>
          <w:rFonts w:asciiTheme="majorHAnsi" w:hAnsiTheme="majorHAnsi" w:cstheme="majorHAnsi"/>
          <w:sz w:val="20"/>
          <w:szCs w:val="20"/>
        </w:rPr>
        <w:t xml:space="preserve">Given the range and scope of </w:t>
      </w:r>
      <w:r w:rsidR="00FE3195" w:rsidRPr="002415C7">
        <w:rPr>
          <w:rFonts w:asciiTheme="majorHAnsi" w:hAnsiTheme="majorHAnsi" w:cstheme="majorHAnsi"/>
          <w:sz w:val="20"/>
          <w:szCs w:val="20"/>
        </w:rPr>
        <w:t>the</w:t>
      </w:r>
      <w:r w:rsidR="000258E1">
        <w:rPr>
          <w:rFonts w:asciiTheme="majorHAnsi" w:hAnsiTheme="majorHAnsi" w:cstheme="majorHAnsi"/>
          <w:sz w:val="20"/>
          <w:szCs w:val="20"/>
        </w:rPr>
        <w:t xml:space="preserve"> </w:t>
      </w:r>
      <w:r w:rsidR="00D71486">
        <w:rPr>
          <w:rFonts w:asciiTheme="majorHAnsi" w:hAnsiTheme="majorHAnsi" w:cstheme="majorHAnsi"/>
          <w:sz w:val="20"/>
          <w:szCs w:val="20"/>
        </w:rPr>
        <w:t xml:space="preserve">Draft </w:t>
      </w:r>
      <w:r w:rsidR="00D71486" w:rsidRPr="002415C7">
        <w:rPr>
          <w:rFonts w:asciiTheme="majorHAnsi" w:hAnsiTheme="majorHAnsi" w:cstheme="majorHAnsi"/>
          <w:sz w:val="20"/>
          <w:szCs w:val="20"/>
        </w:rPr>
        <w:t>Strategy</w:t>
      </w:r>
      <w:r w:rsidR="00FE3195" w:rsidRPr="002415C7">
        <w:rPr>
          <w:rFonts w:asciiTheme="majorHAnsi" w:hAnsiTheme="majorHAnsi" w:cstheme="majorHAnsi"/>
          <w:sz w:val="20"/>
          <w:szCs w:val="20"/>
        </w:rPr>
        <w:t xml:space="preserve"> and Action Plan, </w:t>
      </w:r>
      <w:r w:rsidR="00866BB7" w:rsidRPr="002415C7">
        <w:rPr>
          <w:rFonts w:asciiTheme="majorHAnsi" w:hAnsiTheme="majorHAnsi" w:cstheme="majorHAnsi"/>
          <w:sz w:val="20"/>
          <w:szCs w:val="20"/>
        </w:rPr>
        <w:t xml:space="preserve">participants articulated their </w:t>
      </w:r>
      <w:r w:rsidR="00FE3195" w:rsidRPr="002415C7">
        <w:rPr>
          <w:rFonts w:asciiTheme="majorHAnsi" w:hAnsiTheme="majorHAnsi" w:cstheme="majorHAnsi"/>
          <w:sz w:val="20"/>
          <w:szCs w:val="20"/>
        </w:rPr>
        <w:t xml:space="preserve">concern </w:t>
      </w:r>
      <w:r w:rsidR="00866BB7" w:rsidRPr="002415C7">
        <w:rPr>
          <w:rFonts w:asciiTheme="majorHAnsi" w:hAnsiTheme="majorHAnsi" w:cstheme="majorHAnsi"/>
          <w:sz w:val="20"/>
          <w:szCs w:val="20"/>
        </w:rPr>
        <w:t>regarding</w:t>
      </w:r>
      <w:r w:rsidR="00FE3195" w:rsidRPr="002415C7">
        <w:rPr>
          <w:rFonts w:asciiTheme="majorHAnsi" w:hAnsiTheme="majorHAnsi" w:cstheme="majorHAnsi"/>
          <w:sz w:val="20"/>
          <w:szCs w:val="20"/>
        </w:rPr>
        <w:t xml:space="preserve"> its applicability and resultant outcomes across large and small-scale projects and organisations. </w:t>
      </w:r>
    </w:p>
    <w:p w14:paraId="14DF4432" w14:textId="5447E75D" w:rsidR="00594D34" w:rsidRPr="001D038A" w:rsidRDefault="00594D34" w:rsidP="00074462">
      <w:pPr>
        <w:rPr>
          <w:rFonts w:asciiTheme="majorHAnsi" w:hAnsiTheme="majorHAnsi" w:cstheme="majorHAnsi"/>
          <w:sz w:val="20"/>
          <w:szCs w:val="20"/>
        </w:rPr>
      </w:pPr>
    </w:p>
    <w:p w14:paraId="5997106E" w14:textId="4964A35E" w:rsidR="007F1DC0" w:rsidRPr="001D038A" w:rsidRDefault="00594D34" w:rsidP="00594D34">
      <w:pPr>
        <w:rPr>
          <w:rFonts w:asciiTheme="majorHAnsi" w:hAnsiTheme="majorHAnsi" w:cstheme="majorHAnsi"/>
          <w:sz w:val="20"/>
          <w:szCs w:val="20"/>
        </w:rPr>
      </w:pPr>
      <w:r w:rsidRPr="001D038A">
        <w:rPr>
          <w:rFonts w:asciiTheme="majorHAnsi" w:hAnsiTheme="majorHAnsi" w:cstheme="majorHAnsi"/>
          <w:sz w:val="20"/>
          <w:szCs w:val="20"/>
        </w:rPr>
        <w:t xml:space="preserve">Further, the </w:t>
      </w:r>
      <w:r w:rsidR="00AA4BDD">
        <w:rPr>
          <w:rFonts w:asciiTheme="majorHAnsi" w:hAnsiTheme="majorHAnsi" w:cstheme="majorHAnsi"/>
          <w:sz w:val="20"/>
          <w:szCs w:val="20"/>
        </w:rPr>
        <w:t xml:space="preserve">Final </w:t>
      </w:r>
      <w:r w:rsidRPr="001D038A">
        <w:rPr>
          <w:rFonts w:asciiTheme="majorHAnsi" w:hAnsiTheme="majorHAnsi" w:cstheme="majorHAnsi"/>
          <w:sz w:val="20"/>
          <w:szCs w:val="20"/>
        </w:rPr>
        <w:t xml:space="preserve">Strategy </w:t>
      </w:r>
      <w:r w:rsidR="007F1DC0" w:rsidRPr="001D038A">
        <w:rPr>
          <w:rFonts w:asciiTheme="majorHAnsi" w:hAnsiTheme="majorHAnsi" w:cstheme="majorHAnsi"/>
          <w:sz w:val="20"/>
          <w:szCs w:val="20"/>
        </w:rPr>
        <w:t>sh</w:t>
      </w:r>
      <w:r w:rsidRPr="001D038A">
        <w:rPr>
          <w:rFonts w:asciiTheme="majorHAnsi" w:hAnsiTheme="majorHAnsi" w:cstheme="majorHAnsi"/>
          <w:sz w:val="20"/>
          <w:szCs w:val="20"/>
        </w:rPr>
        <w:t xml:space="preserve">ould also </w:t>
      </w:r>
      <w:r w:rsidR="007F1DC0" w:rsidRPr="001D038A">
        <w:rPr>
          <w:rFonts w:asciiTheme="majorHAnsi" w:hAnsiTheme="majorHAnsi" w:cstheme="majorHAnsi"/>
          <w:sz w:val="20"/>
          <w:szCs w:val="20"/>
        </w:rPr>
        <w:t xml:space="preserve">address </w:t>
      </w:r>
      <w:r w:rsidR="007F1DC0" w:rsidRPr="00594D34">
        <w:rPr>
          <w:rFonts w:asciiTheme="majorHAnsi" w:hAnsiTheme="majorHAnsi" w:cstheme="majorHAnsi"/>
          <w:sz w:val="20"/>
          <w:szCs w:val="20"/>
        </w:rPr>
        <w:t>the future of the workforce</w:t>
      </w:r>
      <w:r w:rsidR="007F1DC0" w:rsidRPr="001D038A">
        <w:rPr>
          <w:rFonts w:asciiTheme="majorHAnsi" w:hAnsiTheme="majorHAnsi" w:cstheme="majorHAnsi"/>
          <w:sz w:val="20"/>
          <w:szCs w:val="20"/>
        </w:rPr>
        <w:t xml:space="preserve"> through emerging techniques such as prefabrication</w:t>
      </w:r>
      <w:r w:rsidRPr="00594D34">
        <w:rPr>
          <w:rFonts w:asciiTheme="majorHAnsi" w:hAnsiTheme="majorHAnsi" w:cstheme="majorHAnsi"/>
          <w:sz w:val="20"/>
          <w:szCs w:val="20"/>
        </w:rPr>
        <w:t xml:space="preserve">, modular construction, </w:t>
      </w:r>
      <w:r w:rsidR="007F1DC0" w:rsidRPr="001D038A">
        <w:rPr>
          <w:rFonts w:asciiTheme="majorHAnsi" w:hAnsiTheme="majorHAnsi" w:cstheme="majorHAnsi"/>
          <w:sz w:val="20"/>
          <w:szCs w:val="20"/>
        </w:rPr>
        <w:t>an</w:t>
      </w:r>
      <w:r w:rsidR="001D038A">
        <w:rPr>
          <w:rFonts w:asciiTheme="majorHAnsi" w:hAnsiTheme="majorHAnsi" w:cstheme="majorHAnsi"/>
          <w:sz w:val="20"/>
          <w:szCs w:val="20"/>
        </w:rPr>
        <w:t>d</w:t>
      </w:r>
      <w:r w:rsidR="007F1DC0" w:rsidRPr="001D038A">
        <w:rPr>
          <w:rFonts w:asciiTheme="majorHAnsi" w:hAnsiTheme="majorHAnsi" w:cstheme="majorHAnsi"/>
          <w:sz w:val="20"/>
          <w:szCs w:val="20"/>
        </w:rPr>
        <w:t xml:space="preserve"> </w:t>
      </w:r>
      <w:r w:rsidRPr="00594D34">
        <w:rPr>
          <w:rFonts w:asciiTheme="majorHAnsi" w:hAnsiTheme="majorHAnsi" w:cstheme="majorHAnsi"/>
          <w:sz w:val="20"/>
          <w:szCs w:val="20"/>
        </w:rPr>
        <w:t>3D printing</w:t>
      </w:r>
      <w:r w:rsidR="007F1DC0" w:rsidRPr="001D038A">
        <w:rPr>
          <w:rFonts w:asciiTheme="majorHAnsi" w:hAnsiTheme="majorHAnsi" w:cstheme="majorHAnsi"/>
          <w:sz w:val="20"/>
          <w:szCs w:val="20"/>
        </w:rPr>
        <w:t xml:space="preserve">. The Strategy could explore the role of women as related to the future of construction work over the next </w:t>
      </w:r>
      <w:r w:rsidR="007F1DC0" w:rsidRPr="00594D34">
        <w:rPr>
          <w:rFonts w:asciiTheme="majorHAnsi" w:hAnsiTheme="majorHAnsi" w:cstheme="majorHAnsi"/>
          <w:sz w:val="20"/>
          <w:szCs w:val="20"/>
        </w:rPr>
        <w:t xml:space="preserve">20, 50, </w:t>
      </w:r>
      <w:r w:rsidR="00A30E40" w:rsidRPr="001D038A">
        <w:rPr>
          <w:rFonts w:asciiTheme="majorHAnsi" w:hAnsiTheme="majorHAnsi" w:cstheme="majorHAnsi"/>
          <w:sz w:val="20"/>
          <w:szCs w:val="20"/>
        </w:rPr>
        <w:t xml:space="preserve">or </w:t>
      </w:r>
      <w:r w:rsidR="007F1DC0" w:rsidRPr="00594D34">
        <w:rPr>
          <w:rFonts w:asciiTheme="majorHAnsi" w:hAnsiTheme="majorHAnsi" w:cstheme="majorHAnsi"/>
          <w:sz w:val="20"/>
          <w:szCs w:val="20"/>
        </w:rPr>
        <w:t>100 years</w:t>
      </w:r>
      <w:r w:rsidR="007F1DC0" w:rsidRPr="001D038A">
        <w:rPr>
          <w:rFonts w:asciiTheme="majorHAnsi" w:hAnsiTheme="majorHAnsi" w:cstheme="majorHAnsi"/>
          <w:sz w:val="20"/>
          <w:szCs w:val="20"/>
        </w:rPr>
        <w:t>.</w:t>
      </w:r>
    </w:p>
    <w:p w14:paraId="7135469B" w14:textId="77777777" w:rsidR="001D038A" w:rsidRPr="001D038A" w:rsidRDefault="001D038A" w:rsidP="00594D34">
      <w:pPr>
        <w:rPr>
          <w:rFonts w:asciiTheme="majorHAnsi" w:hAnsiTheme="majorHAnsi" w:cstheme="majorHAnsi"/>
          <w:sz w:val="20"/>
          <w:szCs w:val="20"/>
        </w:rPr>
      </w:pPr>
    </w:p>
    <w:p w14:paraId="5EA54B2A" w14:textId="1619C63D" w:rsidR="00EF0409" w:rsidRDefault="00F835CA" w:rsidP="00A30E40">
      <w:pPr>
        <w:pStyle w:val="Heading3"/>
      </w:pPr>
      <w:bookmarkStart w:id="32" w:name="_Toc136422780"/>
      <w:r>
        <w:t xml:space="preserve">3.7 </w:t>
      </w:r>
      <w:r w:rsidR="00091496">
        <w:t>Priority Area</w:t>
      </w:r>
      <w:bookmarkEnd w:id="32"/>
    </w:p>
    <w:p w14:paraId="6A583C85" w14:textId="2B36E2DF" w:rsidR="00091496" w:rsidRDefault="00F835CA" w:rsidP="00A30E40">
      <w:pPr>
        <w:pStyle w:val="Heading4"/>
      </w:pPr>
      <w:bookmarkStart w:id="33" w:name="_Toc136422781"/>
      <w:r>
        <w:t xml:space="preserve">3.7.1 </w:t>
      </w:r>
      <w:r w:rsidR="00091496" w:rsidRPr="00FD76A9">
        <w:t xml:space="preserve">Positive: </w:t>
      </w:r>
      <w:r w:rsidR="00091496">
        <w:t xml:space="preserve">Inclusive of key issues facing </w:t>
      </w:r>
      <w:r w:rsidR="00CA7231">
        <w:t xml:space="preserve">the </w:t>
      </w:r>
      <w:r w:rsidR="005110E1">
        <w:t>I</w:t>
      </w:r>
      <w:r w:rsidR="00091496">
        <w:t>ndustry</w:t>
      </w:r>
      <w:bookmarkEnd w:id="33"/>
    </w:p>
    <w:p w14:paraId="7371DAFE" w14:textId="14E4A44D" w:rsidR="00091496" w:rsidRPr="009D6F17" w:rsidRDefault="001D038A" w:rsidP="009D6F17">
      <w:pPr>
        <w:rPr>
          <w:rFonts w:asciiTheme="majorHAnsi" w:hAnsiTheme="majorHAnsi" w:cstheme="majorHAnsi"/>
          <w:sz w:val="20"/>
          <w:szCs w:val="20"/>
        </w:rPr>
      </w:pPr>
      <w:r>
        <w:rPr>
          <w:rFonts w:asciiTheme="majorHAnsi" w:hAnsiTheme="majorHAnsi" w:cstheme="majorHAnsi"/>
          <w:sz w:val="20"/>
          <w:szCs w:val="20"/>
        </w:rPr>
        <w:t>Participants identified t</w:t>
      </w:r>
      <w:r w:rsidR="00091496" w:rsidRPr="009D6F17">
        <w:rPr>
          <w:rFonts w:asciiTheme="majorHAnsi" w:hAnsiTheme="majorHAnsi" w:cstheme="majorHAnsi"/>
          <w:sz w:val="20"/>
          <w:szCs w:val="20"/>
        </w:rPr>
        <w:t xml:space="preserve">he </w:t>
      </w:r>
      <w:r w:rsidR="0091212E" w:rsidRPr="009D6F17">
        <w:rPr>
          <w:rFonts w:asciiTheme="majorHAnsi" w:hAnsiTheme="majorHAnsi" w:cstheme="majorHAnsi"/>
          <w:sz w:val="20"/>
          <w:szCs w:val="20"/>
        </w:rPr>
        <w:t>five key priority areas addressed the key areas of concern regarding gender equity</w:t>
      </w:r>
      <w:r w:rsidR="00CA7231" w:rsidRPr="009D6F17">
        <w:rPr>
          <w:rFonts w:asciiTheme="majorHAnsi" w:hAnsiTheme="majorHAnsi" w:cstheme="majorHAnsi"/>
          <w:sz w:val="20"/>
          <w:szCs w:val="20"/>
        </w:rPr>
        <w:t>. These</w:t>
      </w:r>
      <w:r w:rsidR="0091212E" w:rsidRPr="009D6F17">
        <w:rPr>
          <w:rFonts w:asciiTheme="majorHAnsi" w:hAnsiTheme="majorHAnsi" w:cstheme="majorHAnsi"/>
          <w:sz w:val="20"/>
          <w:szCs w:val="20"/>
        </w:rPr>
        <w:t xml:space="preserve"> included:</w:t>
      </w:r>
    </w:p>
    <w:p w14:paraId="37255C82" w14:textId="77777777" w:rsidR="0091212E" w:rsidRPr="009D6F17" w:rsidRDefault="0091212E" w:rsidP="009D6F17">
      <w:pPr>
        <w:pStyle w:val="Body"/>
        <w:numPr>
          <w:ilvl w:val="1"/>
          <w:numId w:val="4"/>
        </w:numPr>
        <w:spacing w:after="0" w:line="240" w:lineRule="auto"/>
        <w:ind w:hanging="357"/>
        <w:jc w:val="both"/>
        <w:rPr>
          <w:rFonts w:asciiTheme="majorHAnsi" w:eastAsiaTheme="minorHAnsi" w:hAnsiTheme="majorHAnsi" w:cstheme="majorHAnsi"/>
          <w:sz w:val="20"/>
        </w:rPr>
      </w:pPr>
      <w:r w:rsidRPr="009D6F17">
        <w:rPr>
          <w:rFonts w:asciiTheme="majorHAnsi" w:eastAsiaTheme="minorHAnsi" w:hAnsiTheme="majorHAnsi" w:cstheme="majorHAnsi"/>
          <w:sz w:val="20"/>
        </w:rPr>
        <w:t>Economic equity</w:t>
      </w:r>
    </w:p>
    <w:p w14:paraId="2F5AC603" w14:textId="77777777" w:rsidR="0091212E" w:rsidRPr="009D6F17" w:rsidRDefault="0091212E" w:rsidP="009D6F17">
      <w:pPr>
        <w:pStyle w:val="Body"/>
        <w:numPr>
          <w:ilvl w:val="1"/>
          <w:numId w:val="4"/>
        </w:numPr>
        <w:spacing w:after="0" w:line="240" w:lineRule="auto"/>
        <w:ind w:hanging="357"/>
        <w:jc w:val="both"/>
        <w:rPr>
          <w:rFonts w:asciiTheme="majorHAnsi" w:eastAsiaTheme="minorHAnsi" w:hAnsiTheme="majorHAnsi" w:cstheme="majorHAnsi"/>
          <w:sz w:val="20"/>
        </w:rPr>
      </w:pPr>
      <w:r w:rsidRPr="009D6F17">
        <w:rPr>
          <w:rFonts w:asciiTheme="majorHAnsi" w:eastAsiaTheme="minorHAnsi" w:hAnsiTheme="majorHAnsi" w:cstheme="majorHAnsi"/>
          <w:sz w:val="20"/>
        </w:rPr>
        <w:t xml:space="preserve">Leadership and representation </w:t>
      </w:r>
    </w:p>
    <w:p w14:paraId="486B3250" w14:textId="77777777" w:rsidR="0091212E" w:rsidRPr="009D6F17" w:rsidRDefault="0091212E" w:rsidP="009D6F17">
      <w:pPr>
        <w:pStyle w:val="Body"/>
        <w:numPr>
          <w:ilvl w:val="1"/>
          <w:numId w:val="4"/>
        </w:numPr>
        <w:spacing w:after="0" w:line="240" w:lineRule="auto"/>
        <w:ind w:hanging="357"/>
        <w:jc w:val="both"/>
        <w:rPr>
          <w:rFonts w:asciiTheme="majorHAnsi" w:eastAsiaTheme="minorHAnsi" w:hAnsiTheme="majorHAnsi" w:cstheme="majorHAnsi"/>
          <w:sz w:val="20"/>
        </w:rPr>
      </w:pPr>
      <w:r w:rsidRPr="009D6F17">
        <w:rPr>
          <w:rFonts w:asciiTheme="majorHAnsi" w:eastAsiaTheme="minorHAnsi" w:hAnsiTheme="majorHAnsi" w:cstheme="majorHAnsi"/>
          <w:sz w:val="20"/>
        </w:rPr>
        <w:t>Wellbeing – physical and mental</w:t>
      </w:r>
    </w:p>
    <w:p w14:paraId="5375FD01" w14:textId="77777777" w:rsidR="0091212E" w:rsidRPr="009D6F17" w:rsidRDefault="0091212E" w:rsidP="009D6F17">
      <w:pPr>
        <w:pStyle w:val="Body"/>
        <w:numPr>
          <w:ilvl w:val="1"/>
          <w:numId w:val="4"/>
        </w:numPr>
        <w:spacing w:after="0" w:line="240" w:lineRule="auto"/>
        <w:ind w:hanging="357"/>
        <w:jc w:val="both"/>
        <w:rPr>
          <w:rFonts w:asciiTheme="majorHAnsi" w:eastAsiaTheme="minorHAnsi" w:hAnsiTheme="majorHAnsi" w:cstheme="majorHAnsi"/>
          <w:sz w:val="20"/>
        </w:rPr>
      </w:pPr>
      <w:r w:rsidRPr="009D6F17">
        <w:rPr>
          <w:rFonts w:asciiTheme="majorHAnsi" w:eastAsiaTheme="minorHAnsi" w:hAnsiTheme="majorHAnsi" w:cstheme="majorHAnsi"/>
          <w:sz w:val="20"/>
        </w:rPr>
        <w:t>Respectful workplace cultures</w:t>
      </w:r>
    </w:p>
    <w:p w14:paraId="7077F650" w14:textId="77777777" w:rsidR="0091212E" w:rsidRPr="009D6F17" w:rsidRDefault="0091212E" w:rsidP="009D6F17">
      <w:pPr>
        <w:pStyle w:val="Body"/>
        <w:numPr>
          <w:ilvl w:val="1"/>
          <w:numId w:val="4"/>
        </w:numPr>
        <w:spacing w:after="0" w:line="240" w:lineRule="auto"/>
        <w:ind w:hanging="357"/>
        <w:jc w:val="both"/>
        <w:rPr>
          <w:rFonts w:asciiTheme="majorHAnsi" w:eastAsiaTheme="minorHAnsi" w:hAnsiTheme="majorHAnsi" w:cstheme="majorHAnsi"/>
          <w:sz w:val="20"/>
        </w:rPr>
      </w:pPr>
      <w:r w:rsidRPr="009D6F17">
        <w:rPr>
          <w:rFonts w:asciiTheme="majorHAnsi" w:eastAsiaTheme="minorHAnsi" w:hAnsiTheme="majorHAnsi" w:cstheme="majorHAnsi"/>
          <w:sz w:val="20"/>
        </w:rPr>
        <w:t xml:space="preserve">Education and training </w:t>
      </w:r>
    </w:p>
    <w:p w14:paraId="5F396004" w14:textId="77777777" w:rsidR="0091212E" w:rsidRPr="009D6F17" w:rsidRDefault="0091212E" w:rsidP="009D6F17">
      <w:pPr>
        <w:rPr>
          <w:rFonts w:asciiTheme="majorHAnsi" w:hAnsiTheme="majorHAnsi" w:cstheme="majorHAnsi"/>
          <w:sz w:val="20"/>
          <w:szCs w:val="20"/>
        </w:rPr>
      </w:pPr>
    </w:p>
    <w:p w14:paraId="7A2FE24E" w14:textId="2AF24394" w:rsidR="00031C10" w:rsidRPr="00031C10" w:rsidRDefault="0091212E" w:rsidP="00686AD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sz w:val="20"/>
          <w:szCs w:val="20"/>
        </w:rPr>
      </w:pPr>
      <w:r w:rsidRPr="009D6F17">
        <w:rPr>
          <w:rFonts w:asciiTheme="majorHAnsi" w:hAnsiTheme="majorHAnsi" w:cstheme="majorHAnsi"/>
          <w:sz w:val="20"/>
          <w:szCs w:val="20"/>
        </w:rPr>
        <w:t xml:space="preserve">Participants noted that the </w:t>
      </w:r>
      <w:r w:rsidR="001D038A">
        <w:rPr>
          <w:rFonts w:asciiTheme="majorHAnsi" w:hAnsiTheme="majorHAnsi" w:cstheme="majorHAnsi"/>
          <w:sz w:val="20"/>
          <w:szCs w:val="20"/>
        </w:rPr>
        <w:t>P</w:t>
      </w:r>
      <w:r w:rsidRPr="009D6F17">
        <w:rPr>
          <w:rFonts w:asciiTheme="majorHAnsi" w:hAnsiTheme="majorHAnsi" w:cstheme="majorHAnsi"/>
          <w:sz w:val="20"/>
          <w:szCs w:val="20"/>
        </w:rPr>
        <w:t xml:space="preserve">riority </w:t>
      </w:r>
      <w:r w:rsidR="001D038A">
        <w:rPr>
          <w:rFonts w:asciiTheme="majorHAnsi" w:hAnsiTheme="majorHAnsi" w:cstheme="majorHAnsi"/>
          <w:sz w:val="20"/>
          <w:szCs w:val="20"/>
        </w:rPr>
        <w:t>A</w:t>
      </w:r>
      <w:r w:rsidRPr="009D6F17">
        <w:rPr>
          <w:rFonts w:asciiTheme="majorHAnsi" w:hAnsiTheme="majorHAnsi" w:cstheme="majorHAnsi"/>
          <w:sz w:val="20"/>
          <w:szCs w:val="20"/>
        </w:rPr>
        <w:t>rea</w:t>
      </w:r>
      <w:r w:rsidR="001D038A">
        <w:rPr>
          <w:rFonts w:asciiTheme="majorHAnsi" w:hAnsiTheme="majorHAnsi" w:cstheme="majorHAnsi"/>
          <w:sz w:val="20"/>
          <w:szCs w:val="20"/>
        </w:rPr>
        <w:t>s</w:t>
      </w:r>
      <w:r w:rsidRPr="009D6F17">
        <w:rPr>
          <w:rFonts w:asciiTheme="majorHAnsi" w:hAnsiTheme="majorHAnsi" w:cstheme="majorHAnsi"/>
          <w:sz w:val="20"/>
          <w:szCs w:val="20"/>
        </w:rPr>
        <w:t xml:space="preserve"> w</w:t>
      </w:r>
      <w:r w:rsidR="001D038A">
        <w:rPr>
          <w:rFonts w:asciiTheme="majorHAnsi" w:hAnsiTheme="majorHAnsi" w:cstheme="majorHAnsi"/>
          <w:sz w:val="20"/>
          <w:szCs w:val="20"/>
        </w:rPr>
        <w:t>ere</w:t>
      </w:r>
      <w:r w:rsidRPr="009D6F17">
        <w:rPr>
          <w:rFonts w:asciiTheme="majorHAnsi" w:hAnsiTheme="majorHAnsi" w:cstheme="majorHAnsi"/>
          <w:sz w:val="20"/>
          <w:szCs w:val="20"/>
        </w:rPr>
        <w:t xml:space="preserve"> exhaustive and reflected the discussion held in the previous round of consultation. </w:t>
      </w:r>
    </w:p>
    <w:p w14:paraId="032AB337" w14:textId="77777777" w:rsidR="00031C10" w:rsidRDefault="00031C10" w:rsidP="00F619A7"/>
    <w:p w14:paraId="3A8DD44C" w14:textId="77777777" w:rsidR="003A0AEF" w:rsidRDefault="003A0AEF" w:rsidP="00F619A7"/>
    <w:p w14:paraId="682B6B4A" w14:textId="77777777" w:rsidR="003A0AEF" w:rsidRDefault="003A0AEF" w:rsidP="00F619A7"/>
    <w:p w14:paraId="1409C212" w14:textId="77777777" w:rsidR="003A0AEF" w:rsidRDefault="003A0AEF" w:rsidP="00F619A7"/>
    <w:p w14:paraId="7EB9B86E" w14:textId="77777777" w:rsidR="003A0AEF" w:rsidRDefault="003A0AEF" w:rsidP="00F619A7"/>
    <w:p w14:paraId="7DCD64DA" w14:textId="77777777" w:rsidR="003A0AEF" w:rsidRDefault="003A0AEF" w:rsidP="00F619A7"/>
    <w:p w14:paraId="058FA51B" w14:textId="77777777" w:rsidR="003A0AEF" w:rsidRDefault="003A0AEF" w:rsidP="00F619A7"/>
    <w:p w14:paraId="052CA5F4" w14:textId="77777777" w:rsidR="003A0AEF" w:rsidRPr="009D6F17" w:rsidRDefault="003A0AEF" w:rsidP="00F619A7"/>
    <w:p w14:paraId="006FF234" w14:textId="73AA3F61" w:rsidR="0091212E" w:rsidRDefault="00F835CA" w:rsidP="00A30E40">
      <w:pPr>
        <w:pStyle w:val="Heading4"/>
      </w:pPr>
      <w:bookmarkStart w:id="34" w:name="_Toc136422782"/>
      <w:r>
        <w:lastRenderedPageBreak/>
        <w:t xml:space="preserve">3.7.2 </w:t>
      </w:r>
      <w:r w:rsidR="0091212E">
        <w:t>Opportunit</w:t>
      </w:r>
      <w:r w:rsidR="005110E1">
        <w:t>ies</w:t>
      </w:r>
      <w:r w:rsidR="0091212E">
        <w:t>: Suggested change</w:t>
      </w:r>
      <w:r w:rsidR="005110E1">
        <w:t>s</w:t>
      </w:r>
      <w:r w:rsidR="0091212E">
        <w:t xml:space="preserve"> to key priority areas</w:t>
      </w:r>
      <w:bookmarkEnd w:id="34"/>
    </w:p>
    <w:p w14:paraId="174BB5A3" w14:textId="49C03A8B"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 xml:space="preserve">Some participants suggested that the 5 Priority Areas should merge into 4, with Leadership split across the existing Priority Areas. The proposed revised </w:t>
      </w:r>
      <w:r w:rsidR="003932A0">
        <w:rPr>
          <w:rFonts w:asciiTheme="majorHAnsi" w:hAnsiTheme="majorHAnsi" w:cstheme="majorHAnsi"/>
          <w:sz w:val="20"/>
          <w:szCs w:val="20"/>
        </w:rPr>
        <w:t xml:space="preserve">4 </w:t>
      </w:r>
      <w:r w:rsidRPr="00686ADB">
        <w:rPr>
          <w:rFonts w:asciiTheme="majorHAnsi" w:hAnsiTheme="majorHAnsi" w:cstheme="majorHAnsi"/>
          <w:sz w:val="20"/>
          <w:szCs w:val="20"/>
        </w:rPr>
        <w:t>Priority Areas are presented in Table 3 below.</w:t>
      </w:r>
    </w:p>
    <w:p w14:paraId="4E83F984" w14:textId="77777777" w:rsidR="00686ADB" w:rsidRPr="00686ADB" w:rsidRDefault="00686ADB" w:rsidP="00686ADB">
      <w:pPr>
        <w:rPr>
          <w:rFonts w:asciiTheme="majorHAnsi" w:hAnsiTheme="majorHAnsi" w:cstheme="majorHAnsi"/>
          <w:sz w:val="20"/>
          <w:szCs w:val="20"/>
        </w:rPr>
      </w:pPr>
    </w:p>
    <w:p w14:paraId="38082BD9" w14:textId="77777777" w:rsidR="00686ADB" w:rsidRPr="00686ADB" w:rsidRDefault="00686ADB" w:rsidP="00686ADB">
      <w:pPr>
        <w:rPr>
          <w:rFonts w:asciiTheme="majorHAnsi" w:hAnsiTheme="majorHAnsi" w:cstheme="majorHAnsi"/>
          <w:i/>
          <w:iCs/>
          <w:sz w:val="20"/>
          <w:szCs w:val="20"/>
        </w:rPr>
      </w:pPr>
      <w:bookmarkStart w:id="35" w:name="_Toc136422792"/>
      <w:r w:rsidRPr="00686ADB">
        <w:rPr>
          <w:rFonts w:asciiTheme="majorHAnsi" w:hAnsiTheme="majorHAnsi" w:cstheme="majorHAnsi"/>
          <w:b/>
          <w:sz w:val="20"/>
          <w:szCs w:val="20"/>
        </w:rPr>
        <w:t xml:space="preserve">Table </w:t>
      </w:r>
      <w:r w:rsidRPr="00686ADB">
        <w:rPr>
          <w:rFonts w:asciiTheme="majorHAnsi" w:hAnsiTheme="majorHAnsi" w:cstheme="majorHAnsi"/>
          <w:b/>
          <w:sz w:val="20"/>
          <w:szCs w:val="20"/>
        </w:rPr>
        <w:fldChar w:fldCharType="begin"/>
      </w:r>
      <w:r w:rsidRPr="00686ADB">
        <w:rPr>
          <w:rFonts w:asciiTheme="majorHAnsi" w:hAnsiTheme="majorHAnsi" w:cstheme="majorHAnsi"/>
          <w:b/>
          <w:sz w:val="20"/>
          <w:szCs w:val="20"/>
        </w:rPr>
        <w:instrText xml:space="preserve"> SEQ Table \* ARABIC </w:instrText>
      </w:r>
      <w:r w:rsidRPr="00686ADB">
        <w:rPr>
          <w:rFonts w:asciiTheme="majorHAnsi" w:hAnsiTheme="majorHAnsi" w:cstheme="majorHAnsi"/>
          <w:b/>
          <w:sz w:val="20"/>
          <w:szCs w:val="20"/>
        </w:rPr>
        <w:fldChar w:fldCharType="separate"/>
      </w:r>
      <w:r w:rsidRPr="00686ADB">
        <w:rPr>
          <w:rFonts w:asciiTheme="majorHAnsi" w:hAnsiTheme="majorHAnsi" w:cstheme="majorHAnsi"/>
          <w:b/>
          <w:sz w:val="20"/>
          <w:szCs w:val="20"/>
        </w:rPr>
        <w:t>3</w:t>
      </w:r>
      <w:r w:rsidRPr="00686ADB">
        <w:rPr>
          <w:rFonts w:asciiTheme="majorHAnsi" w:hAnsiTheme="majorHAnsi" w:cstheme="majorHAnsi"/>
          <w:sz w:val="20"/>
          <w:szCs w:val="20"/>
        </w:rPr>
        <w:fldChar w:fldCharType="end"/>
      </w:r>
      <w:r w:rsidRPr="00686ADB">
        <w:rPr>
          <w:rFonts w:asciiTheme="majorHAnsi" w:hAnsiTheme="majorHAnsi" w:cstheme="majorHAnsi"/>
          <w:b/>
          <w:sz w:val="20"/>
          <w:szCs w:val="20"/>
        </w:rPr>
        <w:t xml:space="preserve"> </w:t>
      </w:r>
      <w:r w:rsidRPr="003932A0">
        <w:rPr>
          <w:rFonts w:asciiTheme="majorHAnsi" w:hAnsiTheme="majorHAnsi" w:cstheme="majorHAnsi"/>
          <w:b/>
          <w:i/>
          <w:iCs/>
          <w:sz w:val="20"/>
          <w:szCs w:val="20"/>
        </w:rPr>
        <w:t>Revised Priority Areas</w:t>
      </w:r>
      <w:bookmarkEnd w:id="35"/>
    </w:p>
    <w:tbl>
      <w:tblPr>
        <w:tblStyle w:val="GridTable1Light-Accent1"/>
        <w:tblW w:w="0" w:type="auto"/>
        <w:tblLook w:val="04A0" w:firstRow="1" w:lastRow="0" w:firstColumn="1" w:lastColumn="0" w:noHBand="0" w:noVBand="1"/>
      </w:tblPr>
      <w:tblGrid>
        <w:gridCol w:w="4508"/>
        <w:gridCol w:w="4508"/>
      </w:tblGrid>
      <w:tr w:rsidR="00686ADB" w:rsidRPr="00686ADB" w14:paraId="2C394E8B" w14:textId="77777777" w:rsidTr="00357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86F714"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Existing Priority Area</w:t>
            </w:r>
          </w:p>
        </w:tc>
        <w:tc>
          <w:tcPr>
            <w:tcW w:w="4508" w:type="dxa"/>
          </w:tcPr>
          <w:p w14:paraId="50C18C89" w14:textId="77777777" w:rsidR="00686ADB" w:rsidRPr="00686ADB" w:rsidRDefault="00686ADB" w:rsidP="00686A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Revised Priority Area</w:t>
            </w:r>
          </w:p>
        </w:tc>
      </w:tr>
      <w:tr w:rsidR="00686ADB" w:rsidRPr="00686ADB" w14:paraId="20C271B8" w14:textId="77777777" w:rsidTr="00357D03">
        <w:tc>
          <w:tcPr>
            <w:cnfStyle w:val="001000000000" w:firstRow="0" w:lastRow="0" w:firstColumn="1" w:lastColumn="0" w:oddVBand="0" w:evenVBand="0" w:oddHBand="0" w:evenHBand="0" w:firstRowFirstColumn="0" w:firstRowLastColumn="0" w:lastRowFirstColumn="0" w:lastRowLastColumn="0"/>
            <w:tcW w:w="4508" w:type="dxa"/>
          </w:tcPr>
          <w:p w14:paraId="2D86FE1E"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Priority 1 – Economic Equity</w:t>
            </w:r>
          </w:p>
          <w:p w14:paraId="2ECF93A6" w14:textId="77777777" w:rsidR="00686ADB" w:rsidRPr="00686ADB" w:rsidRDefault="00686ADB" w:rsidP="00686ADB">
            <w:pPr>
              <w:rPr>
                <w:rFonts w:asciiTheme="majorHAnsi" w:hAnsiTheme="majorHAnsi" w:cstheme="majorHAnsi"/>
                <w:b w:val="0"/>
                <w:bCs w:val="0"/>
                <w:sz w:val="20"/>
                <w:szCs w:val="20"/>
              </w:rPr>
            </w:pPr>
            <w:r w:rsidRPr="00686ADB">
              <w:rPr>
                <w:rFonts w:asciiTheme="majorHAnsi" w:hAnsiTheme="majorHAnsi" w:cstheme="majorHAnsi"/>
                <w:b w:val="0"/>
                <w:bCs w:val="0"/>
                <w:sz w:val="20"/>
                <w:szCs w:val="20"/>
              </w:rPr>
              <w:t>Economic equity recognises that each person has different circumstances and allocates the exact resources and opportunities needed for them to reach an equal outcome.</w:t>
            </w:r>
          </w:p>
          <w:p w14:paraId="6C601D78"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b w:val="0"/>
                <w:bCs w:val="0"/>
                <w:sz w:val="20"/>
                <w:szCs w:val="20"/>
              </w:rPr>
              <w:t>For women, it means working to make sure gender inequality does not limit women's career potential or ability to achieve financial independence, safety, and security.</w:t>
            </w:r>
          </w:p>
        </w:tc>
        <w:tc>
          <w:tcPr>
            <w:tcW w:w="4508" w:type="dxa"/>
          </w:tcPr>
          <w:p w14:paraId="3E578073"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686ADB">
              <w:rPr>
                <w:rFonts w:asciiTheme="majorHAnsi" w:hAnsiTheme="majorHAnsi" w:cstheme="majorHAnsi"/>
                <w:b/>
                <w:bCs/>
                <w:sz w:val="20"/>
                <w:szCs w:val="20"/>
              </w:rPr>
              <w:t>Priority 1 – Economic Equity</w:t>
            </w:r>
          </w:p>
          <w:p w14:paraId="3DE79F5C"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 xml:space="preserve">No change to text. </w:t>
            </w:r>
          </w:p>
          <w:p w14:paraId="79D94F41"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686ADB" w:rsidRPr="00686ADB" w14:paraId="26B1DCBE" w14:textId="77777777" w:rsidTr="00357D03">
        <w:tc>
          <w:tcPr>
            <w:cnfStyle w:val="001000000000" w:firstRow="0" w:lastRow="0" w:firstColumn="1" w:lastColumn="0" w:oddVBand="0" w:evenVBand="0" w:oddHBand="0" w:evenHBand="0" w:firstRowFirstColumn="0" w:firstRowLastColumn="0" w:lastRowFirstColumn="0" w:lastRowLastColumn="0"/>
            <w:tcW w:w="4508" w:type="dxa"/>
          </w:tcPr>
          <w:p w14:paraId="5E91521E"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Priority 2 – Leadership</w:t>
            </w:r>
          </w:p>
          <w:p w14:paraId="08084489" w14:textId="77777777" w:rsidR="00686ADB" w:rsidRPr="00686ADB" w:rsidRDefault="00686ADB" w:rsidP="00686ADB">
            <w:pPr>
              <w:rPr>
                <w:rFonts w:asciiTheme="majorHAnsi" w:hAnsiTheme="majorHAnsi" w:cstheme="majorHAnsi"/>
                <w:b w:val="0"/>
                <w:bCs w:val="0"/>
                <w:sz w:val="20"/>
                <w:szCs w:val="20"/>
              </w:rPr>
            </w:pPr>
            <w:r w:rsidRPr="00686ADB">
              <w:rPr>
                <w:rFonts w:asciiTheme="majorHAnsi" w:hAnsiTheme="majorHAnsi" w:cstheme="majorHAnsi"/>
                <w:b w:val="0"/>
                <w:bCs w:val="0"/>
                <w:sz w:val="20"/>
                <w:szCs w:val="20"/>
              </w:rPr>
              <w:t>Leadership is not just about being in a leadership position. It is about how individuals lead in terms of behaviour and what people choose to accept and call out.</w:t>
            </w:r>
          </w:p>
          <w:p w14:paraId="4039E402"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b w:val="0"/>
                <w:bCs w:val="0"/>
                <w:sz w:val="20"/>
                <w:szCs w:val="20"/>
              </w:rPr>
              <w:t>Everyone can be a leader by acting against disrespectful behaviour.</w:t>
            </w:r>
          </w:p>
        </w:tc>
        <w:tc>
          <w:tcPr>
            <w:tcW w:w="4508" w:type="dxa"/>
          </w:tcPr>
          <w:p w14:paraId="07ECE8F6"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Delete as a stand-alone priority area.</w:t>
            </w:r>
          </w:p>
        </w:tc>
      </w:tr>
      <w:tr w:rsidR="00686ADB" w:rsidRPr="00686ADB" w14:paraId="2BA0BF21" w14:textId="77777777" w:rsidTr="00357D03">
        <w:tc>
          <w:tcPr>
            <w:cnfStyle w:val="001000000000" w:firstRow="0" w:lastRow="0" w:firstColumn="1" w:lastColumn="0" w:oddVBand="0" w:evenVBand="0" w:oddHBand="0" w:evenHBand="0" w:firstRowFirstColumn="0" w:firstRowLastColumn="0" w:lastRowFirstColumn="0" w:lastRowLastColumn="0"/>
            <w:tcW w:w="4508" w:type="dxa"/>
          </w:tcPr>
          <w:p w14:paraId="106E216B"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Priority 3 – Workplace wellbeing</w:t>
            </w:r>
          </w:p>
          <w:p w14:paraId="6C04C8C8" w14:textId="77777777" w:rsidR="00686ADB" w:rsidRPr="00686ADB" w:rsidRDefault="00686ADB" w:rsidP="00686ADB">
            <w:pPr>
              <w:rPr>
                <w:rFonts w:asciiTheme="majorHAnsi" w:hAnsiTheme="majorHAnsi" w:cstheme="majorHAnsi"/>
                <w:b w:val="0"/>
                <w:bCs w:val="0"/>
                <w:sz w:val="20"/>
                <w:szCs w:val="20"/>
              </w:rPr>
            </w:pPr>
            <w:r w:rsidRPr="00686ADB">
              <w:rPr>
                <w:rFonts w:asciiTheme="majorHAnsi" w:hAnsiTheme="majorHAnsi" w:cstheme="majorHAnsi"/>
                <w:b w:val="0"/>
                <w:bCs w:val="0"/>
                <w:sz w:val="20"/>
                <w:szCs w:val="20"/>
              </w:rPr>
              <w:t xml:space="preserve">Employers must provide and maintain a work environment that is safe and without risk to the health of their employees, so far as is reasonably practicable. </w:t>
            </w:r>
          </w:p>
          <w:p w14:paraId="0E97825E"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b w:val="0"/>
                <w:bCs w:val="0"/>
                <w:sz w:val="20"/>
                <w:szCs w:val="20"/>
              </w:rPr>
              <w:t>Employers have a legal obligation to protect women from work-related violence. This is important as women remain in a gendered minority group and have limited positional power to control and influence their work environment.</w:t>
            </w:r>
          </w:p>
        </w:tc>
        <w:tc>
          <w:tcPr>
            <w:tcW w:w="4508" w:type="dxa"/>
          </w:tcPr>
          <w:p w14:paraId="6570FE3A" w14:textId="77777777" w:rsidR="00686ADB" w:rsidRPr="00496D87"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96D87">
              <w:rPr>
                <w:rFonts w:asciiTheme="majorHAnsi" w:hAnsiTheme="majorHAnsi" w:cstheme="majorHAnsi"/>
                <w:b/>
                <w:bCs/>
                <w:sz w:val="20"/>
                <w:szCs w:val="20"/>
              </w:rPr>
              <w:t>Priority 2 – Workplace wellbeing</w:t>
            </w:r>
          </w:p>
          <w:p w14:paraId="3AD5EC1C"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 xml:space="preserve">No change to text. </w:t>
            </w:r>
          </w:p>
          <w:p w14:paraId="3BCFBD5F"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686ADB" w:rsidRPr="00686ADB" w14:paraId="4249EF39" w14:textId="77777777" w:rsidTr="00357D03">
        <w:tc>
          <w:tcPr>
            <w:cnfStyle w:val="001000000000" w:firstRow="0" w:lastRow="0" w:firstColumn="1" w:lastColumn="0" w:oddVBand="0" w:evenVBand="0" w:oddHBand="0" w:evenHBand="0" w:firstRowFirstColumn="0" w:firstRowLastColumn="0" w:lastRowFirstColumn="0" w:lastRowLastColumn="0"/>
            <w:tcW w:w="4508" w:type="dxa"/>
          </w:tcPr>
          <w:p w14:paraId="50D111C1"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Priority 4 – Respectful workplace culture</w:t>
            </w:r>
          </w:p>
          <w:p w14:paraId="7FA2FEDD" w14:textId="77777777" w:rsidR="00686ADB" w:rsidRPr="00686ADB" w:rsidRDefault="00686ADB" w:rsidP="00686ADB">
            <w:pPr>
              <w:rPr>
                <w:rFonts w:asciiTheme="majorHAnsi" w:hAnsiTheme="majorHAnsi" w:cstheme="majorHAnsi"/>
                <w:b w:val="0"/>
                <w:bCs w:val="0"/>
                <w:sz w:val="20"/>
                <w:szCs w:val="20"/>
              </w:rPr>
            </w:pPr>
            <w:r w:rsidRPr="00686ADB">
              <w:rPr>
                <w:rFonts w:asciiTheme="majorHAnsi" w:hAnsiTheme="majorHAnsi" w:cstheme="majorHAnsi"/>
                <w:b w:val="0"/>
                <w:bCs w:val="0"/>
                <w:sz w:val="20"/>
                <w:szCs w:val="20"/>
              </w:rPr>
              <w:t>A respectful workplace culture is one where everyone feels safe, appreciated, respected, and valued. Everyone has a right to a workplace where safety, inclusiveness and wellbeing are paramount.</w:t>
            </w:r>
          </w:p>
        </w:tc>
        <w:tc>
          <w:tcPr>
            <w:tcW w:w="4508" w:type="dxa"/>
          </w:tcPr>
          <w:p w14:paraId="2B1857C0" w14:textId="77777777" w:rsidR="00686ADB" w:rsidRPr="00496D87"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96D87">
              <w:rPr>
                <w:rFonts w:asciiTheme="majorHAnsi" w:hAnsiTheme="majorHAnsi" w:cstheme="majorHAnsi"/>
                <w:b/>
                <w:bCs/>
                <w:sz w:val="20"/>
                <w:szCs w:val="20"/>
              </w:rPr>
              <w:t>Priority 3 – Respectful workplace culture</w:t>
            </w:r>
          </w:p>
          <w:p w14:paraId="5FEB3724"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A respectful workplace culture is one where everyone feels safe, appreciated, respected, and valued. Everyone has a right to a workplace where safety, inclusiveness and wellbeing are paramount.</w:t>
            </w:r>
          </w:p>
          <w:p w14:paraId="5DAF4A7A"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Leadership is not just about being in a leadership position. It is about how individuals lead in terms of behaviour and what people choose to accept and call out.</w:t>
            </w:r>
          </w:p>
          <w:p w14:paraId="28C90177"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Everyone can be a leader by acting against disrespectful behaviour.</w:t>
            </w:r>
          </w:p>
        </w:tc>
      </w:tr>
      <w:tr w:rsidR="00686ADB" w:rsidRPr="00686ADB" w14:paraId="2C29A97E" w14:textId="77777777" w:rsidTr="00357D03">
        <w:tc>
          <w:tcPr>
            <w:cnfStyle w:val="001000000000" w:firstRow="0" w:lastRow="0" w:firstColumn="1" w:lastColumn="0" w:oddVBand="0" w:evenVBand="0" w:oddHBand="0" w:evenHBand="0" w:firstRowFirstColumn="0" w:firstRowLastColumn="0" w:lastRowFirstColumn="0" w:lastRowLastColumn="0"/>
            <w:tcW w:w="4508" w:type="dxa"/>
          </w:tcPr>
          <w:p w14:paraId="296B3201"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sz w:val="20"/>
                <w:szCs w:val="20"/>
              </w:rPr>
              <w:t>Priority 5 – Education and training</w:t>
            </w:r>
          </w:p>
          <w:p w14:paraId="106A111B" w14:textId="77777777" w:rsidR="00686ADB" w:rsidRPr="00686ADB" w:rsidRDefault="00686ADB" w:rsidP="00686ADB">
            <w:pPr>
              <w:rPr>
                <w:rFonts w:asciiTheme="majorHAnsi" w:hAnsiTheme="majorHAnsi" w:cstheme="majorHAnsi"/>
                <w:b w:val="0"/>
                <w:bCs w:val="0"/>
                <w:sz w:val="20"/>
                <w:szCs w:val="20"/>
              </w:rPr>
            </w:pPr>
            <w:r w:rsidRPr="00686ADB">
              <w:rPr>
                <w:rFonts w:asciiTheme="majorHAnsi" w:hAnsiTheme="majorHAnsi" w:cstheme="majorHAnsi"/>
                <w:b w:val="0"/>
                <w:bCs w:val="0"/>
                <w:sz w:val="20"/>
                <w:szCs w:val="20"/>
              </w:rPr>
              <w:t>Education pathways into building and construction occupations are complex and confusing. This impacts the number of school leavers and mature women entering the industry.</w:t>
            </w:r>
          </w:p>
          <w:p w14:paraId="501EE9E3" w14:textId="77777777" w:rsidR="00686ADB" w:rsidRPr="00686ADB" w:rsidRDefault="00686ADB" w:rsidP="00686ADB">
            <w:pPr>
              <w:rPr>
                <w:rFonts w:asciiTheme="majorHAnsi" w:hAnsiTheme="majorHAnsi" w:cstheme="majorHAnsi"/>
                <w:sz w:val="20"/>
                <w:szCs w:val="20"/>
              </w:rPr>
            </w:pPr>
            <w:r w:rsidRPr="00686ADB">
              <w:rPr>
                <w:rFonts w:asciiTheme="majorHAnsi" w:hAnsiTheme="majorHAnsi" w:cstheme="majorHAnsi"/>
                <w:b w:val="0"/>
                <w:bCs w:val="0"/>
                <w:sz w:val="20"/>
                <w:szCs w:val="20"/>
              </w:rPr>
              <w:t>To help navigate the pathways expert advice will be sought to ensure the actions compliment the work being undertaking at both a national and state level in the education and training sector.</w:t>
            </w:r>
          </w:p>
        </w:tc>
        <w:tc>
          <w:tcPr>
            <w:tcW w:w="4508" w:type="dxa"/>
          </w:tcPr>
          <w:p w14:paraId="4CFF8254" w14:textId="77777777" w:rsidR="00686ADB" w:rsidRPr="00496D87"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496D87">
              <w:rPr>
                <w:rFonts w:asciiTheme="majorHAnsi" w:hAnsiTheme="majorHAnsi" w:cstheme="majorHAnsi"/>
                <w:b/>
                <w:bCs/>
                <w:sz w:val="20"/>
                <w:szCs w:val="20"/>
              </w:rPr>
              <w:t>Priority 4 – Education and training</w:t>
            </w:r>
          </w:p>
          <w:p w14:paraId="0137BAB1"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86ADB">
              <w:rPr>
                <w:rFonts w:asciiTheme="majorHAnsi" w:hAnsiTheme="majorHAnsi" w:cstheme="majorHAnsi"/>
                <w:sz w:val="20"/>
                <w:szCs w:val="20"/>
              </w:rPr>
              <w:t xml:space="preserve">No change to text. </w:t>
            </w:r>
          </w:p>
          <w:p w14:paraId="5201DA89" w14:textId="77777777" w:rsidR="00686ADB" w:rsidRPr="00686ADB" w:rsidRDefault="00686ADB" w:rsidP="00686A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5557FF0B" w14:textId="77777777" w:rsidR="00686ADB" w:rsidRPr="00686ADB" w:rsidRDefault="00686ADB" w:rsidP="00686ADB">
      <w:pPr>
        <w:rPr>
          <w:rFonts w:asciiTheme="majorHAnsi" w:hAnsiTheme="majorHAnsi" w:cstheme="majorHAnsi"/>
          <w:sz w:val="20"/>
          <w:szCs w:val="20"/>
        </w:rPr>
      </w:pPr>
    </w:p>
    <w:p w14:paraId="3F7B2CC3" w14:textId="507D3DF0" w:rsidR="0038006D" w:rsidRPr="009D6F17" w:rsidRDefault="0091212E" w:rsidP="0091212E">
      <w:pPr>
        <w:rPr>
          <w:rFonts w:asciiTheme="majorHAnsi" w:hAnsiTheme="majorHAnsi" w:cstheme="majorHAnsi"/>
          <w:sz w:val="20"/>
          <w:szCs w:val="20"/>
        </w:rPr>
      </w:pPr>
      <w:r w:rsidRPr="009D6F17">
        <w:rPr>
          <w:rFonts w:asciiTheme="majorHAnsi" w:hAnsiTheme="majorHAnsi" w:cstheme="majorHAnsi"/>
          <w:sz w:val="20"/>
          <w:szCs w:val="20"/>
        </w:rPr>
        <w:t xml:space="preserve">Participants </w:t>
      </w:r>
      <w:r w:rsidR="0038006D" w:rsidRPr="009D6F17">
        <w:rPr>
          <w:rFonts w:asciiTheme="majorHAnsi" w:hAnsiTheme="majorHAnsi" w:cstheme="majorHAnsi"/>
          <w:sz w:val="20"/>
          <w:szCs w:val="20"/>
        </w:rPr>
        <w:t>suggested that numbering the priority areas was confusing as it inferred</w:t>
      </w:r>
      <w:r w:rsidR="009D6F17" w:rsidRPr="009D6F17">
        <w:rPr>
          <w:rFonts w:asciiTheme="majorHAnsi" w:hAnsiTheme="majorHAnsi" w:cstheme="majorHAnsi"/>
          <w:sz w:val="20"/>
          <w:szCs w:val="20"/>
        </w:rPr>
        <w:t xml:space="preserve"> a ranking process </w:t>
      </w:r>
      <w:r w:rsidR="003932A0">
        <w:rPr>
          <w:rFonts w:asciiTheme="majorHAnsi" w:hAnsiTheme="majorHAnsi" w:cstheme="majorHAnsi"/>
          <w:sz w:val="20"/>
          <w:szCs w:val="20"/>
        </w:rPr>
        <w:t xml:space="preserve">of importance and </w:t>
      </w:r>
      <w:r w:rsidR="009D6F17" w:rsidRPr="009D6F17">
        <w:rPr>
          <w:rFonts w:asciiTheme="majorHAnsi" w:hAnsiTheme="majorHAnsi" w:cstheme="majorHAnsi"/>
          <w:sz w:val="20"/>
          <w:szCs w:val="20"/>
        </w:rPr>
        <w:t>guid</w:t>
      </w:r>
      <w:r w:rsidR="003932A0">
        <w:rPr>
          <w:rFonts w:asciiTheme="majorHAnsi" w:hAnsiTheme="majorHAnsi" w:cstheme="majorHAnsi"/>
          <w:sz w:val="20"/>
          <w:szCs w:val="20"/>
        </w:rPr>
        <w:t xml:space="preserve">ed </w:t>
      </w:r>
      <w:r w:rsidR="009D6F17" w:rsidRPr="009D6F17">
        <w:rPr>
          <w:rFonts w:asciiTheme="majorHAnsi" w:hAnsiTheme="majorHAnsi" w:cstheme="majorHAnsi"/>
          <w:sz w:val="20"/>
          <w:szCs w:val="20"/>
        </w:rPr>
        <w:t>the priority and timing of the work</w:t>
      </w:r>
      <w:r w:rsidR="004C18CD">
        <w:rPr>
          <w:rFonts w:asciiTheme="majorHAnsi" w:hAnsiTheme="majorHAnsi" w:cstheme="majorHAnsi"/>
          <w:sz w:val="20"/>
          <w:szCs w:val="20"/>
        </w:rPr>
        <w:t>. R</w:t>
      </w:r>
      <w:r w:rsidR="009D6F17" w:rsidRPr="009D6F17">
        <w:rPr>
          <w:rFonts w:asciiTheme="majorHAnsi" w:hAnsiTheme="majorHAnsi" w:cstheme="majorHAnsi"/>
          <w:sz w:val="20"/>
          <w:szCs w:val="20"/>
        </w:rPr>
        <w:t>emoving the numbering was suggested</w:t>
      </w:r>
      <w:r w:rsidR="0038006D" w:rsidRPr="009D6F17">
        <w:rPr>
          <w:rFonts w:asciiTheme="majorHAnsi" w:hAnsiTheme="majorHAnsi" w:cstheme="majorHAnsi"/>
          <w:sz w:val="20"/>
          <w:szCs w:val="20"/>
        </w:rPr>
        <w:t xml:space="preserve">. </w:t>
      </w:r>
    </w:p>
    <w:p w14:paraId="1557020A" w14:textId="68686343" w:rsidR="0091212E" w:rsidRPr="001D038A" w:rsidRDefault="0091212E" w:rsidP="0091212E">
      <w:pPr>
        <w:rPr>
          <w:rFonts w:asciiTheme="majorHAnsi" w:hAnsiTheme="majorHAnsi" w:cstheme="majorHAnsi"/>
          <w:sz w:val="20"/>
          <w:szCs w:val="20"/>
        </w:rPr>
      </w:pPr>
    </w:p>
    <w:p w14:paraId="5B078ABF" w14:textId="2229D180" w:rsidR="006460C0" w:rsidRPr="001D038A" w:rsidRDefault="005110E1" w:rsidP="0091212E">
      <w:pPr>
        <w:rPr>
          <w:rFonts w:asciiTheme="majorHAnsi" w:hAnsiTheme="majorHAnsi" w:cstheme="majorHAnsi"/>
          <w:sz w:val="20"/>
          <w:szCs w:val="20"/>
        </w:rPr>
      </w:pPr>
      <w:r>
        <w:rPr>
          <w:rFonts w:asciiTheme="majorHAnsi" w:hAnsiTheme="majorHAnsi" w:cstheme="majorHAnsi"/>
          <w:sz w:val="20"/>
          <w:szCs w:val="20"/>
        </w:rPr>
        <w:lastRenderedPageBreak/>
        <w:t xml:space="preserve">While </w:t>
      </w:r>
      <w:r w:rsidR="006460C0" w:rsidRPr="001D038A">
        <w:rPr>
          <w:rFonts w:asciiTheme="majorHAnsi" w:hAnsiTheme="majorHAnsi" w:cstheme="majorHAnsi"/>
          <w:sz w:val="20"/>
          <w:szCs w:val="20"/>
        </w:rPr>
        <w:t xml:space="preserve">Priority 1 – Economic Equity addresses </w:t>
      </w:r>
      <w:r w:rsidR="009D6F17" w:rsidRPr="001D038A">
        <w:rPr>
          <w:rFonts w:asciiTheme="majorHAnsi" w:hAnsiTheme="majorHAnsi" w:cstheme="majorHAnsi"/>
          <w:sz w:val="20"/>
          <w:szCs w:val="20"/>
        </w:rPr>
        <w:t>casual</w:t>
      </w:r>
      <w:r w:rsidR="00961F9B">
        <w:rPr>
          <w:rFonts w:asciiTheme="majorHAnsi" w:hAnsiTheme="majorHAnsi" w:cstheme="majorHAnsi"/>
          <w:sz w:val="20"/>
          <w:szCs w:val="20"/>
        </w:rPr>
        <w:t xml:space="preserve"> employment, </w:t>
      </w:r>
      <w:r w:rsidR="006460C0" w:rsidRPr="001D038A">
        <w:rPr>
          <w:rFonts w:asciiTheme="majorHAnsi" w:hAnsiTheme="majorHAnsi" w:cstheme="majorHAnsi"/>
          <w:sz w:val="20"/>
          <w:szCs w:val="20"/>
        </w:rPr>
        <w:t>women</w:t>
      </w:r>
      <w:r w:rsidR="001D038A">
        <w:rPr>
          <w:rFonts w:asciiTheme="majorHAnsi" w:hAnsiTheme="majorHAnsi" w:cstheme="majorHAnsi"/>
          <w:sz w:val="20"/>
          <w:szCs w:val="20"/>
        </w:rPr>
        <w:t>'s</w:t>
      </w:r>
      <w:r w:rsidR="006460C0" w:rsidRPr="001D038A">
        <w:rPr>
          <w:rFonts w:asciiTheme="majorHAnsi" w:hAnsiTheme="majorHAnsi" w:cstheme="majorHAnsi"/>
          <w:sz w:val="20"/>
          <w:szCs w:val="20"/>
        </w:rPr>
        <w:t xml:space="preserve"> access</w:t>
      </w:r>
      <w:r w:rsidR="001D038A">
        <w:rPr>
          <w:rFonts w:asciiTheme="majorHAnsi" w:hAnsiTheme="majorHAnsi" w:cstheme="majorHAnsi"/>
          <w:sz w:val="20"/>
          <w:szCs w:val="20"/>
        </w:rPr>
        <w:t xml:space="preserve"> to </w:t>
      </w:r>
      <w:r w:rsidR="006460C0" w:rsidRPr="001D038A">
        <w:rPr>
          <w:rFonts w:asciiTheme="majorHAnsi" w:hAnsiTheme="majorHAnsi" w:cstheme="majorHAnsi"/>
          <w:sz w:val="20"/>
          <w:szCs w:val="20"/>
        </w:rPr>
        <w:t>high-quality</w:t>
      </w:r>
      <w:r w:rsidR="00A30E40" w:rsidRPr="001D038A">
        <w:rPr>
          <w:rFonts w:asciiTheme="majorHAnsi" w:hAnsiTheme="majorHAnsi" w:cstheme="majorHAnsi"/>
          <w:sz w:val="20"/>
          <w:szCs w:val="20"/>
        </w:rPr>
        <w:t>,</w:t>
      </w:r>
      <w:r w:rsidR="006460C0" w:rsidRPr="001D038A">
        <w:rPr>
          <w:rFonts w:asciiTheme="majorHAnsi" w:hAnsiTheme="majorHAnsi" w:cstheme="majorHAnsi"/>
          <w:sz w:val="20"/>
          <w:szCs w:val="20"/>
        </w:rPr>
        <w:t xml:space="preserve"> secure jobs is not </w:t>
      </w:r>
      <w:r w:rsidR="001D038A">
        <w:rPr>
          <w:rFonts w:asciiTheme="majorHAnsi" w:hAnsiTheme="majorHAnsi" w:cstheme="majorHAnsi"/>
          <w:sz w:val="20"/>
          <w:szCs w:val="20"/>
        </w:rPr>
        <w:t>addressed</w:t>
      </w:r>
      <w:r>
        <w:rPr>
          <w:rFonts w:asciiTheme="majorHAnsi" w:hAnsiTheme="majorHAnsi" w:cstheme="majorHAnsi"/>
          <w:sz w:val="20"/>
          <w:szCs w:val="20"/>
        </w:rPr>
        <w:t>. T</w:t>
      </w:r>
      <w:r w:rsidR="001D038A">
        <w:rPr>
          <w:rFonts w:asciiTheme="majorHAnsi" w:hAnsiTheme="majorHAnsi" w:cstheme="majorHAnsi"/>
          <w:sz w:val="20"/>
          <w:szCs w:val="20"/>
        </w:rPr>
        <w:t xml:space="preserve">his needs to </w:t>
      </w:r>
      <w:r w:rsidR="006460C0" w:rsidRPr="001D038A">
        <w:rPr>
          <w:rFonts w:asciiTheme="majorHAnsi" w:hAnsiTheme="majorHAnsi" w:cstheme="majorHAnsi"/>
          <w:sz w:val="20"/>
          <w:szCs w:val="20"/>
        </w:rPr>
        <w:t xml:space="preserve">be included </w:t>
      </w:r>
      <w:r w:rsidR="0038006D" w:rsidRPr="001D038A">
        <w:rPr>
          <w:rFonts w:asciiTheme="majorHAnsi" w:hAnsiTheme="majorHAnsi" w:cstheme="majorHAnsi"/>
          <w:sz w:val="20"/>
          <w:szCs w:val="20"/>
        </w:rPr>
        <w:t xml:space="preserve">in this priority area as it is </w:t>
      </w:r>
      <w:r w:rsidR="001D038A">
        <w:rPr>
          <w:rFonts w:asciiTheme="majorHAnsi" w:hAnsiTheme="majorHAnsi" w:cstheme="majorHAnsi"/>
          <w:sz w:val="20"/>
          <w:szCs w:val="20"/>
        </w:rPr>
        <w:t>essential</w:t>
      </w:r>
      <w:r w:rsidR="006460C0" w:rsidRPr="001D038A">
        <w:rPr>
          <w:rFonts w:asciiTheme="majorHAnsi" w:hAnsiTheme="majorHAnsi" w:cstheme="majorHAnsi"/>
          <w:sz w:val="20"/>
          <w:szCs w:val="20"/>
        </w:rPr>
        <w:t xml:space="preserve"> for the retention of women in the long term.</w:t>
      </w:r>
      <w:r w:rsidR="0038006D" w:rsidRPr="001D038A">
        <w:rPr>
          <w:rFonts w:asciiTheme="majorHAnsi" w:hAnsiTheme="majorHAnsi" w:cstheme="majorHAnsi"/>
          <w:sz w:val="20"/>
          <w:szCs w:val="20"/>
        </w:rPr>
        <w:t xml:space="preserve"> Additionally, it was suggested to </w:t>
      </w:r>
      <w:r w:rsidR="004C18CD">
        <w:rPr>
          <w:rFonts w:asciiTheme="majorHAnsi" w:hAnsiTheme="majorHAnsi" w:cstheme="majorHAnsi"/>
          <w:sz w:val="20"/>
          <w:szCs w:val="20"/>
        </w:rPr>
        <w:t xml:space="preserve">consider in more detail </w:t>
      </w:r>
      <w:r w:rsidR="0038006D" w:rsidRPr="001D038A">
        <w:rPr>
          <w:rFonts w:asciiTheme="majorHAnsi" w:hAnsiTheme="majorHAnsi" w:cstheme="majorHAnsi"/>
          <w:sz w:val="20"/>
          <w:szCs w:val="20"/>
        </w:rPr>
        <w:t xml:space="preserve">what flexible workplace arrangements would mean for smaller/medium-sized businesses </w:t>
      </w:r>
      <w:r w:rsidR="00031C10">
        <w:rPr>
          <w:rFonts w:asciiTheme="majorHAnsi" w:hAnsiTheme="majorHAnsi" w:cstheme="majorHAnsi"/>
          <w:sz w:val="20"/>
          <w:szCs w:val="20"/>
        </w:rPr>
        <w:t>within the construction ecosystem.</w:t>
      </w:r>
    </w:p>
    <w:p w14:paraId="3C0AB506" w14:textId="01CF825F" w:rsidR="006460C0" w:rsidRPr="001D038A" w:rsidRDefault="006460C0" w:rsidP="0091212E">
      <w:pPr>
        <w:rPr>
          <w:rFonts w:asciiTheme="majorHAnsi" w:hAnsiTheme="majorHAnsi" w:cstheme="majorHAnsi"/>
          <w:sz w:val="20"/>
          <w:szCs w:val="20"/>
        </w:rPr>
      </w:pPr>
    </w:p>
    <w:p w14:paraId="2C03AB66" w14:textId="6F97DB6F" w:rsidR="00594D34" w:rsidRPr="00EF0409" w:rsidRDefault="00F835CA" w:rsidP="00A30E40">
      <w:pPr>
        <w:pStyle w:val="Heading3"/>
      </w:pPr>
      <w:bookmarkStart w:id="36" w:name="_Toc136422783"/>
      <w:r>
        <w:t xml:space="preserve">3.8 </w:t>
      </w:r>
      <w:r w:rsidR="00594D34" w:rsidRPr="00EF0409">
        <w:t>Action Plan</w:t>
      </w:r>
      <w:bookmarkEnd w:id="36"/>
    </w:p>
    <w:p w14:paraId="439D351F" w14:textId="1AA4CBFC" w:rsidR="00594D34" w:rsidRPr="006D62E3" w:rsidRDefault="005110E1" w:rsidP="00A30E40">
      <w:pPr>
        <w:pStyle w:val="Heading4"/>
      </w:pPr>
      <w:bookmarkStart w:id="37" w:name="_Toc136422784"/>
      <w:r>
        <w:t xml:space="preserve">3.8.1 </w:t>
      </w:r>
      <w:r w:rsidR="00594D34" w:rsidRPr="006D62E3">
        <w:t>Positive: Financial incentives</w:t>
      </w:r>
      <w:bookmarkEnd w:id="37"/>
    </w:p>
    <w:p w14:paraId="010BC786" w14:textId="6CB545A7" w:rsidR="00594D34" w:rsidRPr="001D038A" w:rsidRDefault="00594D34" w:rsidP="00594D34">
      <w:pPr>
        <w:tabs>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Participants recognised the value of financially incentivising employers to attract and recruit women</w:t>
      </w:r>
      <w:r w:rsidR="003F599B" w:rsidRPr="001D038A">
        <w:rPr>
          <w:rFonts w:asciiTheme="majorHAnsi" w:hAnsiTheme="majorHAnsi" w:cstheme="majorHAnsi"/>
          <w:sz w:val="20"/>
          <w:szCs w:val="20"/>
        </w:rPr>
        <w:t>,</w:t>
      </w:r>
      <w:r w:rsidRPr="001D038A">
        <w:rPr>
          <w:rFonts w:asciiTheme="majorHAnsi" w:hAnsiTheme="majorHAnsi" w:cstheme="majorHAnsi"/>
          <w:sz w:val="20"/>
          <w:szCs w:val="20"/>
        </w:rPr>
        <w:t xml:space="preserve"> both </w:t>
      </w:r>
      <w:r w:rsidR="005F490C" w:rsidRPr="001D038A">
        <w:rPr>
          <w:rFonts w:asciiTheme="majorHAnsi" w:hAnsiTheme="majorHAnsi" w:cstheme="majorHAnsi"/>
          <w:sz w:val="20"/>
          <w:szCs w:val="20"/>
        </w:rPr>
        <w:t>schoolgirls</w:t>
      </w:r>
      <w:r w:rsidRPr="001D038A">
        <w:rPr>
          <w:rFonts w:asciiTheme="majorHAnsi" w:hAnsiTheme="majorHAnsi" w:cstheme="majorHAnsi"/>
          <w:sz w:val="20"/>
          <w:szCs w:val="20"/>
        </w:rPr>
        <w:t xml:space="preserve"> and mature-age apprentices</w:t>
      </w:r>
      <w:r w:rsidR="003F599B" w:rsidRPr="001D038A">
        <w:rPr>
          <w:rFonts w:asciiTheme="majorHAnsi" w:hAnsiTheme="majorHAnsi" w:cstheme="majorHAnsi"/>
          <w:sz w:val="20"/>
          <w:szCs w:val="20"/>
        </w:rPr>
        <w:t>,</w:t>
      </w:r>
      <w:r w:rsidRPr="001D038A">
        <w:rPr>
          <w:rFonts w:asciiTheme="majorHAnsi" w:hAnsiTheme="majorHAnsi" w:cstheme="majorHAnsi"/>
          <w:sz w:val="20"/>
          <w:szCs w:val="20"/>
        </w:rPr>
        <w:t xml:space="preserve"> into construction through:</w:t>
      </w:r>
    </w:p>
    <w:p w14:paraId="3BF20A51" w14:textId="147519ED" w:rsidR="00594D34" w:rsidRPr="001D038A" w:rsidRDefault="00594D34" w:rsidP="00496D87">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 xml:space="preserve">The development of a coordination body between main contractors, schools, </w:t>
      </w:r>
      <w:r w:rsidR="00031C10">
        <w:rPr>
          <w:rFonts w:asciiTheme="majorHAnsi" w:hAnsiTheme="majorHAnsi" w:cstheme="majorHAnsi"/>
          <w:sz w:val="20"/>
          <w:szCs w:val="20"/>
        </w:rPr>
        <w:t xml:space="preserve">Registered Training </w:t>
      </w:r>
      <w:r w:rsidR="00031C10" w:rsidRPr="00031C10">
        <w:rPr>
          <w:rFonts w:asciiTheme="majorHAnsi" w:hAnsiTheme="majorHAnsi" w:cstheme="majorHAnsi"/>
          <w:sz w:val="20"/>
          <w:szCs w:val="20"/>
        </w:rPr>
        <w:t>Organisations (</w:t>
      </w:r>
      <w:r w:rsidRPr="00031C10">
        <w:rPr>
          <w:rFonts w:asciiTheme="majorHAnsi" w:hAnsiTheme="majorHAnsi" w:cstheme="majorHAnsi"/>
          <w:sz w:val="20"/>
          <w:szCs w:val="20"/>
        </w:rPr>
        <w:t>RTOS</w:t>
      </w:r>
      <w:r w:rsidR="00031C10" w:rsidRPr="00031C10">
        <w:rPr>
          <w:rFonts w:asciiTheme="majorHAnsi" w:hAnsiTheme="majorHAnsi" w:cstheme="majorHAnsi"/>
          <w:sz w:val="20"/>
          <w:szCs w:val="20"/>
        </w:rPr>
        <w:t>)</w:t>
      </w:r>
      <w:r w:rsidRPr="00031C10">
        <w:rPr>
          <w:rFonts w:asciiTheme="majorHAnsi" w:hAnsiTheme="majorHAnsi" w:cstheme="majorHAnsi"/>
          <w:sz w:val="20"/>
          <w:szCs w:val="20"/>
        </w:rPr>
        <w:t xml:space="preserve"> and</w:t>
      </w:r>
      <w:r w:rsidRPr="001D038A">
        <w:rPr>
          <w:rFonts w:asciiTheme="majorHAnsi" w:hAnsiTheme="majorHAnsi" w:cstheme="majorHAnsi"/>
          <w:sz w:val="20"/>
          <w:szCs w:val="20"/>
        </w:rPr>
        <w:t xml:space="preserve"> the Education </w:t>
      </w:r>
      <w:r w:rsidR="00F619A7">
        <w:rPr>
          <w:rFonts w:asciiTheme="majorHAnsi" w:hAnsiTheme="majorHAnsi" w:cstheme="majorHAnsi"/>
          <w:sz w:val="20"/>
          <w:szCs w:val="20"/>
        </w:rPr>
        <w:t>D</w:t>
      </w:r>
      <w:r w:rsidRPr="001D038A">
        <w:rPr>
          <w:rFonts w:asciiTheme="majorHAnsi" w:hAnsiTheme="majorHAnsi" w:cstheme="majorHAnsi"/>
          <w:sz w:val="20"/>
          <w:szCs w:val="20"/>
        </w:rPr>
        <w:t>epartment</w:t>
      </w:r>
      <w:r w:rsidR="002F1ED5">
        <w:rPr>
          <w:rFonts w:asciiTheme="majorHAnsi" w:hAnsiTheme="majorHAnsi" w:cstheme="majorHAnsi"/>
          <w:sz w:val="20"/>
          <w:szCs w:val="20"/>
        </w:rPr>
        <w:t>.</w:t>
      </w:r>
    </w:p>
    <w:p w14:paraId="4F828677" w14:textId="77777777" w:rsidR="00594D34" w:rsidRPr="001D038A" w:rsidRDefault="00594D34" w:rsidP="00496D87">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Scholarships for mature-age apprentices.</w:t>
      </w:r>
    </w:p>
    <w:p w14:paraId="5D6D5BA5" w14:textId="4F80F17A" w:rsidR="00594D34" w:rsidRDefault="00F835CA" w:rsidP="00A30E40">
      <w:pPr>
        <w:pStyle w:val="Heading4"/>
      </w:pPr>
      <w:bookmarkStart w:id="38" w:name="_Toc136422785"/>
      <w:r>
        <w:t>3.8.</w:t>
      </w:r>
      <w:r w:rsidR="005110E1">
        <w:t>2</w:t>
      </w:r>
      <w:r>
        <w:t xml:space="preserve"> </w:t>
      </w:r>
      <w:r w:rsidR="003F599B">
        <w:t xml:space="preserve">Opportunities: Changes/Additional </w:t>
      </w:r>
      <w:r w:rsidR="001D038A">
        <w:t>I</w:t>
      </w:r>
      <w:r w:rsidR="003F599B">
        <w:t xml:space="preserve">tems </w:t>
      </w:r>
      <w:r w:rsidR="004E5BD3">
        <w:t>to the Action Plan</w:t>
      </w:r>
      <w:bookmarkEnd w:id="38"/>
    </w:p>
    <w:p w14:paraId="6E352D36" w14:textId="591EA642" w:rsidR="004E5BD3" w:rsidRPr="000258E1" w:rsidRDefault="004E5BD3" w:rsidP="004E5BD3">
      <w:p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0258E1">
        <w:rPr>
          <w:rFonts w:asciiTheme="majorHAnsi" w:hAnsiTheme="majorHAnsi" w:cstheme="majorHAnsi"/>
          <w:sz w:val="20"/>
          <w:szCs w:val="20"/>
        </w:rPr>
        <w:t xml:space="preserve">The following list presents the additional items and changes to existing actions in the </w:t>
      </w:r>
      <w:r w:rsidR="00031C10" w:rsidRPr="000258E1">
        <w:rPr>
          <w:rFonts w:asciiTheme="majorHAnsi" w:hAnsiTheme="majorHAnsi" w:cstheme="majorHAnsi"/>
          <w:sz w:val="20"/>
          <w:szCs w:val="20"/>
        </w:rPr>
        <w:t>Draft</w:t>
      </w:r>
      <w:r w:rsidR="00C26792" w:rsidRPr="000258E1">
        <w:rPr>
          <w:rFonts w:asciiTheme="majorHAnsi" w:hAnsiTheme="majorHAnsi" w:cstheme="majorHAnsi"/>
          <w:sz w:val="20"/>
          <w:szCs w:val="20"/>
        </w:rPr>
        <w:t xml:space="preserve"> </w:t>
      </w:r>
      <w:r w:rsidRPr="000258E1">
        <w:rPr>
          <w:rFonts w:asciiTheme="majorHAnsi" w:hAnsiTheme="majorHAnsi" w:cstheme="majorHAnsi"/>
          <w:sz w:val="20"/>
          <w:szCs w:val="20"/>
        </w:rPr>
        <w:t>Action Plan</w:t>
      </w:r>
      <w:r w:rsidR="00C26792" w:rsidRPr="000258E1">
        <w:rPr>
          <w:rFonts w:asciiTheme="majorHAnsi" w:hAnsiTheme="majorHAnsi" w:cstheme="majorHAnsi"/>
          <w:sz w:val="20"/>
          <w:szCs w:val="20"/>
        </w:rPr>
        <w:t>:</w:t>
      </w:r>
    </w:p>
    <w:p w14:paraId="55AA6742" w14:textId="40E0F659" w:rsidR="003F599B" w:rsidRPr="001D038A" w:rsidRDefault="003F599B"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While participants valued the development of a module on safe, respectful and inclusive workplaces for inclusion in the school curriculum</w:t>
      </w:r>
      <w:r w:rsidR="00C63228" w:rsidRPr="001D038A">
        <w:rPr>
          <w:rFonts w:asciiTheme="majorHAnsi" w:hAnsiTheme="majorHAnsi" w:cstheme="majorHAnsi"/>
          <w:sz w:val="20"/>
          <w:szCs w:val="20"/>
        </w:rPr>
        <w:t>,</w:t>
      </w:r>
      <w:r w:rsidRPr="001D038A">
        <w:rPr>
          <w:rFonts w:asciiTheme="majorHAnsi" w:hAnsiTheme="majorHAnsi" w:cstheme="majorHAnsi"/>
          <w:sz w:val="20"/>
          <w:szCs w:val="20"/>
        </w:rPr>
        <w:t xml:space="preserve"> </w:t>
      </w:r>
      <w:r w:rsidR="00C63228" w:rsidRPr="001D038A">
        <w:rPr>
          <w:rFonts w:asciiTheme="majorHAnsi" w:hAnsiTheme="majorHAnsi" w:cstheme="majorHAnsi"/>
          <w:sz w:val="20"/>
          <w:szCs w:val="20"/>
        </w:rPr>
        <w:t>education experts should develop this work.</w:t>
      </w:r>
    </w:p>
    <w:p w14:paraId="2764E972" w14:textId="57A32617" w:rsidR="00C63228" w:rsidRPr="001D038A" w:rsidRDefault="00C26792"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 xml:space="preserve">Actions encouraging all genders to take paid parental leave </w:t>
      </w:r>
      <w:r w:rsidR="001D038A" w:rsidRPr="001D038A">
        <w:rPr>
          <w:rFonts w:asciiTheme="majorHAnsi" w:hAnsiTheme="majorHAnsi" w:cstheme="majorHAnsi"/>
          <w:sz w:val="20"/>
          <w:szCs w:val="20"/>
        </w:rPr>
        <w:t xml:space="preserve">are a necessary inclusion </w:t>
      </w:r>
      <w:r w:rsidRPr="001D038A">
        <w:rPr>
          <w:rFonts w:asciiTheme="majorHAnsi" w:hAnsiTheme="majorHAnsi" w:cstheme="majorHAnsi"/>
          <w:sz w:val="20"/>
          <w:szCs w:val="20"/>
        </w:rPr>
        <w:t>to challenge gendered work stereotypes</w:t>
      </w:r>
      <w:r w:rsidR="00C63228" w:rsidRPr="001D038A">
        <w:rPr>
          <w:rFonts w:asciiTheme="majorHAnsi" w:hAnsiTheme="majorHAnsi" w:cstheme="majorHAnsi"/>
          <w:sz w:val="20"/>
          <w:szCs w:val="20"/>
        </w:rPr>
        <w:t>.</w:t>
      </w:r>
    </w:p>
    <w:p w14:paraId="0BC84BB0" w14:textId="5C5F4975" w:rsidR="00C63228" w:rsidRPr="001D038A" w:rsidRDefault="00C26792"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The creation of a</w:t>
      </w:r>
      <w:r w:rsidR="00C63228" w:rsidRPr="001D038A">
        <w:rPr>
          <w:rFonts w:asciiTheme="majorHAnsi" w:hAnsiTheme="majorHAnsi" w:cstheme="majorHAnsi"/>
          <w:sz w:val="20"/>
          <w:szCs w:val="20"/>
        </w:rPr>
        <w:t xml:space="preserve"> contact person at work for women.</w:t>
      </w:r>
    </w:p>
    <w:p w14:paraId="1E0C4647" w14:textId="3C359234" w:rsidR="00C63228" w:rsidRPr="001D038A" w:rsidRDefault="001D038A"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The d</w:t>
      </w:r>
      <w:r w:rsidR="00C26792" w:rsidRPr="001D038A">
        <w:rPr>
          <w:rFonts w:asciiTheme="majorHAnsi" w:hAnsiTheme="majorHAnsi" w:cstheme="majorHAnsi"/>
          <w:sz w:val="20"/>
          <w:szCs w:val="20"/>
        </w:rPr>
        <w:t>evelopment of respect training within construction-related training packages</w:t>
      </w:r>
      <w:r w:rsidR="0033609E" w:rsidRPr="001D038A">
        <w:rPr>
          <w:rFonts w:asciiTheme="majorHAnsi" w:hAnsiTheme="majorHAnsi" w:cstheme="majorHAnsi"/>
          <w:sz w:val="20"/>
          <w:szCs w:val="20"/>
        </w:rPr>
        <w:t xml:space="preserve">. </w:t>
      </w:r>
    </w:p>
    <w:p w14:paraId="353ED3FA" w14:textId="63AA6A64" w:rsidR="00C63228" w:rsidRPr="001D038A" w:rsidRDefault="00C26792" w:rsidP="00A9032F">
      <w:pPr>
        <w:pStyle w:val="ListParagraph"/>
        <w:numPr>
          <w:ilvl w:val="0"/>
          <w:numId w:val="5"/>
        </w:numPr>
        <w:rPr>
          <w:rFonts w:asciiTheme="majorHAnsi" w:hAnsiTheme="majorHAnsi" w:cstheme="majorHAnsi"/>
          <w:sz w:val="20"/>
          <w:szCs w:val="20"/>
        </w:rPr>
      </w:pPr>
      <w:r w:rsidRPr="001D038A">
        <w:rPr>
          <w:rFonts w:asciiTheme="majorHAnsi" w:hAnsiTheme="majorHAnsi" w:cstheme="majorHAnsi"/>
          <w:sz w:val="20"/>
          <w:szCs w:val="20"/>
        </w:rPr>
        <w:t xml:space="preserve">Embedding workplace </w:t>
      </w:r>
      <w:r w:rsidR="00C63228" w:rsidRPr="00C63228">
        <w:rPr>
          <w:rFonts w:asciiTheme="majorHAnsi" w:hAnsiTheme="majorHAnsi" w:cstheme="majorHAnsi"/>
          <w:sz w:val="20"/>
          <w:szCs w:val="20"/>
        </w:rPr>
        <w:t xml:space="preserve">wellbeing </w:t>
      </w:r>
      <w:r w:rsidRPr="001D038A">
        <w:rPr>
          <w:rFonts w:asciiTheme="majorHAnsi" w:hAnsiTheme="majorHAnsi" w:cstheme="majorHAnsi"/>
          <w:sz w:val="20"/>
          <w:szCs w:val="20"/>
        </w:rPr>
        <w:t xml:space="preserve">and respect training into </w:t>
      </w:r>
      <w:r w:rsidR="00C63228" w:rsidRPr="001D038A">
        <w:rPr>
          <w:rFonts w:asciiTheme="majorHAnsi" w:hAnsiTheme="majorHAnsi" w:cstheme="majorHAnsi"/>
          <w:sz w:val="20"/>
          <w:szCs w:val="20"/>
        </w:rPr>
        <w:t xml:space="preserve">white card training </w:t>
      </w:r>
      <w:r w:rsidRPr="001D038A">
        <w:rPr>
          <w:rFonts w:asciiTheme="majorHAnsi" w:hAnsiTheme="majorHAnsi" w:cstheme="majorHAnsi"/>
          <w:sz w:val="20"/>
          <w:szCs w:val="20"/>
        </w:rPr>
        <w:t>and</w:t>
      </w:r>
      <w:r w:rsidR="00C63228" w:rsidRPr="001D038A">
        <w:rPr>
          <w:rFonts w:asciiTheme="majorHAnsi" w:hAnsiTheme="majorHAnsi" w:cstheme="majorHAnsi"/>
          <w:sz w:val="20"/>
          <w:szCs w:val="20"/>
        </w:rPr>
        <w:t xml:space="preserve"> toolbox talks</w:t>
      </w:r>
      <w:r w:rsidRPr="001D038A">
        <w:rPr>
          <w:rFonts w:asciiTheme="majorHAnsi" w:hAnsiTheme="majorHAnsi" w:cstheme="majorHAnsi"/>
          <w:sz w:val="20"/>
          <w:szCs w:val="20"/>
        </w:rPr>
        <w:t>.</w:t>
      </w:r>
      <w:r w:rsidR="00C63228" w:rsidRPr="001D038A">
        <w:rPr>
          <w:rFonts w:asciiTheme="majorHAnsi" w:hAnsiTheme="majorHAnsi" w:cstheme="majorHAnsi"/>
          <w:sz w:val="20"/>
          <w:szCs w:val="20"/>
        </w:rPr>
        <w:t xml:space="preserve"> </w:t>
      </w:r>
    </w:p>
    <w:p w14:paraId="44367092" w14:textId="2E6EA746" w:rsidR="0033609E" w:rsidRPr="001D038A" w:rsidRDefault="00C26792" w:rsidP="00A9032F">
      <w:pPr>
        <w:pStyle w:val="ListParagraph"/>
        <w:numPr>
          <w:ilvl w:val="0"/>
          <w:numId w:val="5"/>
        </w:numPr>
        <w:rPr>
          <w:rFonts w:asciiTheme="majorHAnsi" w:hAnsiTheme="majorHAnsi" w:cstheme="majorHAnsi"/>
          <w:sz w:val="20"/>
          <w:szCs w:val="20"/>
        </w:rPr>
      </w:pPr>
      <w:r w:rsidRPr="001D038A">
        <w:rPr>
          <w:rFonts w:asciiTheme="majorHAnsi" w:hAnsiTheme="majorHAnsi" w:cstheme="majorHAnsi"/>
          <w:sz w:val="20"/>
          <w:szCs w:val="20"/>
        </w:rPr>
        <w:t xml:space="preserve">The development of training for managers and clear </w:t>
      </w:r>
      <w:r w:rsidR="0033609E" w:rsidRPr="001D038A">
        <w:rPr>
          <w:rFonts w:asciiTheme="majorHAnsi" w:hAnsiTheme="majorHAnsi" w:cstheme="majorHAnsi"/>
          <w:sz w:val="20"/>
          <w:szCs w:val="20"/>
        </w:rPr>
        <w:t>return</w:t>
      </w:r>
      <w:r w:rsidR="00961F9B">
        <w:rPr>
          <w:rFonts w:asciiTheme="majorHAnsi" w:hAnsiTheme="majorHAnsi" w:cstheme="majorHAnsi"/>
          <w:sz w:val="20"/>
          <w:szCs w:val="20"/>
        </w:rPr>
        <w:t xml:space="preserve"> </w:t>
      </w:r>
      <w:r w:rsidR="0033609E" w:rsidRPr="001D038A">
        <w:rPr>
          <w:rFonts w:asciiTheme="majorHAnsi" w:hAnsiTheme="majorHAnsi" w:cstheme="majorHAnsi"/>
          <w:sz w:val="20"/>
          <w:szCs w:val="20"/>
        </w:rPr>
        <w:t xml:space="preserve">to work </w:t>
      </w:r>
      <w:r w:rsidRPr="001D038A">
        <w:rPr>
          <w:rFonts w:asciiTheme="majorHAnsi" w:hAnsiTheme="majorHAnsi" w:cstheme="majorHAnsi"/>
          <w:sz w:val="20"/>
          <w:szCs w:val="20"/>
        </w:rPr>
        <w:t xml:space="preserve">post-childbirth programs. </w:t>
      </w:r>
    </w:p>
    <w:p w14:paraId="4A32046B" w14:textId="57F2DD76" w:rsidR="00C26792" w:rsidRPr="001D038A" w:rsidRDefault="00C26792"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Accelerated career development programs for women into leadership positions.</w:t>
      </w:r>
    </w:p>
    <w:p w14:paraId="7789693A" w14:textId="42757222" w:rsidR="0033609E" w:rsidRPr="0033609E" w:rsidRDefault="00C26792" w:rsidP="00A9032F">
      <w:pPr>
        <w:pStyle w:val="ListParagraph"/>
        <w:numPr>
          <w:ilvl w:val="0"/>
          <w:numId w:val="5"/>
        </w:numPr>
        <w:jc w:val="both"/>
        <w:rPr>
          <w:rFonts w:asciiTheme="majorHAnsi" w:hAnsiTheme="majorHAnsi" w:cstheme="majorHAnsi"/>
          <w:sz w:val="20"/>
          <w:szCs w:val="20"/>
        </w:rPr>
      </w:pPr>
      <w:r w:rsidRPr="001D038A">
        <w:rPr>
          <w:rFonts w:asciiTheme="majorHAnsi" w:hAnsiTheme="majorHAnsi" w:cstheme="majorHAnsi"/>
          <w:sz w:val="20"/>
          <w:szCs w:val="20"/>
        </w:rPr>
        <w:t xml:space="preserve">Development of best practice case studies because </w:t>
      </w:r>
      <w:r w:rsidR="001D038A" w:rsidRPr="001D038A">
        <w:rPr>
          <w:rFonts w:asciiTheme="majorHAnsi" w:hAnsiTheme="majorHAnsi" w:cstheme="majorHAnsi"/>
          <w:sz w:val="20"/>
          <w:szCs w:val="20"/>
        </w:rPr>
        <w:t>many workplaces have the best</w:t>
      </w:r>
      <w:r w:rsidRPr="001D038A">
        <w:rPr>
          <w:rFonts w:asciiTheme="majorHAnsi" w:hAnsiTheme="majorHAnsi" w:cstheme="majorHAnsi"/>
          <w:sz w:val="20"/>
          <w:szCs w:val="20"/>
        </w:rPr>
        <w:t xml:space="preserve"> intentions</w:t>
      </w:r>
      <w:r w:rsidR="007B55E2" w:rsidRPr="001D038A">
        <w:rPr>
          <w:rFonts w:asciiTheme="majorHAnsi" w:hAnsiTheme="majorHAnsi" w:cstheme="majorHAnsi"/>
          <w:sz w:val="20"/>
          <w:szCs w:val="20"/>
        </w:rPr>
        <w:t>,</w:t>
      </w:r>
      <w:r w:rsidRPr="001D038A">
        <w:rPr>
          <w:rFonts w:asciiTheme="majorHAnsi" w:hAnsiTheme="majorHAnsi" w:cstheme="majorHAnsi"/>
          <w:sz w:val="20"/>
          <w:szCs w:val="20"/>
        </w:rPr>
        <w:t xml:space="preserve"> but they lack the ideas and time to develop these.</w:t>
      </w:r>
    </w:p>
    <w:p w14:paraId="7EEC37B4" w14:textId="4801BB86" w:rsidR="007B55E2" w:rsidRPr="001D038A" w:rsidRDefault="007B55E2"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D</w:t>
      </w:r>
      <w:r w:rsidR="002454C2" w:rsidRPr="001D038A">
        <w:rPr>
          <w:rFonts w:asciiTheme="majorHAnsi" w:hAnsiTheme="majorHAnsi" w:cstheme="majorHAnsi"/>
          <w:sz w:val="20"/>
          <w:szCs w:val="20"/>
        </w:rPr>
        <w:t xml:space="preserve">evelop an overarching body </w:t>
      </w:r>
      <w:r w:rsidRPr="001D038A">
        <w:rPr>
          <w:rFonts w:asciiTheme="majorHAnsi" w:hAnsiTheme="majorHAnsi" w:cstheme="majorHAnsi"/>
          <w:sz w:val="20"/>
          <w:szCs w:val="20"/>
        </w:rPr>
        <w:t xml:space="preserve">coordinating industry and schools, providing a structured and coordinated approach. </w:t>
      </w:r>
      <w:r w:rsidR="001D038A" w:rsidRPr="001D038A">
        <w:rPr>
          <w:rFonts w:asciiTheme="majorHAnsi" w:hAnsiTheme="majorHAnsi" w:cstheme="majorHAnsi"/>
          <w:sz w:val="20"/>
          <w:szCs w:val="20"/>
        </w:rPr>
        <w:t>T</w:t>
      </w:r>
      <w:r w:rsidR="002454C2" w:rsidRPr="001D038A">
        <w:rPr>
          <w:rFonts w:asciiTheme="majorHAnsi" w:hAnsiTheme="majorHAnsi" w:cstheme="majorHAnsi"/>
          <w:sz w:val="20"/>
          <w:szCs w:val="20"/>
        </w:rPr>
        <w:t>he Department of Education</w:t>
      </w:r>
      <w:r w:rsidR="001D038A" w:rsidRPr="001D038A">
        <w:rPr>
          <w:rFonts w:asciiTheme="majorHAnsi" w:hAnsiTheme="majorHAnsi" w:cstheme="majorHAnsi"/>
          <w:sz w:val="20"/>
          <w:szCs w:val="20"/>
        </w:rPr>
        <w:t xml:space="preserve"> may be best placed to achieve this initiative</w:t>
      </w:r>
      <w:r w:rsidRPr="001D038A">
        <w:rPr>
          <w:rFonts w:asciiTheme="majorHAnsi" w:hAnsiTheme="majorHAnsi" w:cstheme="majorHAnsi"/>
          <w:sz w:val="20"/>
          <w:szCs w:val="20"/>
        </w:rPr>
        <w:t>.</w:t>
      </w:r>
    </w:p>
    <w:p w14:paraId="7C668053" w14:textId="1E17FD1E" w:rsidR="007B55E2" w:rsidRPr="001D038A" w:rsidRDefault="007B55E2"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 xml:space="preserve">Use of VR to promote trades to </w:t>
      </w:r>
      <w:r w:rsidR="00637474" w:rsidRPr="001D038A">
        <w:rPr>
          <w:rFonts w:asciiTheme="majorHAnsi" w:hAnsiTheme="majorHAnsi" w:cstheme="majorHAnsi"/>
          <w:sz w:val="20"/>
          <w:szCs w:val="20"/>
        </w:rPr>
        <w:t>schoolgirls</w:t>
      </w:r>
      <w:r w:rsidRPr="001D038A">
        <w:rPr>
          <w:rFonts w:asciiTheme="majorHAnsi" w:hAnsiTheme="majorHAnsi" w:cstheme="majorHAnsi"/>
          <w:sz w:val="20"/>
          <w:szCs w:val="20"/>
        </w:rPr>
        <w:t xml:space="preserve"> and parents</w:t>
      </w:r>
      <w:r w:rsidR="00F619A7">
        <w:rPr>
          <w:rFonts w:asciiTheme="majorHAnsi" w:hAnsiTheme="majorHAnsi" w:cstheme="majorHAnsi"/>
          <w:sz w:val="20"/>
          <w:szCs w:val="20"/>
        </w:rPr>
        <w:t>.</w:t>
      </w:r>
    </w:p>
    <w:p w14:paraId="3245B329" w14:textId="7295A30A" w:rsidR="006B60E5" w:rsidRPr="007B55E2" w:rsidRDefault="006B60E5" w:rsidP="00A9032F">
      <w:pPr>
        <w:pStyle w:val="ListParagraph"/>
        <w:numPr>
          <w:ilvl w:val="0"/>
          <w:numId w:val="5"/>
        </w:numPr>
        <w:jc w:val="both"/>
        <w:rPr>
          <w:rFonts w:asciiTheme="majorHAnsi" w:hAnsiTheme="majorHAnsi" w:cstheme="majorHAnsi"/>
          <w:sz w:val="20"/>
          <w:szCs w:val="20"/>
        </w:rPr>
      </w:pPr>
      <w:r w:rsidRPr="001D038A">
        <w:rPr>
          <w:rFonts w:asciiTheme="majorHAnsi" w:hAnsiTheme="majorHAnsi" w:cstheme="majorHAnsi"/>
          <w:sz w:val="20"/>
          <w:szCs w:val="20"/>
        </w:rPr>
        <w:t xml:space="preserve">Financial incentives for builders to train women entering the industry from other sectors to offset training costs, given </w:t>
      </w:r>
      <w:r w:rsidR="00F619A7">
        <w:rPr>
          <w:rFonts w:asciiTheme="majorHAnsi" w:hAnsiTheme="majorHAnsi" w:cstheme="majorHAnsi"/>
          <w:sz w:val="20"/>
          <w:szCs w:val="20"/>
        </w:rPr>
        <w:t xml:space="preserve">the </w:t>
      </w:r>
      <w:r w:rsidRPr="001D038A">
        <w:rPr>
          <w:rFonts w:asciiTheme="majorHAnsi" w:hAnsiTheme="majorHAnsi" w:cstheme="majorHAnsi"/>
          <w:sz w:val="20"/>
          <w:szCs w:val="20"/>
        </w:rPr>
        <w:t>tight project margins.</w:t>
      </w:r>
    </w:p>
    <w:p w14:paraId="559D4187" w14:textId="5F670016" w:rsidR="006B60E5" w:rsidRPr="001D038A" w:rsidRDefault="006B60E5"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031C10">
        <w:rPr>
          <w:rFonts w:asciiTheme="majorHAnsi" w:hAnsiTheme="majorHAnsi" w:cstheme="majorHAnsi"/>
          <w:sz w:val="20"/>
          <w:szCs w:val="20"/>
        </w:rPr>
        <w:t xml:space="preserve">Initiatives to </w:t>
      </w:r>
      <w:r w:rsidR="00031C10" w:rsidRPr="00031C10">
        <w:rPr>
          <w:rFonts w:asciiTheme="majorHAnsi" w:hAnsiTheme="majorHAnsi" w:cstheme="majorHAnsi"/>
          <w:sz w:val="20"/>
          <w:szCs w:val="20"/>
        </w:rPr>
        <w:t xml:space="preserve">increase </w:t>
      </w:r>
      <w:r w:rsidRPr="00031C10">
        <w:rPr>
          <w:rFonts w:asciiTheme="majorHAnsi" w:hAnsiTheme="majorHAnsi" w:cstheme="majorHAnsi"/>
          <w:sz w:val="20"/>
          <w:szCs w:val="20"/>
        </w:rPr>
        <w:t>capacity around women</w:t>
      </w:r>
      <w:r w:rsidR="00866BB7" w:rsidRPr="00031C10">
        <w:rPr>
          <w:rFonts w:asciiTheme="majorHAnsi" w:hAnsiTheme="majorHAnsi" w:cstheme="majorHAnsi"/>
          <w:sz w:val="20"/>
          <w:szCs w:val="20"/>
        </w:rPr>
        <w:t>'</w:t>
      </w:r>
      <w:r w:rsidRPr="00031C10">
        <w:rPr>
          <w:rFonts w:asciiTheme="majorHAnsi" w:hAnsiTheme="majorHAnsi" w:cstheme="majorHAnsi"/>
          <w:sz w:val="20"/>
          <w:szCs w:val="20"/>
        </w:rPr>
        <w:t>s</w:t>
      </w:r>
      <w:r w:rsidRPr="001D038A">
        <w:rPr>
          <w:rFonts w:asciiTheme="majorHAnsi" w:hAnsiTheme="majorHAnsi" w:cstheme="majorHAnsi"/>
          <w:sz w:val="20"/>
          <w:szCs w:val="20"/>
        </w:rPr>
        <w:t xml:space="preserve"> understanding of what they can expect and reasonably ask for regarding legislation and workplace rights.</w:t>
      </w:r>
    </w:p>
    <w:p w14:paraId="674F8E96" w14:textId="6827B0C9" w:rsidR="002454C2" w:rsidRPr="003A0AEF" w:rsidRDefault="006B60E5"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 xml:space="preserve">Improved data collection systems to capture information about women entering and working in the </w:t>
      </w:r>
      <w:r w:rsidRPr="003A0AEF">
        <w:rPr>
          <w:rFonts w:asciiTheme="majorHAnsi" w:hAnsiTheme="majorHAnsi" w:cstheme="majorHAnsi"/>
          <w:sz w:val="20"/>
          <w:szCs w:val="20"/>
        </w:rPr>
        <w:t>industry</w:t>
      </w:r>
      <w:r w:rsidR="001D038A" w:rsidRPr="003A0AEF">
        <w:rPr>
          <w:rFonts w:asciiTheme="majorHAnsi" w:hAnsiTheme="majorHAnsi" w:cstheme="majorHAnsi"/>
          <w:sz w:val="20"/>
          <w:szCs w:val="20"/>
        </w:rPr>
        <w:t>, specifically regarding</w:t>
      </w:r>
      <w:r w:rsidRPr="003A0AEF">
        <w:rPr>
          <w:rFonts w:asciiTheme="majorHAnsi" w:hAnsiTheme="majorHAnsi" w:cstheme="majorHAnsi"/>
          <w:sz w:val="20"/>
          <w:szCs w:val="20"/>
        </w:rPr>
        <w:t xml:space="preserve"> numbers, </w:t>
      </w:r>
      <w:r w:rsidR="005F490C" w:rsidRPr="003A0AEF">
        <w:rPr>
          <w:rFonts w:asciiTheme="majorHAnsi" w:hAnsiTheme="majorHAnsi" w:cstheme="majorHAnsi"/>
          <w:sz w:val="20"/>
          <w:szCs w:val="20"/>
        </w:rPr>
        <w:t>role,</w:t>
      </w:r>
      <w:r w:rsidRPr="003A0AEF">
        <w:rPr>
          <w:rFonts w:asciiTheme="majorHAnsi" w:hAnsiTheme="majorHAnsi" w:cstheme="majorHAnsi"/>
          <w:sz w:val="20"/>
          <w:szCs w:val="20"/>
        </w:rPr>
        <w:t xml:space="preserve"> and gendered violence.</w:t>
      </w:r>
    </w:p>
    <w:p w14:paraId="72F288DE" w14:textId="7668321B" w:rsidR="006B60E5" w:rsidRPr="003A0AEF" w:rsidRDefault="006B60E5"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3A0AEF">
        <w:rPr>
          <w:rFonts w:asciiTheme="majorHAnsi" w:hAnsiTheme="majorHAnsi" w:cstheme="majorHAnsi"/>
          <w:sz w:val="20"/>
          <w:szCs w:val="20"/>
        </w:rPr>
        <w:t xml:space="preserve">Benchmarking outcomes of </w:t>
      </w:r>
      <w:r w:rsidR="002C561A" w:rsidRPr="003A0AEF">
        <w:rPr>
          <w:rFonts w:asciiTheme="majorHAnsi" w:hAnsiTheme="majorHAnsi" w:cstheme="majorHAnsi"/>
          <w:sz w:val="20"/>
          <w:szCs w:val="20"/>
        </w:rPr>
        <w:t xml:space="preserve">quantitative-based </w:t>
      </w:r>
      <w:r w:rsidRPr="003A0AEF">
        <w:rPr>
          <w:rFonts w:asciiTheme="majorHAnsi" w:hAnsiTheme="majorHAnsi" w:cstheme="majorHAnsi"/>
          <w:sz w:val="20"/>
          <w:szCs w:val="20"/>
        </w:rPr>
        <w:t xml:space="preserve">initiatives </w:t>
      </w:r>
      <w:r w:rsidR="002C561A" w:rsidRPr="003A0AEF">
        <w:rPr>
          <w:rFonts w:asciiTheme="majorHAnsi" w:hAnsiTheme="majorHAnsi" w:cstheme="majorHAnsi"/>
          <w:sz w:val="20"/>
          <w:szCs w:val="20"/>
        </w:rPr>
        <w:t xml:space="preserve">of the </w:t>
      </w:r>
      <w:r w:rsidR="001B3B96" w:rsidRPr="003A0AEF">
        <w:rPr>
          <w:rFonts w:asciiTheme="majorHAnsi" w:hAnsiTheme="majorHAnsi" w:cstheme="majorHAnsi"/>
          <w:sz w:val="20"/>
          <w:szCs w:val="20"/>
        </w:rPr>
        <w:t xml:space="preserve">Strategy </w:t>
      </w:r>
      <w:r w:rsidRPr="003A0AEF">
        <w:rPr>
          <w:rFonts w:asciiTheme="majorHAnsi" w:hAnsiTheme="majorHAnsi" w:cstheme="majorHAnsi"/>
          <w:sz w:val="20"/>
          <w:szCs w:val="20"/>
        </w:rPr>
        <w:t xml:space="preserve">and </w:t>
      </w:r>
      <w:r w:rsidR="001B3B96" w:rsidRPr="003A0AEF">
        <w:rPr>
          <w:rFonts w:asciiTheme="majorHAnsi" w:hAnsiTheme="majorHAnsi" w:cstheme="majorHAnsi"/>
          <w:sz w:val="20"/>
          <w:szCs w:val="20"/>
        </w:rPr>
        <w:t xml:space="preserve">Action Plan </w:t>
      </w:r>
      <w:r w:rsidR="00961F9B" w:rsidRPr="003A0AEF">
        <w:rPr>
          <w:rFonts w:asciiTheme="majorHAnsi" w:hAnsiTheme="majorHAnsi" w:cstheme="majorHAnsi"/>
          <w:sz w:val="20"/>
          <w:szCs w:val="20"/>
        </w:rPr>
        <w:t xml:space="preserve">to enable transparency </w:t>
      </w:r>
      <w:r w:rsidR="002C561A" w:rsidRPr="003A0AEF">
        <w:rPr>
          <w:rFonts w:asciiTheme="majorHAnsi" w:hAnsiTheme="majorHAnsi" w:cstheme="majorHAnsi"/>
          <w:sz w:val="20"/>
          <w:szCs w:val="20"/>
        </w:rPr>
        <w:t xml:space="preserve">and reporting </w:t>
      </w:r>
      <w:r w:rsidR="003A0AEF" w:rsidRPr="003A0AEF">
        <w:rPr>
          <w:rFonts w:asciiTheme="majorHAnsi" w:hAnsiTheme="majorHAnsi" w:cstheme="majorHAnsi"/>
          <w:sz w:val="20"/>
          <w:szCs w:val="20"/>
        </w:rPr>
        <w:t xml:space="preserve">of </w:t>
      </w:r>
      <w:r w:rsidRPr="003A0AEF">
        <w:rPr>
          <w:rFonts w:asciiTheme="majorHAnsi" w:hAnsiTheme="majorHAnsi" w:cstheme="majorHAnsi"/>
          <w:sz w:val="20"/>
          <w:szCs w:val="20"/>
        </w:rPr>
        <w:t>progress</w:t>
      </w:r>
      <w:r w:rsidR="002C561A" w:rsidRPr="003A0AEF">
        <w:rPr>
          <w:rFonts w:asciiTheme="majorHAnsi" w:hAnsiTheme="majorHAnsi" w:cstheme="majorHAnsi"/>
          <w:sz w:val="20"/>
          <w:szCs w:val="20"/>
        </w:rPr>
        <w:t xml:space="preserve"> by organisations</w:t>
      </w:r>
      <w:r w:rsidR="003A0AEF" w:rsidRPr="003A0AEF">
        <w:rPr>
          <w:rFonts w:asciiTheme="majorHAnsi" w:hAnsiTheme="majorHAnsi" w:cstheme="majorHAnsi"/>
          <w:sz w:val="20"/>
          <w:szCs w:val="20"/>
        </w:rPr>
        <w:t>.</w:t>
      </w:r>
      <w:r w:rsidRPr="003A0AEF">
        <w:rPr>
          <w:rFonts w:asciiTheme="majorHAnsi" w:hAnsiTheme="majorHAnsi" w:cstheme="majorHAnsi"/>
          <w:sz w:val="20"/>
          <w:szCs w:val="20"/>
        </w:rPr>
        <w:t xml:space="preserve"> </w:t>
      </w:r>
    </w:p>
    <w:p w14:paraId="4F9CD78B" w14:textId="16F2B9A9" w:rsidR="001D038A" w:rsidRPr="001D038A" w:rsidRDefault="001D038A"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 xml:space="preserve">Annual reporting of outcomes associated with the Action Plan that sits within a long-term action </w:t>
      </w:r>
      <w:r w:rsidR="005F490C" w:rsidRPr="001D038A">
        <w:rPr>
          <w:rFonts w:asciiTheme="majorHAnsi" w:hAnsiTheme="majorHAnsi" w:cstheme="majorHAnsi"/>
          <w:sz w:val="20"/>
          <w:szCs w:val="20"/>
        </w:rPr>
        <w:t>framework.</w:t>
      </w:r>
    </w:p>
    <w:p w14:paraId="1EEC0453" w14:textId="3E37A08D" w:rsidR="006B60E5" w:rsidRPr="001D038A" w:rsidRDefault="006B60E5"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Register of organisation</w:t>
      </w:r>
      <w:r w:rsidR="00961F9B">
        <w:rPr>
          <w:rFonts w:asciiTheme="majorHAnsi" w:hAnsiTheme="majorHAnsi" w:cstheme="majorHAnsi"/>
          <w:sz w:val="20"/>
          <w:szCs w:val="20"/>
        </w:rPr>
        <w:t>s’</w:t>
      </w:r>
      <w:r w:rsidRPr="001D038A">
        <w:rPr>
          <w:rFonts w:asciiTheme="majorHAnsi" w:hAnsiTheme="majorHAnsi" w:cstheme="majorHAnsi"/>
          <w:sz w:val="20"/>
          <w:szCs w:val="20"/>
        </w:rPr>
        <w:t xml:space="preserve"> performance against the Strategy and its objectives so that companies have a list of good and poor performing sub-contractors.</w:t>
      </w:r>
    </w:p>
    <w:p w14:paraId="21FA8589" w14:textId="4898F955" w:rsidR="006B60E5" w:rsidRPr="001D038A" w:rsidRDefault="006B60E5" w:rsidP="00A9032F">
      <w:pPr>
        <w:pStyle w:val="ListParagraph"/>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jc w:val="both"/>
        <w:rPr>
          <w:rFonts w:asciiTheme="majorHAnsi" w:hAnsiTheme="majorHAnsi" w:cstheme="majorHAnsi"/>
          <w:sz w:val="20"/>
          <w:szCs w:val="20"/>
        </w:rPr>
      </w:pPr>
      <w:r w:rsidRPr="001D038A">
        <w:rPr>
          <w:rFonts w:asciiTheme="majorHAnsi" w:hAnsiTheme="majorHAnsi" w:cstheme="majorHAnsi"/>
          <w:sz w:val="20"/>
          <w:szCs w:val="20"/>
        </w:rPr>
        <w:t xml:space="preserve">Identification of upcoming skill needs of the industry and the career paths that lead </w:t>
      </w:r>
      <w:r w:rsidR="00A20BF0" w:rsidRPr="001D038A">
        <w:rPr>
          <w:rFonts w:asciiTheme="majorHAnsi" w:hAnsiTheme="majorHAnsi" w:cstheme="majorHAnsi"/>
          <w:sz w:val="20"/>
          <w:szCs w:val="20"/>
        </w:rPr>
        <w:t>to</w:t>
      </w:r>
      <w:r w:rsidRPr="001D038A">
        <w:rPr>
          <w:rFonts w:asciiTheme="majorHAnsi" w:hAnsiTheme="majorHAnsi" w:cstheme="majorHAnsi"/>
          <w:sz w:val="20"/>
          <w:szCs w:val="20"/>
        </w:rPr>
        <w:t xml:space="preserve"> these jobs. </w:t>
      </w:r>
    </w:p>
    <w:p w14:paraId="22E19730" w14:textId="6155270C" w:rsidR="006B60E5" w:rsidRPr="001D038A" w:rsidRDefault="006B60E5"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 xml:space="preserve">Government owned </w:t>
      </w:r>
      <w:r w:rsidR="003A0AEF">
        <w:rPr>
          <w:rFonts w:asciiTheme="majorHAnsi" w:hAnsiTheme="majorHAnsi" w:cstheme="majorHAnsi"/>
          <w:sz w:val="20"/>
          <w:szCs w:val="20"/>
        </w:rPr>
        <w:t xml:space="preserve">Group Training Organisational which incorporates a </w:t>
      </w:r>
      <w:r w:rsidRPr="003A0AEF">
        <w:rPr>
          <w:rFonts w:asciiTheme="majorHAnsi" w:hAnsiTheme="majorHAnsi" w:cstheme="majorHAnsi"/>
          <w:sz w:val="20"/>
          <w:szCs w:val="20"/>
        </w:rPr>
        <w:t>training scheme for women</w:t>
      </w:r>
      <w:r w:rsidRPr="001D038A">
        <w:rPr>
          <w:rFonts w:asciiTheme="majorHAnsi" w:hAnsiTheme="majorHAnsi" w:cstheme="majorHAnsi"/>
          <w:sz w:val="20"/>
          <w:szCs w:val="20"/>
        </w:rPr>
        <w:t>.</w:t>
      </w:r>
    </w:p>
    <w:p w14:paraId="5F2CD477" w14:textId="63366E58" w:rsidR="006B60E5" w:rsidRPr="001D038A" w:rsidRDefault="00A20BF0"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Work experience program for schoolgirls and mature age women with builders.</w:t>
      </w:r>
    </w:p>
    <w:p w14:paraId="7A1B52F7" w14:textId="20BCB887" w:rsidR="006B60E5" w:rsidRPr="001D038A" w:rsidRDefault="00A20BF0" w:rsidP="00A9032F">
      <w:pPr>
        <w:pStyle w:val="ListParagraph"/>
        <w:widowControl w:val="0"/>
        <w:numPr>
          <w:ilvl w:val="0"/>
          <w:numId w:val="5"/>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rFonts w:asciiTheme="majorHAnsi" w:hAnsiTheme="majorHAnsi" w:cstheme="majorHAnsi"/>
          <w:sz w:val="20"/>
          <w:szCs w:val="20"/>
        </w:rPr>
      </w:pPr>
      <w:r w:rsidRPr="001D038A">
        <w:rPr>
          <w:rFonts w:asciiTheme="majorHAnsi" w:hAnsiTheme="majorHAnsi" w:cstheme="majorHAnsi"/>
          <w:sz w:val="20"/>
          <w:szCs w:val="20"/>
        </w:rPr>
        <w:t xml:space="preserve">Research piece to capture </w:t>
      </w:r>
      <w:r w:rsidR="005110E1">
        <w:rPr>
          <w:rFonts w:asciiTheme="majorHAnsi" w:hAnsiTheme="majorHAnsi" w:cstheme="majorHAnsi"/>
          <w:sz w:val="20"/>
          <w:szCs w:val="20"/>
        </w:rPr>
        <w:t>the number of women leaving the industry and why</w:t>
      </w:r>
      <w:r w:rsidR="001D038A" w:rsidRPr="001D038A">
        <w:rPr>
          <w:rFonts w:asciiTheme="majorHAnsi" w:hAnsiTheme="majorHAnsi" w:cstheme="majorHAnsi"/>
          <w:sz w:val="20"/>
          <w:szCs w:val="20"/>
        </w:rPr>
        <w:t>.</w:t>
      </w:r>
    </w:p>
    <w:p w14:paraId="60E002FF" w14:textId="74C085D7" w:rsidR="003F599B" w:rsidRDefault="00F835CA" w:rsidP="00A30E40">
      <w:pPr>
        <w:pStyle w:val="Heading4"/>
      </w:pPr>
      <w:bookmarkStart w:id="39" w:name="_Toc136422786"/>
      <w:r>
        <w:t xml:space="preserve">3.8.2 </w:t>
      </w:r>
      <w:r w:rsidR="00E66D72">
        <w:t>Opportunities: Targets</w:t>
      </w:r>
      <w:bookmarkEnd w:id="39"/>
    </w:p>
    <w:p w14:paraId="097469BF" w14:textId="3C37EB94" w:rsidR="00CA7231" w:rsidRPr="005F490C" w:rsidRDefault="00D84D9B" w:rsidP="00A30E40">
      <w:pPr>
        <w:rPr>
          <w:rFonts w:asciiTheme="majorHAnsi" w:hAnsiTheme="majorHAnsi" w:cstheme="majorHAnsi"/>
          <w:sz w:val="20"/>
          <w:szCs w:val="20"/>
        </w:rPr>
      </w:pPr>
      <w:r w:rsidRPr="005F490C">
        <w:rPr>
          <w:rFonts w:asciiTheme="majorHAnsi" w:hAnsiTheme="majorHAnsi" w:cstheme="majorHAnsi"/>
          <w:sz w:val="20"/>
          <w:szCs w:val="20"/>
        </w:rPr>
        <w:t>Participants suggested that rather than having a long list of targets, one ambitious target at the beginning of the Strategy written into the Minister</w:t>
      </w:r>
      <w:r w:rsidR="00866BB7" w:rsidRPr="005F490C">
        <w:rPr>
          <w:rFonts w:asciiTheme="majorHAnsi" w:hAnsiTheme="majorHAnsi" w:cstheme="majorHAnsi"/>
          <w:sz w:val="20"/>
          <w:szCs w:val="20"/>
        </w:rPr>
        <w:t>'</w:t>
      </w:r>
      <w:r w:rsidRPr="005F490C">
        <w:rPr>
          <w:rFonts w:asciiTheme="majorHAnsi" w:hAnsiTheme="majorHAnsi" w:cstheme="majorHAnsi"/>
          <w:sz w:val="20"/>
          <w:szCs w:val="20"/>
        </w:rPr>
        <w:t xml:space="preserve">s message stating </w:t>
      </w:r>
      <w:r w:rsidR="00866BB7" w:rsidRPr="005F490C">
        <w:rPr>
          <w:rFonts w:asciiTheme="majorHAnsi" w:hAnsiTheme="majorHAnsi" w:cstheme="majorHAnsi"/>
          <w:sz w:val="20"/>
          <w:szCs w:val="20"/>
        </w:rPr>
        <w:t>"</w:t>
      </w:r>
      <w:r w:rsidRPr="005F490C">
        <w:rPr>
          <w:rFonts w:asciiTheme="majorHAnsi" w:hAnsiTheme="majorHAnsi" w:cstheme="majorHAnsi"/>
          <w:sz w:val="20"/>
          <w:szCs w:val="20"/>
        </w:rPr>
        <w:t>this is where the situation is, and this is where we want to be</w:t>
      </w:r>
      <w:r w:rsidR="00866BB7" w:rsidRPr="005F490C">
        <w:rPr>
          <w:rFonts w:asciiTheme="majorHAnsi" w:hAnsiTheme="majorHAnsi" w:cstheme="majorHAnsi"/>
          <w:sz w:val="20"/>
          <w:szCs w:val="20"/>
        </w:rPr>
        <w:t>"</w:t>
      </w:r>
      <w:r w:rsidRPr="005F490C">
        <w:rPr>
          <w:rFonts w:asciiTheme="majorHAnsi" w:hAnsiTheme="majorHAnsi" w:cstheme="majorHAnsi"/>
          <w:sz w:val="20"/>
          <w:szCs w:val="20"/>
        </w:rPr>
        <w:t xml:space="preserve"> would communicate the intention for the Strategy and incentivise participation from all stakeholders. </w:t>
      </w:r>
      <w:r w:rsidR="005110E1" w:rsidRPr="001575BA">
        <w:rPr>
          <w:rFonts w:asciiTheme="majorHAnsi" w:hAnsiTheme="majorHAnsi" w:cstheme="majorHAnsi"/>
          <w:sz w:val="20"/>
          <w:szCs w:val="20"/>
        </w:rPr>
        <w:t>O</w:t>
      </w:r>
      <w:r w:rsidRPr="001575BA">
        <w:rPr>
          <w:rFonts w:asciiTheme="majorHAnsi" w:hAnsiTheme="majorHAnsi" w:cstheme="majorHAnsi"/>
          <w:sz w:val="20"/>
          <w:szCs w:val="20"/>
        </w:rPr>
        <w:t>verarching target</w:t>
      </w:r>
      <w:r w:rsidR="005110E1" w:rsidRPr="001575BA">
        <w:rPr>
          <w:rFonts w:asciiTheme="majorHAnsi" w:hAnsiTheme="majorHAnsi" w:cstheme="majorHAnsi"/>
          <w:sz w:val="20"/>
          <w:szCs w:val="20"/>
        </w:rPr>
        <w:t>s</w:t>
      </w:r>
      <w:r w:rsidRPr="001575BA">
        <w:rPr>
          <w:rFonts w:asciiTheme="majorHAnsi" w:hAnsiTheme="majorHAnsi" w:cstheme="majorHAnsi"/>
          <w:sz w:val="20"/>
          <w:szCs w:val="20"/>
        </w:rPr>
        <w:t xml:space="preserve"> of 40% men, 40% women and 20% other </w:t>
      </w:r>
      <w:r w:rsidR="005F490C" w:rsidRPr="001575BA">
        <w:rPr>
          <w:rFonts w:asciiTheme="majorHAnsi" w:hAnsiTheme="majorHAnsi" w:cstheme="majorHAnsi"/>
          <w:sz w:val="20"/>
          <w:szCs w:val="20"/>
        </w:rPr>
        <w:t>were</w:t>
      </w:r>
      <w:r w:rsidRPr="001575BA">
        <w:rPr>
          <w:rFonts w:asciiTheme="majorHAnsi" w:hAnsiTheme="majorHAnsi" w:cstheme="majorHAnsi"/>
          <w:sz w:val="20"/>
          <w:szCs w:val="20"/>
        </w:rPr>
        <w:t xml:space="preserve"> suggested</w:t>
      </w:r>
      <w:r w:rsidR="00CA7231" w:rsidRPr="001575BA">
        <w:rPr>
          <w:rFonts w:asciiTheme="majorHAnsi" w:hAnsiTheme="majorHAnsi" w:cstheme="majorHAnsi"/>
          <w:sz w:val="20"/>
          <w:szCs w:val="20"/>
        </w:rPr>
        <w:t>.</w:t>
      </w:r>
      <w:r w:rsidR="00CA7231" w:rsidRPr="005F490C">
        <w:rPr>
          <w:rFonts w:asciiTheme="majorHAnsi" w:hAnsiTheme="majorHAnsi" w:cstheme="majorHAnsi"/>
          <w:sz w:val="20"/>
          <w:szCs w:val="20"/>
        </w:rPr>
        <w:t xml:space="preserve"> </w:t>
      </w:r>
    </w:p>
    <w:p w14:paraId="4E6DE04C" w14:textId="77777777" w:rsidR="00CA7231" w:rsidRPr="005F490C" w:rsidRDefault="00CA7231" w:rsidP="00A30E40">
      <w:pPr>
        <w:rPr>
          <w:rFonts w:asciiTheme="majorHAnsi" w:hAnsiTheme="majorHAnsi" w:cstheme="majorHAnsi"/>
          <w:sz w:val="20"/>
          <w:szCs w:val="20"/>
        </w:rPr>
      </w:pPr>
    </w:p>
    <w:p w14:paraId="543E5FE5" w14:textId="11D5AEF3" w:rsidR="005E3F9A" w:rsidRDefault="00CA7231" w:rsidP="00C6263D">
      <w:pPr>
        <w:rPr>
          <w:rFonts w:asciiTheme="majorHAnsi" w:hAnsiTheme="majorHAnsi" w:cstheme="majorHAnsi"/>
        </w:rPr>
      </w:pPr>
      <w:r w:rsidRPr="005F490C">
        <w:rPr>
          <w:rFonts w:asciiTheme="majorHAnsi" w:hAnsiTheme="majorHAnsi" w:cstheme="majorHAnsi"/>
          <w:sz w:val="20"/>
          <w:szCs w:val="20"/>
        </w:rPr>
        <w:lastRenderedPageBreak/>
        <w:t xml:space="preserve">Sitting underneath </w:t>
      </w:r>
      <w:r w:rsidR="00D84D9B" w:rsidRPr="005F490C">
        <w:rPr>
          <w:rFonts w:asciiTheme="majorHAnsi" w:hAnsiTheme="majorHAnsi" w:cstheme="majorHAnsi"/>
          <w:sz w:val="20"/>
          <w:szCs w:val="20"/>
        </w:rPr>
        <w:t xml:space="preserve">each Priority Area, a specific target or actions </w:t>
      </w:r>
      <w:r w:rsidRPr="005F490C">
        <w:rPr>
          <w:rFonts w:asciiTheme="majorHAnsi" w:hAnsiTheme="majorHAnsi" w:cstheme="majorHAnsi"/>
          <w:sz w:val="20"/>
          <w:szCs w:val="20"/>
        </w:rPr>
        <w:t>should be set related to how th</w:t>
      </w:r>
      <w:r w:rsidR="001D038A" w:rsidRPr="005F490C">
        <w:rPr>
          <w:rFonts w:asciiTheme="majorHAnsi" w:hAnsiTheme="majorHAnsi" w:cstheme="majorHAnsi"/>
          <w:sz w:val="20"/>
          <w:szCs w:val="20"/>
        </w:rPr>
        <w:t xml:space="preserve">ese </w:t>
      </w:r>
      <w:r w:rsidRPr="005F490C">
        <w:rPr>
          <w:rFonts w:asciiTheme="majorHAnsi" w:hAnsiTheme="majorHAnsi" w:cstheme="majorHAnsi"/>
          <w:sz w:val="20"/>
          <w:szCs w:val="20"/>
        </w:rPr>
        <w:t>over-arching target</w:t>
      </w:r>
      <w:r w:rsidR="001D038A" w:rsidRPr="005F490C">
        <w:rPr>
          <w:rFonts w:asciiTheme="majorHAnsi" w:hAnsiTheme="majorHAnsi" w:cstheme="majorHAnsi"/>
          <w:sz w:val="20"/>
          <w:szCs w:val="20"/>
        </w:rPr>
        <w:t>s</w:t>
      </w:r>
      <w:r w:rsidRPr="005F490C">
        <w:rPr>
          <w:rFonts w:asciiTheme="majorHAnsi" w:hAnsiTheme="majorHAnsi" w:cstheme="majorHAnsi"/>
          <w:sz w:val="20"/>
          <w:szCs w:val="20"/>
        </w:rPr>
        <w:t xml:space="preserve"> would be achieved</w:t>
      </w:r>
      <w:r w:rsidR="001D038A" w:rsidRPr="005F490C">
        <w:rPr>
          <w:rFonts w:asciiTheme="majorHAnsi" w:hAnsiTheme="majorHAnsi" w:cstheme="majorHAnsi"/>
          <w:sz w:val="20"/>
          <w:szCs w:val="20"/>
        </w:rPr>
        <w:t>; these</w:t>
      </w:r>
      <w:r w:rsidRPr="005F490C">
        <w:rPr>
          <w:rFonts w:asciiTheme="majorHAnsi" w:hAnsiTheme="majorHAnsi" w:cstheme="majorHAnsi"/>
          <w:sz w:val="20"/>
          <w:szCs w:val="20"/>
        </w:rPr>
        <w:t xml:space="preserve"> target</w:t>
      </w:r>
      <w:r w:rsidR="001D038A" w:rsidRPr="005F490C">
        <w:rPr>
          <w:rFonts w:asciiTheme="majorHAnsi" w:hAnsiTheme="majorHAnsi" w:cstheme="majorHAnsi"/>
          <w:sz w:val="20"/>
          <w:szCs w:val="20"/>
        </w:rPr>
        <w:t>s</w:t>
      </w:r>
      <w:r w:rsidRPr="005F490C">
        <w:rPr>
          <w:rFonts w:asciiTheme="majorHAnsi" w:hAnsiTheme="majorHAnsi" w:cstheme="majorHAnsi"/>
          <w:sz w:val="20"/>
          <w:szCs w:val="20"/>
        </w:rPr>
        <w:t xml:space="preserve"> would then </w:t>
      </w:r>
      <w:r w:rsidR="00D84D9B" w:rsidRPr="005F490C">
        <w:rPr>
          <w:rFonts w:asciiTheme="majorHAnsi" w:hAnsiTheme="majorHAnsi" w:cstheme="majorHAnsi"/>
          <w:sz w:val="20"/>
          <w:szCs w:val="20"/>
        </w:rPr>
        <w:t xml:space="preserve">enable the </w:t>
      </w:r>
      <w:r w:rsidR="002C561A">
        <w:rPr>
          <w:rFonts w:asciiTheme="majorHAnsi" w:hAnsiTheme="majorHAnsi" w:cstheme="majorHAnsi"/>
          <w:sz w:val="20"/>
          <w:szCs w:val="20"/>
        </w:rPr>
        <w:t xml:space="preserve">outcomes of the </w:t>
      </w:r>
      <w:r w:rsidR="00AA4BDD">
        <w:rPr>
          <w:rFonts w:asciiTheme="majorHAnsi" w:hAnsiTheme="majorHAnsi" w:cstheme="majorHAnsi"/>
          <w:sz w:val="20"/>
          <w:szCs w:val="20"/>
        </w:rPr>
        <w:t xml:space="preserve">Final </w:t>
      </w:r>
      <w:r w:rsidR="00D84D9B" w:rsidRPr="005F490C">
        <w:rPr>
          <w:rFonts w:asciiTheme="majorHAnsi" w:hAnsiTheme="majorHAnsi" w:cstheme="majorHAnsi"/>
          <w:sz w:val="20"/>
          <w:szCs w:val="20"/>
        </w:rPr>
        <w:t>Strategy</w:t>
      </w:r>
      <w:r w:rsidR="002C561A">
        <w:rPr>
          <w:rFonts w:asciiTheme="majorHAnsi" w:hAnsiTheme="majorHAnsi" w:cstheme="majorHAnsi"/>
          <w:sz w:val="20"/>
          <w:szCs w:val="20"/>
        </w:rPr>
        <w:t xml:space="preserve"> </w:t>
      </w:r>
      <w:r w:rsidRPr="005F490C">
        <w:rPr>
          <w:rFonts w:asciiTheme="majorHAnsi" w:hAnsiTheme="majorHAnsi" w:cstheme="majorHAnsi"/>
          <w:sz w:val="20"/>
          <w:szCs w:val="20"/>
        </w:rPr>
        <w:t xml:space="preserve">to </w:t>
      </w:r>
      <w:r w:rsidR="00F619A7">
        <w:rPr>
          <w:rFonts w:asciiTheme="majorHAnsi" w:hAnsiTheme="majorHAnsi" w:cstheme="majorHAnsi"/>
          <w:sz w:val="20"/>
          <w:szCs w:val="20"/>
        </w:rPr>
        <w:t xml:space="preserve">be </w:t>
      </w:r>
      <w:r w:rsidR="00D84D9B" w:rsidRPr="005F490C">
        <w:rPr>
          <w:rFonts w:asciiTheme="majorHAnsi" w:hAnsiTheme="majorHAnsi" w:cstheme="majorHAnsi"/>
          <w:sz w:val="20"/>
          <w:szCs w:val="20"/>
        </w:rPr>
        <w:t>measure</w:t>
      </w:r>
      <w:r w:rsidR="00F619A7">
        <w:rPr>
          <w:rFonts w:asciiTheme="majorHAnsi" w:hAnsiTheme="majorHAnsi" w:cstheme="majorHAnsi"/>
          <w:sz w:val="20"/>
          <w:szCs w:val="20"/>
        </w:rPr>
        <w:t>d</w:t>
      </w:r>
      <w:r w:rsidR="001D038A" w:rsidRPr="005F490C">
        <w:rPr>
          <w:rFonts w:asciiTheme="majorHAnsi" w:hAnsiTheme="majorHAnsi" w:cstheme="majorHAnsi"/>
          <w:sz w:val="20"/>
          <w:szCs w:val="20"/>
        </w:rPr>
        <w:t xml:space="preserve">, </w:t>
      </w:r>
      <w:r w:rsidR="00F619A7" w:rsidRPr="005F490C">
        <w:rPr>
          <w:rFonts w:asciiTheme="majorHAnsi" w:hAnsiTheme="majorHAnsi" w:cstheme="majorHAnsi"/>
          <w:sz w:val="20"/>
          <w:szCs w:val="20"/>
        </w:rPr>
        <w:t>report</w:t>
      </w:r>
      <w:r w:rsidR="00F619A7">
        <w:rPr>
          <w:rFonts w:asciiTheme="majorHAnsi" w:hAnsiTheme="majorHAnsi" w:cstheme="majorHAnsi"/>
          <w:sz w:val="20"/>
          <w:szCs w:val="20"/>
        </w:rPr>
        <w:t>ed</w:t>
      </w:r>
      <w:r w:rsidR="001D038A" w:rsidRPr="005F490C">
        <w:rPr>
          <w:rFonts w:asciiTheme="majorHAnsi" w:hAnsiTheme="majorHAnsi" w:cstheme="majorHAnsi"/>
          <w:sz w:val="20"/>
          <w:szCs w:val="20"/>
        </w:rPr>
        <w:t xml:space="preserve">, and inform future action in subsequent </w:t>
      </w:r>
      <w:r w:rsidR="00D84D9B" w:rsidRPr="005F490C">
        <w:rPr>
          <w:rFonts w:asciiTheme="majorHAnsi" w:hAnsiTheme="majorHAnsi" w:cstheme="majorHAnsi"/>
          <w:sz w:val="20"/>
          <w:szCs w:val="20"/>
        </w:rPr>
        <w:t>Action Plan</w:t>
      </w:r>
      <w:r w:rsidR="001D038A" w:rsidRPr="005F490C">
        <w:rPr>
          <w:rFonts w:asciiTheme="majorHAnsi" w:hAnsiTheme="majorHAnsi" w:cstheme="majorHAnsi"/>
          <w:sz w:val="20"/>
          <w:szCs w:val="20"/>
        </w:rPr>
        <w:t>s</w:t>
      </w:r>
      <w:r w:rsidR="00D84D9B" w:rsidRPr="005F490C">
        <w:rPr>
          <w:rFonts w:asciiTheme="majorHAnsi" w:hAnsiTheme="majorHAnsi" w:cstheme="majorHAnsi"/>
          <w:sz w:val="20"/>
          <w:szCs w:val="20"/>
        </w:rPr>
        <w:t>.</w:t>
      </w:r>
    </w:p>
    <w:sectPr w:rsidR="005E3F9A" w:rsidSect="00A0216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BC3CA" w14:textId="77777777" w:rsidR="00A87CFF" w:rsidRDefault="00A87CFF" w:rsidP="00094C27">
      <w:r>
        <w:separator/>
      </w:r>
    </w:p>
  </w:endnote>
  <w:endnote w:type="continuationSeparator" w:id="0">
    <w:p w14:paraId="3A7A2B61" w14:textId="77777777" w:rsidR="00A87CFF" w:rsidRDefault="00A87CFF" w:rsidP="00094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98E38" w14:textId="77777777" w:rsidR="00C6263D" w:rsidRDefault="00C626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B782" w14:textId="3CFC0D96" w:rsidR="009D6F17" w:rsidRDefault="00C6263D">
    <w:pPr>
      <w:pStyle w:val="Footer"/>
      <w:jc w:val="right"/>
    </w:pPr>
    <w:sdt>
      <w:sdtPr>
        <w:id w:val="-325900787"/>
        <w:docPartObj>
          <w:docPartGallery w:val="Page Numbers (Bottom of Page)"/>
          <w:docPartUnique/>
        </w:docPartObj>
      </w:sdtPr>
      <w:sdtEndPr>
        <w:rPr>
          <w:noProof/>
        </w:rPr>
      </w:sdtEndPr>
      <w:sdtContent>
        <w:r w:rsidR="009D6F17" w:rsidRPr="009D6F17">
          <w:rPr>
            <w:sz w:val="16"/>
            <w:szCs w:val="16"/>
          </w:rPr>
          <w:fldChar w:fldCharType="begin"/>
        </w:r>
        <w:r w:rsidR="009D6F17" w:rsidRPr="009D6F17">
          <w:rPr>
            <w:sz w:val="16"/>
            <w:szCs w:val="16"/>
          </w:rPr>
          <w:instrText xml:space="preserve"> PAGE   \* MERGEFORMAT </w:instrText>
        </w:r>
        <w:r w:rsidR="009D6F17" w:rsidRPr="009D6F17">
          <w:rPr>
            <w:sz w:val="16"/>
            <w:szCs w:val="16"/>
          </w:rPr>
          <w:fldChar w:fldCharType="separate"/>
        </w:r>
        <w:r w:rsidR="009D6F17" w:rsidRPr="009D6F17">
          <w:rPr>
            <w:noProof/>
            <w:sz w:val="16"/>
            <w:szCs w:val="16"/>
          </w:rPr>
          <w:t>2</w:t>
        </w:r>
        <w:r w:rsidR="009D6F17" w:rsidRPr="009D6F17">
          <w:rPr>
            <w:noProof/>
            <w:sz w:val="16"/>
            <w:szCs w:val="16"/>
          </w:rPr>
          <w:fldChar w:fldCharType="end"/>
        </w:r>
      </w:sdtContent>
    </w:sdt>
  </w:p>
  <w:p w14:paraId="4D4A07D0" w14:textId="77777777" w:rsidR="009D6F17" w:rsidRDefault="009D6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C69C7" w14:textId="183127B8" w:rsidR="009D6F17" w:rsidRDefault="00272090">
    <w:pPr>
      <w:pStyle w:val="Footer"/>
    </w:pPr>
    <w:r>
      <w:rPr>
        <w:noProof/>
      </w:rPr>
      <mc:AlternateContent>
        <mc:Choice Requires="wps">
          <w:drawing>
            <wp:anchor distT="0" distB="0" distL="114300" distR="114300" simplePos="0" relativeHeight="251660288" behindDoc="0" locked="0" layoutInCell="0" allowOverlap="1" wp14:anchorId="30CD83AE" wp14:editId="356840BF">
              <wp:simplePos x="0" y="0"/>
              <wp:positionH relativeFrom="page">
                <wp:posOffset>0</wp:posOffset>
              </wp:positionH>
              <wp:positionV relativeFrom="page">
                <wp:posOffset>10227945</wp:posOffset>
              </wp:positionV>
              <wp:extent cx="7560310" cy="273050"/>
              <wp:effectExtent l="0" t="0" r="0" b="12700"/>
              <wp:wrapNone/>
              <wp:docPr id="2" name="MSIPCM86b64fa2aff283f66af93c9a"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743E1" w14:textId="54ECA158" w:rsidR="00272090" w:rsidRPr="00272090" w:rsidRDefault="00272090" w:rsidP="00272090">
                          <w:pPr>
                            <w:rPr>
                              <w:rFonts w:ascii="Calibri" w:hAnsi="Calibri" w:cs="Calibri"/>
                              <w:color w:val="000000"/>
                            </w:rPr>
                          </w:pPr>
                          <w:r w:rsidRPr="0027209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CD83AE" id="_x0000_t202" coordsize="21600,21600" o:spt="202" path="m,l,21600r21600,l21600,xe">
              <v:stroke joinstyle="miter"/>
              <v:path gradientshapeok="t" o:connecttype="rect"/>
            </v:shapetype>
            <v:shape id="MSIPCM86b64fa2aff283f66af93c9a"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315743E1" w14:textId="54ECA158" w:rsidR="00272090" w:rsidRPr="00272090" w:rsidRDefault="00272090" w:rsidP="00272090">
                    <w:pPr>
                      <w:rPr>
                        <w:rFonts w:ascii="Calibri" w:hAnsi="Calibri" w:cs="Calibri"/>
                        <w:color w:val="000000"/>
                      </w:rPr>
                    </w:pPr>
                    <w:r w:rsidRPr="00272090">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723A3" w14:textId="77777777" w:rsidR="00A87CFF" w:rsidRDefault="00A87CFF" w:rsidP="00094C27">
      <w:r>
        <w:separator/>
      </w:r>
    </w:p>
  </w:footnote>
  <w:footnote w:type="continuationSeparator" w:id="0">
    <w:p w14:paraId="177F6CC5" w14:textId="77777777" w:rsidR="00A87CFF" w:rsidRDefault="00A87CFF" w:rsidP="00094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B508F" w14:textId="77777777" w:rsidR="00C6263D" w:rsidRDefault="00C62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38BA" w14:textId="77777777" w:rsidR="00C6263D" w:rsidRDefault="00C626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950C6" w14:textId="52AB19FA" w:rsidR="005E3F9A" w:rsidRDefault="00A02168">
    <w:pPr>
      <w:pStyle w:val="Header"/>
    </w:pPr>
    <w:r>
      <w:rPr>
        <w:noProof/>
      </w:rPr>
      <w:drawing>
        <wp:anchor distT="0" distB="0" distL="114300" distR="114300" simplePos="0" relativeHeight="251658240" behindDoc="0" locked="0" layoutInCell="1" allowOverlap="1" wp14:anchorId="1AF07D2F" wp14:editId="15608524">
          <wp:simplePos x="0" y="0"/>
          <wp:positionH relativeFrom="column">
            <wp:posOffset>-1016813</wp:posOffset>
          </wp:positionH>
          <wp:positionV relativeFrom="paragraph">
            <wp:posOffset>-434772</wp:posOffset>
          </wp:positionV>
          <wp:extent cx="7626985" cy="1077849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107784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2B43"/>
    <w:multiLevelType w:val="hybridMultilevel"/>
    <w:tmpl w:val="19D0A5C2"/>
    <w:lvl w:ilvl="0" w:tplc="D83E6AD6">
      <w:numFmt w:val="bullet"/>
      <w:lvlText w:val=""/>
      <w:lvlJc w:val="left"/>
      <w:pPr>
        <w:ind w:left="1080" w:hanging="720"/>
      </w:pPr>
      <w:rPr>
        <w:rFonts w:ascii="Symbol" w:eastAsia="SimSu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A8660A"/>
    <w:multiLevelType w:val="hybridMultilevel"/>
    <w:tmpl w:val="DAB622F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63B6DD4"/>
    <w:multiLevelType w:val="hybridMultilevel"/>
    <w:tmpl w:val="60B4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E62908"/>
    <w:multiLevelType w:val="hybridMultilevel"/>
    <w:tmpl w:val="06A64D28"/>
    <w:lvl w:ilvl="0" w:tplc="3264A066">
      <w:start w:val="1"/>
      <w:numFmt w:val="decimal"/>
      <w:pStyle w:val="Numberedlist"/>
      <w:lvlText w:val="%1."/>
      <w:lvlJc w:val="left"/>
      <w:pPr>
        <w:tabs>
          <w:tab w:val="num" w:pos="567"/>
        </w:tabs>
        <w:ind w:left="0" w:firstLine="0"/>
      </w:pPr>
      <w:rPr>
        <w:rFonts w:ascii="Arial" w:hAnsi="Arial" w:cs="Arial" w:hint="default"/>
        <w:b w:val="0"/>
        <w:color w:val="auto"/>
        <w:sz w:val="22"/>
        <w:szCs w:val="22"/>
      </w:rPr>
    </w:lvl>
    <w:lvl w:ilvl="1" w:tplc="0C090001">
      <w:start w:val="1"/>
      <w:numFmt w:val="bullet"/>
      <w:lvlText w:val=""/>
      <w:lvlJc w:val="left"/>
      <w:pPr>
        <w:tabs>
          <w:tab w:val="num" w:pos="1800"/>
        </w:tabs>
        <w:ind w:left="1800" w:hanging="360"/>
      </w:pPr>
      <w:rPr>
        <w:rFonts w:ascii="Symbol" w:hAnsi="Symbol" w:hint="default"/>
      </w:rPr>
    </w:lvl>
    <w:lvl w:ilvl="2" w:tplc="0C09001B">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 w15:restartNumberingAfterBreak="0">
    <w:nsid w:val="2A06702A"/>
    <w:multiLevelType w:val="hybridMultilevel"/>
    <w:tmpl w:val="969A2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5431B5"/>
    <w:multiLevelType w:val="hybridMultilevel"/>
    <w:tmpl w:val="A746A92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6F32CB"/>
    <w:multiLevelType w:val="hybridMultilevel"/>
    <w:tmpl w:val="958C8A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4D4789A"/>
    <w:multiLevelType w:val="hybridMultilevel"/>
    <w:tmpl w:val="7186879A"/>
    <w:lvl w:ilvl="0" w:tplc="0C090005">
      <w:start w:val="1"/>
      <w:numFmt w:val="bullet"/>
      <w:lvlText w:val=""/>
      <w:lvlJc w:val="left"/>
      <w:pPr>
        <w:ind w:left="360" w:hanging="360"/>
      </w:pPr>
      <w:rPr>
        <w:rFonts w:ascii="Wingdings" w:hAnsi="Wingdings" w:hint="default"/>
      </w:rPr>
    </w:lvl>
    <w:lvl w:ilvl="1" w:tplc="9566F460">
      <w:start w:val="1"/>
      <w:numFmt w:val="bullet"/>
      <w:lvlText w:val="-"/>
      <w:lvlJc w:val="left"/>
      <w:pPr>
        <w:ind w:left="1080" w:hanging="360"/>
      </w:pPr>
      <w:rPr>
        <w:rFonts w:hint="default"/>
        <w:b/>
        <w:bCs/>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A07CD0"/>
    <w:multiLevelType w:val="hybridMultilevel"/>
    <w:tmpl w:val="F40E5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FE69E9"/>
    <w:multiLevelType w:val="hybridMultilevel"/>
    <w:tmpl w:val="7916A846"/>
    <w:lvl w:ilvl="0" w:tplc="B8BEE798">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70693B"/>
    <w:multiLevelType w:val="hybridMultilevel"/>
    <w:tmpl w:val="98DE06C2"/>
    <w:lvl w:ilvl="0" w:tplc="D974EAC8">
      <w:numFmt w:val="bullet"/>
      <w:lvlText w:val=""/>
      <w:lvlJc w:val="left"/>
      <w:pPr>
        <w:ind w:left="720" w:hanging="360"/>
      </w:pPr>
      <w:rPr>
        <w:rFonts w:ascii="Symbol" w:eastAsia="SimSu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FA3D15"/>
    <w:multiLevelType w:val="hybridMultilevel"/>
    <w:tmpl w:val="FC0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8037D0"/>
    <w:multiLevelType w:val="hybridMultilevel"/>
    <w:tmpl w:val="C0725742"/>
    <w:lvl w:ilvl="0" w:tplc="D974EAC8">
      <w:numFmt w:val="bullet"/>
      <w:lvlText w:val=""/>
      <w:lvlJc w:val="left"/>
      <w:pPr>
        <w:ind w:left="720" w:hanging="360"/>
      </w:pPr>
      <w:rPr>
        <w:rFonts w:ascii="Symbol" w:eastAsia="SimSu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BA1E5A"/>
    <w:multiLevelType w:val="hybridMultilevel"/>
    <w:tmpl w:val="94EEF5CE"/>
    <w:styleLink w:val="ZZBullets"/>
    <w:lvl w:ilvl="0" w:tplc="DAD84CF2">
      <w:start w:val="1"/>
      <w:numFmt w:val="bullet"/>
      <w:pStyle w:val="Bullet1"/>
      <w:lvlText w:val="•"/>
      <w:lvlJc w:val="left"/>
      <w:pPr>
        <w:ind w:left="284" w:hanging="284"/>
      </w:pPr>
      <w:rPr>
        <w:rFonts w:ascii="Calibri" w:hAnsi="Calibri" w:hint="default"/>
      </w:rPr>
    </w:lvl>
    <w:lvl w:ilvl="1" w:tplc="60785A1E">
      <w:start w:val="1"/>
      <w:numFmt w:val="bullet"/>
      <w:lvlRestart w:val="0"/>
      <w:pStyle w:val="Bullet2"/>
      <w:lvlText w:val="–"/>
      <w:lvlJc w:val="left"/>
      <w:pPr>
        <w:ind w:left="567" w:hanging="283"/>
      </w:pPr>
      <w:rPr>
        <w:rFonts w:ascii="Calibri" w:hAnsi="Calibri" w:hint="default"/>
      </w:rPr>
    </w:lvl>
    <w:lvl w:ilvl="2" w:tplc="C6C28B82">
      <w:start w:val="1"/>
      <w:numFmt w:val="decimal"/>
      <w:lvlRestart w:val="0"/>
      <w:lvlText w:val=""/>
      <w:lvlJc w:val="left"/>
      <w:pPr>
        <w:ind w:left="0" w:firstLine="0"/>
      </w:pPr>
    </w:lvl>
    <w:lvl w:ilvl="3" w:tplc="777EA6A2">
      <w:start w:val="1"/>
      <w:numFmt w:val="decimal"/>
      <w:lvlRestart w:val="0"/>
      <w:lvlText w:val=""/>
      <w:lvlJc w:val="left"/>
      <w:pPr>
        <w:ind w:left="0" w:firstLine="0"/>
      </w:pPr>
    </w:lvl>
    <w:lvl w:ilvl="4" w:tplc="22347816">
      <w:start w:val="1"/>
      <w:numFmt w:val="decimal"/>
      <w:lvlRestart w:val="0"/>
      <w:lvlText w:val=""/>
      <w:lvlJc w:val="left"/>
      <w:pPr>
        <w:ind w:left="0" w:firstLine="0"/>
      </w:pPr>
    </w:lvl>
    <w:lvl w:ilvl="5" w:tplc="7D42B4FA">
      <w:start w:val="1"/>
      <w:numFmt w:val="decimal"/>
      <w:lvlRestart w:val="0"/>
      <w:lvlText w:val=""/>
      <w:lvlJc w:val="left"/>
      <w:pPr>
        <w:ind w:left="0" w:firstLine="0"/>
      </w:pPr>
    </w:lvl>
    <w:lvl w:ilvl="6" w:tplc="7EC24EA0">
      <w:start w:val="1"/>
      <w:numFmt w:val="decimal"/>
      <w:lvlRestart w:val="0"/>
      <w:lvlText w:val=""/>
      <w:lvlJc w:val="left"/>
      <w:pPr>
        <w:ind w:left="0" w:firstLine="0"/>
      </w:pPr>
    </w:lvl>
    <w:lvl w:ilvl="7" w:tplc="DEBEB7DA">
      <w:start w:val="1"/>
      <w:numFmt w:val="decimal"/>
      <w:lvlRestart w:val="0"/>
      <w:lvlText w:val=""/>
      <w:lvlJc w:val="left"/>
      <w:pPr>
        <w:ind w:left="0" w:firstLine="0"/>
      </w:pPr>
    </w:lvl>
    <w:lvl w:ilvl="8" w:tplc="C5025F04">
      <w:start w:val="1"/>
      <w:numFmt w:val="decimal"/>
      <w:lvlRestart w:val="0"/>
      <w:lvlText w:val=""/>
      <w:lvlJc w:val="left"/>
      <w:pPr>
        <w:ind w:left="0" w:firstLine="0"/>
      </w:pPr>
    </w:lvl>
  </w:abstractNum>
  <w:abstractNum w:abstractNumId="14" w15:restartNumberingAfterBreak="0">
    <w:nsid w:val="5C405DC5"/>
    <w:multiLevelType w:val="multilevel"/>
    <w:tmpl w:val="AE50BD46"/>
    <w:styleLink w:val="RMITBullets"/>
    <w:lvl w:ilvl="0">
      <w:start w:val="1"/>
      <w:numFmt w:val="bullet"/>
      <w:pStyle w:val="Bulletslevel1"/>
      <w:lvlText w:val="●"/>
      <w:lvlJc w:val="left"/>
      <w:pPr>
        <w:ind w:left="567" w:hanging="283"/>
      </w:pPr>
      <w:rPr>
        <w:rFonts w:ascii="Arial" w:hAnsi="Arial" w:hint="default"/>
        <w:sz w:val="14"/>
      </w:rPr>
    </w:lvl>
    <w:lvl w:ilvl="1">
      <w:start w:val="1"/>
      <w:numFmt w:val="bullet"/>
      <w:pStyle w:val="Bulletslevel2"/>
      <w:lvlText w:val=""/>
      <w:lvlJc w:val="left"/>
      <w:pPr>
        <w:ind w:left="851" w:hanging="284"/>
      </w:pPr>
      <w:rPr>
        <w:rFonts w:ascii="Symbol" w:hAnsi="Symbol" w:hint="default"/>
      </w:rPr>
    </w:lvl>
    <w:lvl w:ilvl="2">
      <w:start w:val="1"/>
      <w:numFmt w:val="bullet"/>
      <w:pStyle w:val="Bulletslevel3"/>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5442E42"/>
    <w:multiLevelType w:val="hybridMultilevel"/>
    <w:tmpl w:val="A0B24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E36331"/>
    <w:multiLevelType w:val="hybridMultilevel"/>
    <w:tmpl w:val="2C0AF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BB270B"/>
    <w:multiLevelType w:val="hybridMultilevel"/>
    <w:tmpl w:val="F05E08D0"/>
    <w:lvl w:ilvl="0" w:tplc="D974EAC8">
      <w:numFmt w:val="bullet"/>
      <w:lvlText w:val=""/>
      <w:lvlJc w:val="left"/>
      <w:pPr>
        <w:ind w:left="720" w:hanging="360"/>
      </w:pPr>
      <w:rPr>
        <w:rFonts w:ascii="Symbol" w:eastAsia="SimSu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EF053A"/>
    <w:multiLevelType w:val="hybridMultilevel"/>
    <w:tmpl w:val="673E4884"/>
    <w:lvl w:ilvl="0" w:tplc="D974EAC8">
      <w:numFmt w:val="bullet"/>
      <w:lvlText w:val=""/>
      <w:lvlJc w:val="left"/>
      <w:pPr>
        <w:ind w:left="1080" w:hanging="360"/>
      </w:pPr>
      <w:rPr>
        <w:rFonts w:ascii="Symbol" w:eastAsia="SimSun" w:hAnsi="Symbol" w:cstheme="maj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57A1FFC"/>
    <w:multiLevelType w:val="hybridMultilevel"/>
    <w:tmpl w:val="672800A0"/>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98599067">
    <w:abstractNumId w:val="9"/>
  </w:num>
  <w:num w:numId="2" w16cid:durableId="595209284">
    <w:abstractNumId w:val="16"/>
  </w:num>
  <w:num w:numId="3" w16cid:durableId="1788622820">
    <w:abstractNumId w:val="5"/>
  </w:num>
  <w:num w:numId="4" w16cid:durableId="184294623">
    <w:abstractNumId w:val="7"/>
  </w:num>
  <w:num w:numId="5" w16cid:durableId="143472182">
    <w:abstractNumId w:val="15"/>
  </w:num>
  <w:num w:numId="6" w16cid:durableId="1125201892">
    <w:abstractNumId w:val="2"/>
  </w:num>
  <w:num w:numId="7" w16cid:durableId="571701845">
    <w:abstractNumId w:val="4"/>
  </w:num>
  <w:num w:numId="8" w16cid:durableId="1647247700">
    <w:abstractNumId w:val="13"/>
  </w:num>
  <w:num w:numId="9" w16cid:durableId="330984902">
    <w:abstractNumId w:val="14"/>
  </w:num>
  <w:num w:numId="10" w16cid:durableId="1150832774">
    <w:abstractNumId w:val="19"/>
  </w:num>
  <w:num w:numId="11" w16cid:durableId="31268900">
    <w:abstractNumId w:val="3"/>
  </w:num>
  <w:num w:numId="12" w16cid:durableId="1624460737">
    <w:abstractNumId w:val="8"/>
  </w:num>
  <w:num w:numId="13" w16cid:durableId="1587109784">
    <w:abstractNumId w:val="1"/>
  </w:num>
  <w:num w:numId="14" w16cid:durableId="251857207">
    <w:abstractNumId w:val="11"/>
  </w:num>
  <w:num w:numId="15" w16cid:durableId="1115170275">
    <w:abstractNumId w:val="6"/>
  </w:num>
  <w:num w:numId="16" w16cid:durableId="1960914579">
    <w:abstractNumId w:val="12"/>
  </w:num>
  <w:num w:numId="17" w16cid:durableId="1271282944">
    <w:abstractNumId w:val="18"/>
  </w:num>
  <w:num w:numId="18" w16cid:durableId="1616055446">
    <w:abstractNumId w:val="10"/>
  </w:num>
  <w:num w:numId="19" w16cid:durableId="1320384038">
    <w:abstractNumId w:val="17"/>
  </w:num>
  <w:num w:numId="20" w16cid:durableId="152143464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wMrc0M7A0NjQyNDFX0lEKTi0uzszPAykwNKgFAC+jQcItAAAA"/>
  </w:docVars>
  <w:rsids>
    <w:rsidRoot w:val="00094C27"/>
    <w:rsid w:val="00006BFD"/>
    <w:rsid w:val="000258E1"/>
    <w:rsid w:val="00031C10"/>
    <w:rsid w:val="000370CA"/>
    <w:rsid w:val="000508D1"/>
    <w:rsid w:val="00057272"/>
    <w:rsid w:val="0006396B"/>
    <w:rsid w:val="00074462"/>
    <w:rsid w:val="00091496"/>
    <w:rsid w:val="00094C27"/>
    <w:rsid w:val="00095AF8"/>
    <w:rsid w:val="00096DAD"/>
    <w:rsid w:val="000B0100"/>
    <w:rsid w:val="000B0981"/>
    <w:rsid w:val="000B361A"/>
    <w:rsid w:val="000B7332"/>
    <w:rsid w:val="000D7F36"/>
    <w:rsid w:val="000E6FF5"/>
    <w:rsid w:val="0012522D"/>
    <w:rsid w:val="0012580B"/>
    <w:rsid w:val="00131B0F"/>
    <w:rsid w:val="00140F26"/>
    <w:rsid w:val="001575BA"/>
    <w:rsid w:val="00163DD0"/>
    <w:rsid w:val="001915CF"/>
    <w:rsid w:val="001A6E7D"/>
    <w:rsid w:val="001B0274"/>
    <w:rsid w:val="001B0655"/>
    <w:rsid w:val="001B1513"/>
    <w:rsid w:val="001B3B96"/>
    <w:rsid w:val="001C2903"/>
    <w:rsid w:val="001C7988"/>
    <w:rsid w:val="001D038A"/>
    <w:rsid w:val="002415C7"/>
    <w:rsid w:val="00242C7D"/>
    <w:rsid w:val="002454C2"/>
    <w:rsid w:val="00272090"/>
    <w:rsid w:val="002753A6"/>
    <w:rsid w:val="00285490"/>
    <w:rsid w:val="002971EC"/>
    <w:rsid w:val="002C561A"/>
    <w:rsid w:val="002D5E22"/>
    <w:rsid w:val="002E7647"/>
    <w:rsid w:val="002F1ED5"/>
    <w:rsid w:val="00300951"/>
    <w:rsid w:val="00306FA4"/>
    <w:rsid w:val="00310235"/>
    <w:rsid w:val="0033609E"/>
    <w:rsid w:val="00362340"/>
    <w:rsid w:val="0038006D"/>
    <w:rsid w:val="003932A0"/>
    <w:rsid w:val="003A0AEF"/>
    <w:rsid w:val="003A30F5"/>
    <w:rsid w:val="003C0CBE"/>
    <w:rsid w:val="003D0F04"/>
    <w:rsid w:val="003E0E3C"/>
    <w:rsid w:val="003F599B"/>
    <w:rsid w:val="00442AC3"/>
    <w:rsid w:val="004455C2"/>
    <w:rsid w:val="004678C2"/>
    <w:rsid w:val="00496D87"/>
    <w:rsid w:val="004A618A"/>
    <w:rsid w:val="004B290F"/>
    <w:rsid w:val="004B55BF"/>
    <w:rsid w:val="004C18CD"/>
    <w:rsid w:val="004D4E25"/>
    <w:rsid w:val="004E5BD3"/>
    <w:rsid w:val="005110E1"/>
    <w:rsid w:val="00514420"/>
    <w:rsid w:val="00552985"/>
    <w:rsid w:val="005607C8"/>
    <w:rsid w:val="00594D34"/>
    <w:rsid w:val="005B33E9"/>
    <w:rsid w:val="005D085E"/>
    <w:rsid w:val="005E3F9A"/>
    <w:rsid w:val="005E5C75"/>
    <w:rsid w:val="005F490C"/>
    <w:rsid w:val="005F4EE8"/>
    <w:rsid w:val="005F4F11"/>
    <w:rsid w:val="00612574"/>
    <w:rsid w:val="00637474"/>
    <w:rsid w:val="006460C0"/>
    <w:rsid w:val="00653234"/>
    <w:rsid w:val="00665A22"/>
    <w:rsid w:val="00686ADB"/>
    <w:rsid w:val="00691C72"/>
    <w:rsid w:val="006A1C2D"/>
    <w:rsid w:val="006B4E0A"/>
    <w:rsid w:val="006B60E5"/>
    <w:rsid w:val="006D5F1B"/>
    <w:rsid w:val="006D62E3"/>
    <w:rsid w:val="006D6511"/>
    <w:rsid w:val="006E22B5"/>
    <w:rsid w:val="00704326"/>
    <w:rsid w:val="00720DFE"/>
    <w:rsid w:val="007217D8"/>
    <w:rsid w:val="007362EF"/>
    <w:rsid w:val="00743ACA"/>
    <w:rsid w:val="00743EF3"/>
    <w:rsid w:val="00772632"/>
    <w:rsid w:val="00774E58"/>
    <w:rsid w:val="00780256"/>
    <w:rsid w:val="00780BC6"/>
    <w:rsid w:val="00785747"/>
    <w:rsid w:val="007B55E2"/>
    <w:rsid w:val="007C7C67"/>
    <w:rsid w:val="007D16DD"/>
    <w:rsid w:val="007F1DC0"/>
    <w:rsid w:val="007F644A"/>
    <w:rsid w:val="00820FA3"/>
    <w:rsid w:val="00834A64"/>
    <w:rsid w:val="008550E6"/>
    <w:rsid w:val="00866BB7"/>
    <w:rsid w:val="008726A9"/>
    <w:rsid w:val="008914CF"/>
    <w:rsid w:val="008E490D"/>
    <w:rsid w:val="008F68C9"/>
    <w:rsid w:val="0091212E"/>
    <w:rsid w:val="00961F9B"/>
    <w:rsid w:val="00986C30"/>
    <w:rsid w:val="0098709B"/>
    <w:rsid w:val="009A43C4"/>
    <w:rsid w:val="009D6F17"/>
    <w:rsid w:val="009E466A"/>
    <w:rsid w:val="00A01BF0"/>
    <w:rsid w:val="00A02168"/>
    <w:rsid w:val="00A059D8"/>
    <w:rsid w:val="00A14537"/>
    <w:rsid w:val="00A176FD"/>
    <w:rsid w:val="00A20BF0"/>
    <w:rsid w:val="00A30E40"/>
    <w:rsid w:val="00A52414"/>
    <w:rsid w:val="00A87CFF"/>
    <w:rsid w:val="00A9032F"/>
    <w:rsid w:val="00AA4BDD"/>
    <w:rsid w:val="00AA6168"/>
    <w:rsid w:val="00B07A73"/>
    <w:rsid w:val="00B63C57"/>
    <w:rsid w:val="00B71D05"/>
    <w:rsid w:val="00B771D4"/>
    <w:rsid w:val="00B85D93"/>
    <w:rsid w:val="00BA0CF2"/>
    <w:rsid w:val="00BA4CEE"/>
    <w:rsid w:val="00BC5960"/>
    <w:rsid w:val="00BE7C76"/>
    <w:rsid w:val="00BF685C"/>
    <w:rsid w:val="00C04B76"/>
    <w:rsid w:val="00C057E7"/>
    <w:rsid w:val="00C26792"/>
    <w:rsid w:val="00C30713"/>
    <w:rsid w:val="00C50FA3"/>
    <w:rsid w:val="00C6263D"/>
    <w:rsid w:val="00C63228"/>
    <w:rsid w:val="00C717C4"/>
    <w:rsid w:val="00C84578"/>
    <w:rsid w:val="00CA7231"/>
    <w:rsid w:val="00CC7F08"/>
    <w:rsid w:val="00CD3412"/>
    <w:rsid w:val="00D22246"/>
    <w:rsid w:val="00D319C0"/>
    <w:rsid w:val="00D44931"/>
    <w:rsid w:val="00D71486"/>
    <w:rsid w:val="00D74382"/>
    <w:rsid w:val="00D82BC9"/>
    <w:rsid w:val="00D84D9B"/>
    <w:rsid w:val="00D93825"/>
    <w:rsid w:val="00DE34FF"/>
    <w:rsid w:val="00E06CE1"/>
    <w:rsid w:val="00E176DD"/>
    <w:rsid w:val="00E407A9"/>
    <w:rsid w:val="00E66D72"/>
    <w:rsid w:val="00E745BA"/>
    <w:rsid w:val="00E837E3"/>
    <w:rsid w:val="00E95405"/>
    <w:rsid w:val="00EC5730"/>
    <w:rsid w:val="00EF0409"/>
    <w:rsid w:val="00F34A48"/>
    <w:rsid w:val="00F619A7"/>
    <w:rsid w:val="00F73CCB"/>
    <w:rsid w:val="00F835CA"/>
    <w:rsid w:val="00FC2BA9"/>
    <w:rsid w:val="00FD3013"/>
    <w:rsid w:val="00FD76A9"/>
    <w:rsid w:val="00FE3195"/>
    <w:rsid w:val="00FE386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A2DFC2"/>
  <w15:chartTrackingRefBased/>
  <w15:docId w15:val="{6EF0009A-3FD1-434E-B6C2-FE68EB94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C27"/>
    <w:pPr>
      <w:autoSpaceDE w:val="0"/>
      <w:autoSpaceDN w:val="0"/>
      <w:adjustRightInd w:val="0"/>
      <w:spacing w:after="0" w:line="240" w:lineRule="auto"/>
    </w:pPr>
    <w:rPr>
      <w:rFonts w:ascii="Tahoma" w:hAnsi="Tahoma" w:cs="Tahoma"/>
    </w:rPr>
  </w:style>
  <w:style w:type="paragraph" w:styleId="Heading1">
    <w:name w:val="heading 1"/>
    <w:basedOn w:val="Normal"/>
    <w:next w:val="Normal"/>
    <w:link w:val="Heading1Char"/>
    <w:uiPriority w:val="9"/>
    <w:qFormat/>
    <w:rsid w:val="000914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2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62E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30E4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2BA9"/>
    <w:pPr>
      <w:keepNext/>
      <w:keepLines/>
      <w:autoSpaceDE/>
      <w:autoSpaceDN/>
      <w:adjustRightInd/>
      <w:spacing w:before="40" w:line="259" w:lineRule="auto"/>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FC2BA9"/>
    <w:pPr>
      <w:keepNext/>
      <w:keepLines/>
      <w:autoSpaceDE/>
      <w:autoSpaceDN/>
      <w:adjustRightInd/>
      <w:spacing w:before="40" w:line="259" w:lineRule="auto"/>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C2BA9"/>
    <w:pPr>
      <w:keepNext/>
      <w:keepLines/>
      <w:autoSpaceDE/>
      <w:autoSpaceDN/>
      <w:adjustRightInd/>
      <w:spacing w:before="40" w:line="259" w:lineRule="auto"/>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C2BA9"/>
    <w:pPr>
      <w:keepNext/>
      <w:keepLines/>
      <w:autoSpaceDE/>
      <w:autoSpaceDN/>
      <w:adjustRightInd/>
      <w:spacing w:before="40" w:line="259" w:lineRule="auto"/>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C2BA9"/>
    <w:pPr>
      <w:keepNext/>
      <w:keepLines/>
      <w:autoSpaceDE/>
      <w:autoSpaceDN/>
      <w:adjustRightInd/>
      <w:spacing w:before="40" w:line="259" w:lineRule="auto"/>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C27"/>
    <w:pPr>
      <w:tabs>
        <w:tab w:val="center" w:pos="4513"/>
        <w:tab w:val="right" w:pos="9026"/>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094C27"/>
  </w:style>
  <w:style w:type="paragraph" w:styleId="Footer">
    <w:name w:val="footer"/>
    <w:basedOn w:val="Normal"/>
    <w:link w:val="FooterChar"/>
    <w:uiPriority w:val="99"/>
    <w:unhideWhenUsed/>
    <w:rsid w:val="00094C27"/>
    <w:pPr>
      <w:tabs>
        <w:tab w:val="center" w:pos="4513"/>
        <w:tab w:val="right" w:pos="9026"/>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094C27"/>
  </w:style>
  <w:style w:type="paragraph" w:customStyle="1" w:styleId="Normal0">
    <w:name w:val="[Normal]"/>
    <w:uiPriority w:val="99"/>
    <w:rsid w:val="00094C27"/>
    <w:pPr>
      <w:widowControl w:val="0"/>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59"/>
    <w:rsid w:val="0013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2985"/>
    <w:pPr>
      <w:ind w:left="720"/>
      <w:contextualSpacing/>
    </w:pPr>
  </w:style>
  <w:style w:type="character" w:customStyle="1" w:styleId="Heading2Char">
    <w:name w:val="Heading 2 Char"/>
    <w:basedOn w:val="DefaultParagraphFont"/>
    <w:link w:val="Heading2"/>
    <w:rsid w:val="006D62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62E3"/>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091496"/>
    <w:rPr>
      <w:rFonts w:asciiTheme="majorHAnsi" w:eastAsiaTheme="majorEastAsia" w:hAnsiTheme="majorHAnsi" w:cstheme="majorBidi"/>
      <w:color w:val="2F5496" w:themeColor="accent1" w:themeShade="BF"/>
      <w:sz w:val="32"/>
      <w:szCs w:val="32"/>
    </w:rPr>
  </w:style>
  <w:style w:type="paragraph" w:customStyle="1" w:styleId="Body">
    <w:name w:val="Body"/>
    <w:link w:val="BodyChar"/>
    <w:qFormat/>
    <w:rsid w:val="0091212E"/>
    <w:pPr>
      <w:spacing w:after="120" w:line="280" w:lineRule="atLeast"/>
    </w:pPr>
    <w:rPr>
      <w:rFonts w:ascii="Arial" w:eastAsia="Times" w:hAnsi="Arial" w:cs="Times New Roman"/>
      <w:sz w:val="21"/>
      <w:szCs w:val="20"/>
    </w:rPr>
  </w:style>
  <w:style w:type="character" w:customStyle="1" w:styleId="BodyChar">
    <w:name w:val="Body Char"/>
    <w:basedOn w:val="DefaultParagraphFont"/>
    <w:link w:val="Body"/>
    <w:rsid w:val="0091212E"/>
    <w:rPr>
      <w:rFonts w:ascii="Arial" w:eastAsia="Times" w:hAnsi="Arial" w:cs="Times New Roman"/>
      <w:sz w:val="21"/>
      <w:szCs w:val="20"/>
    </w:rPr>
  </w:style>
  <w:style w:type="table" w:styleId="GridTable1Light-Accent1">
    <w:name w:val="Grid Table 1 Light Accent 1"/>
    <w:basedOn w:val="TableNormal"/>
    <w:uiPriority w:val="46"/>
    <w:rsid w:val="00CA723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A30E40"/>
    <w:rPr>
      <w:rFonts w:asciiTheme="majorHAnsi" w:eastAsiaTheme="majorEastAsia" w:hAnsiTheme="majorHAnsi" w:cstheme="majorBidi"/>
      <w:i/>
      <w:iCs/>
      <w:color w:val="2F5496" w:themeColor="accent1" w:themeShade="BF"/>
    </w:rPr>
  </w:style>
  <w:style w:type="paragraph" w:styleId="NoSpacing">
    <w:name w:val="No Spacing"/>
    <w:uiPriority w:val="1"/>
    <w:qFormat/>
    <w:rsid w:val="00A30E40"/>
    <w:pPr>
      <w:autoSpaceDE w:val="0"/>
      <w:autoSpaceDN w:val="0"/>
      <w:adjustRightInd w:val="0"/>
      <w:spacing w:after="0" w:line="240" w:lineRule="auto"/>
    </w:pPr>
    <w:rPr>
      <w:rFonts w:ascii="Tahoma" w:hAnsi="Tahoma" w:cs="Tahoma"/>
    </w:rPr>
  </w:style>
  <w:style w:type="paragraph" w:styleId="BodyText">
    <w:name w:val="Body Text"/>
    <w:basedOn w:val="Normal"/>
    <w:link w:val="BodyTextChar"/>
    <w:uiPriority w:val="99"/>
    <w:qFormat/>
    <w:rsid w:val="00743ACA"/>
    <w:pPr>
      <w:spacing w:after="227" w:line="280" w:lineRule="atLeast"/>
    </w:pPr>
    <w:rPr>
      <w:rFonts w:eastAsia="SimSun"/>
    </w:rPr>
  </w:style>
  <w:style w:type="character" w:customStyle="1" w:styleId="BodyTextChar">
    <w:name w:val="Body Text Char"/>
    <w:basedOn w:val="DefaultParagraphFont"/>
    <w:link w:val="BodyText"/>
    <w:uiPriority w:val="99"/>
    <w:rsid w:val="00743ACA"/>
    <w:rPr>
      <w:rFonts w:ascii="Tahoma" w:eastAsia="SimSun" w:hAnsi="Tahoma" w:cs="Tahoma"/>
    </w:rPr>
  </w:style>
  <w:style w:type="character" w:styleId="Hyperlink">
    <w:name w:val="Hyperlink"/>
    <w:basedOn w:val="DefaultParagraphFont"/>
    <w:uiPriority w:val="99"/>
    <w:unhideWhenUsed/>
    <w:rsid w:val="00A02168"/>
    <w:rPr>
      <w:color w:val="0563C1" w:themeColor="hyperlink"/>
      <w:u w:val="single"/>
    </w:rPr>
  </w:style>
  <w:style w:type="character" w:styleId="UnresolvedMention">
    <w:name w:val="Unresolved Mention"/>
    <w:basedOn w:val="DefaultParagraphFont"/>
    <w:uiPriority w:val="99"/>
    <w:semiHidden/>
    <w:unhideWhenUsed/>
    <w:rsid w:val="00A02168"/>
    <w:rPr>
      <w:color w:val="605E5C"/>
      <w:shd w:val="clear" w:color="auto" w:fill="E1DFDD"/>
    </w:rPr>
  </w:style>
  <w:style w:type="paragraph" w:styleId="TOCHeading">
    <w:name w:val="TOC Heading"/>
    <w:basedOn w:val="Heading1"/>
    <w:next w:val="Normal"/>
    <w:uiPriority w:val="39"/>
    <w:unhideWhenUsed/>
    <w:qFormat/>
    <w:rsid w:val="00A02168"/>
    <w:pPr>
      <w:autoSpaceDE/>
      <w:autoSpaceDN/>
      <w:adjustRightInd/>
      <w:spacing w:line="259" w:lineRule="auto"/>
      <w:outlineLvl w:val="9"/>
    </w:pPr>
    <w:rPr>
      <w:lang w:val="en-US"/>
    </w:rPr>
  </w:style>
  <w:style w:type="paragraph" w:styleId="TOC1">
    <w:name w:val="toc 1"/>
    <w:basedOn w:val="Normal"/>
    <w:next w:val="Normal"/>
    <w:autoRedefine/>
    <w:uiPriority w:val="39"/>
    <w:unhideWhenUsed/>
    <w:rsid w:val="005F4EE8"/>
    <w:pPr>
      <w:tabs>
        <w:tab w:val="right" w:pos="9016"/>
      </w:tabs>
    </w:pPr>
  </w:style>
  <w:style w:type="paragraph" w:styleId="TOC2">
    <w:name w:val="toc 2"/>
    <w:basedOn w:val="Normal"/>
    <w:next w:val="Normal"/>
    <w:autoRedefine/>
    <w:uiPriority w:val="39"/>
    <w:unhideWhenUsed/>
    <w:rsid w:val="00A02168"/>
    <w:pPr>
      <w:spacing w:after="100"/>
      <w:ind w:left="220"/>
    </w:pPr>
  </w:style>
  <w:style w:type="paragraph" w:styleId="TOC3">
    <w:name w:val="toc 3"/>
    <w:basedOn w:val="Normal"/>
    <w:next w:val="Normal"/>
    <w:autoRedefine/>
    <w:uiPriority w:val="39"/>
    <w:unhideWhenUsed/>
    <w:rsid w:val="00A02168"/>
    <w:pPr>
      <w:spacing w:after="100"/>
      <w:ind w:left="440"/>
    </w:pPr>
  </w:style>
  <w:style w:type="paragraph" w:styleId="TOC4">
    <w:name w:val="toc 4"/>
    <w:basedOn w:val="Normal"/>
    <w:next w:val="Normal"/>
    <w:autoRedefine/>
    <w:uiPriority w:val="39"/>
    <w:unhideWhenUsed/>
    <w:rsid w:val="00A02168"/>
    <w:pPr>
      <w:spacing w:after="100"/>
      <w:ind w:left="660"/>
    </w:pPr>
  </w:style>
  <w:style w:type="paragraph" w:styleId="Caption">
    <w:name w:val="caption"/>
    <w:basedOn w:val="Normal"/>
    <w:next w:val="Normal"/>
    <w:uiPriority w:val="35"/>
    <w:semiHidden/>
    <w:unhideWhenUsed/>
    <w:qFormat/>
    <w:rsid w:val="00986C30"/>
    <w:pPr>
      <w:spacing w:after="200"/>
    </w:pPr>
    <w:rPr>
      <w:i/>
      <w:iCs/>
      <w:color w:val="44546A" w:themeColor="text2"/>
      <w:sz w:val="18"/>
      <w:szCs w:val="18"/>
    </w:rPr>
  </w:style>
  <w:style w:type="paragraph" w:styleId="TableofFigures">
    <w:name w:val="table of figures"/>
    <w:basedOn w:val="Normal"/>
    <w:next w:val="Normal"/>
    <w:uiPriority w:val="99"/>
    <w:unhideWhenUsed/>
    <w:rsid w:val="00986C30"/>
  </w:style>
  <w:style w:type="character" w:customStyle="1" w:styleId="Heading5Char">
    <w:name w:val="Heading 5 Char"/>
    <w:basedOn w:val="DefaultParagraphFont"/>
    <w:link w:val="Heading5"/>
    <w:uiPriority w:val="9"/>
    <w:semiHidden/>
    <w:rsid w:val="00FC2BA9"/>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FC2BA9"/>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C2BA9"/>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C2BA9"/>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C2BA9"/>
    <w:rPr>
      <w:rFonts w:asciiTheme="majorHAnsi" w:eastAsiaTheme="majorEastAsia" w:hAnsiTheme="majorHAnsi" w:cstheme="majorBidi"/>
      <w:color w:val="385623" w:themeColor="accent6" w:themeShade="80"/>
    </w:rPr>
  </w:style>
  <w:style w:type="paragraph" w:styleId="Title">
    <w:name w:val="Title"/>
    <w:basedOn w:val="Normal"/>
    <w:next w:val="Normal"/>
    <w:link w:val="TitleChar"/>
    <w:uiPriority w:val="10"/>
    <w:qFormat/>
    <w:rsid w:val="00FC2BA9"/>
    <w:pPr>
      <w:autoSpaceDE/>
      <w:autoSpaceDN/>
      <w:adjustRightInd/>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C2BA9"/>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C2BA9"/>
    <w:pPr>
      <w:numPr>
        <w:ilvl w:val="1"/>
      </w:numPr>
      <w:autoSpaceDE/>
      <w:autoSpaceDN/>
      <w:adjustRightInd/>
      <w:spacing w:after="160"/>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C2BA9"/>
    <w:rPr>
      <w:rFonts w:asciiTheme="majorHAnsi" w:eastAsiaTheme="majorEastAsia" w:hAnsiTheme="majorHAnsi" w:cstheme="majorBidi"/>
    </w:rPr>
  </w:style>
  <w:style w:type="character" w:styleId="Strong">
    <w:name w:val="Strong"/>
    <w:basedOn w:val="DefaultParagraphFont"/>
    <w:uiPriority w:val="22"/>
    <w:qFormat/>
    <w:rsid w:val="00FC2BA9"/>
    <w:rPr>
      <w:b/>
      <w:bCs/>
    </w:rPr>
  </w:style>
  <w:style w:type="character" w:styleId="Emphasis">
    <w:name w:val="Emphasis"/>
    <w:basedOn w:val="DefaultParagraphFont"/>
    <w:uiPriority w:val="20"/>
    <w:qFormat/>
    <w:rsid w:val="00FC2BA9"/>
    <w:rPr>
      <w:i/>
      <w:iCs/>
    </w:rPr>
  </w:style>
  <w:style w:type="paragraph" w:styleId="Quote">
    <w:name w:val="Quote"/>
    <w:basedOn w:val="Normal"/>
    <w:next w:val="Normal"/>
    <w:link w:val="QuoteChar"/>
    <w:uiPriority w:val="29"/>
    <w:qFormat/>
    <w:rsid w:val="00FC2BA9"/>
    <w:pPr>
      <w:autoSpaceDE/>
      <w:autoSpaceDN/>
      <w:adjustRightInd/>
      <w:spacing w:before="120" w:after="160" w:line="259" w:lineRule="auto"/>
      <w:ind w:left="720" w:right="720"/>
      <w:jc w:val="center"/>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FC2BA9"/>
    <w:rPr>
      <w:rFonts w:eastAsiaTheme="minorEastAsia"/>
      <w:i/>
      <w:iCs/>
    </w:rPr>
  </w:style>
  <w:style w:type="paragraph" w:styleId="IntenseQuote">
    <w:name w:val="Intense Quote"/>
    <w:basedOn w:val="Normal"/>
    <w:next w:val="Normal"/>
    <w:link w:val="IntenseQuoteChar"/>
    <w:uiPriority w:val="30"/>
    <w:qFormat/>
    <w:rsid w:val="00FC2BA9"/>
    <w:pPr>
      <w:autoSpaceDE/>
      <w:autoSpaceDN/>
      <w:adjustRightInd/>
      <w:spacing w:before="120" w:after="16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C2BA9"/>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C2BA9"/>
    <w:rPr>
      <w:i/>
      <w:iCs/>
      <w:color w:val="404040" w:themeColor="text1" w:themeTint="BF"/>
    </w:rPr>
  </w:style>
  <w:style w:type="character" w:styleId="IntenseEmphasis">
    <w:name w:val="Intense Emphasis"/>
    <w:basedOn w:val="DefaultParagraphFont"/>
    <w:uiPriority w:val="21"/>
    <w:qFormat/>
    <w:rsid w:val="00FC2BA9"/>
    <w:rPr>
      <w:b w:val="0"/>
      <w:bCs w:val="0"/>
      <w:i/>
      <w:iCs/>
      <w:color w:val="4472C4" w:themeColor="accent1"/>
    </w:rPr>
  </w:style>
  <w:style w:type="character" w:styleId="SubtleReference">
    <w:name w:val="Subtle Reference"/>
    <w:basedOn w:val="DefaultParagraphFont"/>
    <w:uiPriority w:val="31"/>
    <w:qFormat/>
    <w:rsid w:val="00FC2BA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C2BA9"/>
    <w:rPr>
      <w:b/>
      <w:bCs/>
      <w:smallCaps/>
      <w:color w:val="4472C4" w:themeColor="accent1"/>
      <w:spacing w:val="5"/>
      <w:u w:val="single"/>
    </w:rPr>
  </w:style>
  <w:style w:type="character" w:styleId="BookTitle">
    <w:name w:val="Book Title"/>
    <w:basedOn w:val="DefaultParagraphFont"/>
    <w:uiPriority w:val="33"/>
    <w:qFormat/>
    <w:rsid w:val="00FC2BA9"/>
    <w:rPr>
      <w:b/>
      <w:bCs/>
      <w:smallCaps/>
    </w:rPr>
  </w:style>
  <w:style w:type="paragraph" w:customStyle="1" w:styleId="DPCbody">
    <w:name w:val="DPC body"/>
    <w:rsid w:val="00FC2BA9"/>
    <w:pPr>
      <w:spacing w:line="300" w:lineRule="atLeast"/>
    </w:pPr>
    <w:rPr>
      <w:rFonts w:eastAsia="Times" w:cs="Arial"/>
      <w:color w:val="000000" w:themeColor="text1"/>
    </w:rPr>
  </w:style>
  <w:style w:type="table" w:customStyle="1" w:styleId="TableGrid1">
    <w:name w:val="Table Grid1"/>
    <w:basedOn w:val="TableNormal"/>
    <w:next w:val="TableGrid"/>
    <w:uiPriority w:val="39"/>
    <w:rsid w:val="00FC2BA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spaceafter">
    <w:name w:val="Body Text (0 space after)"/>
    <w:next w:val="BodyText"/>
    <w:uiPriority w:val="1"/>
    <w:rsid w:val="00FC2BA9"/>
    <w:pPr>
      <w:spacing w:after="0" w:line="280" w:lineRule="atLeast"/>
    </w:pPr>
    <w:rPr>
      <w:rFonts w:eastAsia="SimSun"/>
      <w:sz w:val="20"/>
    </w:rPr>
  </w:style>
  <w:style w:type="character" w:styleId="FootnoteReference">
    <w:name w:val="footnote reference"/>
    <w:aliases w:val="Footnotes refss,NO,fr,(NECG) Footnote Reference"/>
    <w:rsid w:val="00FC2BA9"/>
    <w:rPr>
      <w:vertAlign w:val="superscript"/>
    </w:rPr>
  </w:style>
  <w:style w:type="paragraph" w:styleId="FootnoteText">
    <w:name w:val="footnote text"/>
    <w:aliases w:val="Footnote Text Char Char,Footnote Text Char1 Char,Footnote Text Char1 Char Char Char,Footnote Text Char Char Char Char Char,Footnote Text Char2 Char Char Char Char Char,fn,FT,ft,SD Footnote Text,Footnote Text AG,(NECG) Footnote Text"/>
    <w:basedOn w:val="Normal"/>
    <w:link w:val="FootnoteTextChar"/>
    <w:rsid w:val="00FC2BA9"/>
    <w:pPr>
      <w:autoSpaceDE/>
      <w:autoSpaceDN/>
      <w:adjustRightInd/>
      <w:spacing w:before="60" w:after="60" w:line="220" w:lineRule="atLeast"/>
    </w:pPr>
    <w:rPr>
      <w:rFonts w:ascii="Arial" w:eastAsia="MS Gothic" w:hAnsi="Arial" w:cs="Arial"/>
      <w:sz w:val="18"/>
      <w:szCs w:val="16"/>
    </w:rPr>
  </w:style>
  <w:style w:type="character" w:customStyle="1" w:styleId="FootnoteTextChar">
    <w:name w:val="Footnote Text Char"/>
    <w:aliases w:val="Footnote Text Char Char Char,Footnote Text Char1 Char Char,Footnote Text Char1 Char Char Char Char,Footnote Text Char Char Char Char Char Char,Footnote Text Char2 Char Char Char Char Char Char,fn Char,FT Char,ft Char"/>
    <w:basedOn w:val="DefaultParagraphFont"/>
    <w:link w:val="FootnoteText"/>
    <w:rsid w:val="00FC2BA9"/>
    <w:rPr>
      <w:rFonts w:ascii="Arial" w:eastAsia="MS Gothic" w:hAnsi="Arial" w:cs="Arial"/>
      <w:sz w:val="18"/>
      <w:szCs w:val="16"/>
    </w:rPr>
  </w:style>
  <w:style w:type="paragraph" w:customStyle="1" w:styleId="Bullet1">
    <w:name w:val="Bullet 1"/>
    <w:basedOn w:val="Normal"/>
    <w:rsid w:val="00FC2BA9"/>
    <w:pPr>
      <w:numPr>
        <w:numId w:val="8"/>
      </w:numPr>
      <w:autoSpaceDE/>
      <w:autoSpaceDN/>
      <w:adjustRightInd/>
      <w:spacing w:after="40" w:line="280" w:lineRule="atLeast"/>
    </w:pPr>
    <w:rPr>
      <w:rFonts w:ascii="Arial" w:eastAsia="Times" w:hAnsi="Arial" w:cs="Times New Roman"/>
      <w:sz w:val="21"/>
      <w:szCs w:val="20"/>
    </w:rPr>
  </w:style>
  <w:style w:type="paragraph" w:customStyle="1" w:styleId="Bullet2">
    <w:name w:val="Bullet 2"/>
    <w:basedOn w:val="Normal"/>
    <w:uiPriority w:val="2"/>
    <w:rsid w:val="00FC2BA9"/>
    <w:pPr>
      <w:numPr>
        <w:ilvl w:val="1"/>
        <w:numId w:val="8"/>
      </w:numPr>
      <w:autoSpaceDE/>
      <w:autoSpaceDN/>
      <w:adjustRightInd/>
      <w:spacing w:after="40" w:line="280" w:lineRule="atLeast"/>
    </w:pPr>
    <w:rPr>
      <w:rFonts w:ascii="Arial" w:eastAsia="Times" w:hAnsi="Arial" w:cs="Times New Roman"/>
      <w:sz w:val="21"/>
      <w:szCs w:val="20"/>
    </w:rPr>
  </w:style>
  <w:style w:type="numbering" w:customStyle="1" w:styleId="ZZBullets">
    <w:name w:val="ZZ Bullets"/>
    <w:rsid w:val="00FC2BA9"/>
    <w:pPr>
      <w:numPr>
        <w:numId w:val="8"/>
      </w:numPr>
    </w:pPr>
  </w:style>
  <w:style w:type="paragraph" w:customStyle="1" w:styleId="Bulletslevel1">
    <w:name w:val="Bullets level 1"/>
    <w:uiPriority w:val="2"/>
    <w:rsid w:val="00FC2BA9"/>
    <w:pPr>
      <w:numPr>
        <w:numId w:val="9"/>
      </w:numPr>
      <w:spacing w:after="227" w:line="280" w:lineRule="atLeast"/>
      <w:contextualSpacing/>
    </w:pPr>
    <w:rPr>
      <w:rFonts w:eastAsia="SimSun"/>
      <w:sz w:val="20"/>
    </w:rPr>
  </w:style>
  <w:style w:type="numbering" w:customStyle="1" w:styleId="RMITBullets">
    <w:name w:val="RMIT Bullets"/>
    <w:uiPriority w:val="99"/>
    <w:rsid w:val="00FC2BA9"/>
    <w:pPr>
      <w:numPr>
        <w:numId w:val="9"/>
      </w:numPr>
    </w:pPr>
  </w:style>
  <w:style w:type="paragraph" w:customStyle="1" w:styleId="Bulletslevel2">
    <w:name w:val="Bullets level 2"/>
    <w:basedOn w:val="Bulletslevel1"/>
    <w:uiPriority w:val="2"/>
    <w:rsid w:val="00FC2BA9"/>
    <w:pPr>
      <w:numPr>
        <w:ilvl w:val="1"/>
      </w:numPr>
    </w:pPr>
  </w:style>
  <w:style w:type="paragraph" w:customStyle="1" w:styleId="Bulletslevel3">
    <w:name w:val="Bullets level 3"/>
    <w:basedOn w:val="Bulletslevel1"/>
    <w:uiPriority w:val="2"/>
    <w:rsid w:val="00FC2BA9"/>
    <w:pPr>
      <w:numPr>
        <w:ilvl w:val="2"/>
      </w:numPr>
    </w:pPr>
  </w:style>
  <w:style w:type="paragraph" w:styleId="NormalWeb">
    <w:name w:val="Normal (Web)"/>
    <w:basedOn w:val="Normal"/>
    <w:uiPriority w:val="99"/>
    <w:unhideWhenUsed/>
    <w:rsid w:val="00FC2BA9"/>
    <w:pPr>
      <w:autoSpaceDE/>
      <w:autoSpaceDN/>
      <w:adjustRightInd/>
      <w:spacing w:before="100" w:beforeAutospacing="1" w:after="100" w:afterAutospacing="1"/>
    </w:pPr>
    <w:rPr>
      <w:rFonts w:ascii="Times New Roman" w:eastAsia="Times New Roman" w:hAnsi="Times New Roman" w:cs="Times New Roman"/>
      <w:sz w:val="24"/>
      <w:szCs w:val="24"/>
      <w:lang w:eastAsia="en-AU"/>
    </w:rPr>
  </w:style>
  <w:style w:type="table" w:styleId="ListTable4-Accent1">
    <w:name w:val="List Table 4 Accent 1"/>
    <w:basedOn w:val="TableNormal"/>
    <w:uiPriority w:val="49"/>
    <w:rsid w:val="00FC2BA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FC2BA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5">
    <w:name w:val="List Table 4 Accent 5"/>
    <w:basedOn w:val="TableNormal"/>
    <w:uiPriority w:val="49"/>
    <w:rsid w:val="00FC2BA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2">
    <w:name w:val="List Table 4 Accent 2"/>
    <w:basedOn w:val="TableNormal"/>
    <w:uiPriority w:val="49"/>
    <w:rsid w:val="00FC2BA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
    <w:name w:val="List Table 4"/>
    <w:basedOn w:val="TableNormal"/>
    <w:uiPriority w:val="49"/>
    <w:rsid w:val="00FC2BA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FC2BA9"/>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FC2BA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FC2BA9"/>
    <w:pPr>
      <w:spacing w:after="0" w:line="240" w:lineRule="auto"/>
    </w:pPr>
    <w:rPr>
      <w:rFonts w:eastAsiaTheme="minorEastAsi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FC2BA9"/>
    <w:pPr>
      <w:spacing w:after="0" w:line="240" w:lineRule="auto"/>
    </w:pPr>
    <w:rPr>
      <w:rFonts w:eastAsiaTheme="minorEastAsia"/>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FC2BA9"/>
    <w:pPr>
      <w:spacing w:after="0" w:line="240" w:lineRule="auto"/>
    </w:pPr>
    <w:rPr>
      <w:rFonts w:eastAsiaTheme="minorEastAsia"/>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FC2BA9"/>
    <w:pPr>
      <w:spacing w:after="0" w:line="240" w:lineRule="auto"/>
    </w:pPr>
    <w:rPr>
      <w:rFonts w:eastAsiaTheme="minorEastAsia"/>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umberedlist">
    <w:name w:val="Numbered list"/>
    <w:basedOn w:val="Normal"/>
    <w:rsid w:val="00FC2BA9"/>
    <w:pPr>
      <w:numPr>
        <w:numId w:val="11"/>
      </w:numPr>
      <w:autoSpaceDE/>
      <w:autoSpaceDN/>
      <w:adjustRightInd/>
      <w:spacing w:after="240" w:line="240" w:lineRule="atLeast"/>
    </w:pPr>
    <w:rPr>
      <w:rFonts w:ascii="Calibri" w:eastAsia="Times New Roman" w:hAnsi="Calibri" w:cs="Calibri"/>
    </w:rPr>
  </w:style>
  <w:style w:type="table" w:styleId="GridTable2-Accent1">
    <w:name w:val="Grid Table 2 Accent 1"/>
    <w:basedOn w:val="TableNormal"/>
    <w:uiPriority w:val="47"/>
    <w:rsid w:val="00FC2BA9"/>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FC2BA9"/>
    <w:pPr>
      <w:spacing w:after="0" w:line="240" w:lineRule="auto"/>
    </w:pPr>
    <w:rPr>
      <w:rFonts w:eastAsiaTheme="minorEastAsia"/>
    </w:rPr>
  </w:style>
  <w:style w:type="character" w:styleId="CommentReference">
    <w:name w:val="annotation reference"/>
    <w:basedOn w:val="DefaultParagraphFont"/>
    <w:uiPriority w:val="99"/>
    <w:semiHidden/>
    <w:unhideWhenUsed/>
    <w:rsid w:val="00FC2BA9"/>
    <w:rPr>
      <w:sz w:val="16"/>
      <w:szCs w:val="16"/>
    </w:rPr>
  </w:style>
  <w:style w:type="paragraph" w:styleId="CommentText">
    <w:name w:val="annotation text"/>
    <w:basedOn w:val="Normal"/>
    <w:link w:val="CommentTextChar"/>
    <w:uiPriority w:val="99"/>
    <w:unhideWhenUsed/>
    <w:rsid w:val="00FC2BA9"/>
    <w:pPr>
      <w:autoSpaceDE/>
      <w:autoSpaceDN/>
      <w:adjustRightInd/>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FC2BA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C2BA9"/>
    <w:rPr>
      <w:b/>
      <w:bCs/>
    </w:rPr>
  </w:style>
  <w:style w:type="character" w:customStyle="1" w:styleId="CommentSubjectChar">
    <w:name w:val="Comment Subject Char"/>
    <w:basedOn w:val="CommentTextChar"/>
    <w:link w:val="CommentSubject"/>
    <w:uiPriority w:val="99"/>
    <w:semiHidden/>
    <w:rsid w:val="00FC2BA9"/>
    <w:rPr>
      <w:rFonts w:eastAsiaTheme="minorEastAsia"/>
      <w:b/>
      <w:bCs/>
      <w:sz w:val="20"/>
      <w:szCs w:val="20"/>
    </w:rPr>
  </w:style>
  <w:style w:type="paragraph" w:customStyle="1" w:styleId="footnotedescription">
    <w:name w:val="footnote description"/>
    <w:next w:val="Normal"/>
    <w:link w:val="footnotedescriptionChar"/>
    <w:hidden/>
    <w:rsid w:val="00D82BC9"/>
    <w:pPr>
      <w:spacing w:after="25" w:line="263" w:lineRule="auto"/>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D82BC9"/>
    <w:rPr>
      <w:rFonts w:ascii="Calibri" w:eastAsia="Calibri" w:hAnsi="Calibri" w:cs="Calibri"/>
      <w:color w:val="000000"/>
      <w:sz w:val="18"/>
      <w:lang w:eastAsia="en-AU"/>
    </w:rPr>
  </w:style>
  <w:style w:type="character" w:customStyle="1" w:styleId="footnotemark">
    <w:name w:val="footnote mark"/>
    <w:hidden/>
    <w:rsid w:val="00D82BC9"/>
    <w:rPr>
      <w:rFonts w:ascii="Calibri" w:eastAsia="Calibri" w:hAnsi="Calibri" w:cs="Calibri"/>
      <w:color w:val="000000"/>
      <w:sz w:val="18"/>
      <w:vertAlign w:val="superscript"/>
    </w:rPr>
  </w:style>
  <w:style w:type="paragraph" w:customStyle="1" w:styleId="BodyTextspacebefore">
    <w:name w:val="Body Text (space before)"/>
    <w:basedOn w:val="BodyText"/>
    <w:next w:val="BodyText"/>
    <w:uiPriority w:val="1"/>
    <w:qFormat/>
    <w:rsid w:val="00B85D93"/>
    <w:pPr>
      <w:spacing w:befor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05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arah.holdsworth@rmit.edu.au"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464DDEF-C337-4B2B-88FF-585003E156F1}">
  <ds:schemaRefs>
    <ds:schemaRef ds:uri="http://schemas.openxmlformats.org/officeDocument/2006/bibliography"/>
  </ds:schemaRefs>
</ds:datastoreItem>
</file>

<file path=customXml/itemProps2.xml><?xml version="1.0" encoding="utf-8"?>
<ds:datastoreItem xmlns:ds="http://schemas.openxmlformats.org/officeDocument/2006/customXml" ds:itemID="{DC6C456A-95DC-4C7C-96D4-EC0998BE5E6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4880</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Holdsworth</dc:creator>
  <cp:keywords/>
  <dc:description/>
  <cp:lastModifiedBy>Zach Broadhurst (DPC)</cp:lastModifiedBy>
  <cp:revision>3</cp:revision>
  <dcterms:created xsi:type="dcterms:W3CDTF">2024-08-30T02:57:00Z</dcterms:created>
  <dcterms:modified xsi:type="dcterms:W3CDTF">2024-08-30T03:05:00Z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c68b4394-ef2c-4efc-9b03-2af29c35acb8</vt:lpwstr>
  </property>
  <property fmtid="{D5CDD505-2E9C-101B-9397-08002B2CF9AE}" pid="3" name="MSIP_Label_1b52b3a1-dbcb-41fb-a452-370cf542753f_Enabled">
    <vt:lpwstr>true</vt:lpwstr>
  </property>
  <property fmtid="{D5CDD505-2E9C-101B-9397-08002B2CF9AE}" pid="4" name="MSIP_Label_1b52b3a1-dbcb-41fb-a452-370cf542753f_SetDate">
    <vt:lpwstr>2023-05-19T09:56:27Z</vt:lpwstr>
  </property>
  <property fmtid="{D5CDD505-2E9C-101B-9397-08002B2CF9AE}" pid="5" name="MSIP_Label_1b52b3a1-dbcb-41fb-a452-370cf542753f_Method">
    <vt:lpwstr>Privileged</vt:lpwstr>
  </property>
  <property fmtid="{D5CDD505-2E9C-101B-9397-08002B2CF9AE}" pid="6" name="MSIP_Label_1b52b3a1-dbcb-41fb-a452-370cf542753f_Name">
    <vt:lpwstr>Public</vt:lpwstr>
  </property>
  <property fmtid="{D5CDD505-2E9C-101B-9397-08002B2CF9AE}" pid="7" name="MSIP_Label_1b52b3a1-dbcb-41fb-a452-370cf542753f_SiteId">
    <vt:lpwstr>d1323671-cdbe-4417-b4d4-bdb24b51316b</vt:lpwstr>
  </property>
  <property fmtid="{D5CDD505-2E9C-101B-9397-08002B2CF9AE}" pid="8" name="MSIP_Label_1b52b3a1-dbcb-41fb-a452-370cf542753f_ActionId">
    <vt:lpwstr>7acc6def-9957-4899-9f1f-2d8b9bfe8c15</vt:lpwstr>
  </property>
  <property fmtid="{D5CDD505-2E9C-101B-9397-08002B2CF9AE}" pid="9" name="MSIP_Label_1b52b3a1-dbcb-41fb-a452-370cf542753f_ContentBits">
    <vt:lpwstr>0</vt:lpwstr>
  </property>
  <property fmtid="{D5CDD505-2E9C-101B-9397-08002B2CF9AE}" pid="10" name="MSIP_Label_7158ebbd-6c5e-441f-bfc9-4eb8c11e3978_Enabled">
    <vt:lpwstr>true</vt:lpwstr>
  </property>
  <property fmtid="{D5CDD505-2E9C-101B-9397-08002B2CF9AE}" pid="11" name="MSIP_Label_7158ebbd-6c5e-441f-bfc9-4eb8c11e3978_SetDate">
    <vt:lpwstr>2023-05-25T08:22:14Z</vt:lpwstr>
  </property>
  <property fmtid="{D5CDD505-2E9C-101B-9397-08002B2CF9AE}" pid="12" name="MSIP_Label_7158ebbd-6c5e-441f-bfc9-4eb8c11e3978_Method">
    <vt:lpwstr>Privileged</vt:lpwstr>
  </property>
  <property fmtid="{D5CDD505-2E9C-101B-9397-08002B2CF9AE}" pid="13" name="MSIP_Label_7158ebbd-6c5e-441f-bfc9-4eb8c11e3978_Name">
    <vt:lpwstr>7158ebbd-6c5e-441f-bfc9-4eb8c11e3978</vt:lpwstr>
  </property>
  <property fmtid="{D5CDD505-2E9C-101B-9397-08002B2CF9AE}" pid="14" name="MSIP_Label_7158ebbd-6c5e-441f-bfc9-4eb8c11e3978_SiteId">
    <vt:lpwstr>722ea0be-3e1c-4b11-ad6f-9401d6856e24</vt:lpwstr>
  </property>
  <property fmtid="{D5CDD505-2E9C-101B-9397-08002B2CF9AE}" pid="15" name="MSIP_Label_7158ebbd-6c5e-441f-bfc9-4eb8c11e3978_ActionId">
    <vt:lpwstr>34562027-dcc8-4cd5-89e6-2b07fc9f68f6</vt:lpwstr>
  </property>
  <property fmtid="{D5CDD505-2E9C-101B-9397-08002B2CF9AE}" pid="16" name="MSIP_Label_7158ebbd-6c5e-441f-bfc9-4eb8c11e3978_ContentBits">
    <vt:lpwstr>2</vt:lpwstr>
  </property>
</Properties>
</file>