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F40BA7" w14:paraId="046BE20E" w14:textId="77777777" w:rsidTr="002664CE">
        <w:trPr>
          <w:cantSplit/>
        </w:trPr>
        <w:tc>
          <w:tcPr>
            <w:tcW w:w="9299" w:type="dxa"/>
            <w:tcMar>
              <w:top w:w="0" w:type="dxa"/>
              <w:left w:w="0" w:type="dxa"/>
              <w:right w:w="0" w:type="dxa"/>
            </w:tcMar>
          </w:tcPr>
          <w:p w14:paraId="34E65C33" w14:textId="5A9CCFFC" w:rsidR="00F40BA7" w:rsidRPr="00431F42" w:rsidRDefault="00F40BA7" w:rsidP="00F75939">
            <w:pPr>
              <w:pStyle w:val="Documenttitle"/>
              <w:ind w:right="4485"/>
            </w:pPr>
            <w:r>
              <w:t>Roles and responsibilities</w:t>
            </w:r>
          </w:p>
        </w:tc>
      </w:tr>
      <w:tr w:rsidR="00F40BA7" w14:paraId="5C310CD0" w14:textId="77777777" w:rsidTr="002664CE">
        <w:trPr>
          <w:cantSplit/>
        </w:trPr>
        <w:tc>
          <w:tcPr>
            <w:tcW w:w="9299" w:type="dxa"/>
          </w:tcPr>
          <w:p w14:paraId="39CBD82D" w14:textId="4CE3EF1B" w:rsidR="00F40BA7" w:rsidRPr="00A1389F" w:rsidRDefault="00F75939" w:rsidP="00F75939">
            <w:pPr>
              <w:pStyle w:val="Documentsubtitle"/>
              <w:ind w:right="4485"/>
            </w:pPr>
            <w:r>
              <w:rPr>
                <w:noProof/>
              </w:rPr>
              <w:drawing>
                <wp:anchor distT="0" distB="0" distL="114300" distR="114300" simplePos="0" relativeHeight="251658240" behindDoc="1" locked="0" layoutInCell="1" allowOverlap="1" wp14:anchorId="38509814" wp14:editId="1AC3DDC9">
                  <wp:simplePos x="0" y="0"/>
                  <wp:positionH relativeFrom="page">
                    <wp:posOffset>-681948</wp:posOffset>
                  </wp:positionH>
                  <wp:positionV relativeFrom="paragraph">
                    <wp:posOffset>-2591582</wp:posOffset>
                  </wp:positionV>
                  <wp:extent cx="7559675" cy="10147300"/>
                  <wp:effectExtent l="0" t="0" r="0" b="0"/>
                  <wp:wrapNone/>
                  <wp:docPr id="164946565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65659"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47300"/>
                          </a:xfrm>
                          <a:prstGeom prst="rect">
                            <a:avLst/>
                          </a:prstGeom>
                        </pic:spPr>
                      </pic:pic>
                    </a:graphicData>
                  </a:graphic>
                  <wp14:sizeRelH relativeFrom="margin">
                    <wp14:pctWidth>0</wp14:pctWidth>
                  </wp14:sizeRelH>
                  <wp14:sizeRelV relativeFrom="margin">
                    <wp14:pctHeight>0</wp14:pctHeight>
                  </wp14:sizeRelV>
                </wp:anchor>
              </w:drawing>
            </w:r>
            <w:r w:rsidR="00F40BA7" w:rsidRPr="00BB6D76">
              <w:t xml:space="preserve">Best practice supervision </w:t>
            </w:r>
            <w:r w:rsidR="00F40BA7">
              <w:t>and</w:t>
            </w:r>
            <w:r w:rsidR="00F40BA7" w:rsidRPr="00BB6D76">
              <w:t xml:space="preserve"> video discussion guide</w:t>
            </w:r>
          </w:p>
        </w:tc>
      </w:tr>
      <w:tr w:rsidR="00F40BA7" w14:paraId="12BD157C" w14:textId="77777777" w:rsidTr="002664CE">
        <w:trPr>
          <w:cantSplit/>
        </w:trPr>
        <w:tc>
          <w:tcPr>
            <w:tcW w:w="9299" w:type="dxa"/>
          </w:tcPr>
          <w:p w14:paraId="60C578ED" w14:textId="3C3E519F" w:rsidR="00F40BA7" w:rsidRDefault="00F40BA7" w:rsidP="00F75939">
            <w:pPr>
              <w:pStyle w:val="Bannermarking"/>
              <w:ind w:right="4485"/>
            </w:pPr>
            <w:r w:rsidRPr="005F21E4">
              <w:rPr>
                <w:color w:val="201547"/>
              </w:rPr>
              <w:fldChar w:fldCharType="begin"/>
            </w:r>
            <w:r w:rsidRPr="005F21E4">
              <w:rPr>
                <w:color w:val="201547"/>
              </w:rPr>
              <w:instrText xml:space="preserve"> FILLIN  "Type the protective marking" \d OFFICIAL \o  \* MERGEFORMAT </w:instrText>
            </w:r>
            <w:r w:rsidRPr="005F21E4">
              <w:rPr>
                <w:color w:val="201547"/>
              </w:rPr>
              <w:fldChar w:fldCharType="separate"/>
            </w:r>
            <w:r>
              <w:rPr>
                <w:color w:val="201547"/>
              </w:rPr>
              <w:t>OFFICIAL</w:t>
            </w:r>
            <w:r w:rsidRPr="005F21E4">
              <w:rPr>
                <w:color w:val="201547"/>
              </w:rPr>
              <w:fldChar w:fldCharType="end"/>
            </w:r>
          </w:p>
        </w:tc>
      </w:tr>
    </w:tbl>
    <w:p w14:paraId="36665FAE" w14:textId="6ECC0D29" w:rsidR="00FE4081" w:rsidRDefault="00FE4081" w:rsidP="00FE4081">
      <w:pPr>
        <w:pStyle w:val="Body"/>
      </w:pPr>
    </w:p>
    <w:p w14:paraId="3B4B7FED" w14:textId="5A778641" w:rsidR="00FE4081" w:rsidRPr="00FE4081" w:rsidRDefault="00FE4081" w:rsidP="00FE4081">
      <w:pPr>
        <w:pStyle w:val="Body"/>
        <w:sectPr w:rsidR="00FE4081" w:rsidRPr="00FE4081" w:rsidSect="002664CE">
          <w:footerReference w:type="even" r:id="rId12"/>
          <w:footerReference w:type="default" r:id="rId13"/>
          <w:footerReference w:type="first" r:id="rId14"/>
          <w:pgSz w:w="11906" w:h="16838" w:code="9"/>
          <w:pgMar w:top="2674" w:right="1077" w:bottom="851" w:left="1077" w:header="680" w:footer="567" w:gutter="0"/>
          <w:cols w:space="340"/>
          <w:docGrid w:linePitch="360"/>
        </w:sectPr>
      </w:pPr>
    </w:p>
    <w:p w14:paraId="7A038513" w14:textId="1687B72E" w:rsidR="00BB6D76" w:rsidRPr="0055119B" w:rsidRDefault="00BB6D76" w:rsidP="004A01A6">
      <w:pPr>
        <w:pStyle w:val="Accessibilitypara"/>
      </w:pPr>
      <w:r w:rsidRPr="0055119B">
        <w:lastRenderedPageBreak/>
        <w:t xml:space="preserve">To receive this document in another format </w:t>
      </w:r>
      <w:hyperlink r:id="rId15" w:history="1">
        <w:r w:rsidRPr="004303B8">
          <w:rPr>
            <w:rStyle w:val="Hyperlink"/>
          </w:rPr>
          <w:t>email the Centre for Workforce Excellence</w:t>
        </w:r>
      </w:hyperlink>
      <w:r w:rsidRPr="00DD0965">
        <w:t xml:space="preserve"> </w:t>
      </w:r>
      <w:r w:rsidRPr="00C63D70">
        <w:t>&lt;</w:t>
      </w:r>
      <w:r w:rsidRPr="005E3905">
        <w:t>cwe@dffh.vic.gov.au</w:t>
      </w:r>
      <w:r w:rsidRPr="00C63D70">
        <w:t>&gt;.</w:t>
      </w:r>
    </w:p>
    <w:p w14:paraId="74152E4C" w14:textId="77777777" w:rsidR="00BB6D76" w:rsidRPr="0055119B" w:rsidRDefault="00BB6D76" w:rsidP="000C7031">
      <w:pPr>
        <w:pStyle w:val="Imprint"/>
      </w:pPr>
      <w:r w:rsidRPr="0055119B">
        <w:t>Authorised and published by the Victorian Government, 1 Treasury Place, Melbourne.</w:t>
      </w:r>
    </w:p>
    <w:p w14:paraId="6B9E1850" w14:textId="77777777" w:rsidR="00BB6D76" w:rsidRPr="000F0AD6" w:rsidRDefault="00BB6D76" w:rsidP="000C7031">
      <w:pPr>
        <w:pStyle w:val="Imprint"/>
      </w:pPr>
      <w:r w:rsidRPr="0055119B">
        <w:t xml:space="preserve">© State of Victoria, Australia, Department </w:t>
      </w:r>
      <w:r w:rsidRPr="001B058F">
        <w:t xml:space="preserve">of </w:t>
      </w:r>
      <w:r>
        <w:t>Families, Fairness and Housing</w:t>
      </w:r>
      <w:r w:rsidRPr="000F0AD6">
        <w:t>, December 2024.</w:t>
      </w:r>
    </w:p>
    <w:p w14:paraId="2B1794E6" w14:textId="77777777" w:rsidR="00BB6D76" w:rsidRPr="000F0AD6" w:rsidRDefault="00BB6D76" w:rsidP="002664CE">
      <w:pPr>
        <w:pStyle w:val="Bodyaftertablefigure"/>
      </w:pPr>
      <w:r w:rsidRPr="000F0AD6">
        <w:rPr>
          <w:noProof/>
          <w:lang w:eastAsia="zh-CN"/>
        </w:rPr>
        <w:drawing>
          <wp:inline distT="0" distB="0" distL="0" distR="0" wp14:anchorId="0A72F95D" wp14:editId="1B2A2816">
            <wp:extent cx="1222375" cy="422275"/>
            <wp:effectExtent l="0" t="0" r="0" b="0"/>
            <wp:docPr id="485720686" name="Picture 485720686" descr="Creative Commons CC-BY 4.0 licence (link to licence terms on Creative Commons websi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20686" name="Picture 485720686" descr="Creative Commons CC-BY 4.0 licence (link to licence terms on Creative Commons websit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42B7FB52" w14:textId="1FC4C49E" w:rsidR="00BB6D76" w:rsidRPr="001A1D77" w:rsidRDefault="00BB6D76" w:rsidP="00366D82">
      <w:pPr>
        <w:pStyle w:val="Imprint"/>
      </w:pPr>
      <w:proofErr w:type="gramStart"/>
      <w:r w:rsidRPr="000F0AD6">
        <w:t>With the exception of</w:t>
      </w:r>
      <w:proofErr w:type="gramEnd"/>
      <w:r w:rsidRPr="000F0AD6">
        <w:t xml:space="preserve"> any images, photographs or branding (including but not limited to the Victorian Coat of Arms, the Victorian Government logo or the Department of Families, Fairness and Housing logo), this work, </w:t>
      </w:r>
      <w:r w:rsidR="000E461D" w:rsidRPr="002664CE">
        <w:rPr>
          <w:i/>
          <w:iCs/>
        </w:rPr>
        <w:t>Roles and responsibilities: Best practice supervision and video discussion guide</w:t>
      </w:r>
      <w:r w:rsidRPr="000F0AD6">
        <w:t>, is licensed under a Creative Commons Attribution 4.0 licence.</w:t>
      </w:r>
    </w:p>
    <w:p w14:paraId="2731425F" w14:textId="6F8B173B" w:rsidR="00BB6D76" w:rsidRPr="001A1D77" w:rsidRDefault="00BB6D76" w:rsidP="000C7031">
      <w:pPr>
        <w:pStyle w:val="Imprint"/>
      </w:pPr>
      <w:r w:rsidRPr="001A1D77">
        <w:t xml:space="preserve">The terms and conditions of this </w:t>
      </w:r>
      <w:r w:rsidRPr="00C165B6">
        <w:t>licence</w:t>
      </w:r>
      <w:r w:rsidRPr="001A1D77">
        <w:t xml:space="preserve">, including disclaimer of warranties and limitation of liability are available at </w:t>
      </w:r>
      <w:hyperlink r:id="rId18" w:history="1">
        <w:r w:rsidRPr="00BB6D76">
          <w:rPr>
            <w:rStyle w:val="Hyperlink"/>
          </w:rPr>
          <w:t>Creative Commons' Deed – Attribution 4.0 International page</w:t>
        </w:r>
      </w:hyperlink>
      <w:r>
        <w:t xml:space="preserve"> &lt;</w:t>
      </w:r>
      <w:r w:rsidRPr="001A1D77">
        <w:t>https://creativecommons.org/</w:t>
      </w:r>
      <w:r w:rsidRPr="00C165B6">
        <w:t>licenses</w:t>
      </w:r>
      <w:r w:rsidRPr="001A1D77">
        <w:t>/by/4.0&gt;</w:t>
      </w:r>
      <w:r>
        <w:t>.</w:t>
      </w:r>
    </w:p>
    <w:p w14:paraId="27CBF83A" w14:textId="77777777" w:rsidR="00BB6D76" w:rsidRDefault="00BB6D76" w:rsidP="000C7031">
      <w:pPr>
        <w:pStyle w:val="Imprint"/>
      </w:pPr>
      <w:r w:rsidRPr="001A1D77">
        <w:t xml:space="preserve">You are free to re-use the work under that </w:t>
      </w:r>
      <w:r w:rsidRPr="00C165B6">
        <w:t>licence</w:t>
      </w:r>
      <w:r w:rsidRPr="001A1D77">
        <w:t xml:space="preserve">, on the condition that you credit the State of Victoria, Australia (Department of Families, Fairness and Housing) as the author, indicate if any changes have been made to the work and comply with the other </w:t>
      </w:r>
      <w:r w:rsidRPr="00C165B6">
        <w:t>licence</w:t>
      </w:r>
      <w:r w:rsidRPr="001A1D77">
        <w:t xml:space="preserve"> terms.</w:t>
      </w:r>
    </w:p>
    <w:p w14:paraId="7DB4A4BE" w14:textId="77777777" w:rsidR="00BB6D76" w:rsidRPr="0055119B" w:rsidRDefault="00BB6D76" w:rsidP="000C7031">
      <w:pPr>
        <w:pStyle w:val="Imprint"/>
      </w:pPr>
      <w:r w:rsidRPr="0055119B">
        <w:t xml:space="preserve">ISBN </w:t>
      </w:r>
      <w:r w:rsidRPr="00E636DF">
        <w:t xml:space="preserve">978-1-76130-722-5 </w:t>
      </w:r>
      <w:r w:rsidRPr="0055119B">
        <w:t>(online/PDF/Word)</w:t>
      </w:r>
    </w:p>
    <w:p w14:paraId="1620FC12" w14:textId="248C8249" w:rsidR="00BB6D76" w:rsidRPr="005B5342" w:rsidRDefault="00BB6D76" w:rsidP="006F6B76">
      <w:pPr>
        <w:pStyle w:val="Imprint"/>
      </w:pPr>
      <w:r w:rsidRPr="0055119B">
        <w:t xml:space="preserve">Available at </w:t>
      </w:r>
      <w:r w:rsidR="005B5342" w:rsidRPr="005B5342">
        <w:rPr>
          <w:rFonts w:eastAsia="Times New Roman"/>
        </w:rPr>
        <w:t>https://www.vic.gov.au/best-practice-supervision-videos-role-organisation-supervisor-supervisee</w:t>
      </w:r>
    </w:p>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54EF8E6C" w14:textId="2E4D6CC7" w:rsidR="00A0595C" w:rsidRDefault="00AD784C">
      <w:pPr>
        <w:pStyle w:val="TOC1"/>
        <w:rPr>
          <w:rFonts w:asciiTheme="minorHAnsi" w:eastAsiaTheme="minorEastAsia" w:hAnsiTheme="minorHAnsi" w:cstheme="minorBidi"/>
          <w:b w:val="0"/>
          <w:kern w:val="2"/>
          <w:sz w:val="24"/>
          <w:szCs w:val="24"/>
          <w:lang w:eastAsia="en-GB"/>
          <w14:ligatures w14:val="standardContextual"/>
        </w:rPr>
      </w:pPr>
      <w:r>
        <w:fldChar w:fldCharType="begin"/>
      </w:r>
      <w:r>
        <w:instrText xml:space="preserve"> TOC \h \z \t "Heading 1,1,Heading 2,2" </w:instrText>
      </w:r>
      <w:r>
        <w:fldChar w:fldCharType="separate"/>
      </w:r>
      <w:hyperlink w:anchor="_Toc184228629" w:history="1">
        <w:r w:rsidR="00A0595C" w:rsidRPr="001D07E7">
          <w:rPr>
            <w:rStyle w:val="Hyperlink"/>
          </w:rPr>
          <w:t>How to use this discussion guide</w:t>
        </w:r>
        <w:r w:rsidR="00A0595C">
          <w:rPr>
            <w:webHidden/>
          </w:rPr>
          <w:tab/>
        </w:r>
        <w:r w:rsidR="00A0595C">
          <w:rPr>
            <w:webHidden/>
          </w:rPr>
          <w:fldChar w:fldCharType="begin"/>
        </w:r>
        <w:r w:rsidR="00A0595C">
          <w:rPr>
            <w:webHidden/>
          </w:rPr>
          <w:instrText xml:space="preserve"> PAGEREF _Toc184228629 \h </w:instrText>
        </w:r>
        <w:r w:rsidR="00A0595C">
          <w:rPr>
            <w:webHidden/>
          </w:rPr>
        </w:r>
        <w:r w:rsidR="00A0595C">
          <w:rPr>
            <w:webHidden/>
          </w:rPr>
          <w:fldChar w:fldCharType="separate"/>
        </w:r>
        <w:r w:rsidR="00F97B1D">
          <w:rPr>
            <w:webHidden/>
          </w:rPr>
          <w:t>4</w:t>
        </w:r>
        <w:r w:rsidR="00A0595C">
          <w:rPr>
            <w:webHidden/>
          </w:rPr>
          <w:fldChar w:fldCharType="end"/>
        </w:r>
      </w:hyperlink>
    </w:p>
    <w:p w14:paraId="0537B9AD" w14:textId="42F229F9" w:rsidR="00A0595C" w:rsidRDefault="00A0595C">
      <w:pPr>
        <w:pStyle w:val="TOC2"/>
        <w:rPr>
          <w:rFonts w:asciiTheme="minorHAnsi" w:eastAsiaTheme="minorEastAsia" w:hAnsiTheme="minorHAnsi" w:cstheme="minorBidi"/>
          <w:kern w:val="2"/>
          <w:sz w:val="24"/>
          <w:szCs w:val="24"/>
          <w:lang w:eastAsia="en-GB"/>
          <w14:ligatures w14:val="standardContextual"/>
        </w:rPr>
      </w:pPr>
      <w:hyperlink w:anchor="_Toc184228630" w:history="1">
        <w:r w:rsidRPr="001D07E7">
          <w:rPr>
            <w:rStyle w:val="Hyperlink"/>
          </w:rPr>
          <w:t>Who this guide is for</w:t>
        </w:r>
        <w:r>
          <w:rPr>
            <w:webHidden/>
          </w:rPr>
          <w:tab/>
        </w:r>
        <w:r>
          <w:rPr>
            <w:webHidden/>
          </w:rPr>
          <w:fldChar w:fldCharType="begin"/>
        </w:r>
        <w:r>
          <w:rPr>
            <w:webHidden/>
          </w:rPr>
          <w:instrText xml:space="preserve"> PAGEREF _Toc184228630 \h </w:instrText>
        </w:r>
        <w:r>
          <w:rPr>
            <w:webHidden/>
          </w:rPr>
        </w:r>
        <w:r>
          <w:rPr>
            <w:webHidden/>
          </w:rPr>
          <w:fldChar w:fldCharType="separate"/>
        </w:r>
        <w:r w:rsidR="00F97B1D">
          <w:rPr>
            <w:webHidden/>
          </w:rPr>
          <w:t>4</w:t>
        </w:r>
        <w:r>
          <w:rPr>
            <w:webHidden/>
          </w:rPr>
          <w:fldChar w:fldCharType="end"/>
        </w:r>
      </w:hyperlink>
    </w:p>
    <w:p w14:paraId="45DADFAA" w14:textId="5B5CA627" w:rsidR="00A0595C" w:rsidRDefault="00A0595C">
      <w:pPr>
        <w:pStyle w:val="TOC1"/>
        <w:rPr>
          <w:rFonts w:asciiTheme="minorHAnsi" w:eastAsiaTheme="minorEastAsia" w:hAnsiTheme="minorHAnsi" w:cstheme="minorBidi"/>
          <w:b w:val="0"/>
          <w:kern w:val="2"/>
          <w:sz w:val="24"/>
          <w:szCs w:val="24"/>
          <w:lang w:eastAsia="en-GB"/>
          <w14:ligatures w14:val="standardContextual"/>
        </w:rPr>
      </w:pPr>
      <w:hyperlink w:anchor="_Toc184228631" w:history="1">
        <w:r w:rsidRPr="001D07E7">
          <w:rPr>
            <w:rStyle w:val="Hyperlink"/>
          </w:rPr>
          <w:t>Key messages</w:t>
        </w:r>
        <w:r>
          <w:rPr>
            <w:webHidden/>
          </w:rPr>
          <w:tab/>
        </w:r>
        <w:r>
          <w:rPr>
            <w:webHidden/>
          </w:rPr>
          <w:fldChar w:fldCharType="begin"/>
        </w:r>
        <w:r>
          <w:rPr>
            <w:webHidden/>
          </w:rPr>
          <w:instrText xml:space="preserve"> PAGEREF _Toc184228631 \h </w:instrText>
        </w:r>
        <w:r>
          <w:rPr>
            <w:webHidden/>
          </w:rPr>
        </w:r>
        <w:r>
          <w:rPr>
            <w:webHidden/>
          </w:rPr>
          <w:fldChar w:fldCharType="separate"/>
        </w:r>
        <w:r w:rsidR="00F97B1D">
          <w:rPr>
            <w:webHidden/>
          </w:rPr>
          <w:t>5</w:t>
        </w:r>
        <w:r>
          <w:rPr>
            <w:webHidden/>
          </w:rPr>
          <w:fldChar w:fldCharType="end"/>
        </w:r>
      </w:hyperlink>
    </w:p>
    <w:p w14:paraId="78C350F9" w14:textId="382D893F" w:rsidR="00A0595C" w:rsidRDefault="00A0595C">
      <w:pPr>
        <w:pStyle w:val="TOC1"/>
        <w:rPr>
          <w:rFonts w:asciiTheme="minorHAnsi" w:eastAsiaTheme="minorEastAsia" w:hAnsiTheme="minorHAnsi" w:cstheme="minorBidi"/>
          <w:b w:val="0"/>
          <w:kern w:val="2"/>
          <w:sz w:val="24"/>
          <w:szCs w:val="24"/>
          <w:lang w:eastAsia="en-GB"/>
          <w14:ligatures w14:val="standardContextual"/>
        </w:rPr>
      </w:pPr>
      <w:hyperlink w:anchor="_Toc184228632" w:history="1">
        <w:r w:rsidRPr="001D07E7">
          <w:rPr>
            <w:rStyle w:val="Hyperlink"/>
          </w:rPr>
          <w:t>Discussion questions</w:t>
        </w:r>
        <w:r>
          <w:rPr>
            <w:webHidden/>
          </w:rPr>
          <w:tab/>
        </w:r>
        <w:r>
          <w:rPr>
            <w:webHidden/>
          </w:rPr>
          <w:fldChar w:fldCharType="begin"/>
        </w:r>
        <w:r>
          <w:rPr>
            <w:webHidden/>
          </w:rPr>
          <w:instrText xml:space="preserve"> PAGEREF _Toc184228632 \h </w:instrText>
        </w:r>
        <w:r>
          <w:rPr>
            <w:webHidden/>
          </w:rPr>
        </w:r>
        <w:r>
          <w:rPr>
            <w:webHidden/>
          </w:rPr>
          <w:fldChar w:fldCharType="separate"/>
        </w:r>
        <w:r w:rsidR="00F97B1D">
          <w:rPr>
            <w:webHidden/>
          </w:rPr>
          <w:t>5</w:t>
        </w:r>
        <w:r>
          <w:rPr>
            <w:webHidden/>
          </w:rPr>
          <w:fldChar w:fldCharType="end"/>
        </w:r>
      </w:hyperlink>
    </w:p>
    <w:p w14:paraId="780666F3" w14:textId="31348EFA" w:rsidR="00A0595C" w:rsidRDefault="00A0595C">
      <w:pPr>
        <w:pStyle w:val="TOC2"/>
        <w:rPr>
          <w:rFonts w:asciiTheme="minorHAnsi" w:eastAsiaTheme="minorEastAsia" w:hAnsiTheme="minorHAnsi" w:cstheme="minorBidi"/>
          <w:kern w:val="2"/>
          <w:sz w:val="24"/>
          <w:szCs w:val="24"/>
          <w:lang w:eastAsia="en-GB"/>
          <w14:ligatures w14:val="standardContextual"/>
        </w:rPr>
      </w:pPr>
      <w:hyperlink w:anchor="_Toc184228633" w:history="1">
        <w:r w:rsidRPr="001D07E7">
          <w:rPr>
            <w:rStyle w:val="Hyperlink"/>
          </w:rPr>
          <w:t>General questions for everyone</w:t>
        </w:r>
        <w:r>
          <w:rPr>
            <w:webHidden/>
          </w:rPr>
          <w:tab/>
        </w:r>
        <w:r>
          <w:rPr>
            <w:webHidden/>
          </w:rPr>
          <w:fldChar w:fldCharType="begin"/>
        </w:r>
        <w:r>
          <w:rPr>
            <w:webHidden/>
          </w:rPr>
          <w:instrText xml:space="preserve"> PAGEREF _Toc184228633 \h </w:instrText>
        </w:r>
        <w:r>
          <w:rPr>
            <w:webHidden/>
          </w:rPr>
        </w:r>
        <w:r>
          <w:rPr>
            <w:webHidden/>
          </w:rPr>
          <w:fldChar w:fldCharType="separate"/>
        </w:r>
        <w:r w:rsidR="00F97B1D">
          <w:rPr>
            <w:webHidden/>
          </w:rPr>
          <w:t>5</w:t>
        </w:r>
        <w:r>
          <w:rPr>
            <w:webHidden/>
          </w:rPr>
          <w:fldChar w:fldCharType="end"/>
        </w:r>
      </w:hyperlink>
    </w:p>
    <w:p w14:paraId="28A87A48" w14:textId="54D9D967" w:rsidR="00A0595C" w:rsidRDefault="00A0595C">
      <w:pPr>
        <w:pStyle w:val="TOC2"/>
        <w:rPr>
          <w:rFonts w:asciiTheme="minorHAnsi" w:eastAsiaTheme="minorEastAsia" w:hAnsiTheme="minorHAnsi" w:cstheme="minorBidi"/>
          <w:kern w:val="2"/>
          <w:sz w:val="24"/>
          <w:szCs w:val="24"/>
          <w:lang w:eastAsia="en-GB"/>
          <w14:ligatures w14:val="standardContextual"/>
        </w:rPr>
      </w:pPr>
      <w:hyperlink w:anchor="_Toc184228634" w:history="1">
        <w:r w:rsidRPr="001D07E7">
          <w:rPr>
            <w:rStyle w:val="Hyperlink"/>
          </w:rPr>
          <w:t>Questions for organisational leaders</w:t>
        </w:r>
        <w:r>
          <w:rPr>
            <w:webHidden/>
          </w:rPr>
          <w:tab/>
        </w:r>
        <w:r>
          <w:rPr>
            <w:webHidden/>
          </w:rPr>
          <w:fldChar w:fldCharType="begin"/>
        </w:r>
        <w:r>
          <w:rPr>
            <w:webHidden/>
          </w:rPr>
          <w:instrText xml:space="preserve"> PAGEREF _Toc184228634 \h </w:instrText>
        </w:r>
        <w:r>
          <w:rPr>
            <w:webHidden/>
          </w:rPr>
        </w:r>
        <w:r>
          <w:rPr>
            <w:webHidden/>
          </w:rPr>
          <w:fldChar w:fldCharType="separate"/>
        </w:r>
        <w:r w:rsidR="00F97B1D">
          <w:rPr>
            <w:webHidden/>
          </w:rPr>
          <w:t>9</w:t>
        </w:r>
        <w:r>
          <w:rPr>
            <w:webHidden/>
          </w:rPr>
          <w:fldChar w:fldCharType="end"/>
        </w:r>
      </w:hyperlink>
    </w:p>
    <w:p w14:paraId="6267D553" w14:textId="03E66AF8" w:rsidR="00A0595C" w:rsidRDefault="00A0595C">
      <w:pPr>
        <w:pStyle w:val="TOC2"/>
        <w:rPr>
          <w:rFonts w:asciiTheme="minorHAnsi" w:eastAsiaTheme="minorEastAsia" w:hAnsiTheme="minorHAnsi" w:cstheme="minorBidi"/>
          <w:kern w:val="2"/>
          <w:sz w:val="24"/>
          <w:szCs w:val="24"/>
          <w:lang w:eastAsia="en-GB"/>
          <w14:ligatures w14:val="standardContextual"/>
        </w:rPr>
      </w:pPr>
      <w:hyperlink w:anchor="_Toc184228635" w:history="1">
        <w:r w:rsidRPr="001D07E7">
          <w:rPr>
            <w:rStyle w:val="Hyperlink"/>
          </w:rPr>
          <w:t>Questions for supervisors</w:t>
        </w:r>
        <w:r>
          <w:rPr>
            <w:webHidden/>
          </w:rPr>
          <w:tab/>
        </w:r>
        <w:r>
          <w:rPr>
            <w:webHidden/>
          </w:rPr>
          <w:fldChar w:fldCharType="begin"/>
        </w:r>
        <w:r>
          <w:rPr>
            <w:webHidden/>
          </w:rPr>
          <w:instrText xml:space="preserve"> PAGEREF _Toc184228635 \h </w:instrText>
        </w:r>
        <w:r>
          <w:rPr>
            <w:webHidden/>
          </w:rPr>
        </w:r>
        <w:r>
          <w:rPr>
            <w:webHidden/>
          </w:rPr>
          <w:fldChar w:fldCharType="separate"/>
        </w:r>
        <w:r w:rsidR="00F97B1D">
          <w:rPr>
            <w:webHidden/>
          </w:rPr>
          <w:t>10</w:t>
        </w:r>
        <w:r>
          <w:rPr>
            <w:webHidden/>
          </w:rPr>
          <w:fldChar w:fldCharType="end"/>
        </w:r>
      </w:hyperlink>
    </w:p>
    <w:p w14:paraId="446FC1B2" w14:textId="25F9CD0C" w:rsidR="00A0595C" w:rsidRDefault="00A0595C">
      <w:pPr>
        <w:pStyle w:val="TOC2"/>
        <w:rPr>
          <w:rFonts w:asciiTheme="minorHAnsi" w:eastAsiaTheme="minorEastAsia" w:hAnsiTheme="minorHAnsi" w:cstheme="minorBidi"/>
          <w:kern w:val="2"/>
          <w:sz w:val="24"/>
          <w:szCs w:val="24"/>
          <w:lang w:eastAsia="en-GB"/>
          <w14:ligatures w14:val="standardContextual"/>
        </w:rPr>
      </w:pPr>
      <w:hyperlink w:anchor="_Toc184228636" w:history="1">
        <w:r w:rsidRPr="001D07E7">
          <w:rPr>
            <w:rStyle w:val="Hyperlink"/>
          </w:rPr>
          <w:t>Questions for supervisees</w:t>
        </w:r>
        <w:r>
          <w:rPr>
            <w:webHidden/>
          </w:rPr>
          <w:tab/>
        </w:r>
        <w:r>
          <w:rPr>
            <w:webHidden/>
          </w:rPr>
          <w:fldChar w:fldCharType="begin"/>
        </w:r>
        <w:r>
          <w:rPr>
            <w:webHidden/>
          </w:rPr>
          <w:instrText xml:space="preserve"> PAGEREF _Toc184228636 \h </w:instrText>
        </w:r>
        <w:r>
          <w:rPr>
            <w:webHidden/>
          </w:rPr>
        </w:r>
        <w:r>
          <w:rPr>
            <w:webHidden/>
          </w:rPr>
          <w:fldChar w:fldCharType="separate"/>
        </w:r>
        <w:r w:rsidR="00F97B1D">
          <w:rPr>
            <w:webHidden/>
          </w:rPr>
          <w:t>11</w:t>
        </w:r>
        <w:r>
          <w:rPr>
            <w:webHidden/>
          </w:rPr>
          <w:fldChar w:fldCharType="end"/>
        </w:r>
      </w:hyperlink>
    </w:p>
    <w:p w14:paraId="0E669CC3" w14:textId="4B522709" w:rsidR="00A0595C" w:rsidRDefault="00A0595C">
      <w:pPr>
        <w:pStyle w:val="TOC1"/>
        <w:rPr>
          <w:rFonts w:asciiTheme="minorHAnsi" w:eastAsiaTheme="minorEastAsia" w:hAnsiTheme="minorHAnsi" w:cstheme="minorBidi"/>
          <w:b w:val="0"/>
          <w:kern w:val="2"/>
          <w:sz w:val="24"/>
          <w:szCs w:val="24"/>
          <w:lang w:eastAsia="en-GB"/>
          <w14:ligatures w14:val="standardContextual"/>
        </w:rPr>
      </w:pPr>
      <w:hyperlink w:anchor="_Toc184228637" w:history="1">
        <w:r w:rsidRPr="001D07E7">
          <w:rPr>
            <w:rStyle w:val="Hyperlink"/>
          </w:rPr>
          <w:t>More resources</w:t>
        </w:r>
        <w:r>
          <w:rPr>
            <w:webHidden/>
          </w:rPr>
          <w:tab/>
        </w:r>
        <w:r>
          <w:rPr>
            <w:webHidden/>
          </w:rPr>
          <w:fldChar w:fldCharType="begin"/>
        </w:r>
        <w:r>
          <w:rPr>
            <w:webHidden/>
          </w:rPr>
          <w:instrText xml:space="preserve"> PAGEREF _Toc184228637 \h </w:instrText>
        </w:r>
        <w:r>
          <w:rPr>
            <w:webHidden/>
          </w:rPr>
        </w:r>
        <w:r>
          <w:rPr>
            <w:webHidden/>
          </w:rPr>
          <w:fldChar w:fldCharType="separate"/>
        </w:r>
        <w:r w:rsidR="00F97B1D">
          <w:rPr>
            <w:webHidden/>
          </w:rPr>
          <w:t>12</w:t>
        </w:r>
        <w:r>
          <w:rPr>
            <w:webHidden/>
          </w:rPr>
          <w:fldChar w:fldCharType="end"/>
        </w:r>
      </w:hyperlink>
    </w:p>
    <w:p w14:paraId="42C49055" w14:textId="667E30A3"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74FB1EE5" w14:textId="2D87A66C" w:rsidR="00A523EA" w:rsidRPr="002C63D5" w:rsidRDefault="00A523EA" w:rsidP="002C63D5">
      <w:pPr>
        <w:pStyle w:val="Heading1"/>
      </w:pPr>
      <w:bookmarkStart w:id="0" w:name="_Toc184228629"/>
      <w:r w:rsidRPr="002C63D5">
        <w:lastRenderedPageBreak/>
        <w:t xml:space="preserve">How to use this </w:t>
      </w:r>
      <w:r w:rsidR="00F900A9" w:rsidRPr="002C63D5">
        <w:t>discussion guide</w:t>
      </w:r>
      <w:bookmarkEnd w:id="0"/>
    </w:p>
    <w:p w14:paraId="0AEFF9CA" w14:textId="53344EF0" w:rsidR="00E847FF" w:rsidRDefault="00A523EA" w:rsidP="00A523EA">
      <w:pPr>
        <w:pStyle w:val="Body"/>
      </w:pPr>
      <w:r>
        <w:t xml:space="preserve">This </w:t>
      </w:r>
      <w:r w:rsidR="00F900A9">
        <w:t>discussion guide</w:t>
      </w:r>
      <w:r>
        <w:t xml:space="preserve"> accompan</w:t>
      </w:r>
      <w:r w:rsidR="00E847FF">
        <w:t>ies</w:t>
      </w:r>
      <w:r>
        <w:t xml:space="preserve"> the</w:t>
      </w:r>
      <w:r w:rsidR="00E847FF">
        <w:t>:</w:t>
      </w:r>
    </w:p>
    <w:p w14:paraId="3617D4F3" w14:textId="4CD61EB3" w:rsidR="00E847FF" w:rsidRDefault="00A523EA" w:rsidP="00E847FF">
      <w:pPr>
        <w:pStyle w:val="Bullet1"/>
      </w:pPr>
      <w:r w:rsidRPr="0E05A672">
        <w:rPr>
          <w:i/>
          <w:iCs/>
        </w:rPr>
        <w:t xml:space="preserve">Best </w:t>
      </w:r>
      <w:r w:rsidR="00BB6D76" w:rsidRPr="0E05A672">
        <w:rPr>
          <w:i/>
          <w:iCs/>
        </w:rPr>
        <w:t>practice supervision guidelines</w:t>
      </w:r>
      <w:r w:rsidR="00BB6D76">
        <w:t xml:space="preserve"> </w:t>
      </w:r>
      <w:r w:rsidR="000F0AD6">
        <w:t>(</w:t>
      </w:r>
      <w:r w:rsidR="00BB4853">
        <w:t>‘</w:t>
      </w:r>
      <w:r w:rsidR="000F0AD6">
        <w:t>Guidelines</w:t>
      </w:r>
      <w:r w:rsidR="00BB4853">
        <w:t>’</w:t>
      </w:r>
      <w:r w:rsidR="000F0AD6">
        <w:t>)</w:t>
      </w:r>
      <w:r w:rsidR="00A0595C">
        <w:rPr>
          <w:rStyle w:val="FootnoteReference"/>
        </w:rPr>
        <w:footnoteReference w:id="2"/>
      </w:r>
    </w:p>
    <w:p w14:paraId="45949ACA" w14:textId="4D648621" w:rsidR="00E847FF" w:rsidRDefault="00A523EA" w:rsidP="00E847FF">
      <w:pPr>
        <w:pStyle w:val="Bullet1"/>
      </w:pPr>
      <w:r w:rsidRPr="0E05A672">
        <w:rPr>
          <w:i/>
          <w:iCs/>
        </w:rPr>
        <w:t>Roles and responsibilities</w:t>
      </w:r>
      <w:r>
        <w:t xml:space="preserve"> video</w:t>
      </w:r>
      <w:r w:rsidR="00E847FF">
        <w:t>.</w:t>
      </w:r>
      <w:r>
        <w:t xml:space="preserve"> </w:t>
      </w:r>
    </w:p>
    <w:p w14:paraId="62B39CB5" w14:textId="77777777" w:rsidR="00E847FF" w:rsidRDefault="00E847FF" w:rsidP="00E847FF">
      <w:pPr>
        <w:pStyle w:val="Bodyafterbullets"/>
      </w:pPr>
      <w:r>
        <w:t xml:space="preserve">This guide is designed to </w:t>
      </w:r>
      <w:r w:rsidR="00A523EA">
        <w:t xml:space="preserve">strengthen </w:t>
      </w:r>
      <w:r>
        <w:t xml:space="preserve">your </w:t>
      </w:r>
      <w:r w:rsidR="00A523EA">
        <w:t xml:space="preserve">understanding of key </w:t>
      </w:r>
      <w:r>
        <w:t xml:space="preserve">supervision </w:t>
      </w:r>
      <w:r w:rsidR="00A523EA" w:rsidRPr="00E847FF">
        <w:t>concepts</w:t>
      </w:r>
      <w:r w:rsidR="00A523EA">
        <w:t>.</w:t>
      </w:r>
    </w:p>
    <w:p w14:paraId="66328215" w14:textId="091971C5" w:rsidR="00E847FF" w:rsidRDefault="00E847FF" w:rsidP="00E847FF">
      <w:pPr>
        <w:pStyle w:val="Bodyafterbullets"/>
      </w:pPr>
      <w:r>
        <w:t>This guide includes:</w:t>
      </w:r>
    </w:p>
    <w:p w14:paraId="26631789" w14:textId="7A788335" w:rsidR="00E847FF" w:rsidRDefault="00A523EA" w:rsidP="00E847FF">
      <w:pPr>
        <w:pStyle w:val="Bullet1"/>
      </w:pPr>
      <w:r>
        <w:t xml:space="preserve">a summary of the key messages in the </w:t>
      </w:r>
      <w:r w:rsidR="00E847FF">
        <w:t xml:space="preserve">Guidelines </w:t>
      </w:r>
      <w:r>
        <w:t>and video</w:t>
      </w:r>
    </w:p>
    <w:p w14:paraId="399921E7" w14:textId="7C4E866E" w:rsidR="00E847FF" w:rsidRDefault="00A523EA" w:rsidP="00E847FF">
      <w:pPr>
        <w:pStyle w:val="Bullet1"/>
      </w:pPr>
      <w:r>
        <w:t xml:space="preserve">discussion questions to deepen understanding </w:t>
      </w:r>
      <w:r w:rsidR="00E847FF">
        <w:t>of key concepts</w:t>
      </w:r>
    </w:p>
    <w:p w14:paraId="2E5CD379" w14:textId="31CB5C04" w:rsidR="00E847FF" w:rsidRDefault="00E847FF" w:rsidP="00E847FF">
      <w:pPr>
        <w:pStyle w:val="Bullet1"/>
      </w:pPr>
      <w:r>
        <w:t xml:space="preserve">discussion questions to </w:t>
      </w:r>
      <w:r w:rsidR="00A523EA">
        <w:t>consider how the</w:t>
      </w:r>
      <w:r>
        <w:t>se</w:t>
      </w:r>
      <w:r w:rsidR="00A523EA">
        <w:t xml:space="preserve"> concepts apply to your supervisory practice</w:t>
      </w:r>
      <w:r>
        <w:t xml:space="preserve"> or </w:t>
      </w:r>
      <w:r w:rsidR="00A523EA">
        <w:t>organisation</w:t>
      </w:r>
    </w:p>
    <w:p w14:paraId="60DD2735" w14:textId="4DE34F12" w:rsidR="00A523EA" w:rsidRDefault="00A523EA" w:rsidP="002664CE">
      <w:pPr>
        <w:pStyle w:val="Bullet1"/>
      </w:pPr>
      <w:r>
        <w:t xml:space="preserve">links to </w:t>
      </w:r>
      <w:r w:rsidR="00E847FF">
        <w:t xml:space="preserve">more </w:t>
      </w:r>
      <w:r>
        <w:t>resources.</w:t>
      </w:r>
    </w:p>
    <w:p w14:paraId="722973F6" w14:textId="0FC23A26" w:rsidR="009E6849" w:rsidRDefault="009F7A9E" w:rsidP="00E847FF">
      <w:pPr>
        <w:pStyle w:val="Bodyafterbullets"/>
      </w:pPr>
      <w:r>
        <w:t>The family violence, sexual assault and child wellbeing sectors are diverse</w:t>
      </w:r>
      <w:r w:rsidR="00E847FF">
        <w:t>.</w:t>
      </w:r>
      <w:r>
        <w:t xml:space="preserve"> </w:t>
      </w:r>
      <w:r w:rsidR="00E847FF">
        <w:t>S</w:t>
      </w:r>
      <w:r>
        <w:t xml:space="preserve">upervision practices need to reflect the unique challenges and opportunities </w:t>
      </w:r>
      <w:r w:rsidR="00E847FF">
        <w:t>of</w:t>
      </w:r>
      <w:r>
        <w:t xml:space="preserve"> each</w:t>
      </w:r>
      <w:r w:rsidR="00E847FF">
        <w:t xml:space="preserve"> sector</w:t>
      </w:r>
      <w:r>
        <w:t xml:space="preserve">. This </w:t>
      </w:r>
      <w:r w:rsidR="00F900A9">
        <w:t>guide</w:t>
      </w:r>
      <w:r>
        <w:t xml:space="preserve"> </w:t>
      </w:r>
      <w:r w:rsidR="00E847FF">
        <w:t xml:space="preserve">offers </w:t>
      </w:r>
      <w:r>
        <w:t xml:space="preserve">options and guidance, rather than a set of instructions </w:t>
      </w:r>
      <w:r w:rsidR="00E847FF">
        <w:t xml:space="preserve">to </w:t>
      </w:r>
      <w:r>
        <w:t>apply in all situations.</w:t>
      </w:r>
    </w:p>
    <w:p w14:paraId="5F9B0DAB" w14:textId="0F034E31" w:rsidR="009F7A9E" w:rsidRDefault="009F7A9E" w:rsidP="002664CE">
      <w:pPr>
        <w:pStyle w:val="Bodyafterbullets"/>
      </w:pPr>
      <w:r>
        <w:t>The discussion questions can be used</w:t>
      </w:r>
      <w:r w:rsidR="009E6849">
        <w:t xml:space="preserve"> in</w:t>
      </w:r>
      <w:r>
        <w:t xml:space="preserve"> and adapted </w:t>
      </w:r>
      <w:r w:rsidR="00CB55A7">
        <w:t>for</w:t>
      </w:r>
      <w:r>
        <w:t xml:space="preserve"> different contexts.</w:t>
      </w:r>
    </w:p>
    <w:p w14:paraId="7E3F8CDF" w14:textId="4676177D" w:rsidR="009F7A9E" w:rsidRDefault="004448A2" w:rsidP="00700D4C">
      <w:pPr>
        <w:pStyle w:val="Heading2"/>
      </w:pPr>
      <w:bookmarkStart w:id="1" w:name="_Toc184228630"/>
      <w:r>
        <w:t xml:space="preserve">Who this </w:t>
      </w:r>
      <w:r w:rsidR="003172D0">
        <w:t>guide</w:t>
      </w:r>
      <w:r w:rsidR="00CB55A7">
        <w:t xml:space="preserve"> is for</w:t>
      </w:r>
      <w:bookmarkEnd w:id="1"/>
    </w:p>
    <w:p w14:paraId="547E3931" w14:textId="5E126E83" w:rsidR="00D8654E" w:rsidRDefault="00D8654E" w:rsidP="00D8654E">
      <w:pPr>
        <w:pStyle w:val="Bodyafterbullets"/>
      </w:pPr>
      <w:r>
        <w:t>This guide focuses on</w:t>
      </w:r>
      <w:r w:rsidRPr="008F50DD">
        <w:t xml:space="preserve"> the family violence, sexual assault and child wellbeing sectors</w:t>
      </w:r>
      <w:r>
        <w:t>.</w:t>
      </w:r>
      <w:r w:rsidRPr="008F50DD">
        <w:t xml:space="preserve"> </w:t>
      </w:r>
      <w:r>
        <w:t>However, many of the concepts and questions are</w:t>
      </w:r>
      <w:r w:rsidRPr="008F50DD">
        <w:t xml:space="preserve"> </w:t>
      </w:r>
      <w:r>
        <w:t>relevant</w:t>
      </w:r>
      <w:r w:rsidRPr="008F50DD">
        <w:t xml:space="preserve"> to broader community service</w:t>
      </w:r>
      <w:r>
        <w:t xml:space="preserve"> sector</w:t>
      </w:r>
      <w:r w:rsidRPr="008F50DD">
        <w:t>s</w:t>
      </w:r>
      <w:r>
        <w:t>.</w:t>
      </w:r>
    </w:p>
    <w:p w14:paraId="61E24A19" w14:textId="77777777" w:rsidR="00C74A10" w:rsidRDefault="00C74A10" w:rsidP="00C74A10">
      <w:pPr>
        <w:pStyle w:val="Heading3"/>
      </w:pPr>
      <w:r>
        <w:t>Supervisees and supervisors</w:t>
      </w:r>
    </w:p>
    <w:p w14:paraId="34534327" w14:textId="42528F6A" w:rsidR="003248BE" w:rsidRPr="00F60741" w:rsidRDefault="003248BE" w:rsidP="003248BE">
      <w:pPr>
        <w:pStyle w:val="Body"/>
      </w:pPr>
      <w:r>
        <w:t>Supervisees and supervisors may use this guide (with the Guidelines and video):</w:t>
      </w:r>
    </w:p>
    <w:p w14:paraId="79440662" w14:textId="77777777" w:rsidR="003248BE" w:rsidRDefault="003248BE" w:rsidP="003248BE">
      <w:pPr>
        <w:pStyle w:val="Bullet1"/>
      </w:pPr>
      <w:r>
        <w:t>for self-directed learning</w:t>
      </w:r>
    </w:p>
    <w:p w14:paraId="41B5C7ED" w14:textId="77777777" w:rsidR="003248BE" w:rsidRDefault="003248BE" w:rsidP="003248BE">
      <w:pPr>
        <w:pStyle w:val="Bullet1"/>
      </w:pPr>
      <w:r>
        <w:t xml:space="preserve">to inform discussions in scheduled supervision </w:t>
      </w:r>
    </w:p>
    <w:p w14:paraId="75C39F58" w14:textId="77777777" w:rsidR="003248BE" w:rsidRDefault="003248BE" w:rsidP="003248BE">
      <w:pPr>
        <w:pStyle w:val="Bullet1"/>
      </w:pPr>
      <w:r>
        <w:t>in peer supervision.</w:t>
      </w:r>
    </w:p>
    <w:p w14:paraId="10FFBD0C" w14:textId="451CBE79" w:rsidR="00D8654E" w:rsidRDefault="00D8654E" w:rsidP="002664CE">
      <w:pPr>
        <w:pStyle w:val="Heading3"/>
      </w:pPr>
      <w:r>
        <w:t>Organisations</w:t>
      </w:r>
    </w:p>
    <w:p w14:paraId="2B28BE34" w14:textId="2A897457" w:rsidR="00D8654E" w:rsidRDefault="00A523EA" w:rsidP="002664CE">
      <w:pPr>
        <w:pStyle w:val="Body"/>
      </w:pPr>
      <w:r>
        <w:t xml:space="preserve">Organisations may </w:t>
      </w:r>
      <w:r w:rsidR="00D8654E">
        <w:t xml:space="preserve">use </w:t>
      </w:r>
      <w:r>
        <w:t xml:space="preserve">the video and this </w:t>
      </w:r>
      <w:r w:rsidR="00F900A9">
        <w:t>guide</w:t>
      </w:r>
      <w:r>
        <w:t xml:space="preserve"> </w:t>
      </w:r>
      <w:r w:rsidR="00D8654E">
        <w:t>in a range of situations, including:</w:t>
      </w:r>
    </w:p>
    <w:p w14:paraId="67A7C83A" w14:textId="7640EA12" w:rsidR="00D8654E" w:rsidRDefault="00A523EA" w:rsidP="00AE51F0">
      <w:pPr>
        <w:pStyle w:val="Bullet1"/>
      </w:pPr>
      <w:r>
        <w:t>induction programs</w:t>
      </w:r>
    </w:p>
    <w:p w14:paraId="2DB17A93" w14:textId="3360A4C8" w:rsidR="00D8654E" w:rsidRDefault="00A523EA" w:rsidP="00AE51F0">
      <w:pPr>
        <w:pStyle w:val="Bullet1"/>
      </w:pPr>
      <w:r>
        <w:t>communities of practice</w:t>
      </w:r>
    </w:p>
    <w:p w14:paraId="4DDFC1E6" w14:textId="1D9E6A65" w:rsidR="00D8654E" w:rsidRDefault="00A523EA" w:rsidP="00AE51F0">
      <w:pPr>
        <w:pStyle w:val="Bullet1"/>
      </w:pPr>
      <w:r>
        <w:t>team meetings</w:t>
      </w:r>
    </w:p>
    <w:p w14:paraId="73BEB416" w14:textId="61646115" w:rsidR="00D8654E" w:rsidRDefault="00A523EA" w:rsidP="00AE51F0">
      <w:pPr>
        <w:pStyle w:val="Bullet1"/>
      </w:pPr>
      <w:r>
        <w:t>planning sessions</w:t>
      </w:r>
    </w:p>
    <w:p w14:paraId="775F23A9" w14:textId="62ED4BE7" w:rsidR="00A523EA" w:rsidRDefault="00A523EA" w:rsidP="00AE51F0">
      <w:pPr>
        <w:pStyle w:val="Bullet1"/>
      </w:pPr>
      <w:r>
        <w:t>leadership meetings</w:t>
      </w:r>
      <w:r w:rsidR="000F0AD6">
        <w:t>.</w:t>
      </w:r>
    </w:p>
    <w:p w14:paraId="54DBC642" w14:textId="23F8D2A5" w:rsidR="00D8654E" w:rsidRDefault="00D8654E" w:rsidP="002664CE">
      <w:pPr>
        <w:pStyle w:val="Heading3"/>
      </w:pPr>
      <w:r>
        <w:t>Trainers</w:t>
      </w:r>
    </w:p>
    <w:p w14:paraId="38BF2A6A" w14:textId="4485BEA0" w:rsidR="00D8654E" w:rsidRDefault="00A523EA" w:rsidP="002664CE">
      <w:pPr>
        <w:pStyle w:val="Body"/>
      </w:pPr>
      <w:r>
        <w:t xml:space="preserve">Trainers may use this </w:t>
      </w:r>
      <w:r w:rsidR="00F900A9">
        <w:t>guide</w:t>
      </w:r>
      <w:r>
        <w:t xml:space="preserve"> to</w:t>
      </w:r>
      <w:r w:rsidR="00D8654E">
        <w:t>:</w:t>
      </w:r>
    </w:p>
    <w:p w14:paraId="102C8A18" w14:textId="77777777" w:rsidR="00347E64" w:rsidRDefault="00A523EA" w:rsidP="00AE51F0">
      <w:pPr>
        <w:pStyle w:val="Bullet1"/>
      </w:pPr>
      <w:r>
        <w:t xml:space="preserve">facilitate discussions after showing the </w:t>
      </w:r>
      <w:r w:rsidRPr="002664CE">
        <w:rPr>
          <w:i/>
          <w:iCs/>
        </w:rPr>
        <w:t>Roles and responsibilities</w:t>
      </w:r>
      <w:r>
        <w:t xml:space="preserve"> video.</w:t>
      </w:r>
    </w:p>
    <w:p w14:paraId="7F130C8A" w14:textId="2A9C1ED4" w:rsidR="00A523EA" w:rsidRPr="002C63D5" w:rsidRDefault="00A523EA" w:rsidP="00A0595C">
      <w:pPr>
        <w:pStyle w:val="Heading1"/>
      </w:pPr>
      <w:bookmarkStart w:id="2" w:name="_Toc184228631"/>
      <w:r w:rsidRPr="002C63D5">
        <w:lastRenderedPageBreak/>
        <w:t xml:space="preserve">Key </w:t>
      </w:r>
      <w:r w:rsidRPr="00A0595C">
        <w:t>messages</w:t>
      </w:r>
      <w:bookmarkEnd w:id="2"/>
    </w:p>
    <w:p w14:paraId="4B893073" w14:textId="77777777" w:rsidR="00347E64" w:rsidRDefault="00A523EA" w:rsidP="00AE51F0">
      <w:pPr>
        <w:pStyle w:val="Bullet1"/>
      </w:pPr>
      <w:r w:rsidRPr="00EC0E25">
        <w:t>Supervision is essential for staff wellbeing and retention</w:t>
      </w:r>
      <w:r w:rsidR="00347E64">
        <w:t>.</w:t>
      </w:r>
      <w:r w:rsidRPr="00EC0E25">
        <w:t xml:space="preserve"> </w:t>
      </w:r>
    </w:p>
    <w:p w14:paraId="18D50CA9" w14:textId="425785E7" w:rsidR="00A523EA" w:rsidRPr="00EC0E25" w:rsidRDefault="00347E64" w:rsidP="00AE51F0">
      <w:pPr>
        <w:pStyle w:val="Bullet1"/>
      </w:pPr>
      <w:r w:rsidRPr="00EC0E25">
        <w:t xml:space="preserve">Supervision is essential for </w:t>
      </w:r>
      <w:r w:rsidR="00A523EA" w:rsidRPr="00EC0E25">
        <w:t>improving practice quality and client outcomes.</w:t>
      </w:r>
    </w:p>
    <w:p w14:paraId="4053730E" w14:textId="77E0564A" w:rsidR="00A523EA" w:rsidRDefault="00A523EA" w:rsidP="00AE51F0">
      <w:pPr>
        <w:pStyle w:val="Bullet1"/>
      </w:pPr>
      <w:r w:rsidRPr="00EC0E25">
        <w:t>Supervision is non-negotiable</w:t>
      </w:r>
      <w:r w:rsidR="00347E64">
        <w:t>.</w:t>
      </w:r>
      <w:r w:rsidRPr="00EC0E25">
        <w:t xml:space="preserve"> </w:t>
      </w:r>
      <w:r w:rsidR="00347E64">
        <w:t xml:space="preserve">It is </w:t>
      </w:r>
      <w:r w:rsidRPr="00EC0E25">
        <w:t>a shared responsibility between organisations, supervisors and supervisees.</w:t>
      </w:r>
    </w:p>
    <w:p w14:paraId="1815EB4E" w14:textId="77B00723" w:rsidR="002A3915" w:rsidRDefault="002A3915" w:rsidP="002A3915">
      <w:pPr>
        <w:pStyle w:val="Bullet1"/>
      </w:pPr>
      <w:r w:rsidRPr="009B60FF">
        <w:t>Supervision cannot be viewed in isolation</w:t>
      </w:r>
      <w:r>
        <w:t>.</w:t>
      </w:r>
      <w:r w:rsidRPr="009B60FF">
        <w:t xml:space="preserve"> </w:t>
      </w:r>
      <w:r>
        <w:t>I</w:t>
      </w:r>
      <w:r w:rsidRPr="009B60FF">
        <w:t>ts effectiveness depends on a supportive and functional organisational culture</w:t>
      </w:r>
      <w:r>
        <w:t xml:space="preserve">. </w:t>
      </w:r>
    </w:p>
    <w:p w14:paraId="5E1388C4" w14:textId="77777777" w:rsidR="00F94DFA" w:rsidRPr="00EC0E25" w:rsidRDefault="00F94DFA" w:rsidP="00F94DFA">
      <w:pPr>
        <w:pStyle w:val="Bullet1"/>
      </w:pPr>
      <w:r w:rsidRPr="00EC0E25">
        <w:t xml:space="preserve">The </w:t>
      </w:r>
      <w:r>
        <w:t xml:space="preserve">organisation’s </w:t>
      </w:r>
      <w:r w:rsidRPr="00EC0E25">
        <w:t xml:space="preserve">role </w:t>
      </w:r>
      <w:r>
        <w:t xml:space="preserve">is </w:t>
      </w:r>
      <w:r w:rsidRPr="00EC0E25">
        <w:t>to drive and embed high quality supervision for everybody</w:t>
      </w:r>
      <w:r>
        <w:t>. This</w:t>
      </w:r>
      <w:r w:rsidRPr="00EC0E25">
        <w:t xml:space="preserve"> support</w:t>
      </w:r>
      <w:r>
        <w:t>s</w:t>
      </w:r>
      <w:r w:rsidRPr="00EC0E25">
        <w:t xml:space="preserve"> </w:t>
      </w:r>
      <w:r>
        <w:t xml:space="preserve">a learning culture of </w:t>
      </w:r>
      <w:r w:rsidRPr="00EC0E25">
        <w:t>continuous learning and improvement.</w:t>
      </w:r>
    </w:p>
    <w:p w14:paraId="5DC5AF07" w14:textId="5187AE79" w:rsidR="00F94DFA" w:rsidRPr="00EC0E25" w:rsidRDefault="00A523EA" w:rsidP="00F94DFA">
      <w:pPr>
        <w:pStyle w:val="Bullet1"/>
      </w:pPr>
      <w:r w:rsidRPr="00EC0E25">
        <w:t xml:space="preserve">Organisational leaders </w:t>
      </w:r>
      <w:r w:rsidR="00347E64">
        <w:t xml:space="preserve">must </w:t>
      </w:r>
      <w:r w:rsidR="00F94DFA">
        <w:t xml:space="preserve">make </w:t>
      </w:r>
      <w:r w:rsidR="00F94DFA" w:rsidRPr="009B60FF">
        <w:t>su</w:t>
      </w:r>
      <w:r w:rsidR="00F94DFA">
        <w:t>re</w:t>
      </w:r>
      <w:r w:rsidR="00F94DFA" w:rsidRPr="009B60FF">
        <w:t xml:space="preserve"> supervisors have the skills, time, energy and resources to </w:t>
      </w:r>
      <w:r w:rsidR="008325D9">
        <w:t>provide</w:t>
      </w:r>
      <w:r w:rsidR="00F94DFA">
        <w:t xml:space="preserve"> </w:t>
      </w:r>
      <w:r w:rsidR="00F94DFA" w:rsidRPr="009B60FF">
        <w:t>regular supervision</w:t>
      </w:r>
      <w:r w:rsidR="00F94DFA">
        <w:t>.</w:t>
      </w:r>
      <w:r w:rsidR="00F94DFA" w:rsidRPr="009B60FF">
        <w:t xml:space="preserve"> </w:t>
      </w:r>
      <w:r w:rsidR="00F94DFA">
        <w:t>T</w:t>
      </w:r>
      <w:r w:rsidR="00F94DFA" w:rsidRPr="009B60FF">
        <w:t xml:space="preserve">hey </w:t>
      </w:r>
      <w:r w:rsidR="00F94DFA">
        <w:t xml:space="preserve">must also make sure supervisors </w:t>
      </w:r>
      <w:r w:rsidR="00F94DFA" w:rsidRPr="009B60FF">
        <w:t xml:space="preserve">do not supervise too many </w:t>
      </w:r>
      <w:r w:rsidR="00F94DFA">
        <w:t>people</w:t>
      </w:r>
      <w:r w:rsidR="00F94DFA" w:rsidRPr="009B60FF">
        <w:t>.</w:t>
      </w:r>
    </w:p>
    <w:p w14:paraId="773D0DC0" w14:textId="68CE75AD" w:rsidR="00A523EA" w:rsidRPr="00EC0E25" w:rsidRDefault="00A523EA" w:rsidP="00AE51F0">
      <w:pPr>
        <w:pStyle w:val="Bullet1"/>
      </w:pPr>
      <w:r w:rsidRPr="00EC0E25">
        <w:t xml:space="preserve">The </w:t>
      </w:r>
      <w:r w:rsidR="00347E64">
        <w:t xml:space="preserve">supervisor’s </w:t>
      </w:r>
      <w:r w:rsidRPr="00EC0E25">
        <w:t xml:space="preserve">role </w:t>
      </w:r>
      <w:r w:rsidR="00576F3E">
        <w:t xml:space="preserve">is </w:t>
      </w:r>
      <w:r w:rsidRPr="00EC0E25">
        <w:t>to build a strong and trusting relationship with the supervisee</w:t>
      </w:r>
      <w:r w:rsidR="00347E64">
        <w:t>. Supervisors</w:t>
      </w:r>
      <w:r w:rsidRPr="00EC0E25">
        <w:t xml:space="preserve"> facilitate reflective practice, </w:t>
      </w:r>
      <w:r w:rsidR="00347E64">
        <w:t xml:space="preserve">and </w:t>
      </w:r>
      <w:r w:rsidRPr="00EC0E25">
        <w:t>support staff wellbeing and positive practice outcomes.</w:t>
      </w:r>
    </w:p>
    <w:p w14:paraId="7C457775" w14:textId="2D6D4427" w:rsidR="00A523EA" w:rsidRDefault="00A523EA" w:rsidP="00AE51F0">
      <w:pPr>
        <w:pStyle w:val="Bullet1"/>
      </w:pPr>
      <w:r w:rsidRPr="00EC0E25">
        <w:t xml:space="preserve">The </w:t>
      </w:r>
      <w:r w:rsidR="00347E64">
        <w:t xml:space="preserve">supervisee’s </w:t>
      </w:r>
      <w:r w:rsidRPr="00EC0E25">
        <w:t xml:space="preserve">role </w:t>
      </w:r>
      <w:r w:rsidR="00576F3E">
        <w:t>is</w:t>
      </w:r>
      <w:r w:rsidRPr="00EC0E25">
        <w:t xml:space="preserve"> to prepare for, actively </w:t>
      </w:r>
      <w:r w:rsidR="00347E64">
        <w:t xml:space="preserve">take part </w:t>
      </w:r>
      <w:r w:rsidRPr="00EC0E25">
        <w:t>in and lead their own supervision</w:t>
      </w:r>
      <w:r w:rsidR="00347E64">
        <w:t>.</w:t>
      </w:r>
      <w:r w:rsidRPr="00EC0E25">
        <w:t xml:space="preserve"> </w:t>
      </w:r>
      <w:r w:rsidR="00347E64">
        <w:t xml:space="preserve">They also </w:t>
      </w:r>
      <w:r w:rsidRPr="00EC0E25">
        <w:t>engage in reflective practice.</w:t>
      </w:r>
    </w:p>
    <w:p w14:paraId="1004B553" w14:textId="2E6F413C" w:rsidR="00A523EA" w:rsidRPr="00AE51F0" w:rsidRDefault="00A523EA" w:rsidP="00AE51F0">
      <w:pPr>
        <w:pStyle w:val="Heading1"/>
      </w:pPr>
      <w:bookmarkStart w:id="3" w:name="_Toc184228632"/>
      <w:r w:rsidRPr="00AE51F0">
        <w:t>Discussion questions</w:t>
      </w:r>
      <w:bookmarkEnd w:id="3"/>
    </w:p>
    <w:p w14:paraId="0EB84D66" w14:textId="2453A546" w:rsidR="00347E64" w:rsidRPr="004813EA" w:rsidRDefault="00347E64" w:rsidP="00347E64">
      <w:pPr>
        <w:pStyle w:val="Body"/>
      </w:pPr>
      <w:r w:rsidRPr="004813EA">
        <w:t xml:space="preserve">These </w:t>
      </w:r>
      <w:r>
        <w:t xml:space="preserve">discussion </w:t>
      </w:r>
      <w:r w:rsidRPr="004813EA">
        <w:t>questions link to key messages in the Guideline</w:t>
      </w:r>
      <w:r>
        <w:t>s</w:t>
      </w:r>
      <w:r w:rsidRPr="004813EA">
        <w:t xml:space="preserve"> (pages 22 </w:t>
      </w:r>
      <w:r>
        <w:t>to</w:t>
      </w:r>
      <w:r w:rsidRPr="004813EA">
        <w:t xml:space="preserve"> 28) and themes in the </w:t>
      </w:r>
      <w:r w:rsidR="00EE1149" w:rsidRPr="002664CE">
        <w:rPr>
          <w:i/>
          <w:iCs/>
        </w:rPr>
        <w:t>Roles and responsibilities</w:t>
      </w:r>
      <w:r w:rsidR="00EE1149">
        <w:t xml:space="preserve"> </w:t>
      </w:r>
      <w:r w:rsidRPr="004813EA">
        <w:t>video</w:t>
      </w:r>
      <w:r>
        <w:t>.</w:t>
      </w:r>
    </w:p>
    <w:p w14:paraId="286B9CD9" w14:textId="60E501E0" w:rsidR="00347E64" w:rsidRDefault="00347E64" w:rsidP="00347E64">
      <w:pPr>
        <w:pStyle w:val="Body"/>
      </w:pPr>
      <w:r>
        <w:t>The questions may include:</w:t>
      </w:r>
    </w:p>
    <w:p w14:paraId="436D0713" w14:textId="77777777" w:rsidR="00347E64" w:rsidRDefault="00347E64" w:rsidP="00347E64">
      <w:pPr>
        <w:pStyle w:val="Bullet1"/>
      </w:pPr>
      <w:r w:rsidRPr="004F09CB">
        <w:rPr>
          <w:b/>
          <w:bCs/>
        </w:rPr>
        <w:t>Context</w:t>
      </w:r>
      <w:r>
        <w:t>: framing for you to open the discussion with – lead with this then ask the question.</w:t>
      </w:r>
    </w:p>
    <w:p w14:paraId="48B5405D" w14:textId="77777777" w:rsidR="00347E64" w:rsidRPr="00BD4A8D" w:rsidRDefault="00347E64" w:rsidP="00347E64">
      <w:pPr>
        <w:pStyle w:val="Bullet1"/>
      </w:pPr>
      <w:r w:rsidRPr="004F09CB">
        <w:rPr>
          <w:b/>
          <w:bCs/>
        </w:rPr>
        <w:t>Prompts</w:t>
      </w:r>
      <w:r w:rsidRPr="004F09CB">
        <w:t>: to encourage more reflection and discussion if needed.</w:t>
      </w:r>
    </w:p>
    <w:p w14:paraId="173ECE02" w14:textId="31973C38" w:rsidR="00C410AB" w:rsidRDefault="00A523EA" w:rsidP="00C410AB">
      <w:pPr>
        <w:pStyle w:val="Heading2"/>
      </w:pPr>
      <w:bookmarkStart w:id="4" w:name="_Toc184228633"/>
      <w:r>
        <w:t xml:space="preserve">General </w:t>
      </w:r>
      <w:r w:rsidRPr="008B3C66">
        <w:t xml:space="preserve">questions </w:t>
      </w:r>
      <w:r w:rsidR="003C6347">
        <w:t>for</w:t>
      </w:r>
      <w:r w:rsidR="00347E64">
        <w:t xml:space="preserve"> everyone</w:t>
      </w:r>
      <w:bookmarkEnd w:id="4"/>
    </w:p>
    <w:p w14:paraId="423B4022" w14:textId="73712599" w:rsidR="00512CCD" w:rsidRPr="00716098" w:rsidRDefault="00BB6D76" w:rsidP="002664CE">
      <w:pPr>
        <w:pStyle w:val="Heading3"/>
      </w:pPr>
      <w:r>
        <w:t xml:space="preserve">Question </w:t>
      </w:r>
      <w:r w:rsidR="00ED692D">
        <w:t>1</w:t>
      </w:r>
      <w:r>
        <w:t>:</w:t>
      </w:r>
      <w:r w:rsidR="00ED692D">
        <w:t xml:space="preserve"> </w:t>
      </w:r>
      <w:r w:rsidR="00700D4C" w:rsidRPr="00716098">
        <w:t>What are the roles and responsibilities of organisations, supervisors and supervisees?</w:t>
      </w:r>
    </w:p>
    <w:p w14:paraId="51C0E1B8" w14:textId="37F845CC" w:rsidR="00BE223D" w:rsidRDefault="00945B39" w:rsidP="002664CE">
      <w:pPr>
        <w:pStyle w:val="Heading4"/>
      </w:pPr>
      <w:r>
        <w:t>Prompt</w:t>
      </w:r>
    </w:p>
    <w:p w14:paraId="08F86700" w14:textId="17776EBA" w:rsidR="00945B39" w:rsidRDefault="00347E64" w:rsidP="002B5DD4">
      <w:pPr>
        <w:pStyle w:val="Bullet1"/>
      </w:pPr>
      <w:r>
        <w:t xml:space="preserve">See </w:t>
      </w:r>
      <w:r w:rsidR="00945B39">
        <w:t>Table 1: Supervision roles, responsibilities and outcomes</w:t>
      </w:r>
      <w:r>
        <w:t>, Guidelines</w:t>
      </w:r>
      <w:r w:rsidR="00945B39">
        <w:t xml:space="preserve"> </w:t>
      </w:r>
      <w:r>
        <w:t>(</w:t>
      </w:r>
      <w:r w:rsidR="00945B39">
        <w:t xml:space="preserve">pages 23 </w:t>
      </w:r>
      <w:r>
        <w:t xml:space="preserve">to </w:t>
      </w:r>
      <w:r w:rsidR="00945B39">
        <w:t>27</w:t>
      </w:r>
      <w:r>
        <w:t>)</w:t>
      </w:r>
      <w:r w:rsidR="00BE223D">
        <w:t>.</w:t>
      </w:r>
    </w:p>
    <w:p w14:paraId="2B611416" w14:textId="38D77F28" w:rsidR="00947841" w:rsidRDefault="00BB6D76" w:rsidP="00BB6D76">
      <w:pPr>
        <w:pStyle w:val="Heading3"/>
      </w:pPr>
      <w:r>
        <w:t xml:space="preserve">Question </w:t>
      </w:r>
      <w:r w:rsidR="004A1EA2">
        <w:t>2</w:t>
      </w:r>
      <w:r>
        <w:t xml:space="preserve">: </w:t>
      </w:r>
      <w:r w:rsidR="00947841" w:rsidRPr="002B5DD4">
        <w:t xml:space="preserve">To what degree </w:t>
      </w:r>
      <w:r w:rsidR="00347E64">
        <w:t>is</w:t>
      </w:r>
      <w:r w:rsidR="00947841" w:rsidRPr="002B5DD4">
        <w:t xml:space="preserve"> supervision a shared responsibility between the organisation, supervisor and supervisee?</w:t>
      </w:r>
    </w:p>
    <w:p w14:paraId="60D2F59B" w14:textId="77777777" w:rsidR="00590542" w:rsidRDefault="00590542" w:rsidP="00590542">
      <w:pPr>
        <w:pStyle w:val="Heading4"/>
        <w:rPr>
          <w:lang w:eastAsia="en-AU"/>
        </w:rPr>
      </w:pPr>
      <w:r>
        <w:rPr>
          <w:lang w:eastAsia="en-AU"/>
        </w:rPr>
        <w:t>Context</w:t>
      </w:r>
    </w:p>
    <w:p w14:paraId="24ED149B" w14:textId="391D202F" w:rsidR="002959C3" w:rsidRDefault="002959C3" w:rsidP="00590542">
      <w:pPr>
        <w:pStyle w:val="Bullet1"/>
        <w:numPr>
          <w:ilvl w:val="0"/>
          <w:numId w:val="0"/>
        </w:numPr>
      </w:pPr>
      <w:r w:rsidRPr="009B60FF">
        <w:t>Supervision cannot be viewed in isolation</w:t>
      </w:r>
      <w:r>
        <w:t>.</w:t>
      </w:r>
      <w:r w:rsidRPr="009B60FF">
        <w:t xml:space="preserve"> </w:t>
      </w:r>
      <w:r>
        <w:t>I</w:t>
      </w:r>
      <w:r w:rsidRPr="009B60FF">
        <w:t>ts effectiveness depends on a supportive and functional organisational culture</w:t>
      </w:r>
      <w:r>
        <w:t xml:space="preserve">. </w:t>
      </w:r>
    </w:p>
    <w:p w14:paraId="5F2EBB39" w14:textId="0D9BAE74" w:rsidR="00590542" w:rsidRPr="00975EFE" w:rsidRDefault="00590542" w:rsidP="00590542">
      <w:pPr>
        <w:pStyle w:val="Body"/>
        <w:spacing w:before="240"/>
        <w:rPr>
          <w:rFonts w:eastAsia="MS Mincho"/>
          <w:b/>
          <w:bCs/>
          <w:color w:val="201547"/>
          <w:sz w:val="24"/>
          <w:szCs w:val="22"/>
        </w:rPr>
      </w:pPr>
      <w:r w:rsidRPr="00975EFE">
        <w:rPr>
          <w:rFonts w:eastAsia="MS Mincho"/>
          <w:b/>
          <w:bCs/>
          <w:color w:val="201547"/>
          <w:sz w:val="24"/>
          <w:szCs w:val="22"/>
        </w:rPr>
        <w:t>Prompts</w:t>
      </w:r>
    </w:p>
    <w:p w14:paraId="40557183" w14:textId="77777777" w:rsidR="00BF5EA1" w:rsidRDefault="00975EFE" w:rsidP="002959C3">
      <w:pPr>
        <w:pStyle w:val="Body"/>
        <w:numPr>
          <w:ilvl w:val="0"/>
          <w:numId w:val="31"/>
        </w:numPr>
      </w:pPr>
      <w:r w:rsidRPr="00EC0E25">
        <w:t xml:space="preserve">The </w:t>
      </w:r>
      <w:r>
        <w:t xml:space="preserve">organisation’s </w:t>
      </w:r>
      <w:r w:rsidRPr="00EC0E25">
        <w:t xml:space="preserve">role </w:t>
      </w:r>
      <w:r>
        <w:t xml:space="preserve">is </w:t>
      </w:r>
      <w:r w:rsidRPr="00EC0E25">
        <w:t>to drive and embed high quality supervision for everybody</w:t>
      </w:r>
      <w:r w:rsidR="00BF5EA1">
        <w:t>.</w:t>
      </w:r>
    </w:p>
    <w:p w14:paraId="00CF12C7" w14:textId="67A3A4BE" w:rsidR="002959C3" w:rsidRPr="00347E64" w:rsidRDefault="00BF5EA1" w:rsidP="002959C3">
      <w:pPr>
        <w:pStyle w:val="Body"/>
        <w:numPr>
          <w:ilvl w:val="0"/>
          <w:numId w:val="31"/>
        </w:numPr>
      </w:pPr>
      <w:r>
        <w:t>T</w:t>
      </w:r>
      <w:r w:rsidR="003A3E17">
        <w:t xml:space="preserve">he supervisor and supervisee need to actively engage in supervision and invest in the relationship for it to work. </w:t>
      </w:r>
    </w:p>
    <w:p w14:paraId="25438C10" w14:textId="3E36063C" w:rsidR="00947841" w:rsidRPr="00716098" w:rsidRDefault="00BB6D76" w:rsidP="002664CE">
      <w:pPr>
        <w:pStyle w:val="Heading3"/>
      </w:pPr>
      <w:r>
        <w:lastRenderedPageBreak/>
        <w:t xml:space="preserve">Question </w:t>
      </w:r>
      <w:r w:rsidR="004A1EA2">
        <w:t>3</w:t>
      </w:r>
      <w:r>
        <w:t xml:space="preserve">: </w:t>
      </w:r>
      <w:r w:rsidR="00947841" w:rsidRPr="00716098">
        <w:t xml:space="preserve">Is one role </w:t>
      </w:r>
      <w:r w:rsidR="00947841" w:rsidRPr="002664CE">
        <w:t>(organisation, supervisor or supervisee)</w:t>
      </w:r>
      <w:r w:rsidR="00947841" w:rsidRPr="00716098">
        <w:t xml:space="preserve"> more responsible than another? Discuss.</w:t>
      </w:r>
    </w:p>
    <w:p w14:paraId="41B01059" w14:textId="399A0A6F" w:rsidR="00947841" w:rsidRDefault="00947841" w:rsidP="002664CE">
      <w:pPr>
        <w:pStyle w:val="Heading4"/>
      </w:pPr>
      <w:r>
        <w:t>Prompts</w:t>
      </w:r>
    </w:p>
    <w:p w14:paraId="4B7D52CC" w14:textId="156D5564" w:rsidR="00807200" w:rsidRDefault="00947841" w:rsidP="00716098">
      <w:pPr>
        <w:pStyle w:val="Bullet1"/>
      </w:pPr>
      <w:r>
        <w:t>Consider power structures</w:t>
      </w:r>
      <w:r w:rsidR="009F7E0D">
        <w:t>.</w:t>
      </w:r>
      <w:r>
        <w:t xml:space="preserve"> </w:t>
      </w:r>
      <w:r w:rsidR="009F7E0D">
        <w:t>T</w:t>
      </w:r>
      <w:r>
        <w:t xml:space="preserve">he organisation and management need to </w:t>
      </w:r>
      <w:r w:rsidR="009F7E0D">
        <w:t xml:space="preserve">make </w:t>
      </w:r>
      <w:r>
        <w:t xml:space="preserve">sure </w:t>
      </w:r>
      <w:r w:rsidR="009F7E0D">
        <w:t xml:space="preserve">they prioritise and assign resources to </w:t>
      </w:r>
      <w:r>
        <w:t>supervision</w:t>
      </w:r>
      <w:r w:rsidR="00375E68">
        <w:t>.</w:t>
      </w:r>
    </w:p>
    <w:p w14:paraId="07FF64C0" w14:textId="443FD1B6" w:rsidR="00947841" w:rsidRDefault="00947841" w:rsidP="00716098">
      <w:pPr>
        <w:pStyle w:val="Bullet1"/>
      </w:pPr>
      <w:r>
        <w:t>Consider ownership of the process and who benefits from effective supervision</w:t>
      </w:r>
      <w:r w:rsidR="00375E68">
        <w:t>.</w:t>
      </w:r>
    </w:p>
    <w:p w14:paraId="4B570A39" w14:textId="07510F0D" w:rsidR="00911C52" w:rsidRDefault="00BB6D76" w:rsidP="002664CE">
      <w:pPr>
        <w:pStyle w:val="Heading3"/>
      </w:pPr>
      <w:r>
        <w:t xml:space="preserve">Question </w:t>
      </w:r>
      <w:r w:rsidR="00DD0353">
        <w:t>4</w:t>
      </w:r>
      <w:r>
        <w:t xml:space="preserve">: </w:t>
      </w:r>
      <w:r w:rsidR="00911C52" w:rsidRPr="00BE223D">
        <w:t xml:space="preserve">What are the key elements that contribute to effective and </w:t>
      </w:r>
      <w:r w:rsidR="009F7E0D">
        <w:t>useful</w:t>
      </w:r>
      <w:r w:rsidR="009F7E0D" w:rsidRPr="00BE223D">
        <w:t xml:space="preserve"> </w:t>
      </w:r>
      <w:r w:rsidR="00911C52" w:rsidRPr="00BE223D">
        <w:t>supervision?</w:t>
      </w:r>
    </w:p>
    <w:p w14:paraId="69E8E8D8" w14:textId="7BDFFBB0" w:rsidR="00AD6B4D" w:rsidRPr="00AD6B4D" w:rsidRDefault="00AD6B4D" w:rsidP="002664CE">
      <w:pPr>
        <w:pStyle w:val="Heading4"/>
      </w:pPr>
      <w:r w:rsidRPr="00AD6B4D">
        <w:t>Prompt</w:t>
      </w:r>
      <w:r w:rsidR="009F7E0D">
        <w:t>s</w:t>
      </w:r>
    </w:p>
    <w:p w14:paraId="7E0060EE" w14:textId="5F37B0CB" w:rsidR="00AD6B4D" w:rsidRDefault="009F7E0D" w:rsidP="00AD6B4D">
      <w:pPr>
        <w:pStyle w:val="Bullet1"/>
      </w:pPr>
      <w:r>
        <w:t>P</w:t>
      </w:r>
      <w:r w:rsidR="00AD6B4D">
        <w:t xml:space="preserve">olicies and practices </w:t>
      </w:r>
      <w:r>
        <w:t xml:space="preserve">that make sure </w:t>
      </w:r>
      <w:r w:rsidR="00AD6B4D">
        <w:t>supervisors are trained and supported</w:t>
      </w:r>
      <w:r>
        <w:t>,</w:t>
      </w:r>
      <w:r w:rsidR="00AD6B4D">
        <w:t xml:space="preserve"> and supervision is properly resourced and prioritised.</w:t>
      </w:r>
    </w:p>
    <w:p w14:paraId="6F9373A8" w14:textId="5F0DCF3B" w:rsidR="00AD6B4D" w:rsidRDefault="000E21C2" w:rsidP="00AD6B4D">
      <w:pPr>
        <w:pStyle w:val="Bullet1"/>
      </w:pPr>
      <w:r>
        <w:t>A</w:t>
      </w:r>
      <w:r w:rsidR="009F7E0D">
        <w:t xml:space="preserve"> </w:t>
      </w:r>
      <w:r w:rsidR="00AD6B4D">
        <w:t xml:space="preserve">positive relationship between supervisor, supervisee and colleagues </w:t>
      </w:r>
      <w:r w:rsidR="00FB331D">
        <w:t>(</w:t>
      </w:r>
      <w:r w:rsidR="00AD6B4D">
        <w:t>if it</w:t>
      </w:r>
      <w:r w:rsidR="009F7E0D">
        <w:t xml:space="preserve"> i</w:t>
      </w:r>
      <w:r w:rsidR="00AD6B4D">
        <w:t>s peer or group supervision</w:t>
      </w:r>
      <w:r w:rsidR="00FB331D">
        <w:t>)</w:t>
      </w:r>
      <w:r w:rsidR="00884E50">
        <w:t>.</w:t>
      </w:r>
    </w:p>
    <w:p w14:paraId="06C8F523" w14:textId="10A0843E" w:rsidR="00AD6B4D" w:rsidRDefault="00AD6B4D" w:rsidP="00AD6B4D">
      <w:pPr>
        <w:pStyle w:val="Bullet1"/>
      </w:pPr>
      <w:r>
        <w:t xml:space="preserve">Be truly present during supervision and </w:t>
      </w:r>
      <w:r w:rsidR="006C6785">
        <w:t xml:space="preserve">actively </w:t>
      </w:r>
      <w:r>
        <w:t>listen</w:t>
      </w:r>
      <w:r w:rsidR="00884E50">
        <w:t>.</w:t>
      </w:r>
    </w:p>
    <w:p w14:paraId="6670F1FD" w14:textId="69273038" w:rsidR="00AD6B4D" w:rsidRDefault="00AD6B4D" w:rsidP="00AD6B4D">
      <w:pPr>
        <w:pStyle w:val="Bullet1"/>
      </w:pPr>
      <w:r>
        <w:t>Us</w:t>
      </w:r>
      <w:r w:rsidR="009F7E0D">
        <w:t>e</w:t>
      </w:r>
      <w:r>
        <w:t xml:space="preserve"> empathy and be curious about the other person’s point of view and experiences</w:t>
      </w:r>
      <w:r w:rsidR="00884E50">
        <w:t>.</w:t>
      </w:r>
    </w:p>
    <w:p w14:paraId="6E43199C" w14:textId="0EA1714D" w:rsidR="002B5DD4" w:rsidRDefault="00AD6B4D" w:rsidP="00AD6B4D">
      <w:pPr>
        <w:pStyle w:val="Bullet1"/>
      </w:pPr>
      <w:r>
        <w:t>Hav</w:t>
      </w:r>
      <w:r w:rsidR="009F7E0D">
        <w:t>e</w:t>
      </w:r>
      <w:r>
        <w:t xml:space="preserve"> an agenda </w:t>
      </w:r>
      <w:r w:rsidR="009F7E0D">
        <w:t xml:space="preserve">to give </w:t>
      </w:r>
      <w:r>
        <w:t xml:space="preserve">structure </w:t>
      </w:r>
      <w:r w:rsidR="009F7E0D">
        <w:t xml:space="preserve">to </w:t>
      </w:r>
      <w:r>
        <w:t>supervision sessions</w:t>
      </w:r>
      <w:r w:rsidR="002B5DD4">
        <w:t>.</w:t>
      </w:r>
    </w:p>
    <w:p w14:paraId="4B6DB6AE" w14:textId="62843FCF" w:rsidR="009238E4" w:rsidRDefault="00AD6B4D" w:rsidP="009238E4">
      <w:pPr>
        <w:pStyle w:val="Bullet1"/>
      </w:pPr>
      <w:r>
        <w:t>Prioritis</w:t>
      </w:r>
      <w:r w:rsidR="009F7E0D">
        <w:t>e</w:t>
      </w:r>
      <w:r>
        <w:t xml:space="preserve"> supervision so that it is not cancelled</w:t>
      </w:r>
      <w:r w:rsidR="002B5DD4">
        <w:t>.</w:t>
      </w:r>
    </w:p>
    <w:p w14:paraId="64BF398D" w14:textId="5CF7F87F" w:rsidR="00F3050C" w:rsidRPr="000D1DCF" w:rsidRDefault="00BB6D76" w:rsidP="002664CE">
      <w:pPr>
        <w:pStyle w:val="Heading3"/>
      </w:pPr>
      <w:r>
        <w:t xml:space="preserve">Question </w:t>
      </w:r>
      <w:r w:rsidR="000D1DCF" w:rsidRPr="000D1DCF">
        <w:t>5</w:t>
      </w:r>
      <w:r>
        <w:t>:</w:t>
      </w:r>
      <w:r w:rsidRPr="000D1DCF">
        <w:t xml:space="preserve"> </w:t>
      </w:r>
      <w:r w:rsidR="00F3050C" w:rsidRPr="00F3050C">
        <w:t xml:space="preserve">What advice do you have for your program or organisation </w:t>
      </w:r>
      <w:r w:rsidR="009F7E0D">
        <w:t>that</w:t>
      </w:r>
      <w:r w:rsidR="009F7E0D" w:rsidRPr="00F3050C">
        <w:t xml:space="preserve"> </w:t>
      </w:r>
      <w:r w:rsidR="00F3050C" w:rsidRPr="00F3050C">
        <w:t>would make a positive difference to supervision practice?</w:t>
      </w:r>
    </w:p>
    <w:p w14:paraId="130972F1" w14:textId="77777777" w:rsidR="009F7E0D" w:rsidRDefault="009F7E0D" w:rsidP="002664CE">
      <w:pPr>
        <w:pStyle w:val="Heading4"/>
        <w:rPr>
          <w:lang w:eastAsia="en-AU"/>
        </w:rPr>
      </w:pPr>
      <w:r>
        <w:rPr>
          <w:lang w:eastAsia="en-AU"/>
        </w:rPr>
        <w:t>Context</w:t>
      </w:r>
    </w:p>
    <w:p w14:paraId="64F5B186" w14:textId="62C6F507" w:rsidR="009F7E0D" w:rsidRDefault="009F7E0D" w:rsidP="007D20C9">
      <w:pPr>
        <w:pStyle w:val="Bodyafterbullets"/>
        <w:rPr>
          <w:lang w:eastAsia="en-AU"/>
        </w:rPr>
      </w:pPr>
      <w:r w:rsidRPr="002664CE">
        <w:rPr>
          <w:bCs/>
        </w:rPr>
        <w:t>Providing quality supervision is a work in progress for any program or organisation.</w:t>
      </w:r>
    </w:p>
    <w:p w14:paraId="4870D143" w14:textId="3750A9FA" w:rsidR="007D20C9" w:rsidRDefault="007D20C9" w:rsidP="002664CE">
      <w:pPr>
        <w:pStyle w:val="Heading4"/>
        <w:rPr>
          <w:lang w:eastAsia="en-AU"/>
        </w:rPr>
      </w:pPr>
      <w:r w:rsidRPr="009F7E0D">
        <w:rPr>
          <w:lang w:eastAsia="en-AU"/>
        </w:rPr>
        <w:t>Prompt</w:t>
      </w:r>
      <w:r w:rsidR="009F7E0D" w:rsidRPr="002664CE">
        <w:rPr>
          <w:lang w:eastAsia="en-AU"/>
        </w:rPr>
        <w:t>s</w:t>
      </w:r>
    </w:p>
    <w:p w14:paraId="2B18CD22" w14:textId="05C8CD2F" w:rsidR="007D20C9" w:rsidRDefault="009F7E0D" w:rsidP="007D20C9">
      <w:pPr>
        <w:pStyle w:val="Bullet1"/>
      </w:pPr>
      <w:r>
        <w:t>P</w:t>
      </w:r>
      <w:r w:rsidR="007D20C9">
        <w:t xml:space="preserve">olicies and practices </w:t>
      </w:r>
      <w:r>
        <w:t xml:space="preserve">to make sure </w:t>
      </w:r>
      <w:r w:rsidR="007D20C9">
        <w:t>supervisors are trained and supported</w:t>
      </w:r>
      <w:r>
        <w:t>,</w:t>
      </w:r>
      <w:r w:rsidR="007D20C9">
        <w:t xml:space="preserve"> and supervision is properly resourced and prioritised.</w:t>
      </w:r>
    </w:p>
    <w:p w14:paraId="71826A5D" w14:textId="1028166C" w:rsidR="007D20C9" w:rsidRDefault="007D20C9" w:rsidP="007D20C9">
      <w:pPr>
        <w:pStyle w:val="Bullet1"/>
        <w:rPr>
          <w:lang w:eastAsia="en-AU"/>
        </w:rPr>
      </w:pPr>
      <w:r>
        <w:rPr>
          <w:lang w:eastAsia="en-AU"/>
        </w:rPr>
        <w:t>Hav</w:t>
      </w:r>
      <w:r w:rsidR="009F7E0D">
        <w:rPr>
          <w:lang w:eastAsia="en-AU"/>
        </w:rPr>
        <w:t>e</w:t>
      </w:r>
      <w:r>
        <w:rPr>
          <w:lang w:eastAsia="en-AU"/>
        </w:rPr>
        <w:t xml:space="preserve"> systems to </w:t>
      </w:r>
      <w:r w:rsidR="009F7E0D">
        <w:rPr>
          <w:lang w:eastAsia="en-AU"/>
        </w:rPr>
        <w:t xml:space="preserve">track </w:t>
      </w:r>
      <w:r w:rsidR="00EC21E6">
        <w:rPr>
          <w:lang w:eastAsia="en-AU"/>
        </w:rPr>
        <w:t xml:space="preserve">if </w:t>
      </w:r>
      <w:r>
        <w:rPr>
          <w:lang w:eastAsia="en-AU"/>
        </w:rPr>
        <w:t xml:space="preserve">supervision </w:t>
      </w:r>
      <w:r w:rsidR="00EC21E6">
        <w:rPr>
          <w:lang w:eastAsia="en-AU"/>
        </w:rPr>
        <w:t xml:space="preserve">is taking place and </w:t>
      </w:r>
      <w:r w:rsidR="00D370BC">
        <w:rPr>
          <w:lang w:eastAsia="en-AU"/>
        </w:rPr>
        <w:t xml:space="preserve">assess </w:t>
      </w:r>
      <w:r w:rsidR="00EC21E6">
        <w:rPr>
          <w:lang w:eastAsia="en-AU"/>
        </w:rPr>
        <w:t xml:space="preserve">its </w:t>
      </w:r>
      <w:r>
        <w:rPr>
          <w:lang w:eastAsia="en-AU"/>
        </w:rPr>
        <w:t>quality</w:t>
      </w:r>
      <w:r w:rsidR="009F7E0D">
        <w:rPr>
          <w:lang w:eastAsia="en-AU"/>
        </w:rPr>
        <w:t>.</w:t>
      </w:r>
    </w:p>
    <w:p w14:paraId="333769E5" w14:textId="2C443CD5" w:rsidR="007D20C9" w:rsidRDefault="009F7E0D" w:rsidP="007D20C9">
      <w:pPr>
        <w:pStyle w:val="Bullet1"/>
        <w:rPr>
          <w:lang w:eastAsia="en-AU"/>
        </w:rPr>
      </w:pPr>
      <w:r>
        <w:rPr>
          <w:lang w:eastAsia="en-AU"/>
        </w:rPr>
        <w:t xml:space="preserve">Give supervisors enough </w:t>
      </w:r>
      <w:r w:rsidR="007D20C9">
        <w:rPr>
          <w:lang w:eastAsia="en-AU"/>
        </w:rPr>
        <w:t>support, supervision and training</w:t>
      </w:r>
      <w:r>
        <w:rPr>
          <w:lang w:eastAsia="en-AU"/>
        </w:rPr>
        <w:t>.</w:t>
      </w:r>
    </w:p>
    <w:p w14:paraId="7265E227" w14:textId="6426D753" w:rsidR="00F3050C" w:rsidRPr="000D1DCF" w:rsidRDefault="004106EF" w:rsidP="002664CE">
      <w:pPr>
        <w:pStyle w:val="Heading3"/>
        <w:rPr>
          <w:lang w:eastAsia="en-AU"/>
        </w:rPr>
      </w:pPr>
      <w:r>
        <w:rPr>
          <w:lang w:eastAsia="en-AU"/>
        </w:rPr>
        <w:t xml:space="preserve">Question </w:t>
      </w:r>
      <w:r w:rsidR="000D1DCF" w:rsidRPr="000D1DCF">
        <w:rPr>
          <w:lang w:eastAsia="en-AU"/>
        </w:rPr>
        <w:t>6</w:t>
      </w:r>
      <w:r>
        <w:rPr>
          <w:lang w:eastAsia="en-AU"/>
        </w:rPr>
        <w:t>:</w:t>
      </w:r>
      <w:r w:rsidRPr="000D1DCF">
        <w:rPr>
          <w:lang w:eastAsia="en-AU"/>
        </w:rPr>
        <w:t xml:space="preserve"> </w:t>
      </w:r>
      <w:r w:rsidR="00F3050C" w:rsidRPr="000D1DCF">
        <w:rPr>
          <w:lang w:eastAsia="en-AU"/>
        </w:rPr>
        <w:t xml:space="preserve">What </w:t>
      </w:r>
      <w:r w:rsidR="00EC21E6">
        <w:rPr>
          <w:lang w:eastAsia="en-AU"/>
        </w:rPr>
        <w:t xml:space="preserve">stops </w:t>
      </w:r>
      <w:r w:rsidR="00F3050C" w:rsidRPr="000D1DCF">
        <w:rPr>
          <w:lang w:eastAsia="en-AU"/>
        </w:rPr>
        <w:t xml:space="preserve">quality supervision </w:t>
      </w:r>
      <w:r w:rsidR="00EC21E6">
        <w:rPr>
          <w:lang w:eastAsia="en-AU"/>
        </w:rPr>
        <w:t>from happening</w:t>
      </w:r>
      <w:r w:rsidR="00F3050C" w:rsidRPr="000D1DCF">
        <w:rPr>
          <w:lang w:eastAsia="en-AU"/>
        </w:rPr>
        <w:t>?</w:t>
      </w:r>
    </w:p>
    <w:p w14:paraId="0698DA1C" w14:textId="70187760" w:rsidR="007D20C9" w:rsidRPr="007D20C9" w:rsidRDefault="007D20C9" w:rsidP="002664CE">
      <w:pPr>
        <w:pStyle w:val="Heading4"/>
        <w:rPr>
          <w:lang w:eastAsia="en-AU"/>
        </w:rPr>
      </w:pPr>
      <w:r>
        <w:rPr>
          <w:lang w:eastAsia="en-AU"/>
        </w:rPr>
        <w:t>Prompt</w:t>
      </w:r>
      <w:r w:rsidR="00EC21E6">
        <w:rPr>
          <w:lang w:eastAsia="en-AU"/>
        </w:rPr>
        <w:t>s</w:t>
      </w:r>
    </w:p>
    <w:p w14:paraId="52DD5FBC" w14:textId="1B54E625" w:rsidR="008B76BA" w:rsidRDefault="008B76BA" w:rsidP="007D20C9">
      <w:pPr>
        <w:pStyle w:val="Bullet1"/>
        <w:rPr>
          <w:lang w:eastAsia="en-AU"/>
        </w:rPr>
      </w:pPr>
      <w:r>
        <w:rPr>
          <w:lang w:eastAsia="en-AU"/>
        </w:rPr>
        <w:t xml:space="preserve">Not being clear about the purpose of supervision. </w:t>
      </w:r>
    </w:p>
    <w:p w14:paraId="72DAF8A3" w14:textId="1D85267A" w:rsidR="00465276" w:rsidRDefault="00465276" w:rsidP="007D20C9">
      <w:pPr>
        <w:pStyle w:val="Bullet1"/>
        <w:rPr>
          <w:lang w:eastAsia="en-AU"/>
        </w:rPr>
      </w:pPr>
      <w:r>
        <w:rPr>
          <w:lang w:eastAsia="en-AU"/>
        </w:rPr>
        <w:t xml:space="preserve">Supervisors </w:t>
      </w:r>
      <w:r w:rsidR="00F810C7">
        <w:rPr>
          <w:lang w:eastAsia="en-AU"/>
        </w:rPr>
        <w:t>are</w:t>
      </w:r>
      <w:r w:rsidR="00EC21E6">
        <w:rPr>
          <w:lang w:eastAsia="en-AU"/>
        </w:rPr>
        <w:t xml:space="preserve"> </w:t>
      </w:r>
      <w:r>
        <w:rPr>
          <w:lang w:eastAsia="en-AU"/>
        </w:rPr>
        <w:t xml:space="preserve">stressed and </w:t>
      </w:r>
      <w:r w:rsidR="00693926">
        <w:rPr>
          <w:lang w:eastAsia="en-AU"/>
        </w:rPr>
        <w:t xml:space="preserve">unable to </w:t>
      </w:r>
      <w:r>
        <w:rPr>
          <w:lang w:eastAsia="en-AU"/>
        </w:rPr>
        <w:t>be in the moment with the supervisee</w:t>
      </w:r>
      <w:r w:rsidR="007D20C9">
        <w:rPr>
          <w:lang w:eastAsia="en-AU"/>
        </w:rPr>
        <w:t>.</w:t>
      </w:r>
    </w:p>
    <w:p w14:paraId="3AB04EE1" w14:textId="2677EDF7" w:rsidR="00465276" w:rsidRDefault="00465276" w:rsidP="007D20C9">
      <w:pPr>
        <w:pStyle w:val="Bullet1"/>
        <w:rPr>
          <w:lang w:eastAsia="en-AU"/>
        </w:rPr>
      </w:pPr>
      <w:r>
        <w:rPr>
          <w:lang w:eastAsia="en-AU"/>
        </w:rPr>
        <w:t>Supervisors think they need to have all the answers</w:t>
      </w:r>
      <w:r w:rsidR="007D20C9">
        <w:rPr>
          <w:lang w:eastAsia="en-AU"/>
        </w:rPr>
        <w:t>.</w:t>
      </w:r>
    </w:p>
    <w:p w14:paraId="6D63302A" w14:textId="61F0EE07" w:rsidR="00731AF9" w:rsidRDefault="00BD67BA" w:rsidP="000D1DCF">
      <w:pPr>
        <w:pStyle w:val="Bullet1"/>
        <w:rPr>
          <w:lang w:eastAsia="en-AU"/>
        </w:rPr>
      </w:pPr>
      <w:r>
        <w:rPr>
          <w:lang w:eastAsia="en-AU"/>
        </w:rPr>
        <w:t xml:space="preserve">A lack </w:t>
      </w:r>
      <w:r w:rsidR="00465276">
        <w:rPr>
          <w:lang w:eastAsia="en-AU"/>
        </w:rPr>
        <w:t>of reflective supervision</w:t>
      </w:r>
      <w:r w:rsidR="007D20C9">
        <w:rPr>
          <w:lang w:eastAsia="en-AU"/>
        </w:rPr>
        <w:t>.</w:t>
      </w:r>
    </w:p>
    <w:p w14:paraId="151D3388" w14:textId="048444B2" w:rsidR="00B922C3" w:rsidRDefault="00B922C3" w:rsidP="000D1DCF">
      <w:pPr>
        <w:pStyle w:val="Bullet1"/>
        <w:rPr>
          <w:lang w:eastAsia="en-AU"/>
        </w:rPr>
      </w:pPr>
      <w:r>
        <w:rPr>
          <w:lang w:eastAsia="en-AU"/>
        </w:rPr>
        <w:t xml:space="preserve">A lack of trust and </w:t>
      </w:r>
      <w:r w:rsidR="00EB31EA">
        <w:rPr>
          <w:lang w:eastAsia="en-AU"/>
        </w:rPr>
        <w:t>respect between the supervisor and supervisee.</w:t>
      </w:r>
    </w:p>
    <w:p w14:paraId="6BA3FA76" w14:textId="2A9A7B1A" w:rsidR="0040356D" w:rsidRDefault="004106EF" w:rsidP="004106EF">
      <w:pPr>
        <w:pStyle w:val="Heading3"/>
      </w:pPr>
      <w:r>
        <w:t xml:space="preserve">Question </w:t>
      </w:r>
      <w:r w:rsidR="000D1DCF" w:rsidRPr="000D1DCF">
        <w:t>7</w:t>
      </w:r>
      <w:r>
        <w:t>:</w:t>
      </w:r>
      <w:r w:rsidRPr="000D1DCF">
        <w:t xml:space="preserve"> </w:t>
      </w:r>
      <w:r w:rsidR="00731AF9" w:rsidRPr="000D1DCF">
        <w:t xml:space="preserve">How does your organisation </w:t>
      </w:r>
      <w:r w:rsidR="00BD67BA">
        <w:t>include intersectional feminism</w:t>
      </w:r>
      <w:r w:rsidR="00731AF9" w:rsidRPr="000D1DCF">
        <w:t xml:space="preserve"> in supervision?</w:t>
      </w:r>
    </w:p>
    <w:p w14:paraId="685AFC5D" w14:textId="3EB8F344" w:rsidR="00BD67BA" w:rsidRDefault="00BD67BA" w:rsidP="00BD67BA">
      <w:pPr>
        <w:pStyle w:val="Heading4"/>
      </w:pPr>
      <w:r>
        <w:t>Context</w:t>
      </w:r>
    </w:p>
    <w:p w14:paraId="56374A08" w14:textId="4A4B7370" w:rsidR="00BD67BA" w:rsidRDefault="00BD67BA" w:rsidP="00BD67BA">
      <w:pPr>
        <w:pStyle w:val="Body"/>
      </w:pPr>
      <w:r>
        <w:t xml:space="preserve">The </w:t>
      </w:r>
      <w:r>
        <w:rPr>
          <w:i/>
          <w:iCs/>
        </w:rPr>
        <w:t>Roles and responsibilities</w:t>
      </w:r>
      <w:r>
        <w:t xml:space="preserve"> video mentions ‘intersectional feminism’. </w:t>
      </w:r>
    </w:p>
    <w:p w14:paraId="41A20366" w14:textId="77777777" w:rsidR="00BD67BA" w:rsidRDefault="00BD67BA" w:rsidP="00BD67BA">
      <w:pPr>
        <w:pStyle w:val="Body"/>
        <w:rPr>
          <w:lang w:eastAsia="en-AU"/>
        </w:rPr>
      </w:pPr>
      <w:r>
        <w:rPr>
          <w:lang w:eastAsia="en-AU"/>
        </w:rPr>
        <w:t>Intersectional feminism aims to:</w:t>
      </w:r>
    </w:p>
    <w:p w14:paraId="4A53F4B4" w14:textId="77777777" w:rsidR="00BD67BA" w:rsidRDefault="00BD67BA" w:rsidP="00BD67BA">
      <w:pPr>
        <w:pStyle w:val="Bullet1"/>
        <w:rPr>
          <w:lang w:eastAsia="en-AU"/>
        </w:rPr>
      </w:pPr>
      <w:r>
        <w:rPr>
          <w:lang w:eastAsia="en-AU"/>
        </w:rPr>
        <w:lastRenderedPageBreak/>
        <w:t xml:space="preserve">create more </w:t>
      </w:r>
      <w:r w:rsidRPr="002664CE">
        <w:t>empowering</w:t>
      </w:r>
      <w:r>
        <w:rPr>
          <w:lang w:eastAsia="en-AU"/>
        </w:rPr>
        <w:t xml:space="preserve"> and equal relationships</w:t>
      </w:r>
    </w:p>
    <w:p w14:paraId="1A9A3974" w14:textId="5A5A03E3" w:rsidR="00BD67BA" w:rsidRPr="00BD67BA" w:rsidRDefault="00BD67BA" w:rsidP="002664CE">
      <w:pPr>
        <w:pStyle w:val="Bullet1"/>
        <w:rPr>
          <w:lang w:eastAsia="en-AU"/>
        </w:rPr>
      </w:pPr>
      <w:r>
        <w:rPr>
          <w:lang w:eastAsia="en-AU"/>
        </w:rPr>
        <w:t>reduce paternalistic approaches to supervision.</w:t>
      </w:r>
    </w:p>
    <w:p w14:paraId="2F88AF44" w14:textId="03714B86" w:rsidR="00F519DD" w:rsidRPr="00F519DD" w:rsidRDefault="00F519DD" w:rsidP="002664CE">
      <w:pPr>
        <w:pStyle w:val="Heading4"/>
      </w:pPr>
      <w:r w:rsidRPr="00F519DD">
        <w:t>Prompt</w:t>
      </w:r>
      <w:r>
        <w:t>s</w:t>
      </w:r>
    </w:p>
    <w:p w14:paraId="2C5E256F" w14:textId="35D01BC3" w:rsidR="00194CA4" w:rsidRDefault="00204366" w:rsidP="00F519DD">
      <w:pPr>
        <w:pStyle w:val="Body"/>
        <w:numPr>
          <w:ilvl w:val="0"/>
          <w:numId w:val="13"/>
        </w:numPr>
        <w:rPr>
          <w:lang w:eastAsia="en-AU"/>
        </w:rPr>
      </w:pPr>
      <w:r>
        <w:rPr>
          <w:lang w:eastAsia="en-AU"/>
        </w:rPr>
        <w:t xml:space="preserve">Intersectional feminism is included in supervision policies and practices. </w:t>
      </w:r>
    </w:p>
    <w:p w14:paraId="29B8A077" w14:textId="053A65C0" w:rsidR="00F519DD" w:rsidRDefault="00BD67BA" w:rsidP="00F519DD">
      <w:pPr>
        <w:pStyle w:val="Body"/>
        <w:numPr>
          <w:ilvl w:val="0"/>
          <w:numId w:val="13"/>
        </w:numPr>
        <w:rPr>
          <w:lang w:eastAsia="en-AU"/>
        </w:rPr>
      </w:pPr>
      <w:r>
        <w:rPr>
          <w:lang w:eastAsia="en-AU"/>
        </w:rPr>
        <w:t>Consider</w:t>
      </w:r>
      <w:r w:rsidR="00F519DD">
        <w:rPr>
          <w:lang w:eastAsia="en-AU"/>
        </w:rPr>
        <w:t xml:space="preserve"> how different aspects of a person’s identity </w:t>
      </w:r>
      <w:r>
        <w:rPr>
          <w:lang w:eastAsia="en-AU"/>
        </w:rPr>
        <w:t xml:space="preserve">can </w:t>
      </w:r>
      <w:r w:rsidR="00F519DD">
        <w:rPr>
          <w:lang w:eastAsia="en-AU"/>
        </w:rPr>
        <w:t xml:space="preserve">affect </w:t>
      </w:r>
      <w:r>
        <w:rPr>
          <w:lang w:eastAsia="en-AU"/>
        </w:rPr>
        <w:t xml:space="preserve">their </w:t>
      </w:r>
      <w:r w:rsidR="00F519DD">
        <w:rPr>
          <w:lang w:eastAsia="en-AU"/>
        </w:rPr>
        <w:t xml:space="preserve">experience </w:t>
      </w:r>
      <w:r w:rsidR="00FB331D">
        <w:rPr>
          <w:lang w:eastAsia="en-AU"/>
        </w:rPr>
        <w:t xml:space="preserve">of </w:t>
      </w:r>
      <w:r w:rsidR="00F519DD">
        <w:rPr>
          <w:lang w:eastAsia="en-AU"/>
        </w:rPr>
        <w:t>the world and related barriers</w:t>
      </w:r>
      <w:r w:rsidR="009C1F40">
        <w:rPr>
          <w:lang w:eastAsia="en-AU"/>
        </w:rPr>
        <w:t>.</w:t>
      </w:r>
    </w:p>
    <w:p w14:paraId="2FF2A5DD" w14:textId="17AEC88C" w:rsidR="00D50B4B" w:rsidRPr="00732C8B" w:rsidRDefault="00D50B4B" w:rsidP="00D50B4B">
      <w:pPr>
        <w:pStyle w:val="Bodyafterbullets"/>
        <w:numPr>
          <w:ilvl w:val="0"/>
          <w:numId w:val="13"/>
        </w:numPr>
        <w:rPr>
          <w:lang w:eastAsia="en-AU"/>
        </w:rPr>
      </w:pPr>
      <w:r>
        <w:rPr>
          <w:lang w:eastAsia="en-AU"/>
        </w:rPr>
        <w:t>See</w:t>
      </w:r>
      <w:r w:rsidRPr="00732C8B">
        <w:rPr>
          <w:lang w:eastAsia="en-AU"/>
        </w:rPr>
        <w:t xml:space="preserve"> </w:t>
      </w:r>
      <w:r>
        <w:rPr>
          <w:lang w:eastAsia="en-AU"/>
        </w:rPr>
        <w:t xml:space="preserve">the </w:t>
      </w:r>
      <w:r w:rsidRPr="00732C8B">
        <w:rPr>
          <w:lang w:eastAsia="en-AU"/>
        </w:rPr>
        <w:t>section</w:t>
      </w:r>
      <w:r>
        <w:rPr>
          <w:lang w:eastAsia="en-AU"/>
        </w:rPr>
        <w:t xml:space="preserve"> on </w:t>
      </w:r>
      <w:r w:rsidRPr="00732C8B">
        <w:rPr>
          <w:lang w:eastAsia="en-AU"/>
        </w:rPr>
        <w:t>Intersectional feminist supervision</w:t>
      </w:r>
      <w:r>
        <w:rPr>
          <w:lang w:eastAsia="en-AU"/>
        </w:rPr>
        <w:t xml:space="preserve"> in the Guidelines (</w:t>
      </w:r>
      <w:r w:rsidRPr="00732C8B">
        <w:rPr>
          <w:lang w:eastAsia="en-AU"/>
        </w:rPr>
        <w:t>page 14</w:t>
      </w:r>
      <w:r>
        <w:rPr>
          <w:lang w:eastAsia="en-AU"/>
        </w:rPr>
        <w:t>)</w:t>
      </w:r>
      <w:r w:rsidRPr="00732C8B">
        <w:rPr>
          <w:lang w:eastAsia="en-AU"/>
        </w:rPr>
        <w:t>.</w:t>
      </w:r>
    </w:p>
    <w:p w14:paraId="3BDE2C41" w14:textId="00CD5481" w:rsidR="00731AF9" w:rsidRDefault="004106EF" w:rsidP="002664CE">
      <w:pPr>
        <w:pStyle w:val="Heading3"/>
        <w:rPr>
          <w:strike/>
        </w:rPr>
      </w:pPr>
      <w:r>
        <w:t xml:space="preserve">Question </w:t>
      </w:r>
      <w:r w:rsidR="00F519DD">
        <w:t>8</w:t>
      </w:r>
      <w:r>
        <w:t xml:space="preserve">: </w:t>
      </w:r>
      <w:r w:rsidR="00731AF9" w:rsidRPr="000D1DCF">
        <w:t>How do you know</w:t>
      </w:r>
      <w:r w:rsidR="00BD67BA">
        <w:t xml:space="preserve"> </w:t>
      </w:r>
      <w:r w:rsidR="00BD67BA" w:rsidRPr="00F67BB7">
        <w:t>if</w:t>
      </w:r>
      <w:r w:rsidR="00731AF9" w:rsidRPr="00F67BB7">
        <w:t xml:space="preserve"> </w:t>
      </w:r>
      <w:r w:rsidR="0040356D" w:rsidRPr="00F67BB7">
        <w:t>intersection</w:t>
      </w:r>
      <w:r w:rsidR="00F519DD" w:rsidRPr="00F67BB7">
        <w:t>al</w:t>
      </w:r>
      <w:r w:rsidR="0040356D" w:rsidRPr="00F67BB7">
        <w:t xml:space="preserve"> feminism is </w:t>
      </w:r>
      <w:r w:rsidR="00BD67BA" w:rsidRPr="00F67BB7">
        <w:t xml:space="preserve">part of </w:t>
      </w:r>
      <w:r w:rsidR="00F519DD" w:rsidRPr="00F67BB7">
        <w:t>supervision?</w:t>
      </w:r>
    </w:p>
    <w:p w14:paraId="25E666EC" w14:textId="602F8658" w:rsidR="00F519DD" w:rsidRPr="009C1F40" w:rsidRDefault="00F519DD" w:rsidP="002664CE">
      <w:pPr>
        <w:pStyle w:val="Heading4"/>
      </w:pPr>
      <w:r w:rsidRPr="009C1F40">
        <w:t>Prompt</w:t>
      </w:r>
      <w:r w:rsidR="00BD67BA">
        <w:t>s</w:t>
      </w:r>
    </w:p>
    <w:p w14:paraId="45AF5B1A" w14:textId="613E84D9" w:rsidR="00731AF9" w:rsidRDefault="00BD67BA" w:rsidP="00731AF9">
      <w:pPr>
        <w:pStyle w:val="Body"/>
        <w:numPr>
          <w:ilvl w:val="0"/>
          <w:numId w:val="13"/>
        </w:numPr>
        <w:rPr>
          <w:lang w:eastAsia="en-AU"/>
        </w:rPr>
      </w:pPr>
      <w:r>
        <w:rPr>
          <w:lang w:eastAsia="en-AU"/>
        </w:rPr>
        <w:t>D</w:t>
      </w:r>
      <w:r w:rsidR="00731AF9">
        <w:rPr>
          <w:lang w:eastAsia="en-AU"/>
        </w:rPr>
        <w:t>iscussions about power differences in the supervisory relationship, practice with clients and the broader system</w:t>
      </w:r>
      <w:r w:rsidR="00E92DE9">
        <w:rPr>
          <w:lang w:eastAsia="en-AU"/>
        </w:rPr>
        <w:t xml:space="preserve"> take place</w:t>
      </w:r>
      <w:r>
        <w:rPr>
          <w:lang w:eastAsia="en-AU"/>
        </w:rPr>
        <w:t>.</w:t>
      </w:r>
    </w:p>
    <w:p w14:paraId="774EBBA0" w14:textId="3F9D4814" w:rsidR="00BD67BA" w:rsidRDefault="00E82D9D" w:rsidP="00731AF9">
      <w:pPr>
        <w:pStyle w:val="Body"/>
        <w:numPr>
          <w:ilvl w:val="0"/>
          <w:numId w:val="13"/>
        </w:numPr>
        <w:rPr>
          <w:lang w:eastAsia="en-AU"/>
        </w:rPr>
      </w:pPr>
      <w:r>
        <w:rPr>
          <w:lang w:eastAsia="en-AU"/>
        </w:rPr>
        <w:t xml:space="preserve">There is a </w:t>
      </w:r>
      <w:r w:rsidR="00731AF9">
        <w:rPr>
          <w:lang w:eastAsia="en-AU"/>
        </w:rPr>
        <w:t>focus on justice-doing, advocacy and community activism on behalf of clients and the workforce</w:t>
      </w:r>
      <w:r w:rsidR="00BD67BA">
        <w:rPr>
          <w:lang w:eastAsia="en-AU"/>
        </w:rPr>
        <w:t>.</w:t>
      </w:r>
      <w:r w:rsidR="00731AF9">
        <w:rPr>
          <w:lang w:eastAsia="en-AU"/>
        </w:rPr>
        <w:t xml:space="preserve"> </w:t>
      </w:r>
    </w:p>
    <w:p w14:paraId="3D9C1620" w14:textId="6C25AC65" w:rsidR="00731AF9" w:rsidRDefault="00BD67BA">
      <w:pPr>
        <w:pStyle w:val="Body"/>
        <w:numPr>
          <w:ilvl w:val="0"/>
          <w:numId w:val="13"/>
        </w:numPr>
        <w:rPr>
          <w:lang w:eastAsia="en-AU"/>
        </w:rPr>
      </w:pPr>
      <w:r>
        <w:rPr>
          <w:lang w:eastAsia="en-AU"/>
        </w:rPr>
        <w:t xml:space="preserve">See </w:t>
      </w:r>
      <w:r w:rsidR="00DE6831">
        <w:rPr>
          <w:lang w:eastAsia="en-AU"/>
        </w:rPr>
        <w:t xml:space="preserve">the section on </w:t>
      </w:r>
      <w:r w:rsidR="00731AF9">
        <w:rPr>
          <w:lang w:eastAsia="en-AU"/>
        </w:rPr>
        <w:t>Intersectional feminist supervision</w:t>
      </w:r>
      <w:r w:rsidR="001D490B">
        <w:rPr>
          <w:lang w:eastAsia="en-AU"/>
        </w:rPr>
        <w:t xml:space="preserve"> in the</w:t>
      </w:r>
      <w:r w:rsidR="00731AF9">
        <w:rPr>
          <w:lang w:eastAsia="en-AU"/>
        </w:rPr>
        <w:t xml:space="preserve"> </w:t>
      </w:r>
      <w:r>
        <w:rPr>
          <w:lang w:eastAsia="en-AU"/>
        </w:rPr>
        <w:t>Guidelines (</w:t>
      </w:r>
      <w:r w:rsidR="00731AF9">
        <w:rPr>
          <w:lang w:eastAsia="en-AU"/>
        </w:rPr>
        <w:t>page 14</w:t>
      </w:r>
      <w:r>
        <w:rPr>
          <w:lang w:eastAsia="en-AU"/>
        </w:rPr>
        <w:t>)</w:t>
      </w:r>
      <w:r w:rsidR="005F739C">
        <w:rPr>
          <w:lang w:eastAsia="en-AU"/>
        </w:rPr>
        <w:t>.</w:t>
      </w:r>
    </w:p>
    <w:p w14:paraId="258A22F1" w14:textId="792E257E" w:rsidR="009F460A" w:rsidRDefault="004106EF" w:rsidP="002664CE">
      <w:pPr>
        <w:pStyle w:val="Heading3"/>
      </w:pPr>
      <w:r>
        <w:t xml:space="preserve">Question </w:t>
      </w:r>
      <w:r w:rsidR="009F460A">
        <w:t>9</w:t>
      </w:r>
      <w:r>
        <w:t xml:space="preserve">: </w:t>
      </w:r>
      <w:r w:rsidR="009F460A" w:rsidRPr="009F460A">
        <w:t xml:space="preserve">How does </w:t>
      </w:r>
      <w:r w:rsidR="00174B01">
        <w:t>(</w:t>
      </w:r>
      <w:r w:rsidR="009F460A" w:rsidRPr="009F460A">
        <w:t>or can</w:t>
      </w:r>
      <w:r w:rsidR="00174B01">
        <w:t>)</w:t>
      </w:r>
      <w:r w:rsidR="00174B01" w:rsidRPr="009F460A">
        <w:t xml:space="preserve"> </w:t>
      </w:r>
      <w:r w:rsidR="009F460A" w:rsidRPr="009F460A">
        <w:t xml:space="preserve">supervision contribute to a culture </w:t>
      </w:r>
      <w:r w:rsidR="00174B01">
        <w:t xml:space="preserve">that </w:t>
      </w:r>
      <w:r w:rsidR="009F460A" w:rsidRPr="009F460A">
        <w:t>supports diversity</w:t>
      </w:r>
      <w:r w:rsidR="009F460A">
        <w:t xml:space="preserve"> </w:t>
      </w:r>
      <w:r w:rsidR="009F460A" w:rsidRPr="0061149C">
        <w:t>and</w:t>
      </w:r>
      <w:r w:rsidR="009F460A" w:rsidRPr="009F460A">
        <w:t xml:space="preserve"> cultural empowerment?</w:t>
      </w:r>
    </w:p>
    <w:p w14:paraId="40647820" w14:textId="0279D56B" w:rsidR="009F460A" w:rsidRPr="00AE4AE6" w:rsidRDefault="009F460A" w:rsidP="002664CE">
      <w:pPr>
        <w:pStyle w:val="Heading4"/>
        <w:rPr>
          <w:lang w:eastAsia="en-AU"/>
        </w:rPr>
      </w:pPr>
      <w:r w:rsidRPr="00AE4AE6">
        <w:t>Prompts</w:t>
      </w:r>
    </w:p>
    <w:p w14:paraId="5F84A1D2" w14:textId="16FD0B84" w:rsidR="009F460A" w:rsidRDefault="009F460A" w:rsidP="00AE4AE6">
      <w:pPr>
        <w:pStyle w:val="Bullet1"/>
        <w:rPr>
          <w:lang w:eastAsia="en-AU"/>
        </w:rPr>
      </w:pPr>
      <w:r>
        <w:rPr>
          <w:lang w:eastAsia="en-AU"/>
        </w:rPr>
        <w:t>Regularly hold conversations in a culturally safe and inclusive way.</w:t>
      </w:r>
    </w:p>
    <w:p w14:paraId="76F6D01B" w14:textId="5E2BF1C7" w:rsidR="009F460A" w:rsidRDefault="009F460A" w:rsidP="00AE4AE6">
      <w:pPr>
        <w:pStyle w:val="Bullet1"/>
        <w:rPr>
          <w:lang w:eastAsia="en-AU"/>
        </w:rPr>
      </w:pPr>
      <w:r>
        <w:rPr>
          <w:lang w:eastAsia="en-AU"/>
        </w:rPr>
        <w:t>Regularly discus</w:t>
      </w:r>
      <w:r w:rsidR="00174B01">
        <w:rPr>
          <w:lang w:eastAsia="en-AU"/>
        </w:rPr>
        <w:t>s</w:t>
      </w:r>
      <w:r>
        <w:rPr>
          <w:lang w:eastAsia="en-AU"/>
        </w:rPr>
        <w:t xml:space="preserve"> cultural safety and inclusion</w:t>
      </w:r>
      <w:r w:rsidR="00174B01">
        <w:rPr>
          <w:lang w:eastAsia="en-AU"/>
        </w:rPr>
        <w:t>,</w:t>
      </w:r>
      <w:r>
        <w:rPr>
          <w:lang w:eastAsia="en-AU"/>
        </w:rPr>
        <w:t xml:space="preserve"> and what this means in practice.</w:t>
      </w:r>
    </w:p>
    <w:p w14:paraId="7EE2AB4C" w14:textId="301D6CA7" w:rsidR="009238E4" w:rsidRDefault="00174B01" w:rsidP="00AE4AE6">
      <w:pPr>
        <w:pStyle w:val="Bullet1"/>
        <w:rPr>
          <w:lang w:eastAsia="en-AU"/>
        </w:rPr>
      </w:pPr>
      <w:r>
        <w:rPr>
          <w:lang w:eastAsia="en-AU"/>
        </w:rPr>
        <w:t xml:space="preserve">Attend </w:t>
      </w:r>
      <w:r w:rsidR="009F460A">
        <w:rPr>
          <w:lang w:eastAsia="en-AU"/>
        </w:rPr>
        <w:t xml:space="preserve">training </w:t>
      </w:r>
      <w:r>
        <w:rPr>
          <w:lang w:eastAsia="en-AU"/>
        </w:rPr>
        <w:t xml:space="preserve">on or </w:t>
      </w:r>
      <w:r w:rsidR="009F460A">
        <w:rPr>
          <w:lang w:eastAsia="en-AU"/>
        </w:rPr>
        <w:t>learn about how to be more culturally safe</w:t>
      </w:r>
      <w:r>
        <w:rPr>
          <w:lang w:eastAsia="en-AU"/>
        </w:rPr>
        <w:t>.</w:t>
      </w:r>
      <w:r w:rsidR="009F460A">
        <w:rPr>
          <w:lang w:eastAsia="en-AU"/>
        </w:rPr>
        <w:t xml:space="preserve"> </w:t>
      </w:r>
      <w:r w:rsidRPr="00E6159A">
        <w:rPr>
          <w:lang w:eastAsia="en-AU"/>
        </w:rPr>
        <w:t>S</w:t>
      </w:r>
      <w:r w:rsidR="009F460A" w:rsidRPr="00E6159A">
        <w:rPr>
          <w:lang w:eastAsia="en-AU"/>
        </w:rPr>
        <w:t xml:space="preserve">hare </w:t>
      </w:r>
      <w:r w:rsidR="00E6159A">
        <w:rPr>
          <w:lang w:eastAsia="en-AU"/>
        </w:rPr>
        <w:t>key learnings</w:t>
      </w:r>
      <w:r>
        <w:rPr>
          <w:lang w:eastAsia="en-AU"/>
        </w:rPr>
        <w:t xml:space="preserve"> </w:t>
      </w:r>
      <w:r w:rsidR="009F460A">
        <w:rPr>
          <w:lang w:eastAsia="en-AU"/>
        </w:rPr>
        <w:t>in supervision.</w:t>
      </w:r>
    </w:p>
    <w:p w14:paraId="28773F36" w14:textId="1939BA7D" w:rsidR="00174B01" w:rsidRDefault="00174B01" w:rsidP="00AE4AE6">
      <w:pPr>
        <w:pStyle w:val="Bullet1"/>
        <w:rPr>
          <w:lang w:eastAsia="en-AU"/>
        </w:rPr>
      </w:pPr>
      <w:r>
        <w:rPr>
          <w:lang w:eastAsia="en-AU"/>
        </w:rPr>
        <w:t>See the section on diversity in the Guidelines (page 14).</w:t>
      </w:r>
    </w:p>
    <w:p w14:paraId="0FD6D78E" w14:textId="50CDD7BC" w:rsidR="00174B01" w:rsidRDefault="00174B01" w:rsidP="00AE4AE6">
      <w:pPr>
        <w:pStyle w:val="Bullet1"/>
        <w:rPr>
          <w:lang w:eastAsia="en-AU"/>
        </w:rPr>
      </w:pPr>
      <w:r>
        <w:rPr>
          <w:lang w:eastAsia="en-AU"/>
        </w:rPr>
        <w:t xml:space="preserve">See the section on </w:t>
      </w:r>
      <w:r w:rsidR="006F30F4">
        <w:rPr>
          <w:lang w:eastAsia="en-AU"/>
        </w:rPr>
        <w:t>C</w:t>
      </w:r>
      <w:r>
        <w:rPr>
          <w:lang w:eastAsia="en-AU"/>
        </w:rPr>
        <w:t>ultural empowerment in the Guidelines (page 12)</w:t>
      </w:r>
      <w:r w:rsidR="001D490B">
        <w:rPr>
          <w:lang w:eastAsia="en-AU"/>
        </w:rPr>
        <w:t>.</w:t>
      </w:r>
    </w:p>
    <w:p w14:paraId="3EA5C3D9" w14:textId="1E0FD7C3" w:rsidR="00AE4AE6" w:rsidRPr="00AE4AE6" w:rsidRDefault="004106EF" w:rsidP="002664CE">
      <w:pPr>
        <w:pStyle w:val="Heading3"/>
        <w:rPr>
          <w:lang w:eastAsia="en-AU"/>
        </w:rPr>
      </w:pPr>
      <w:r>
        <w:rPr>
          <w:lang w:eastAsia="en-AU"/>
        </w:rPr>
        <w:t xml:space="preserve">Question </w:t>
      </w:r>
      <w:r w:rsidR="00EE03B7">
        <w:rPr>
          <w:lang w:eastAsia="en-AU"/>
        </w:rPr>
        <w:t>10</w:t>
      </w:r>
      <w:r>
        <w:rPr>
          <w:lang w:eastAsia="en-AU"/>
        </w:rPr>
        <w:t xml:space="preserve">: </w:t>
      </w:r>
      <w:r w:rsidR="00A94055" w:rsidRPr="00AE4AE6">
        <w:rPr>
          <w:lang w:eastAsia="en-AU"/>
        </w:rPr>
        <w:t xml:space="preserve">How </w:t>
      </w:r>
      <w:r w:rsidR="00EE03B7">
        <w:rPr>
          <w:lang w:eastAsia="en-AU"/>
        </w:rPr>
        <w:t>can</w:t>
      </w:r>
      <w:r w:rsidR="00A94055" w:rsidRPr="00AE4AE6">
        <w:rPr>
          <w:lang w:eastAsia="en-AU"/>
        </w:rPr>
        <w:t xml:space="preserve"> </w:t>
      </w:r>
      <w:r w:rsidR="00174B01">
        <w:rPr>
          <w:lang w:eastAsia="en-AU"/>
        </w:rPr>
        <w:t>trauma</w:t>
      </w:r>
      <w:r w:rsidR="000D7750">
        <w:rPr>
          <w:lang w:eastAsia="en-AU"/>
        </w:rPr>
        <w:t>-</w:t>
      </w:r>
      <w:r w:rsidR="007971BF">
        <w:rPr>
          <w:lang w:eastAsia="en-AU"/>
        </w:rPr>
        <w:t xml:space="preserve"> </w:t>
      </w:r>
      <w:r w:rsidR="00174B01">
        <w:rPr>
          <w:lang w:eastAsia="en-AU"/>
        </w:rPr>
        <w:t>and</w:t>
      </w:r>
      <w:r w:rsidR="007971BF">
        <w:rPr>
          <w:lang w:eastAsia="en-AU"/>
        </w:rPr>
        <w:t xml:space="preserve"> </w:t>
      </w:r>
      <w:r w:rsidR="00174B01">
        <w:rPr>
          <w:lang w:eastAsia="en-AU"/>
        </w:rPr>
        <w:t xml:space="preserve">violence-informed </w:t>
      </w:r>
      <w:r w:rsidR="00A94055">
        <w:rPr>
          <w:lang w:eastAsia="en-AU"/>
        </w:rPr>
        <w:t>principles</w:t>
      </w:r>
      <w:r w:rsidR="00EE03B7">
        <w:rPr>
          <w:lang w:eastAsia="en-AU"/>
        </w:rPr>
        <w:t xml:space="preserve"> and</w:t>
      </w:r>
      <w:r w:rsidR="00AE4AE6" w:rsidRPr="00AE4AE6">
        <w:rPr>
          <w:lang w:eastAsia="en-AU"/>
        </w:rPr>
        <w:t xml:space="preserve"> practices be embedded in supervision?</w:t>
      </w:r>
    </w:p>
    <w:p w14:paraId="3F9B4D2B" w14:textId="77777777" w:rsidR="00174B01" w:rsidRDefault="00174B01" w:rsidP="002664CE">
      <w:pPr>
        <w:pStyle w:val="Heading4"/>
      </w:pPr>
      <w:r>
        <w:t>Context</w:t>
      </w:r>
    </w:p>
    <w:p w14:paraId="3C0D65D2" w14:textId="32111147" w:rsidR="00174B01" w:rsidRDefault="00174B01" w:rsidP="001A421F">
      <w:pPr>
        <w:pStyle w:val="Body"/>
        <w:rPr>
          <w:bCs/>
          <w:lang w:eastAsia="en-AU"/>
        </w:rPr>
      </w:pPr>
      <w:r>
        <w:rPr>
          <w:bCs/>
          <w:lang w:eastAsia="en-AU"/>
        </w:rPr>
        <w:t>T</w:t>
      </w:r>
      <w:r w:rsidRPr="00AE4AE6">
        <w:rPr>
          <w:bCs/>
          <w:lang w:eastAsia="en-AU"/>
        </w:rPr>
        <w:t xml:space="preserve">rauma and violence-informed </w:t>
      </w:r>
      <w:r w:rsidRPr="00971C91">
        <w:rPr>
          <w:bCs/>
          <w:lang w:eastAsia="en-AU"/>
        </w:rPr>
        <w:t>principles are:</w:t>
      </w:r>
    </w:p>
    <w:p w14:paraId="397F8E8E" w14:textId="77777777" w:rsidR="00174B01" w:rsidRDefault="00174B01" w:rsidP="00174B01">
      <w:pPr>
        <w:pStyle w:val="Bullet1"/>
      </w:pPr>
      <w:r w:rsidRPr="00AE4AE6">
        <w:rPr>
          <w:lang w:eastAsia="en-AU"/>
        </w:rPr>
        <w:t>safety</w:t>
      </w:r>
    </w:p>
    <w:p w14:paraId="463B1F8C" w14:textId="77777777" w:rsidR="00174B01" w:rsidRDefault="00174B01" w:rsidP="00174B01">
      <w:pPr>
        <w:pStyle w:val="Bullet1"/>
      </w:pPr>
      <w:r w:rsidRPr="00AE4AE6">
        <w:rPr>
          <w:lang w:eastAsia="en-AU"/>
        </w:rPr>
        <w:t>trust</w:t>
      </w:r>
    </w:p>
    <w:p w14:paraId="3088F2E5" w14:textId="77777777" w:rsidR="00174B01" w:rsidRDefault="00174B01" w:rsidP="00174B01">
      <w:pPr>
        <w:pStyle w:val="Bullet1"/>
      </w:pPr>
      <w:r w:rsidRPr="00AE4AE6">
        <w:rPr>
          <w:lang w:eastAsia="en-AU"/>
        </w:rPr>
        <w:t>choice</w:t>
      </w:r>
    </w:p>
    <w:p w14:paraId="46C9BD81" w14:textId="77777777" w:rsidR="00174B01" w:rsidRDefault="00174B01" w:rsidP="00174B01">
      <w:pPr>
        <w:pStyle w:val="Bullet1"/>
      </w:pPr>
      <w:r w:rsidRPr="00AE4AE6">
        <w:rPr>
          <w:lang w:eastAsia="en-AU"/>
        </w:rPr>
        <w:t>collaboration</w:t>
      </w:r>
    </w:p>
    <w:p w14:paraId="58756A5C" w14:textId="77777777" w:rsidR="00174B01" w:rsidRDefault="00174B01" w:rsidP="00174B01">
      <w:pPr>
        <w:pStyle w:val="Bullet1"/>
      </w:pPr>
      <w:r w:rsidRPr="00AE4AE6">
        <w:rPr>
          <w:lang w:eastAsia="en-AU"/>
        </w:rPr>
        <w:t>empowerment</w:t>
      </w:r>
    </w:p>
    <w:p w14:paraId="22FC6E64" w14:textId="1E164C2F" w:rsidR="00174B01" w:rsidRDefault="00174B01" w:rsidP="002664CE">
      <w:pPr>
        <w:pStyle w:val="Bullet1"/>
      </w:pPr>
      <w:r w:rsidRPr="00AE4AE6">
        <w:rPr>
          <w:lang w:eastAsia="en-AU"/>
        </w:rPr>
        <w:t>respect for inclusion and diversity</w:t>
      </w:r>
      <w:r>
        <w:rPr>
          <w:lang w:eastAsia="en-AU"/>
        </w:rPr>
        <w:t>.</w:t>
      </w:r>
    </w:p>
    <w:p w14:paraId="7FC61C6A" w14:textId="07EA390D" w:rsidR="001A421F" w:rsidRPr="001A421F" w:rsidRDefault="001A421F" w:rsidP="002664CE">
      <w:pPr>
        <w:pStyle w:val="Heading4"/>
      </w:pPr>
      <w:r w:rsidRPr="001A421F">
        <w:t>Prompts:</w:t>
      </w:r>
    </w:p>
    <w:p w14:paraId="6E3D0C3C" w14:textId="60D5219E" w:rsidR="001A421F" w:rsidRDefault="007971BF" w:rsidP="001A421F">
      <w:pPr>
        <w:pStyle w:val="Bullet1"/>
        <w:rPr>
          <w:lang w:eastAsia="en-AU"/>
        </w:rPr>
      </w:pPr>
      <w:r>
        <w:rPr>
          <w:lang w:eastAsia="en-AU"/>
        </w:rPr>
        <w:t xml:space="preserve">Consider </w:t>
      </w:r>
      <w:r w:rsidR="001A421F">
        <w:rPr>
          <w:lang w:eastAsia="en-AU"/>
        </w:rPr>
        <w:t>each principle in more depth.</w:t>
      </w:r>
    </w:p>
    <w:p w14:paraId="370B5235" w14:textId="2ACCC828" w:rsidR="001A421F" w:rsidRDefault="001A421F" w:rsidP="001A421F">
      <w:pPr>
        <w:pStyle w:val="Bullet1"/>
        <w:rPr>
          <w:lang w:eastAsia="en-AU"/>
        </w:rPr>
      </w:pPr>
      <w:r>
        <w:rPr>
          <w:lang w:eastAsia="en-AU"/>
        </w:rPr>
        <w:t xml:space="preserve">Consider the context for </w:t>
      </w:r>
      <w:r w:rsidR="00494A7B">
        <w:rPr>
          <w:lang w:eastAsia="en-AU"/>
        </w:rPr>
        <w:t>supervision</w:t>
      </w:r>
      <w:r w:rsidR="009719FE">
        <w:rPr>
          <w:lang w:eastAsia="en-AU"/>
        </w:rPr>
        <w:t xml:space="preserve"> in terms of </w:t>
      </w:r>
      <w:r>
        <w:rPr>
          <w:lang w:eastAsia="en-AU"/>
        </w:rPr>
        <w:t>the broader culture.</w:t>
      </w:r>
    </w:p>
    <w:p w14:paraId="1268C2F4" w14:textId="19DF3778" w:rsidR="007971BF" w:rsidRDefault="001A421F" w:rsidP="001A421F">
      <w:pPr>
        <w:pStyle w:val="Bullet1"/>
        <w:rPr>
          <w:lang w:eastAsia="en-AU"/>
        </w:rPr>
      </w:pPr>
      <w:r>
        <w:rPr>
          <w:lang w:eastAsia="en-AU"/>
        </w:rPr>
        <w:t xml:space="preserve">Consider how stress and trauma </w:t>
      </w:r>
      <w:r w:rsidR="007971BF">
        <w:rPr>
          <w:lang w:eastAsia="en-AU"/>
        </w:rPr>
        <w:t xml:space="preserve">affect </w:t>
      </w:r>
      <w:r>
        <w:rPr>
          <w:lang w:eastAsia="en-AU"/>
        </w:rPr>
        <w:t>the brain and cognitive function.</w:t>
      </w:r>
    </w:p>
    <w:p w14:paraId="2E88B29B" w14:textId="74F624FB" w:rsidR="00985FF6" w:rsidRDefault="007971BF" w:rsidP="002664CE">
      <w:pPr>
        <w:pStyle w:val="Bullet1"/>
      </w:pPr>
      <w:r>
        <w:t>See</w:t>
      </w:r>
      <w:r w:rsidR="0022140C">
        <w:t xml:space="preserve"> the section on </w:t>
      </w:r>
      <w:r w:rsidR="00985FF6" w:rsidRPr="000454B2">
        <w:t>Principles underpinning best practice supervision</w:t>
      </w:r>
      <w:r w:rsidR="0085385C">
        <w:t xml:space="preserve"> in the</w:t>
      </w:r>
      <w:r w:rsidR="00985FF6" w:rsidRPr="000454B2">
        <w:t xml:space="preserve"> </w:t>
      </w:r>
      <w:r>
        <w:t>Guidelines (</w:t>
      </w:r>
      <w:r w:rsidR="00985FF6" w:rsidRPr="000454B2">
        <w:t xml:space="preserve">pages 28 </w:t>
      </w:r>
      <w:r>
        <w:t>to</w:t>
      </w:r>
      <w:r w:rsidR="00985FF6">
        <w:t xml:space="preserve"> </w:t>
      </w:r>
      <w:r w:rsidR="00985FF6" w:rsidRPr="000454B2">
        <w:t>32</w:t>
      </w:r>
      <w:r>
        <w:t>)</w:t>
      </w:r>
      <w:r w:rsidR="00985FF6">
        <w:t>.</w:t>
      </w:r>
    </w:p>
    <w:p w14:paraId="20363181" w14:textId="03CF2CAF" w:rsidR="00150A01" w:rsidRPr="001A421F" w:rsidRDefault="004106EF" w:rsidP="002664CE">
      <w:pPr>
        <w:pStyle w:val="Heading3"/>
      </w:pPr>
      <w:r>
        <w:rPr>
          <w:lang w:eastAsia="en-AU"/>
        </w:rPr>
        <w:lastRenderedPageBreak/>
        <w:t xml:space="preserve">Question </w:t>
      </w:r>
      <w:r w:rsidR="00740B52">
        <w:rPr>
          <w:lang w:eastAsia="en-AU"/>
        </w:rPr>
        <w:t>11</w:t>
      </w:r>
      <w:r>
        <w:rPr>
          <w:lang w:eastAsia="en-AU"/>
        </w:rPr>
        <w:t xml:space="preserve">: </w:t>
      </w:r>
      <w:r w:rsidR="00AE4AE6" w:rsidRPr="001A421F">
        <w:rPr>
          <w:lang w:eastAsia="en-AU"/>
        </w:rPr>
        <w:t xml:space="preserve">What </w:t>
      </w:r>
      <w:r w:rsidR="007971BF">
        <w:rPr>
          <w:lang w:eastAsia="en-AU"/>
        </w:rPr>
        <w:t xml:space="preserve">do </w:t>
      </w:r>
      <w:r w:rsidR="00AE4AE6" w:rsidRPr="001A421F">
        <w:rPr>
          <w:lang w:eastAsia="en-AU"/>
        </w:rPr>
        <w:t>we do differently when we practis</w:t>
      </w:r>
      <w:r w:rsidR="007971BF">
        <w:rPr>
          <w:lang w:eastAsia="en-AU"/>
        </w:rPr>
        <w:t>e</w:t>
      </w:r>
      <w:r w:rsidR="00AE4AE6" w:rsidRPr="001A421F">
        <w:rPr>
          <w:lang w:eastAsia="en-AU"/>
        </w:rPr>
        <w:t xml:space="preserve"> trauma and violence-informed supervision?</w:t>
      </w:r>
    </w:p>
    <w:p w14:paraId="7C36A60B" w14:textId="01EB8767" w:rsidR="001A421F" w:rsidRDefault="001A421F" w:rsidP="002664CE">
      <w:pPr>
        <w:pStyle w:val="Heading4"/>
        <w:rPr>
          <w:lang w:eastAsia="en-AU"/>
        </w:rPr>
      </w:pPr>
      <w:r>
        <w:rPr>
          <w:lang w:eastAsia="en-AU"/>
        </w:rPr>
        <w:t>Prompt</w:t>
      </w:r>
      <w:r w:rsidR="007971BF">
        <w:rPr>
          <w:lang w:eastAsia="en-AU"/>
        </w:rPr>
        <w:t>s</w:t>
      </w:r>
    </w:p>
    <w:p w14:paraId="2B2B5461" w14:textId="3E8741D1" w:rsidR="00150A01" w:rsidRDefault="00150A01" w:rsidP="001A421F">
      <w:pPr>
        <w:pStyle w:val="Bullet1"/>
        <w:rPr>
          <w:lang w:eastAsia="en-AU"/>
        </w:rPr>
      </w:pPr>
      <w:r>
        <w:rPr>
          <w:lang w:eastAsia="en-AU"/>
        </w:rPr>
        <w:t xml:space="preserve">Support a just culture where mistakes are </w:t>
      </w:r>
      <w:r w:rsidR="007971BF">
        <w:rPr>
          <w:lang w:eastAsia="en-AU"/>
        </w:rPr>
        <w:t>allowed</w:t>
      </w:r>
      <w:r w:rsidR="00740B52">
        <w:t>.</w:t>
      </w:r>
    </w:p>
    <w:p w14:paraId="5FCE0801" w14:textId="036C4E05" w:rsidR="00903B9B" w:rsidRDefault="00903B9B" w:rsidP="00903B9B">
      <w:pPr>
        <w:pStyle w:val="Bullet1"/>
        <w:rPr>
          <w:lang w:eastAsia="en-AU"/>
        </w:rPr>
      </w:pPr>
      <w:r>
        <w:rPr>
          <w:lang w:eastAsia="en-AU"/>
        </w:rPr>
        <w:t>Incorporate trauma and violence-informed principles.</w:t>
      </w:r>
    </w:p>
    <w:p w14:paraId="2B23516D" w14:textId="7BA689EF" w:rsidR="00903B9B" w:rsidRDefault="00903B9B" w:rsidP="00903B9B">
      <w:pPr>
        <w:pStyle w:val="Bullet1"/>
        <w:rPr>
          <w:lang w:eastAsia="en-AU"/>
        </w:rPr>
      </w:pPr>
      <w:r>
        <w:t>Understand that vicarious trauma, compassion fatigue, and even burn out, are normal reactions to the work.</w:t>
      </w:r>
    </w:p>
    <w:p w14:paraId="04F779AD" w14:textId="189AE544" w:rsidR="00903B9B" w:rsidRDefault="00903B9B" w:rsidP="00903B9B">
      <w:pPr>
        <w:pStyle w:val="Bullet1"/>
        <w:rPr>
          <w:lang w:eastAsia="en-AU"/>
        </w:rPr>
      </w:pPr>
      <w:r>
        <w:rPr>
          <w:lang w:eastAsia="en-AU"/>
        </w:rPr>
        <w:t>Us</w:t>
      </w:r>
      <w:r w:rsidR="006F68B9">
        <w:rPr>
          <w:lang w:eastAsia="en-AU"/>
        </w:rPr>
        <w:t>e</w:t>
      </w:r>
      <w:r>
        <w:rPr>
          <w:lang w:eastAsia="en-AU"/>
        </w:rPr>
        <w:t xml:space="preserve"> the zone of fabulousness as a guide for individual and team supervision discussions.</w:t>
      </w:r>
    </w:p>
    <w:p w14:paraId="0FC0501C" w14:textId="2F0668BC" w:rsidR="00903B9B" w:rsidRDefault="006F68B9" w:rsidP="00903B9B">
      <w:pPr>
        <w:pStyle w:val="Bullet1"/>
        <w:rPr>
          <w:lang w:eastAsia="en-AU"/>
        </w:rPr>
      </w:pPr>
      <w:r>
        <w:rPr>
          <w:lang w:eastAsia="en-AU"/>
        </w:rPr>
        <w:t>See</w:t>
      </w:r>
      <w:r w:rsidR="00DE6831">
        <w:rPr>
          <w:lang w:eastAsia="en-AU"/>
        </w:rPr>
        <w:t xml:space="preserve"> the section on </w:t>
      </w:r>
      <w:r w:rsidR="00903B9B">
        <w:rPr>
          <w:lang w:eastAsia="en-AU"/>
        </w:rPr>
        <w:t>Zone of fabulousness</w:t>
      </w:r>
      <w:r w:rsidR="00DE6831">
        <w:rPr>
          <w:lang w:eastAsia="en-AU"/>
        </w:rPr>
        <w:t xml:space="preserve"> in the</w:t>
      </w:r>
      <w:r>
        <w:rPr>
          <w:lang w:eastAsia="en-AU"/>
        </w:rPr>
        <w:t xml:space="preserve"> Guidelines</w:t>
      </w:r>
      <w:r w:rsidR="00903B9B">
        <w:rPr>
          <w:lang w:eastAsia="en-AU"/>
        </w:rPr>
        <w:t xml:space="preserve"> </w:t>
      </w:r>
      <w:r>
        <w:rPr>
          <w:lang w:eastAsia="en-AU"/>
        </w:rPr>
        <w:t>(</w:t>
      </w:r>
      <w:r w:rsidR="00903B9B">
        <w:rPr>
          <w:lang w:eastAsia="en-AU"/>
        </w:rPr>
        <w:t>page 42</w:t>
      </w:r>
      <w:r>
        <w:rPr>
          <w:lang w:eastAsia="en-AU"/>
        </w:rPr>
        <w:t>)</w:t>
      </w:r>
      <w:r w:rsidR="00903B9B">
        <w:rPr>
          <w:lang w:eastAsia="en-AU"/>
        </w:rPr>
        <w:t xml:space="preserve"> and wellbeing plans in </w:t>
      </w:r>
      <w:r w:rsidR="00DE6831">
        <w:rPr>
          <w:lang w:eastAsia="en-AU"/>
        </w:rPr>
        <w:t xml:space="preserve">the </w:t>
      </w:r>
      <w:r w:rsidR="00903B9B">
        <w:rPr>
          <w:lang w:eastAsia="en-AU"/>
        </w:rPr>
        <w:t>appendix</w:t>
      </w:r>
      <w:r w:rsidR="001D490B">
        <w:rPr>
          <w:lang w:eastAsia="en-AU"/>
        </w:rPr>
        <w:t>.</w:t>
      </w:r>
    </w:p>
    <w:p w14:paraId="0029C698" w14:textId="2324FE3D" w:rsidR="00032995" w:rsidRDefault="004106EF" w:rsidP="002664CE">
      <w:pPr>
        <w:pStyle w:val="Heading3"/>
        <w:rPr>
          <w:lang w:eastAsia="en-AU"/>
        </w:rPr>
      </w:pPr>
      <w:r>
        <w:rPr>
          <w:lang w:eastAsia="en-AU"/>
        </w:rPr>
        <w:t xml:space="preserve">Question </w:t>
      </w:r>
      <w:r w:rsidR="00032995" w:rsidRPr="00032995">
        <w:rPr>
          <w:lang w:eastAsia="en-AU"/>
        </w:rPr>
        <w:t>12</w:t>
      </w:r>
      <w:r>
        <w:rPr>
          <w:lang w:eastAsia="en-AU"/>
        </w:rPr>
        <w:t>:</w:t>
      </w:r>
      <w:r w:rsidRPr="00032995">
        <w:rPr>
          <w:lang w:eastAsia="en-AU"/>
        </w:rPr>
        <w:t xml:space="preserve"> </w:t>
      </w:r>
      <w:r w:rsidR="00032995" w:rsidRPr="00032995">
        <w:rPr>
          <w:lang w:eastAsia="en-AU"/>
        </w:rPr>
        <w:t xml:space="preserve">To what extent does your supervision </w:t>
      </w:r>
      <w:r w:rsidR="007971BF">
        <w:rPr>
          <w:lang w:eastAsia="en-AU"/>
        </w:rPr>
        <w:t>explore what you need to restore yourself</w:t>
      </w:r>
      <w:r w:rsidR="00032995" w:rsidRPr="00032995">
        <w:rPr>
          <w:lang w:eastAsia="en-AU"/>
        </w:rPr>
        <w:t>?</w:t>
      </w:r>
    </w:p>
    <w:p w14:paraId="18910A6E" w14:textId="77777777" w:rsidR="007971BF" w:rsidRDefault="007971BF" w:rsidP="002664CE">
      <w:pPr>
        <w:pStyle w:val="Heading4"/>
        <w:rPr>
          <w:lang w:eastAsia="en-AU"/>
        </w:rPr>
      </w:pPr>
      <w:r>
        <w:rPr>
          <w:lang w:eastAsia="en-AU"/>
        </w:rPr>
        <w:t>Context</w:t>
      </w:r>
    </w:p>
    <w:p w14:paraId="6D7C25B6" w14:textId="14E255D9" w:rsidR="007971BF" w:rsidRDefault="00FF4255" w:rsidP="001224BF">
      <w:pPr>
        <w:pStyle w:val="Body"/>
        <w:rPr>
          <w:lang w:eastAsia="en-AU"/>
        </w:rPr>
      </w:pPr>
      <w:r>
        <w:rPr>
          <w:bCs/>
          <w:lang w:eastAsia="en-AU"/>
        </w:rPr>
        <w:t>O</w:t>
      </w:r>
      <w:r w:rsidR="007971BF" w:rsidRPr="00294D06">
        <w:rPr>
          <w:bCs/>
          <w:lang w:eastAsia="en-AU"/>
        </w:rPr>
        <w:t xml:space="preserve">ne of </w:t>
      </w:r>
      <w:r w:rsidR="00FB331D" w:rsidRPr="00294D06">
        <w:rPr>
          <w:bCs/>
          <w:lang w:eastAsia="en-AU"/>
        </w:rPr>
        <w:t>supervision’s</w:t>
      </w:r>
      <w:r w:rsidR="007971BF" w:rsidRPr="00294D06">
        <w:rPr>
          <w:bCs/>
          <w:lang w:eastAsia="en-AU"/>
        </w:rPr>
        <w:t xml:space="preserve"> aims </w:t>
      </w:r>
      <w:r w:rsidR="002807E8">
        <w:rPr>
          <w:bCs/>
          <w:lang w:eastAsia="en-AU"/>
        </w:rPr>
        <w:t>is to</w:t>
      </w:r>
      <w:r w:rsidR="007971BF" w:rsidRPr="00294D06">
        <w:rPr>
          <w:bCs/>
          <w:lang w:eastAsia="en-AU"/>
        </w:rPr>
        <w:t xml:space="preserve"> explore what we need to restore ourselves</w:t>
      </w:r>
      <w:r w:rsidR="002807E8">
        <w:rPr>
          <w:bCs/>
          <w:lang w:eastAsia="en-AU"/>
        </w:rPr>
        <w:t xml:space="preserve"> so that </w:t>
      </w:r>
      <w:r w:rsidR="007971BF" w:rsidRPr="00294D06">
        <w:rPr>
          <w:bCs/>
          <w:lang w:eastAsia="en-AU"/>
        </w:rPr>
        <w:t xml:space="preserve">we can </w:t>
      </w:r>
      <w:r w:rsidR="002807E8">
        <w:rPr>
          <w:bCs/>
          <w:lang w:eastAsia="en-AU"/>
        </w:rPr>
        <w:t xml:space="preserve">show up to do the work with </w:t>
      </w:r>
      <w:r w:rsidR="007971BF" w:rsidRPr="00294D06">
        <w:rPr>
          <w:bCs/>
          <w:lang w:eastAsia="en-AU"/>
        </w:rPr>
        <w:t>clients and other professionals.</w:t>
      </w:r>
    </w:p>
    <w:p w14:paraId="140899D9" w14:textId="264E9920" w:rsidR="001224BF" w:rsidRPr="001224BF" w:rsidRDefault="001224BF" w:rsidP="002664CE">
      <w:pPr>
        <w:pStyle w:val="Heading4"/>
        <w:rPr>
          <w:lang w:eastAsia="en-AU"/>
        </w:rPr>
      </w:pPr>
      <w:r w:rsidRPr="001224BF">
        <w:rPr>
          <w:lang w:eastAsia="en-AU"/>
        </w:rPr>
        <w:t>Prompts</w:t>
      </w:r>
    </w:p>
    <w:p w14:paraId="7BBB480B" w14:textId="4F9B77F0" w:rsidR="001224BF" w:rsidRPr="00410816" w:rsidRDefault="003B6766" w:rsidP="001224BF">
      <w:pPr>
        <w:pStyle w:val="Bullet1"/>
        <w:rPr>
          <w:lang w:eastAsia="en-AU"/>
        </w:rPr>
      </w:pPr>
      <w:r w:rsidRPr="00410816">
        <w:rPr>
          <w:lang w:eastAsia="en-AU"/>
        </w:rPr>
        <w:t>Consider the l</w:t>
      </w:r>
      <w:r w:rsidR="001224BF" w:rsidRPr="00410816">
        <w:rPr>
          <w:lang w:eastAsia="en-AU"/>
        </w:rPr>
        <w:t>ink to trauma and violence-informed principles and practices</w:t>
      </w:r>
      <w:r w:rsidRPr="00410816">
        <w:rPr>
          <w:lang w:eastAsia="en-AU"/>
        </w:rPr>
        <w:t>.</w:t>
      </w:r>
    </w:p>
    <w:p w14:paraId="7D4C206F" w14:textId="388753F1" w:rsidR="001224BF" w:rsidRPr="000404FE" w:rsidRDefault="003B6766" w:rsidP="001224BF">
      <w:pPr>
        <w:pStyle w:val="Bullet1"/>
        <w:rPr>
          <w:b/>
          <w:bCs/>
          <w:lang w:eastAsia="en-AU"/>
        </w:rPr>
      </w:pPr>
      <w:r w:rsidRPr="00410816">
        <w:rPr>
          <w:lang w:eastAsia="en-AU"/>
        </w:rPr>
        <w:t>Consider the</w:t>
      </w:r>
      <w:r>
        <w:rPr>
          <w:lang w:eastAsia="en-AU"/>
        </w:rPr>
        <w:t xml:space="preserve"> l</w:t>
      </w:r>
      <w:r w:rsidR="001224BF">
        <w:rPr>
          <w:lang w:eastAsia="en-AU"/>
        </w:rPr>
        <w:t xml:space="preserve">ink </w:t>
      </w:r>
      <w:r w:rsidR="001224BF" w:rsidRPr="00D16A78">
        <w:rPr>
          <w:lang w:eastAsia="en-AU"/>
        </w:rPr>
        <w:t xml:space="preserve">to supervision’s </w:t>
      </w:r>
      <w:r w:rsidR="00410816">
        <w:rPr>
          <w:lang w:eastAsia="en-AU"/>
        </w:rPr>
        <w:t>sup</w:t>
      </w:r>
      <w:r w:rsidR="000404FE">
        <w:rPr>
          <w:lang w:eastAsia="en-AU"/>
        </w:rPr>
        <w:t>p</w:t>
      </w:r>
      <w:r w:rsidR="00410816">
        <w:rPr>
          <w:lang w:eastAsia="en-AU"/>
        </w:rPr>
        <w:t>or</w:t>
      </w:r>
      <w:r w:rsidR="001224BF" w:rsidRPr="00D16A78">
        <w:rPr>
          <w:lang w:eastAsia="en-AU"/>
        </w:rPr>
        <w:t>tive function</w:t>
      </w:r>
      <w:r w:rsidRPr="00D16A78">
        <w:rPr>
          <w:lang w:eastAsia="en-AU"/>
        </w:rPr>
        <w:t>.</w:t>
      </w:r>
    </w:p>
    <w:p w14:paraId="75761242" w14:textId="640FCA36" w:rsidR="000404FE" w:rsidRPr="00032995" w:rsidRDefault="000404FE" w:rsidP="001224BF">
      <w:pPr>
        <w:pStyle w:val="Bullet1"/>
        <w:rPr>
          <w:b/>
          <w:bCs/>
          <w:lang w:eastAsia="en-AU"/>
        </w:rPr>
      </w:pPr>
      <w:r>
        <w:rPr>
          <w:lang w:eastAsia="en-AU"/>
        </w:rPr>
        <w:t xml:space="preserve">See the section on </w:t>
      </w:r>
      <w:r w:rsidR="00AF6590">
        <w:rPr>
          <w:lang w:eastAsia="en-AU"/>
        </w:rPr>
        <w:t>F</w:t>
      </w:r>
      <w:r w:rsidR="00C62F95">
        <w:rPr>
          <w:lang w:eastAsia="en-AU"/>
        </w:rPr>
        <w:t>our functions of supervision</w:t>
      </w:r>
      <w:r w:rsidR="00AF6590">
        <w:rPr>
          <w:lang w:eastAsia="en-AU"/>
        </w:rPr>
        <w:t>, Supportive function</w:t>
      </w:r>
      <w:r w:rsidR="00C62F95">
        <w:rPr>
          <w:lang w:eastAsia="en-AU"/>
        </w:rPr>
        <w:t xml:space="preserve"> </w:t>
      </w:r>
      <w:r>
        <w:rPr>
          <w:lang w:eastAsia="en-AU"/>
        </w:rPr>
        <w:t>in the Guidelines (page 17).</w:t>
      </w:r>
    </w:p>
    <w:p w14:paraId="7E6BAD19" w14:textId="2AFC8BDD" w:rsidR="00AE4AE6" w:rsidRDefault="004106EF" w:rsidP="004106EF">
      <w:pPr>
        <w:pStyle w:val="Heading3"/>
        <w:rPr>
          <w:lang w:eastAsia="en-AU"/>
        </w:rPr>
      </w:pPr>
      <w:r>
        <w:rPr>
          <w:lang w:eastAsia="en-AU"/>
        </w:rPr>
        <w:t xml:space="preserve">Question </w:t>
      </w:r>
      <w:r w:rsidR="00F67348">
        <w:rPr>
          <w:lang w:eastAsia="en-AU"/>
        </w:rPr>
        <w:t>13</w:t>
      </w:r>
      <w:r>
        <w:rPr>
          <w:lang w:eastAsia="en-AU"/>
        </w:rPr>
        <w:t xml:space="preserve">: </w:t>
      </w:r>
      <w:r w:rsidR="00032995" w:rsidRPr="001224BF">
        <w:rPr>
          <w:lang w:eastAsia="en-AU"/>
        </w:rPr>
        <w:t xml:space="preserve">How could supervision better </w:t>
      </w:r>
      <w:r w:rsidR="007971BF">
        <w:rPr>
          <w:lang w:eastAsia="en-AU"/>
        </w:rPr>
        <w:t>help</w:t>
      </w:r>
      <w:r w:rsidR="007971BF" w:rsidRPr="001224BF">
        <w:rPr>
          <w:lang w:eastAsia="en-AU"/>
        </w:rPr>
        <w:t xml:space="preserve"> </w:t>
      </w:r>
      <w:r w:rsidR="00032995" w:rsidRPr="001224BF">
        <w:rPr>
          <w:lang w:eastAsia="en-AU"/>
        </w:rPr>
        <w:t xml:space="preserve">you </w:t>
      </w:r>
      <w:r w:rsidR="003B6766" w:rsidRPr="00935457">
        <w:rPr>
          <w:lang w:eastAsia="en-AU"/>
        </w:rPr>
        <w:t xml:space="preserve">explore what you need to </w:t>
      </w:r>
      <w:r w:rsidR="001224BF" w:rsidRPr="00935457">
        <w:rPr>
          <w:lang w:eastAsia="en-AU"/>
        </w:rPr>
        <w:t>restore</w:t>
      </w:r>
      <w:r w:rsidR="00032995" w:rsidRPr="00935457">
        <w:rPr>
          <w:lang w:eastAsia="en-AU"/>
        </w:rPr>
        <w:t>?</w:t>
      </w:r>
    </w:p>
    <w:p w14:paraId="6241DDBE" w14:textId="77777777" w:rsidR="007971BF" w:rsidRPr="001224BF" w:rsidRDefault="007971BF" w:rsidP="007971BF">
      <w:pPr>
        <w:pStyle w:val="Heading4"/>
        <w:rPr>
          <w:lang w:eastAsia="en-AU"/>
        </w:rPr>
      </w:pPr>
      <w:r w:rsidRPr="001224BF">
        <w:rPr>
          <w:lang w:eastAsia="en-AU"/>
        </w:rPr>
        <w:t>Prompts</w:t>
      </w:r>
    </w:p>
    <w:p w14:paraId="3F49275C" w14:textId="79D6657E" w:rsidR="002313CC" w:rsidRDefault="002313CC" w:rsidP="007971BF">
      <w:pPr>
        <w:pStyle w:val="Bullet1"/>
        <w:rPr>
          <w:lang w:eastAsia="en-AU"/>
        </w:rPr>
      </w:pPr>
      <w:r>
        <w:rPr>
          <w:lang w:eastAsia="en-AU"/>
        </w:rPr>
        <w:t xml:space="preserve">Have </w:t>
      </w:r>
      <w:r w:rsidR="004A2465">
        <w:rPr>
          <w:lang w:eastAsia="en-AU"/>
        </w:rPr>
        <w:t>regular</w:t>
      </w:r>
      <w:r>
        <w:rPr>
          <w:lang w:eastAsia="en-AU"/>
        </w:rPr>
        <w:t xml:space="preserve"> che</w:t>
      </w:r>
      <w:r w:rsidR="004A2465">
        <w:rPr>
          <w:lang w:eastAsia="en-AU"/>
        </w:rPr>
        <w:t>ck-ins</w:t>
      </w:r>
      <w:r>
        <w:rPr>
          <w:lang w:eastAsia="en-AU"/>
        </w:rPr>
        <w:t xml:space="preserve"> </w:t>
      </w:r>
      <w:r w:rsidR="004A2465">
        <w:rPr>
          <w:lang w:eastAsia="en-AU"/>
        </w:rPr>
        <w:t xml:space="preserve">about wellbeing and stress levels. </w:t>
      </w:r>
    </w:p>
    <w:p w14:paraId="13E4AFDF" w14:textId="6C597778" w:rsidR="007971BF" w:rsidRDefault="007971BF" w:rsidP="007971BF">
      <w:pPr>
        <w:pStyle w:val="Bullet1"/>
        <w:rPr>
          <w:lang w:eastAsia="en-AU"/>
        </w:rPr>
      </w:pPr>
      <w:r w:rsidRPr="00470362">
        <w:rPr>
          <w:lang w:eastAsia="en-AU"/>
        </w:rPr>
        <w:t>Consider the link to trauma and violence-informed principles and practices.</w:t>
      </w:r>
    </w:p>
    <w:p w14:paraId="2F032E82" w14:textId="56F3E992" w:rsidR="00EA34D4" w:rsidRPr="00470362" w:rsidRDefault="006F3A48" w:rsidP="007971BF">
      <w:pPr>
        <w:pStyle w:val="Bullet1"/>
        <w:rPr>
          <w:lang w:eastAsia="en-AU"/>
        </w:rPr>
      </w:pPr>
      <w:r>
        <w:rPr>
          <w:lang w:eastAsia="en-AU"/>
        </w:rPr>
        <w:t>Explore</w:t>
      </w:r>
      <w:r w:rsidR="00DC520A">
        <w:rPr>
          <w:lang w:eastAsia="en-AU"/>
        </w:rPr>
        <w:t xml:space="preserve"> </w:t>
      </w:r>
      <w:r w:rsidR="00EA34D4">
        <w:rPr>
          <w:lang w:eastAsia="en-AU"/>
        </w:rPr>
        <w:t xml:space="preserve">vicarious resilience </w:t>
      </w:r>
      <w:r w:rsidR="00DC520A">
        <w:rPr>
          <w:lang w:eastAsia="en-AU"/>
        </w:rPr>
        <w:t xml:space="preserve">which can have </w:t>
      </w:r>
      <w:r w:rsidR="003D1FC6">
        <w:rPr>
          <w:lang w:eastAsia="en-AU"/>
        </w:rPr>
        <w:t>significant</w:t>
      </w:r>
      <w:r>
        <w:rPr>
          <w:lang w:eastAsia="en-AU"/>
        </w:rPr>
        <w:t>,</w:t>
      </w:r>
      <w:r w:rsidR="003D1FC6">
        <w:rPr>
          <w:lang w:eastAsia="en-AU"/>
        </w:rPr>
        <w:t xml:space="preserve"> positive impacts on wellbeing since it identifies client strengths and signs </w:t>
      </w:r>
      <w:r>
        <w:rPr>
          <w:lang w:eastAsia="en-AU"/>
        </w:rPr>
        <w:t>o</w:t>
      </w:r>
      <w:r w:rsidR="003D1FC6">
        <w:rPr>
          <w:lang w:eastAsia="en-AU"/>
        </w:rPr>
        <w:t xml:space="preserve">f progress. </w:t>
      </w:r>
    </w:p>
    <w:p w14:paraId="4F35C9CD" w14:textId="30E56B7D" w:rsidR="007971BF" w:rsidRPr="00C62F95" w:rsidRDefault="007971BF" w:rsidP="002664CE">
      <w:pPr>
        <w:pStyle w:val="Bullet1"/>
        <w:rPr>
          <w:b/>
          <w:bCs/>
          <w:lang w:eastAsia="en-AU"/>
        </w:rPr>
      </w:pPr>
      <w:r w:rsidRPr="00470362">
        <w:rPr>
          <w:lang w:eastAsia="en-AU"/>
        </w:rPr>
        <w:t xml:space="preserve">Consider </w:t>
      </w:r>
      <w:r w:rsidRPr="002664CE">
        <w:rPr>
          <w:lang w:eastAsia="en-AU"/>
        </w:rPr>
        <w:t xml:space="preserve">supervision’s </w:t>
      </w:r>
      <w:r w:rsidR="00D354B1">
        <w:rPr>
          <w:lang w:eastAsia="en-AU"/>
        </w:rPr>
        <w:t>suppor</w:t>
      </w:r>
      <w:r w:rsidRPr="002664CE">
        <w:rPr>
          <w:lang w:eastAsia="en-AU"/>
        </w:rPr>
        <w:t>tive function</w:t>
      </w:r>
      <w:r w:rsidR="00C62F95">
        <w:rPr>
          <w:lang w:eastAsia="en-AU"/>
        </w:rPr>
        <w:t xml:space="preserve"> going through the point</w:t>
      </w:r>
      <w:r w:rsidR="002313CC">
        <w:rPr>
          <w:lang w:eastAsia="en-AU"/>
        </w:rPr>
        <w:t>s</w:t>
      </w:r>
      <w:r w:rsidR="00C62F95">
        <w:rPr>
          <w:lang w:eastAsia="en-AU"/>
        </w:rPr>
        <w:t xml:space="preserve"> provided. </w:t>
      </w:r>
    </w:p>
    <w:p w14:paraId="1787348B" w14:textId="5163AF0B" w:rsidR="00C62F95" w:rsidRPr="00032995" w:rsidRDefault="00C62F95" w:rsidP="00C62F95">
      <w:pPr>
        <w:pStyle w:val="Bullet1"/>
        <w:rPr>
          <w:b/>
          <w:bCs/>
          <w:lang w:eastAsia="en-AU"/>
        </w:rPr>
      </w:pPr>
      <w:r>
        <w:rPr>
          <w:lang w:eastAsia="en-AU"/>
        </w:rPr>
        <w:t xml:space="preserve">See the section on </w:t>
      </w:r>
      <w:r w:rsidR="00335044">
        <w:rPr>
          <w:lang w:eastAsia="en-AU"/>
        </w:rPr>
        <w:t>F</w:t>
      </w:r>
      <w:r>
        <w:rPr>
          <w:lang w:eastAsia="en-AU"/>
        </w:rPr>
        <w:t>our functions of supervision</w:t>
      </w:r>
      <w:r w:rsidR="00335044">
        <w:rPr>
          <w:lang w:eastAsia="en-AU"/>
        </w:rPr>
        <w:t>, Supportive function</w:t>
      </w:r>
      <w:r>
        <w:rPr>
          <w:lang w:eastAsia="en-AU"/>
        </w:rPr>
        <w:t xml:space="preserve"> in the Guidelines (page 17).</w:t>
      </w:r>
    </w:p>
    <w:p w14:paraId="42D328B8" w14:textId="7DC562E9" w:rsidR="00D354B1" w:rsidRPr="003823BB" w:rsidRDefault="004B0B4A" w:rsidP="00D354B1">
      <w:pPr>
        <w:pStyle w:val="Bullet1"/>
        <w:rPr>
          <w:lang w:eastAsia="en-AU"/>
        </w:rPr>
      </w:pPr>
      <w:r>
        <w:rPr>
          <w:lang w:eastAsia="en-AU"/>
        </w:rPr>
        <w:t>Discuss</w:t>
      </w:r>
      <w:r w:rsidR="00D354B1" w:rsidRPr="003823BB">
        <w:rPr>
          <w:lang w:eastAsia="en-AU"/>
        </w:rPr>
        <w:t xml:space="preserve"> the supervisee wellbeing plan example in the Guidelines </w:t>
      </w:r>
      <w:r w:rsidR="00D354B1">
        <w:rPr>
          <w:lang w:eastAsia="en-AU"/>
        </w:rPr>
        <w:t>(</w:t>
      </w:r>
      <w:r w:rsidR="00D354B1" w:rsidRPr="003823BB">
        <w:rPr>
          <w:lang w:eastAsia="en-AU"/>
        </w:rPr>
        <w:t>page 61</w:t>
      </w:r>
      <w:r w:rsidR="00D354B1">
        <w:rPr>
          <w:lang w:eastAsia="en-AU"/>
        </w:rPr>
        <w:t>)</w:t>
      </w:r>
      <w:r>
        <w:rPr>
          <w:lang w:eastAsia="en-AU"/>
        </w:rPr>
        <w:t xml:space="preserve"> during supervision.</w:t>
      </w:r>
    </w:p>
    <w:p w14:paraId="743BE2AA" w14:textId="77777777" w:rsidR="000B6910" w:rsidRDefault="004106EF" w:rsidP="000B6910">
      <w:pPr>
        <w:pStyle w:val="Heading3"/>
        <w:rPr>
          <w:lang w:eastAsia="en-AU"/>
        </w:rPr>
      </w:pPr>
      <w:r>
        <w:rPr>
          <w:lang w:eastAsia="en-AU"/>
        </w:rPr>
        <w:t xml:space="preserve">Question </w:t>
      </w:r>
      <w:r w:rsidR="00706753" w:rsidRPr="00706753">
        <w:rPr>
          <w:lang w:eastAsia="en-AU"/>
        </w:rPr>
        <w:t>14</w:t>
      </w:r>
      <w:r>
        <w:rPr>
          <w:lang w:eastAsia="en-AU"/>
        </w:rPr>
        <w:t>:</w:t>
      </w:r>
      <w:r w:rsidR="00706753" w:rsidRPr="00706753">
        <w:rPr>
          <w:lang w:eastAsia="en-AU"/>
        </w:rPr>
        <w:t xml:space="preserve"> </w:t>
      </w:r>
      <w:r w:rsidR="000B6910">
        <w:rPr>
          <w:lang w:eastAsia="en-AU"/>
        </w:rPr>
        <w:t>H</w:t>
      </w:r>
      <w:r w:rsidR="000B6910" w:rsidRPr="00706753">
        <w:rPr>
          <w:lang w:eastAsia="en-AU"/>
        </w:rPr>
        <w:t xml:space="preserve">ow important is </w:t>
      </w:r>
      <w:r w:rsidR="000B6910">
        <w:rPr>
          <w:lang w:eastAsia="en-AU"/>
        </w:rPr>
        <w:t>radical listening</w:t>
      </w:r>
      <w:r w:rsidR="000B6910" w:rsidRPr="00706753">
        <w:rPr>
          <w:lang w:eastAsia="en-AU"/>
        </w:rPr>
        <w:t xml:space="preserve"> in supervision?</w:t>
      </w:r>
    </w:p>
    <w:p w14:paraId="7A82DBD0" w14:textId="43497989" w:rsidR="007971BF" w:rsidRDefault="007971BF" w:rsidP="002664CE">
      <w:pPr>
        <w:pStyle w:val="Heading4"/>
        <w:rPr>
          <w:lang w:eastAsia="en-AU"/>
        </w:rPr>
      </w:pPr>
      <w:r>
        <w:rPr>
          <w:lang w:eastAsia="en-AU"/>
        </w:rPr>
        <w:t>Context</w:t>
      </w:r>
    </w:p>
    <w:p w14:paraId="5B57BE12" w14:textId="203E5E51" w:rsidR="007971BF" w:rsidRDefault="007971BF" w:rsidP="007971BF">
      <w:pPr>
        <w:pStyle w:val="Body"/>
        <w:rPr>
          <w:bCs/>
          <w:lang w:eastAsia="en-AU"/>
        </w:rPr>
      </w:pPr>
      <w:r w:rsidRPr="002664CE">
        <w:rPr>
          <w:bCs/>
          <w:lang w:eastAsia="en-AU"/>
        </w:rPr>
        <w:t>In the video, the supervisee refers to radical listening</w:t>
      </w:r>
      <w:r w:rsidRPr="007971BF">
        <w:rPr>
          <w:bCs/>
          <w:lang w:eastAsia="en-AU"/>
        </w:rPr>
        <w:t>.</w:t>
      </w:r>
    </w:p>
    <w:p w14:paraId="354BA336" w14:textId="77777777" w:rsidR="000B6910" w:rsidRDefault="000B6910" w:rsidP="000B6910">
      <w:pPr>
        <w:pStyle w:val="Bullet1"/>
        <w:numPr>
          <w:ilvl w:val="0"/>
          <w:numId w:val="0"/>
        </w:numPr>
        <w:ind w:left="284" w:hanging="284"/>
        <w:rPr>
          <w:lang w:eastAsia="en-AU"/>
        </w:rPr>
      </w:pPr>
      <w:r w:rsidRPr="0E05A672">
        <w:rPr>
          <w:lang w:eastAsia="en-AU"/>
        </w:rPr>
        <w:t xml:space="preserve">Radical listening is a process that </w:t>
      </w:r>
      <w:r>
        <w:rPr>
          <w:lang w:eastAsia="en-AU"/>
        </w:rPr>
        <w:t>helps</w:t>
      </w:r>
      <w:r w:rsidRPr="0E05A672">
        <w:rPr>
          <w:lang w:eastAsia="en-AU"/>
        </w:rPr>
        <w:t xml:space="preserve"> us</w:t>
      </w:r>
      <w:r>
        <w:rPr>
          <w:lang w:eastAsia="en-AU"/>
        </w:rPr>
        <w:t>:</w:t>
      </w:r>
    </w:p>
    <w:p w14:paraId="31C12190" w14:textId="77777777" w:rsidR="000B6910" w:rsidRDefault="000B6910" w:rsidP="000B6910">
      <w:pPr>
        <w:pStyle w:val="Bullet2"/>
        <w:rPr>
          <w:lang w:eastAsia="en-AU"/>
        </w:rPr>
      </w:pPr>
      <w:r>
        <w:rPr>
          <w:lang w:eastAsia="en-AU"/>
        </w:rPr>
        <w:t>breakdown</w:t>
      </w:r>
      <w:r w:rsidRPr="0E05A672">
        <w:rPr>
          <w:lang w:eastAsia="en-AU"/>
        </w:rPr>
        <w:t xml:space="preserve"> stereotypes</w:t>
      </w:r>
    </w:p>
    <w:p w14:paraId="59316E13" w14:textId="77777777" w:rsidR="000B6910" w:rsidRDefault="000B6910" w:rsidP="000B6910">
      <w:pPr>
        <w:pStyle w:val="Bullet2"/>
        <w:rPr>
          <w:lang w:eastAsia="en-AU"/>
        </w:rPr>
      </w:pPr>
      <w:r w:rsidRPr="0E05A672">
        <w:rPr>
          <w:lang w:eastAsia="en-AU"/>
        </w:rPr>
        <w:t>tackle social injustice</w:t>
      </w:r>
    </w:p>
    <w:p w14:paraId="5858A3CC" w14:textId="77777777" w:rsidR="000B6910" w:rsidRDefault="000B6910" w:rsidP="000B6910">
      <w:pPr>
        <w:pStyle w:val="Bullet2"/>
        <w:rPr>
          <w:lang w:eastAsia="en-AU"/>
        </w:rPr>
      </w:pPr>
      <w:r w:rsidRPr="0E05A672">
        <w:rPr>
          <w:lang w:eastAsia="en-AU"/>
        </w:rPr>
        <w:t>transfer control back to clients</w:t>
      </w:r>
      <w:r>
        <w:rPr>
          <w:lang w:eastAsia="en-AU"/>
        </w:rPr>
        <w:t>.</w:t>
      </w:r>
    </w:p>
    <w:p w14:paraId="084C160A" w14:textId="56AEA92A" w:rsidR="00706753" w:rsidRDefault="00706753" w:rsidP="002664CE">
      <w:pPr>
        <w:pStyle w:val="Heading4"/>
        <w:rPr>
          <w:lang w:eastAsia="en-AU"/>
        </w:rPr>
      </w:pPr>
      <w:r w:rsidRPr="00D16A78">
        <w:rPr>
          <w:lang w:eastAsia="en-AU"/>
        </w:rPr>
        <w:t>Prompts</w:t>
      </w:r>
    </w:p>
    <w:p w14:paraId="41C4B64D" w14:textId="1DE4F07E" w:rsidR="00FB331D" w:rsidRDefault="00706753" w:rsidP="00706753">
      <w:pPr>
        <w:pStyle w:val="Bullet1"/>
        <w:rPr>
          <w:lang w:eastAsia="en-AU"/>
        </w:rPr>
      </w:pPr>
      <w:r>
        <w:rPr>
          <w:lang w:eastAsia="en-AU"/>
        </w:rPr>
        <w:t xml:space="preserve">To become radical listeners, we need to realise that </w:t>
      </w:r>
      <w:r w:rsidR="00FB331D">
        <w:rPr>
          <w:lang w:eastAsia="en-AU"/>
        </w:rPr>
        <w:t xml:space="preserve">we frequently undermine </w:t>
      </w:r>
      <w:r>
        <w:rPr>
          <w:lang w:eastAsia="en-AU"/>
        </w:rPr>
        <w:t>our communication by</w:t>
      </w:r>
      <w:r w:rsidR="00FB331D">
        <w:rPr>
          <w:lang w:eastAsia="en-AU"/>
        </w:rPr>
        <w:t>:</w:t>
      </w:r>
    </w:p>
    <w:p w14:paraId="0AEDF79C" w14:textId="36BE85E8" w:rsidR="00FB331D" w:rsidRDefault="00706753" w:rsidP="00FB331D">
      <w:pPr>
        <w:pStyle w:val="Bullet2"/>
        <w:rPr>
          <w:lang w:eastAsia="en-AU"/>
        </w:rPr>
      </w:pPr>
      <w:r>
        <w:rPr>
          <w:lang w:eastAsia="en-AU"/>
        </w:rPr>
        <w:t>saying too much</w:t>
      </w:r>
    </w:p>
    <w:p w14:paraId="354E02FA" w14:textId="0AC0030D" w:rsidR="00706753" w:rsidRDefault="00706753" w:rsidP="002664CE">
      <w:pPr>
        <w:pStyle w:val="Bullet2"/>
        <w:rPr>
          <w:lang w:eastAsia="en-AU"/>
        </w:rPr>
      </w:pPr>
      <w:r>
        <w:rPr>
          <w:lang w:eastAsia="en-AU"/>
        </w:rPr>
        <w:lastRenderedPageBreak/>
        <w:t xml:space="preserve">filtering what we hear </w:t>
      </w:r>
      <w:r w:rsidR="00FB331D">
        <w:rPr>
          <w:lang w:eastAsia="en-AU"/>
        </w:rPr>
        <w:t xml:space="preserve">through </w:t>
      </w:r>
      <w:r>
        <w:rPr>
          <w:lang w:eastAsia="en-AU"/>
        </w:rPr>
        <w:t xml:space="preserve">preconceived </w:t>
      </w:r>
      <w:r w:rsidR="00FB331D">
        <w:rPr>
          <w:lang w:eastAsia="en-AU"/>
        </w:rPr>
        <w:t>ideas and assumptions</w:t>
      </w:r>
      <w:r>
        <w:rPr>
          <w:lang w:eastAsia="en-AU"/>
        </w:rPr>
        <w:t>.</w:t>
      </w:r>
    </w:p>
    <w:p w14:paraId="59080FBE" w14:textId="66D82CA3" w:rsidR="00706753" w:rsidRDefault="00706753" w:rsidP="00706753">
      <w:pPr>
        <w:pStyle w:val="Bullet1"/>
        <w:rPr>
          <w:lang w:eastAsia="en-AU"/>
        </w:rPr>
      </w:pPr>
      <w:r>
        <w:rPr>
          <w:lang w:eastAsia="en-AU"/>
        </w:rPr>
        <w:t xml:space="preserve">The more our workforce resembles the community we work with, the better </w:t>
      </w:r>
      <w:r w:rsidR="00065D6E">
        <w:rPr>
          <w:lang w:eastAsia="en-AU"/>
        </w:rPr>
        <w:t xml:space="preserve">our ability to listen </w:t>
      </w:r>
      <w:r>
        <w:rPr>
          <w:lang w:eastAsia="en-AU"/>
        </w:rPr>
        <w:t>will be.</w:t>
      </w:r>
    </w:p>
    <w:p w14:paraId="4F420D7D" w14:textId="21B17419" w:rsidR="00065D6E" w:rsidRDefault="004106EF" w:rsidP="002664CE">
      <w:pPr>
        <w:pStyle w:val="Heading3"/>
        <w:rPr>
          <w:lang w:eastAsia="en-AU"/>
        </w:rPr>
      </w:pPr>
      <w:r>
        <w:rPr>
          <w:lang w:eastAsia="en-AU"/>
        </w:rPr>
        <w:t xml:space="preserve">Question </w:t>
      </w:r>
      <w:r w:rsidR="00065D6E" w:rsidRPr="00065D6E">
        <w:rPr>
          <w:lang w:eastAsia="en-AU"/>
        </w:rPr>
        <w:t>1</w:t>
      </w:r>
      <w:r w:rsidR="00500CA3">
        <w:rPr>
          <w:lang w:eastAsia="en-AU"/>
        </w:rPr>
        <w:t>5</w:t>
      </w:r>
      <w:r>
        <w:rPr>
          <w:lang w:eastAsia="en-AU"/>
        </w:rPr>
        <w:t>:</w:t>
      </w:r>
      <w:r w:rsidRPr="00065D6E">
        <w:rPr>
          <w:lang w:eastAsia="en-AU"/>
        </w:rPr>
        <w:t xml:space="preserve"> </w:t>
      </w:r>
      <w:r w:rsidR="007971BF">
        <w:rPr>
          <w:lang w:eastAsia="en-AU"/>
        </w:rPr>
        <w:t>W</w:t>
      </w:r>
      <w:r w:rsidR="00065D6E" w:rsidRPr="00065D6E">
        <w:rPr>
          <w:lang w:eastAsia="en-AU"/>
        </w:rPr>
        <w:t xml:space="preserve">ill </w:t>
      </w:r>
      <w:r w:rsidR="007971BF">
        <w:rPr>
          <w:lang w:eastAsia="en-AU"/>
        </w:rPr>
        <w:t xml:space="preserve">there be </w:t>
      </w:r>
      <w:r w:rsidR="00065D6E" w:rsidRPr="00065D6E">
        <w:rPr>
          <w:lang w:eastAsia="en-AU"/>
        </w:rPr>
        <w:t>a time when you</w:t>
      </w:r>
      <w:r w:rsidR="007971BF">
        <w:rPr>
          <w:lang w:eastAsia="en-AU"/>
        </w:rPr>
        <w:t xml:space="preserve"> a</w:t>
      </w:r>
      <w:r w:rsidR="00065D6E" w:rsidRPr="00065D6E">
        <w:rPr>
          <w:lang w:eastAsia="en-AU"/>
        </w:rPr>
        <w:t xml:space="preserve">re so experienced and competent that </w:t>
      </w:r>
      <w:r w:rsidR="007971BF">
        <w:rPr>
          <w:lang w:eastAsia="en-AU"/>
        </w:rPr>
        <w:t xml:space="preserve">you </w:t>
      </w:r>
      <w:r w:rsidR="00DC4DB2">
        <w:rPr>
          <w:lang w:eastAsia="en-AU"/>
        </w:rPr>
        <w:t xml:space="preserve">will not need </w:t>
      </w:r>
      <w:r w:rsidR="00065D6E" w:rsidRPr="00065D6E">
        <w:rPr>
          <w:lang w:eastAsia="en-AU"/>
        </w:rPr>
        <w:t>supervision? Discuss.</w:t>
      </w:r>
    </w:p>
    <w:p w14:paraId="081F0484" w14:textId="3E885B2B" w:rsidR="00065D6E" w:rsidRPr="00E84946" w:rsidRDefault="00065D6E" w:rsidP="002664CE">
      <w:pPr>
        <w:pStyle w:val="Heading4"/>
        <w:rPr>
          <w:lang w:eastAsia="en-AU"/>
        </w:rPr>
      </w:pPr>
      <w:r w:rsidRPr="00E84946">
        <w:rPr>
          <w:lang w:eastAsia="en-AU"/>
        </w:rPr>
        <w:t>Prompts</w:t>
      </w:r>
    </w:p>
    <w:p w14:paraId="2BD9D564" w14:textId="1D87623B" w:rsidR="00E84946" w:rsidRDefault="00DC4DB2" w:rsidP="00E84946">
      <w:pPr>
        <w:pStyle w:val="Bullet1"/>
        <w:rPr>
          <w:lang w:eastAsia="en-AU"/>
        </w:rPr>
      </w:pPr>
      <w:r>
        <w:rPr>
          <w:lang w:eastAsia="en-AU"/>
        </w:rPr>
        <w:t>W</w:t>
      </w:r>
      <w:r w:rsidR="00E84946">
        <w:rPr>
          <w:lang w:eastAsia="en-AU"/>
        </w:rPr>
        <w:t xml:space="preserve">hat </w:t>
      </w:r>
      <w:r>
        <w:rPr>
          <w:lang w:eastAsia="en-AU"/>
        </w:rPr>
        <w:t>is</w:t>
      </w:r>
      <w:r w:rsidR="00E84946">
        <w:rPr>
          <w:lang w:eastAsia="en-AU"/>
        </w:rPr>
        <w:t xml:space="preserve"> </w:t>
      </w:r>
      <w:r w:rsidR="00E84946" w:rsidRPr="00A45A66">
        <w:rPr>
          <w:lang w:eastAsia="en-AU"/>
        </w:rPr>
        <w:t>lifelong learning</w:t>
      </w:r>
      <w:r>
        <w:rPr>
          <w:lang w:eastAsia="en-AU"/>
        </w:rPr>
        <w:t>?</w:t>
      </w:r>
    </w:p>
    <w:p w14:paraId="5EDC2316" w14:textId="18CDB57B" w:rsidR="00E84946" w:rsidRDefault="00DC4DB2" w:rsidP="00E84946">
      <w:pPr>
        <w:pStyle w:val="Bullet1"/>
        <w:rPr>
          <w:lang w:eastAsia="en-AU"/>
        </w:rPr>
      </w:pPr>
      <w:r>
        <w:rPr>
          <w:lang w:eastAsia="en-AU"/>
        </w:rPr>
        <w:t xml:space="preserve">Can </w:t>
      </w:r>
      <w:r w:rsidR="00E84946">
        <w:rPr>
          <w:lang w:eastAsia="en-AU"/>
        </w:rPr>
        <w:t xml:space="preserve">achieving </w:t>
      </w:r>
      <w:r w:rsidR="00E84946" w:rsidRPr="00A45A66">
        <w:rPr>
          <w:lang w:eastAsia="en-AU"/>
        </w:rPr>
        <w:t xml:space="preserve">complete mastery </w:t>
      </w:r>
      <w:r w:rsidR="00E84946">
        <w:rPr>
          <w:lang w:eastAsia="en-AU"/>
        </w:rPr>
        <w:t>be a</w:t>
      </w:r>
      <w:r w:rsidR="00E84946" w:rsidRPr="00A45A66">
        <w:rPr>
          <w:lang w:eastAsia="en-AU"/>
        </w:rPr>
        <w:t xml:space="preserve"> stagnant place</w:t>
      </w:r>
      <w:r>
        <w:rPr>
          <w:lang w:eastAsia="en-AU"/>
        </w:rPr>
        <w:t>?</w:t>
      </w:r>
    </w:p>
    <w:p w14:paraId="5586BCB7" w14:textId="26B7F080" w:rsidR="00E84946" w:rsidRDefault="00E84946" w:rsidP="00E84946">
      <w:pPr>
        <w:pStyle w:val="Bullet1"/>
        <w:rPr>
          <w:lang w:eastAsia="en-AU"/>
        </w:rPr>
      </w:pPr>
      <w:r>
        <w:rPr>
          <w:lang w:eastAsia="en-AU"/>
        </w:rPr>
        <w:t>In the video, the supervisee talks about needing supervision to avoid becoming complacent</w:t>
      </w:r>
      <w:r w:rsidR="00DC4DB2">
        <w:rPr>
          <w:lang w:eastAsia="en-AU"/>
        </w:rPr>
        <w:t>.</w:t>
      </w:r>
    </w:p>
    <w:p w14:paraId="39DD6BE4" w14:textId="7992168B" w:rsidR="00BC113B" w:rsidRDefault="00E84946" w:rsidP="00A523EA">
      <w:pPr>
        <w:pStyle w:val="Bullet1"/>
      </w:pPr>
      <w:r>
        <w:rPr>
          <w:lang w:eastAsia="en-AU"/>
        </w:rPr>
        <w:t>Remind people about blind spots and our universal, ongoing need to develop self-insight</w:t>
      </w:r>
      <w:r w:rsidR="00DC4DB2">
        <w:rPr>
          <w:lang w:eastAsia="en-AU"/>
        </w:rPr>
        <w:t>.</w:t>
      </w:r>
    </w:p>
    <w:p w14:paraId="7E80ED54" w14:textId="77777777" w:rsidR="00A523EA" w:rsidRDefault="00A523EA" w:rsidP="001519F9">
      <w:pPr>
        <w:pStyle w:val="Heading2"/>
      </w:pPr>
      <w:bookmarkStart w:id="5" w:name="_Toc184228634"/>
      <w:r>
        <w:t>Questions for organisational leaders</w:t>
      </w:r>
      <w:bookmarkEnd w:id="5"/>
    </w:p>
    <w:p w14:paraId="7C71746D" w14:textId="7477CD9A" w:rsidR="001519F9" w:rsidRDefault="004106EF" w:rsidP="004106EF">
      <w:pPr>
        <w:pStyle w:val="Heading3"/>
      </w:pPr>
      <w:r>
        <w:t xml:space="preserve">Question </w:t>
      </w:r>
      <w:r w:rsidR="00584573" w:rsidRPr="00584573">
        <w:t>1</w:t>
      </w:r>
      <w:r>
        <w:t>:</w:t>
      </w:r>
      <w:r w:rsidRPr="00584573">
        <w:t xml:space="preserve"> </w:t>
      </w:r>
      <w:r w:rsidR="001519F9" w:rsidRPr="00584573">
        <w:t>What is the current culture of supervision in your organisation?</w:t>
      </w:r>
    </w:p>
    <w:p w14:paraId="586E1754" w14:textId="77777777" w:rsidR="00E41B28" w:rsidRPr="00E84946" w:rsidRDefault="00E41B28" w:rsidP="00E41B28">
      <w:pPr>
        <w:pStyle w:val="Heading4"/>
        <w:rPr>
          <w:lang w:eastAsia="en-AU"/>
        </w:rPr>
      </w:pPr>
      <w:r w:rsidRPr="00E84946">
        <w:rPr>
          <w:lang w:eastAsia="en-AU"/>
        </w:rPr>
        <w:t>Prompts</w:t>
      </w:r>
    </w:p>
    <w:p w14:paraId="2B683961" w14:textId="59B7484E" w:rsidR="00E41B28" w:rsidRDefault="00927343" w:rsidP="00E41B28">
      <w:pPr>
        <w:pStyle w:val="Body"/>
        <w:numPr>
          <w:ilvl w:val="0"/>
          <w:numId w:val="33"/>
        </w:numPr>
      </w:pPr>
      <w:r>
        <w:t>Consider</w:t>
      </w:r>
      <w:r w:rsidR="008F1C09">
        <w:t xml:space="preserve"> policies </w:t>
      </w:r>
      <w:r>
        <w:t xml:space="preserve">and </w:t>
      </w:r>
      <w:r w:rsidR="008F1C09">
        <w:t>practices that are in place.</w:t>
      </w:r>
    </w:p>
    <w:p w14:paraId="0D4B3C6E" w14:textId="3E8D5418" w:rsidR="008F1C09" w:rsidRDefault="008F1C09" w:rsidP="00E41B28">
      <w:pPr>
        <w:pStyle w:val="Body"/>
        <w:numPr>
          <w:ilvl w:val="0"/>
          <w:numId w:val="33"/>
        </w:numPr>
      </w:pPr>
      <w:r>
        <w:t xml:space="preserve">Consider how </w:t>
      </w:r>
      <w:r w:rsidR="00927343">
        <w:t>regular</w:t>
      </w:r>
      <w:r>
        <w:t xml:space="preserve"> and </w:t>
      </w:r>
      <w:r w:rsidR="00927343">
        <w:t xml:space="preserve">consistent </w:t>
      </w:r>
      <w:r>
        <w:t>supervision is.</w:t>
      </w:r>
    </w:p>
    <w:p w14:paraId="099081A4" w14:textId="078DC11A" w:rsidR="008F1C09" w:rsidRPr="00E41B28" w:rsidRDefault="008F1C09" w:rsidP="00E41B28">
      <w:pPr>
        <w:pStyle w:val="Body"/>
        <w:numPr>
          <w:ilvl w:val="0"/>
          <w:numId w:val="33"/>
        </w:numPr>
      </w:pPr>
      <w:r>
        <w:t xml:space="preserve">Consider ways </w:t>
      </w:r>
      <w:r w:rsidR="00927343">
        <w:t xml:space="preserve">that </w:t>
      </w:r>
      <w:r>
        <w:t xml:space="preserve">the </w:t>
      </w:r>
      <w:r w:rsidR="00927343">
        <w:t xml:space="preserve">organisation, supervisor and supervisee </w:t>
      </w:r>
      <w:r w:rsidR="00A05190">
        <w:t xml:space="preserve">monitor how effective supervision is. </w:t>
      </w:r>
    </w:p>
    <w:p w14:paraId="5C018636" w14:textId="54AD2D12" w:rsidR="001519F9" w:rsidRPr="00E568B9" w:rsidRDefault="004106EF" w:rsidP="002664CE">
      <w:pPr>
        <w:pStyle w:val="Heading3"/>
      </w:pPr>
      <w:r>
        <w:t xml:space="preserve">Question </w:t>
      </w:r>
      <w:r w:rsidR="00584573" w:rsidRPr="00E568B9">
        <w:t>2</w:t>
      </w:r>
      <w:r>
        <w:t>:</w:t>
      </w:r>
      <w:r w:rsidRPr="00E568B9">
        <w:t xml:space="preserve"> </w:t>
      </w:r>
      <w:r w:rsidR="001519F9" w:rsidRPr="00E568B9">
        <w:t>How is supervision prioritised</w:t>
      </w:r>
      <w:r w:rsidR="007D76C9">
        <w:t>,</w:t>
      </w:r>
      <w:r w:rsidR="001519F9" w:rsidRPr="00E568B9">
        <w:t xml:space="preserve"> </w:t>
      </w:r>
      <w:r w:rsidR="007D76C9">
        <w:t>tracked</w:t>
      </w:r>
      <w:r w:rsidR="007D76C9" w:rsidRPr="00E568B9">
        <w:t xml:space="preserve"> </w:t>
      </w:r>
      <w:r w:rsidR="001519F9" w:rsidRPr="00E568B9">
        <w:t>and communicated?</w:t>
      </w:r>
    </w:p>
    <w:p w14:paraId="64CA244F" w14:textId="2672DAA8" w:rsidR="00584573" w:rsidRDefault="00584573" w:rsidP="002664CE">
      <w:pPr>
        <w:pStyle w:val="Heading4"/>
      </w:pPr>
      <w:r>
        <w:t>Prompt</w:t>
      </w:r>
      <w:r w:rsidR="007D76C9">
        <w:t>s</w:t>
      </w:r>
    </w:p>
    <w:p w14:paraId="124B0FA5" w14:textId="2FB6FC9E" w:rsidR="001519F9" w:rsidRDefault="00E568B9" w:rsidP="00D17FA6">
      <w:pPr>
        <w:pStyle w:val="Bullet1"/>
      </w:pPr>
      <w:r w:rsidRPr="00F11849">
        <w:t>There is</w:t>
      </w:r>
      <w:r w:rsidR="001519F9" w:rsidRPr="00F11849">
        <w:t xml:space="preserve"> direction and leadership about the importance of supervision</w:t>
      </w:r>
      <w:r w:rsidRPr="00F11849">
        <w:t>.</w:t>
      </w:r>
    </w:p>
    <w:p w14:paraId="54B72D1B" w14:textId="5A0F2BDE" w:rsidR="00225B33" w:rsidRPr="00F11849" w:rsidRDefault="00225B33" w:rsidP="00D17FA6">
      <w:pPr>
        <w:pStyle w:val="Bullet1"/>
      </w:pPr>
      <w:r>
        <w:t xml:space="preserve">There are systems for monitoring how regular </w:t>
      </w:r>
      <w:r w:rsidR="00C03046">
        <w:t xml:space="preserve">scheduled, unscheduled, live, group or peer </w:t>
      </w:r>
      <w:r>
        <w:t xml:space="preserve">supervision is. </w:t>
      </w:r>
    </w:p>
    <w:p w14:paraId="64A3D8D9" w14:textId="399AC761" w:rsidR="001519F9" w:rsidRPr="00F11849" w:rsidRDefault="00E568B9" w:rsidP="00BB6D76">
      <w:pPr>
        <w:pStyle w:val="Bullet1"/>
      </w:pPr>
      <w:r w:rsidRPr="00F11849">
        <w:t>There are</w:t>
      </w:r>
      <w:r w:rsidR="001519F9" w:rsidRPr="00F11849">
        <w:t xml:space="preserve"> policies and systems </w:t>
      </w:r>
      <w:r w:rsidR="007D76C9" w:rsidRPr="00F11849">
        <w:t xml:space="preserve">that </w:t>
      </w:r>
      <w:r w:rsidR="001519F9" w:rsidRPr="00F11849">
        <w:t>reinforce culturally safe and inclusive practices</w:t>
      </w:r>
      <w:r w:rsidR="00DB680F" w:rsidRPr="00F11849">
        <w:t>.</w:t>
      </w:r>
    </w:p>
    <w:p w14:paraId="0994DE11" w14:textId="2EEF0322" w:rsidR="001519F9" w:rsidRDefault="00E568B9" w:rsidP="00D17FA6">
      <w:pPr>
        <w:pStyle w:val="Bullet1"/>
      </w:pPr>
      <w:r w:rsidRPr="00F11849">
        <w:t xml:space="preserve">There </w:t>
      </w:r>
      <w:r w:rsidR="007D76C9" w:rsidRPr="00F11849">
        <w:t>are enough</w:t>
      </w:r>
      <w:r w:rsidR="007D76C9">
        <w:t xml:space="preserve"> </w:t>
      </w:r>
      <w:r w:rsidR="001519F9">
        <w:t>resourc</w:t>
      </w:r>
      <w:r w:rsidR="007D76C9">
        <w:t>es for supervision. F</w:t>
      </w:r>
      <w:r w:rsidR="001519F9">
        <w:t>or example</w:t>
      </w:r>
      <w:r w:rsidR="007D76C9">
        <w:t>,</w:t>
      </w:r>
      <w:r w:rsidR="001519F9">
        <w:t xml:space="preserve"> ratios of supervisors to supervisees </w:t>
      </w:r>
      <w:r w:rsidR="00DB680F">
        <w:t xml:space="preserve">are </w:t>
      </w:r>
      <w:r w:rsidR="001519F9">
        <w:t>manageable</w:t>
      </w:r>
      <w:r w:rsidR="00DB680F">
        <w:t>.</w:t>
      </w:r>
    </w:p>
    <w:p w14:paraId="4DA4817C" w14:textId="7710FE2B" w:rsidR="004B0FF8" w:rsidRDefault="004106EF" w:rsidP="002664CE">
      <w:pPr>
        <w:pStyle w:val="Heading3"/>
      </w:pPr>
      <w:r>
        <w:t xml:space="preserve">Question </w:t>
      </w:r>
      <w:r w:rsidR="007F417B">
        <w:t>3</w:t>
      </w:r>
      <w:r>
        <w:t xml:space="preserve">: </w:t>
      </w:r>
      <w:r w:rsidR="004B0FF8" w:rsidRPr="00D17FA6">
        <w:t>What practical steps can your organisation take to drive and embed high quality supervision for everybody</w:t>
      </w:r>
      <w:r w:rsidR="007D76C9">
        <w:t>?</w:t>
      </w:r>
    </w:p>
    <w:p w14:paraId="0D444984" w14:textId="4342F206" w:rsidR="007D76C9" w:rsidRDefault="007D76C9" w:rsidP="002664CE">
      <w:pPr>
        <w:pStyle w:val="Heading4"/>
      </w:pPr>
      <w:r>
        <w:t>Context</w:t>
      </w:r>
    </w:p>
    <w:p w14:paraId="55A02A62" w14:textId="32237803" w:rsidR="007D76C9" w:rsidRDefault="007D76C9" w:rsidP="00D17FA6">
      <w:pPr>
        <w:pStyle w:val="Bodyafterbullets"/>
      </w:pPr>
      <w:r w:rsidRPr="00EC0E25">
        <w:t xml:space="preserve">Supervision is essential for </w:t>
      </w:r>
      <w:r>
        <w:t>better</w:t>
      </w:r>
      <w:r w:rsidRPr="00EC0E25">
        <w:t xml:space="preserve"> practice quality and client outcomes</w:t>
      </w:r>
      <w:r>
        <w:t xml:space="preserve">. It also encourages </w:t>
      </w:r>
      <w:r w:rsidRPr="00D17FA6">
        <w:rPr>
          <w:bCs/>
        </w:rPr>
        <w:t>continuous learning and improvement</w:t>
      </w:r>
      <w:r>
        <w:rPr>
          <w:bCs/>
        </w:rPr>
        <w:t>.</w:t>
      </w:r>
    </w:p>
    <w:p w14:paraId="14D6D1A1" w14:textId="5C533D3F" w:rsidR="003F3FC8" w:rsidRPr="003F3FC8" w:rsidRDefault="003F3FC8" w:rsidP="002664CE">
      <w:pPr>
        <w:pStyle w:val="Heading4"/>
      </w:pPr>
      <w:r w:rsidRPr="003F3FC8">
        <w:t>Prompt</w:t>
      </w:r>
      <w:r w:rsidR="007D76C9">
        <w:t>s</w:t>
      </w:r>
    </w:p>
    <w:p w14:paraId="0C1BDB08" w14:textId="4CE4FEBA" w:rsidR="00DD37B8" w:rsidRDefault="007D76C9" w:rsidP="00D17FA6">
      <w:pPr>
        <w:pStyle w:val="Bullet1"/>
        <w:rPr>
          <w:lang w:eastAsia="en-AU"/>
        </w:rPr>
      </w:pPr>
      <w:r>
        <w:rPr>
          <w:lang w:eastAsia="en-AU"/>
        </w:rPr>
        <w:t>Properly resource supervision, including</w:t>
      </w:r>
      <w:r w:rsidR="00DD37B8">
        <w:rPr>
          <w:lang w:eastAsia="en-AU"/>
        </w:rPr>
        <w:t xml:space="preserve"> </w:t>
      </w:r>
      <w:r>
        <w:rPr>
          <w:lang w:eastAsia="en-AU"/>
        </w:rPr>
        <w:t xml:space="preserve">for </w:t>
      </w:r>
      <w:r w:rsidR="00FB331D">
        <w:rPr>
          <w:lang w:eastAsia="en-AU"/>
        </w:rPr>
        <w:t>manageable</w:t>
      </w:r>
      <w:r>
        <w:rPr>
          <w:lang w:eastAsia="en-AU"/>
        </w:rPr>
        <w:t xml:space="preserve"> </w:t>
      </w:r>
      <w:r w:rsidR="00DD37B8">
        <w:rPr>
          <w:lang w:eastAsia="en-AU"/>
        </w:rPr>
        <w:t>supervisor</w:t>
      </w:r>
      <w:r w:rsidR="00FB331D">
        <w:rPr>
          <w:lang w:eastAsia="en-AU"/>
        </w:rPr>
        <w:t>-</w:t>
      </w:r>
      <w:r w:rsidR="00DD37B8">
        <w:rPr>
          <w:lang w:eastAsia="en-AU"/>
        </w:rPr>
        <w:t>to</w:t>
      </w:r>
      <w:r w:rsidR="00FB331D">
        <w:rPr>
          <w:lang w:eastAsia="en-AU"/>
        </w:rPr>
        <w:t>-</w:t>
      </w:r>
      <w:r w:rsidR="00DD37B8">
        <w:rPr>
          <w:lang w:eastAsia="en-AU"/>
        </w:rPr>
        <w:t>supervisee</w:t>
      </w:r>
      <w:r w:rsidR="00FB331D">
        <w:rPr>
          <w:lang w:eastAsia="en-AU"/>
        </w:rPr>
        <w:t xml:space="preserve"> ratios</w:t>
      </w:r>
      <w:r w:rsidR="00DD37B8">
        <w:rPr>
          <w:lang w:eastAsia="en-AU"/>
        </w:rPr>
        <w:t xml:space="preserve"> and suitable private spaces or rooms</w:t>
      </w:r>
      <w:r w:rsidR="00D17FA6">
        <w:rPr>
          <w:lang w:eastAsia="en-AU"/>
        </w:rPr>
        <w:t>.</w:t>
      </w:r>
    </w:p>
    <w:p w14:paraId="23AE6BCB" w14:textId="2D6B3C67" w:rsidR="00DD37B8" w:rsidRDefault="00DD37B8" w:rsidP="00D17FA6">
      <w:pPr>
        <w:pStyle w:val="Bullet1"/>
      </w:pPr>
      <w:r>
        <w:rPr>
          <w:lang w:eastAsia="en-AU"/>
        </w:rPr>
        <w:t>S</w:t>
      </w:r>
      <w:r w:rsidRPr="00D74FC4">
        <w:rPr>
          <w:lang w:eastAsia="en-AU"/>
        </w:rPr>
        <w:t>upervision is included in position descriptions and performance reviews</w:t>
      </w:r>
      <w:r w:rsidR="00D17FA6">
        <w:rPr>
          <w:lang w:eastAsia="en-AU"/>
        </w:rPr>
        <w:t>.</w:t>
      </w:r>
    </w:p>
    <w:p w14:paraId="756A12D3" w14:textId="355B76D0" w:rsidR="00DD37B8" w:rsidRDefault="007D76C9" w:rsidP="00D17FA6">
      <w:pPr>
        <w:pStyle w:val="Bullet1"/>
      </w:pPr>
      <w:r>
        <w:t>Prioritise i</w:t>
      </w:r>
      <w:r w:rsidRPr="00142B6A">
        <w:t>nduction</w:t>
      </w:r>
      <w:r>
        <w:t xml:space="preserve"> or </w:t>
      </w:r>
      <w:r w:rsidR="00DD37B8" w:rsidRPr="00142B6A">
        <w:t>training about supervision</w:t>
      </w:r>
      <w:r w:rsidR="00D17FA6">
        <w:t>.</w:t>
      </w:r>
    </w:p>
    <w:p w14:paraId="01611ED2" w14:textId="02460DF0" w:rsidR="00DD37B8" w:rsidRDefault="007D76C9" w:rsidP="00D17FA6">
      <w:pPr>
        <w:pStyle w:val="Bullet1"/>
        <w:rPr>
          <w:lang w:eastAsia="en-AU"/>
        </w:rPr>
      </w:pPr>
      <w:r>
        <w:t xml:space="preserve">Prioritise supervision </w:t>
      </w:r>
      <w:r w:rsidR="00DD37B8">
        <w:t>training for new and experienced supervisors</w:t>
      </w:r>
      <w:r w:rsidR="00D17FA6">
        <w:t>.</w:t>
      </w:r>
    </w:p>
    <w:p w14:paraId="36FA15DD" w14:textId="611DBD5C" w:rsidR="00DD37B8" w:rsidRDefault="00171C8C" w:rsidP="00D17FA6">
      <w:pPr>
        <w:pStyle w:val="Bullet1"/>
        <w:rPr>
          <w:lang w:eastAsia="en-AU"/>
        </w:rPr>
      </w:pPr>
      <w:r>
        <w:t>S</w:t>
      </w:r>
      <w:r w:rsidR="00DD37B8">
        <w:t>upervisors and senior managers receive their own supervision</w:t>
      </w:r>
      <w:r w:rsidR="00D17FA6">
        <w:t>.</w:t>
      </w:r>
    </w:p>
    <w:p w14:paraId="176D9FFE" w14:textId="549168E8" w:rsidR="004B0FF8" w:rsidRDefault="00DD37B8" w:rsidP="00D17FA6">
      <w:pPr>
        <w:pStyle w:val="Bullet1"/>
        <w:rPr>
          <w:lang w:eastAsia="en-AU"/>
        </w:rPr>
      </w:pPr>
      <w:r>
        <w:t>Provide suitable and private spaces for supervision</w:t>
      </w:r>
      <w:r w:rsidR="00D17FA6">
        <w:t>.</w:t>
      </w:r>
    </w:p>
    <w:p w14:paraId="01888889" w14:textId="67A75AB3" w:rsidR="00171C8C" w:rsidRDefault="004106EF" w:rsidP="002664CE">
      <w:pPr>
        <w:pStyle w:val="Heading3"/>
      </w:pPr>
      <w:r>
        <w:lastRenderedPageBreak/>
        <w:t xml:space="preserve">Question </w:t>
      </w:r>
      <w:r w:rsidR="007F417B">
        <w:t>4</w:t>
      </w:r>
      <w:r>
        <w:t xml:space="preserve">: </w:t>
      </w:r>
      <w:r w:rsidR="00171C8C" w:rsidRPr="00171C8C">
        <w:t xml:space="preserve">How does your organisation </w:t>
      </w:r>
      <w:r w:rsidR="0011232B">
        <w:t>assess</w:t>
      </w:r>
      <w:r w:rsidR="0011232B" w:rsidRPr="00171C8C">
        <w:t xml:space="preserve"> </w:t>
      </w:r>
      <w:r w:rsidR="00171C8C" w:rsidRPr="00171C8C">
        <w:t>the quality and effectiveness of supervision?</w:t>
      </w:r>
    </w:p>
    <w:p w14:paraId="0CCA92E2" w14:textId="1A4F646A" w:rsidR="00171C8C" w:rsidRPr="00347207" w:rsidRDefault="00171C8C" w:rsidP="002664CE">
      <w:pPr>
        <w:pStyle w:val="Heading4"/>
      </w:pPr>
      <w:r w:rsidRPr="00347207">
        <w:t>Prompt</w:t>
      </w:r>
      <w:r w:rsidR="00347207" w:rsidRPr="00347207">
        <w:t>s</w:t>
      </w:r>
    </w:p>
    <w:p w14:paraId="09FB5D58" w14:textId="77777777" w:rsidR="00171C8C" w:rsidRDefault="00171C8C" w:rsidP="00171C8C">
      <w:pPr>
        <w:pStyle w:val="Bullet1"/>
        <w:rPr>
          <w:lang w:eastAsia="en-AU"/>
        </w:rPr>
      </w:pPr>
      <w:r>
        <w:t>Are supervisors supported in the role?</w:t>
      </w:r>
    </w:p>
    <w:p w14:paraId="4DF11A9E" w14:textId="72CBF2BF" w:rsidR="0011232B" w:rsidRPr="002664CE" w:rsidRDefault="00171C8C" w:rsidP="00171C8C">
      <w:pPr>
        <w:pStyle w:val="Bullet1"/>
        <w:rPr>
          <w:b/>
          <w:bCs/>
          <w:lang w:eastAsia="en-AU"/>
        </w:rPr>
      </w:pPr>
      <w:r>
        <w:t xml:space="preserve">Are supervisees and supervisors asked about their experience of supervision and </w:t>
      </w:r>
      <w:r w:rsidR="0011232B">
        <w:t xml:space="preserve">its effect </w:t>
      </w:r>
      <w:r>
        <w:t>on</w:t>
      </w:r>
      <w:r w:rsidR="0011232B">
        <w:t>:</w:t>
      </w:r>
    </w:p>
    <w:p w14:paraId="7E2C1E50" w14:textId="68E0B503" w:rsidR="0011232B" w:rsidRPr="002664CE" w:rsidRDefault="00171C8C" w:rsidP="0011232B">
      <w:pPr>
        <w:pStyle w:val="Bullet2"/>
        <w:rPr>
          <w:b/>
          <w:bCs/>
          <w:lang w:eastAsia="en-AU"/>
        </w:rPr>
      </w:pPr>
      <w:r>
        <w:t>worker wellbeing</w:t>
      </w:r>
    </w:p>
    <w:p w14:paraId="5EE8318B" w14:textId="0F8D351F" w:rsidR="0011232B" w:rsidRPr="002664CE" w:rsidRDefault="00171C8C" w:rsidP="0011232B">
      <w:pPr>
        <w:pStyle w:val="Bullet2"/>
        <w:rPr>
          <w:b/>
          <w:bCs/>
          <w:lang w:eastAsia="en-AU"/>
        </w:rPr>
      </w:pPr>
      <w:r>
        <w:t>professional development</w:t>
      </w:r>
    </w:p>
    <w:p w14:paraId="2D97ED9F" w14:textId="373B917F" w:rsidR="0011232B" w:rsidRPr="002664CE" w:rsidRDefault="00171C8C" w:rsidP="0011232B">
      <w:pPr>
        <w:pStyle w:val="Bullet2"/>
        <w:rPr>
          <w:b/>
          <w:bCs/>
          <w:lang w:eastAsia="en-AU"/>
        </w:rPr>
      </w:pPr>
      <w:r>
        <w:t>practice</w:t>
      </w:r>
    </w:p>
    <w:p w14:paraId="6A423BC1" w14:textId="02E88737" w:rsidR="00171C8C" w:rsidRPr="00171C8C" w:rsidRDefault="00171C8C" w:rsidP="002664CE">
      <w:pPr>
        <w:pStyle w:val="Bullet2"/>
        <w:rPr>
          <w:b/>
          <w:bCs/>
          <w:lang w:eastAsia="en-AU"/>
        </w:rPr>
      </w:pPr>
      <w:r>
        <w:t>the broader system?</w:t>
      </w:r>
    </w:p>
    <w:p w14:paraId="0A6AF3DE" w14:textId="6D7ED29A" w:rsidR="00A523EA" w:rsidRDefault="00A523EA" w:rsidP="007F417B">
      <w:pPr>
        <w:pStyle w:val="Heading2"/>
      </w:pPr>
      <w:bookmarkStart w:id="6" w:name="_Toc184228635"/>
      <w:r>
        <w:t>Questions for supervisors</w:t>
      </w:r>
      <w:bookmarkEnd w:id="6"/>
    </w:p>
    <w:p w14:paraId="7CE23B74" w14:textId="0AACD201" w:rsidR="007F417B" w:rsidRPr="00DA5095" w:rsidRDefault="004106EF" w:rsidP="002664CE">
      <w:pPr>
        <w:pStyle w:val="Heading3"/>
      </w:pPr>
      <w:r>
        <w:t xml:space="preserve">Question </w:t>
      </w:r>
      <w:r w:rsidR="002C63D5" w:rsidRPr="002C63D5">
        <w:t>1</w:t>
      </w:r>
      <w:r>
        <w:t xml:space="preserve">: </w:t>
      </w:r>
      <w:r w:rsidR="007F417B" w:rsidRPr="00DA5095">
        <w:t xml:space="preserve">How do you </w:t>
      </w:r>
      <w:r w:rsidR="00F85E36">
        <w:t xml:space="preserve">make </w:t>
      </w:r>
      <w:r w:rsidR="007F417B" w:rsidRPr="00DA5095">
        <w:t xml:space="preserve">sure supervisees have a good understanding </w:t>
      </w:r>
      <w:r w:rsidR="00F85E36">
        <w:t xml:space="preserve">of </w:t>
      </w:r>
      <w:r w:rsidR="007F417B" w:rsidRPr="00DA5095">
        <w:t xml:space="preserve">supervision, </w:t>
      </w:r>
      <w:r w:rsidR="00F85E36">
        <w:t xml:space="preserve">including </w:t>
      </w:r>
      <w:r w:rsidR="007F417B" w:rsidRPr="00DA5095">
        <w:t>roles and responsibilities?</w:t>
      </w:r>
    </w:p>
    <w:p w14:paraId="5FF120E6" w14:textId="23011A40" w:rsidR="007F6391" w:rsidRDefault="007F6391" w:rsidP="002664CE">
      <w:pPr>
        <w:pStyle w:val="Heading4"/>
      </w:pPr>
      <w:r>
        <w:t>Prompt</w:t>
      </w:r>
      <w:r w:rsidR="00F85E36">
        <w:t>s</w:t>
      </w:r>
    </w:p>
    <w:p w14:paraId="5D87A935" w14:textId="7C58D154" w:rsidR="007F417B" w:rsidRDefault="007F417B" w:rsidP="00883EEC">
      <w:pPr>
        <w:pStyle w:val="Bullet1"/>
      </w:pPr>
      <w:r>
        <w:t>Early discussions and setting up a supervision agreement</w:t>
      </w:r>
      <w:r w:rsidR="00DA5095">
        <w:t>.</w:t>
      </w:r>
    </w:p>
    <w:p w14:paraId="167F61B9" w14:textId="5DF3DE90" w:rsidR="00F85E36" w:rsidRDefault="007F417B" w:rsidP="00883EEC">
      <w:pPr>
        <w:pStyle w:val="Bullet1"/>
      </w:pPr>
      <w:r>
        <w:t>Revisit these discussions and review agreements</w:t>
      </w:r>
      <w:r w:rsidR="00DA5095">
        <w:t>.</w:t>
      </w:r>
    </w:p>
    <w:p w14:paraId="2B1CC667" w14:textId="59606508" w:rsidR="007F417B" w:rsidRDefault="00F85E36" w:rsidP="002664CE">
      <w:pPr>
        <w:pStyle w:val="Bullet1"/>
      </w:pPr>
      <w:r>
        <w:t xml:space="preserve">See the 3 </w:t>
      </w:r>
      <w:r w:rsidR="007F417B" w:rsidRPr="002664CE">
        <w:rPr>
          <w:i/>
          <w:iCs/>
        </w:rPr>
        <w:t xml:space="preserve">First </w:t>
      </w:r>
      <w:r w:rsidRPr="002664CE">
        <w:rPr>
          <w:i/>
          <w:iCs/>
        </w:rPr>
        <w:t>supervision session</w:t>
      </w:r>
      <w:r>
        <w:t xml:space="preserve"> </w:t>
      </w:r>
      <w:r w:rsidR="007F417B">
        <w:t>videos.</w:t>
      </w:r>
    </w:p>
    <w:p w14:paraId="7FE48AC7" w14:textId="0ECDAC86" w:rsidR="006C6361" w:rsidRDefault="004106EF" w:rsidP="002664CE">
      <w:pPr>
        <w:pStyle w:val="Heading3"/>
      </w:pPr>
      <w:r>
        <w:t xml:space="preserve">Question </w:t>
      </w:r>
      <w:r w:rsidR="002C63D5">
        <w:t>2</w:t>
      </w:r>
      <w:r>
        <w:t xml:space="preserve">: </w:t>
      </w:r>
      <w:r w:rsidR="006C6361" w:rsidRPr="006C6361">
        <w:t xml:space="preserve">How do you check in and support </w:t>
      </w:r>
      <w:r w:rsidR="008F7FBC">
        <w:t xml:space="preserve">your supervisee’s </w:t>
      </w:r>
      <w:r w:rsidR="006C6361" w:rsidRPr="006C6361">
        <w:t xml:space="preserve">wellbeing? </w:t>
      </w:r>
    </w:p>
    <w:p w14:paraId="38623BCC" w14:textId="2070F534" w:rsidR="00EC3586" w:rsidRPr="00EC3586" w:rsidRDefault="00EC3586" w:rsidP="002664CE">
      <w:pPr>
        <w:pStyle w:val="Heading4"/>
      </w:pPr>
      <w:r w:rsidRPr="00EC3586">
        <w:t>Prompt</w:t>
      </w:r>
      <w:r w:rsidR="008F7FBC">
        <w:t>s</w:t>
      </w:r>
    </w:p>
    <w:p w14:paraId="3EF32084" w14:textId="2FBFA0C0" w:rsidR="008F7FBC" w:rsidRDefault="008F7FBC" w:rsidP="00EC3586">
      <w:pPr>
        <w:pStyle w:val="Bullet1"/>
        <w:rPr>
          <w:lang w:eastAsia="en-AU"/>
        </w:rPr>
      </w:pPr>
      <w:r>
        <w:rPr>
          <w:lang w:eastAsia="en-AU"/>
        </w:rPr>
        <w:t xml:space="preserve">Track </w:t>
      </w:r>
      <w:r w:rsidR="006C6361">
        <w:rPr>
          <w:lang w:eastAsia="en-AU"/>
        </w:rPr>
        <w:t>caseloads</w:t>
      </w:r>
      <w:r w:rsidR="00500CA3">
        <w:rPr>
          <w:lang w:eastAsia="en-AU"/>
        </w:rPr>
        <w:t>.</w:t>
      </w:r>
    </w:p>
    <w:p w14:paraId="06D02A39" w14:textId="37A735C8" w:rsidR="00240546" w:rsidRDefault="008F7FBC" w:rsidP="00EC3586">
      <w:pPr>
        <w:pStyle w:val="Bullet1"/>
        <w:rPr>
          <w:lang w:eastAsia="en-AU"/>
        </w:rPr>
      </w:pPr>
      <w:r>
        <w:rPr>
          <w:lang w:eastAsia="en-AU"/>
        </w:rPr>
        <w:t xml:space="preserve">Ask </w:t>
      </w:r>
      <w:r w:rsidR="006C6361">
        <w:rPr>
          <w:lang w:eastAsia="en-AU"/>
        </w:rPr>
        <w:t>what support</w:t>
      </w:r>
      <w:r>
        <w:rPr>
          <w:lang w:eastAsia="en-AU"/>
        </w:rPr>
        <w:t xml:space="preserve"> the</w:t>
      </w:r>
      <w:r w:rsidR="006C6361">
        <w:rPr>
          <w:lang w:eastAsia="en-AU"/>
        </w:rPr>
        <w:t xml:space="preserve"> supervisee need</w:t>
      </w:r>
      <w:r>
        <w:rPr>
          <w:lang w:eastAsia="en-AU"/>
        </w:rPr>
        <w:t>s</w:t>
      </w:r>
      <w:r w:rsidR="006C6361">
        <w:rPr>
          <w:lang w:eastAsia="en-AU"/>
        </w:rPr>
        <w:t xml:space="preserve"> </w:t>
      </w:r>
      <w:r>
        <w:rPr>
          <w:lang w:eastAsia="en-AU"/>
        </w:rPr>
        <w:t xml:space="preserve">for </w:t>
      </w:r>
      <w:r w:rsidR="006C6361">
        <w:rPr>
          <w:lang w:eastAsia="en-AU"/>
        </w:rPr>
        <w:t>their role</w:t>
      </w:r>
      <w:r w:rsidR="00EC3586">
        <w:rPr>
          <w:lang w:eastAsia="en-AU"/>
        </w:rPr>
        <w:t>.</w:t>
      </w:r>
    </w:p>
    <w:p w14:paraId="15E3F28B" w14:textId="16FB9601" w:rsidR="005839D4" w:rsidRDefault="005839D4" w:rsidP="005839D4">
      <w:pPr>
        <w:pStyle w:val="Bullet1"/>
        <w:rPr>
          <w:lang w:eastAsia="en-AU"/>
        </w:rPr>
      </w:pPr>
      <w:r>
        <w:rPr>
          <w:lang w:eastAsia="en-AU"/>
        </w:rPr>
        <w:t>D</w:t>
      </w:r>
      <w:r w:rsidR="006C6361">
        <w:rPr>
          <w:lang w:eastAsia="en-AU"/>
        </w:rPr>
        <w:t xml:space="preserve">escribe </w:t>
      </w:r>
      <w:r>
        <w:rPr>
          <w:lang w:eastAsia="en-AU"/>
        </w:rPr>
        <w:t>your</w:t>
      </w:r>
      <w:r w:rsidR="006C6361">
        <w:rPr>
          <w:lang w:eastAsia="en-AU"/>
        </w:rPr>
        <w:t xml:space="preserve"> sense of the supervisee’s wellbeing</w:t>
      </w:r>
      <w:r w:rsidR="00500CA3">
        <w:rPr>
          <w:lang w:eastAsia="en-AU"/>
        </w:rPr>
        <w:t xml:space="preserve"> with the supervisee</w:t>
      </w:r>
      <w:r w:rsidR="008F7FBC">
        <w:rPr>
          <w:lang w:eastAsia="en-AU"/>
        </w:rPr>
        <w:t>.</w:t>
      </w:r>
      <w:r w:rsidR="006C6361">
        <w:rPr>
          <w:lang w:eastAsia="en-AU"/>
        </w:rPr>
        <w:t xml:space="preserve"> </w:t>
      </w:r>
      <w:r w:rsidR="008F7FBC">
        <w:rPr>
          <w:lang w:eastAsia="en-AU"/>
        </w:rPr>
        <w:t>S</w:t>
      </w:r>
      <w:r w:rsidR="006C6361">
        <w:rPr>
          <w:lang w:eastAsia="en-AU"/>
        </w:rPr>
        <w:t>how compassion and a willingness to support th</w:t>
      </w:r>
      <w:r>
        <w:rPr>
          <w:lang w:eastAsia="en-AU"/>
        </w:rPr>
        <w:t>em.</w:t>
      </w:r>
      <w:r w:rsidR="006C6361">
        <w:rPr>
          <w:lang w:eastAsia="en-AU"/>
        </w:rPr>
        <w:t xml:space="preserve"> </w:t>
      </w:r>
    </w:p>
    <w:p w14:paraId="76448A53" w14:textId="03638AE6" w:rsidR="00240546" w:rsidRDefault="004106EF" w:rsidP="002664CE">
      <w:pPr>
        <w:pStyle w:val="Heading3"/>
      </w:pPr>
      <w:r>
        <w:t xml:space="preserve">Question </w:t>
      </w:r>
      <w:r w:rsidR="002C63D5">
        <w:t>3</w:t>
      </w:r>
      <w:r>
        <w:t xml:space="preserve">: </w:t>
      </w:r>
      <w:r w:rsidR="005839D4" w:rsidRPr="005839D4">
        <w:t>How do you discuss and explore power relations at</w:t>
      </w:r>
      <w:r w:rsidR="008F7FBC">
        <w:t xml:space="preserve"> the</w:t>
      </w:r>
      <w:r w:rsidR="005839D4" w:rsidRPr="005839D4">
        <w:t xml:space="preserve"> individual, team and systemic levels?</w:t>
      </w:r>
    </w:p>
    <w:p w14:paraId="61D0F7DA" w14:textId="19B86544" w:rsidR="005839D4" w:rsidRPr="00E82A0F" w:rsidRDefault="00E82A0F" w:rsidP="002664CE">
      <w:pPr>
        <w:pStyle w:val="Heading4"/>
      </w:pPr>
      <w:r w:rsidRPr="00E82A0F">
        <w:t>Prompt</w:t>
      </w:r>
      <w:r w:rsidR="008F7FBC">
        <w:t>s</w:t>
      </w:r>
    </w:p>
    <w:p w14:paraId="35F407CE" w14:textId="438A2B11" w:rsidR="005839D4" w:rsidRDefault="005839D4" w:rsidP="005839D4">
      <w:pPr>
        <w:pStyle w:val="Bullet1"/>
        <w:rPr>
          <w:lang w:eastAsia="en-AU"/>
        </w:rPr>
      </w:pPr>
      <w:r>
        <w:rPr>
          <w:lang w:eastAsia="en-AU"/>
        </w:rPr>
        <w:t xml:space="preserve">Discuss </w:t>
      </w:r>
      <w:r w:rsidR="00D100EA">
        <w:rPr>
          <w:lang w:eastAsia="en-AU"/>
        </w:rPr>
        <w:t xml:space="preserve">the </w:t>
      </w:r>
      <w:r>
        <w:rPr>
          <w:lang w:eastAsia="en-AU"/>
        </w:rPr>
        <w:t>supervisor</w:t>
      </w:r>
      <w:r w:rsidR="00D100EA">
        <w:rPr>
          <w:lang w:eastAsia="en-AU"/>
        </w:rPr>
        <w:t>-</w:t>
      </w:r>
      <w:r>
        <w:rPr>
          <w:lang w:eastAsia="en-AU"/>
        </w:rPr>
        <w:t xml:space="preserve">supervisee power </w:t>
      </w:r>
      <w:r w:rsidR="00D100EA">
        <w:rPr>
          <w:lang w:eastAsia="en-AU"/>
        </w:rPr>
        <w:t>difference. R</w:t>
      </w:r>
      <w:r>
        <w:rPr>
          <w:lang w:eastAsia="en-AU"/>
        </w:rPr>
        <w:t xml:space="preserve">eflect on </w:t>
      </w:r>
      <w:r w:rsidR="00D100EA">
        <w:rPr>
          <w:lang w:eastAsia="en-AU"/>
        </w:rPr>
        <w:t xml:space="preserve">how you </w:t>
      </w:r>
      <w:r>
        <w:rPr>
          <w:lang w:eastAsia="en-AU"/>
        </w:rPr>
        <w:t>use power in relationships</w:t>
      </w:r>
      <w:r w:rsidR="00E82A0F">
        <w:rPr>
          <w:lang w:eastAsia="en-AU"/>
        </w:rPr>
        <w:t>.</w:t>
      </w:r>
    </w:p>
    <w:p w14:paraId="1AB73156" w14:textId="0246DAF7" w:rsidR="005839D4" w:rsidRDefault="00D100EA" w:rsidP="005839D4">
      <w:pPr>
        <w:pStyle w:val="Bullet1"/>
        <w:rPr>
          <w:lang w:eastAsia="en-AU"/>
        </w:rPr>
      </w:pPr>
      <w:r>
        <w:rPr>
          <w:lang w:eastAsia="en-AU"/>
        </w:rPr>
        <w:t xml:space="preserve">Help </w:t>
      </w:r>
      <w:r w:rsidR="005839D4">
        <w:rPr>
          <w:lang w:eastAsia="en-AU"/>
        </w:rPr>
        <w:t>the supervisee lead their supervision sessio</w:t>
      </w:r>
      <w:r w:rsidR="00E82A0F">
        <w:rPr>
          <w:lang w:eastAsia="en-AU"/>
        </w:rPr>
        <w:t>n.</w:t>
      </w:r>
    </w:p>
    <w:p w14:paraId="62A65700" w14:textId="734AD845" w:rsidR="005839D4" w:rsidRDefault="005839D4" w:rsidP="005839D4">
      <w:pPr>
        <w:pStyle w:val="Bullet1"/>
        <w:rPr>
          <w:lang w:eastAsia="en-AU"/>
        </w:rPr>
      </w:pPr>
      <w:r>
        <w:rPr>
          <w:lang w:eastAsia="en-AU"/>
        </w:rPr>
        <w:t>Discuss systemic challenges and explore advocacy opportunitie</w:t>
      </w:r>
      <w:r w:rsidR="00E82A0F">
        <w:rPr>
          <w:lang w:eastAsia="en-AU"/>
        </w:rPr>
        <w:t>s.</w:t>
      </w:r>
    </w:p>
    <w:p w14:paraId="364D9097" w14:textId="702A4AE5" w:rsidR="00556AE0" w:rsidRDefault="004106EF" w:rsidP="002664CE">
      <w:pPr>
        <w:pStyle w:val="Heading3"/>
      </w:pPr>
      <w:r>
        <w:t xml:space="preserve">Question </w:t>
      </w:r>
      <w:r w:rsidR="002C63D5">
        <w:t>4</w:t>
      </w:r>
      <w:r>
        <w:t xml:space="preserve">: </w:t>
      </w:r>
      <w:r w:rsidR="00556AE0" w:rsidRPr="00556AE0">
        <w:t xml:space="preserve">How do you </w:t>
      </w:r>
      <w:r w:rsidR="00381080">
        <w:t xml:space="preserve">make </w:t>
      </w:r>
      <w:r w:rsidR="00556AE0" w:rsidRPr="00556AE0">
        <w:t>sure you</w:t>
      </w:r>
      <w:r w:rsidR="00381080">
        <w:t xml:space="preserve"> a</w:t>
      </w:r>
      <w:r w:rsidR="00556AE0" w:rsidRPr="00556AE0">
        <w:t xml:space="preserve">re creating a learning partnership with </w:t>
      </w:r>
      <w:r w:rsidR="00381080">
        <w:t xml:space="preserve">your </w:t>
      </w:r>
      <w:r w:rsidR="00556AE0" w:rsidRPr="00556AE0">
        <w:t>supervisee?</w:t>
      </w:r>
    </w:p>
    <w:p w14:paraId="7949BC7E" w14:textId="0159592B" w:rsidR="00556AE0" w:rsidRPr="00F2496F" w:rsidRDefault="00556AE0" w:rsidP="002664CE">
      <w:pPr>
        <w:pStyle w:val="Heading4"/>
        <w:rPr>
          <w:lang w:eastAsia="en-AU"/>
        </w:rPr>
      </w:pPr>
      <w:r w:rsidRPr="00F2496F">
        <w:t>Prompt</w:t>
      </w:r>
      <w:r w:rsidR="00381080">
        <w:t>s</w:t>
      </w:r>
    </w:p>
    <w:p w14:paraId="701D506F" w14:textId="5259F321" w:rsidR="00556AE0" w:rsidRDefault="00381080" w:rsidP="00556AE0">
      <w:pPr>
        <w:pStyle w:val="Bullet1"/>
        <w:rPr>
          <w:lang w:eastAsia="en-AU"/>
        </w:rPr>
      </w:pPr>
      <w:r>
        <w:rPr>
          <w:lang w:eastAsia="en-AU"/>
        </w:rPr>
        <w:t>Consider and a</w:t>
      </w:r>
      <w:r w:rsidR="00556AE0">
        <w:rPr>
          <w:lang w:eastAsia="en-AU"/>
        </w:rPr>
        <w:t>dapt to the supervisee’s learning needs and preferences</w:t>
      </w:r>
      <w:r w:rsidR="00F2496F">
        <w:rPr>
          <w:lang w:eastAsia="en-AU"/>
        </w:rPr>
        <w:t>.</w:t>
      </w:r>
    </w:p>
    <w:p w14:paraId="15638525" w14:textId="578D49A7" w:rsidR="00F2496F" w:rsidRDefault="00556AE0" w:rsidP="00F2496F">
      <w:pPr>
        <w:pStyle w:val="Bullet1"/>
        <w:rPr>
          <w:lang w:eastAsia="en-AU"/>
        </w:rPr>
      </w:pPr>
      <w:r>
        <w:rPr>
          <w:lang w:eastAsia="en-AU"/>
        </w:rPr>
        <w:t xml:space="preserve">Check in </w:t>
      </w:r>
      <w:r w:rsidR="00381080">
        <w:rPr>
          <w:lang w:eastAsia="en-AU"/>
        </w:rPr>
        <w:t xml:space="preserve">with </w:t>
      </w:r>
      <w:r>
        <w:rPr>
          <w:lang w:eastAsia="en-AU"/>
        </w:rPr>
        <w:t>the supervisee using an open approach</w:t>
      </w:r>
      <w:r w:rsidR="00F2496F">
        <w:rPr>
          <w:lang w:eastAsia="en-AU"/>
        </w:rPr>
        <w:t>.</w:t>
      </w:r>
    </w:p>
    <w:p w14:paraId="3A5619CB" w14:textId="75140EE7" w:rsidR="00F2496F" w:rsidRDefault="004106EF" w:rsidP="004106EF">
      <w:pPr>
        <w:pStyle w:val="Heading3"/>
      </w:pPr>
      <w:r w:rsidRPr="00D16A78">
        <w:t xml:space="preserve">Question </w:t>
      </w:r>
      <w:r w:rsidR="002C63D5" w:rsidRPr="00D16A78">
        <w:t>5</w:t>
      </w:r>
      <w:r w:rsidRPr="00D16A78">
        <w:t xml:space="preserve">: </w:t>
      </w:r>
      <w:r w:rsidR="00F2496F" w:rsidRPr="00D16A78">
        <w:t>How</w:t>
      </w:r>
      <w:r w:rsidR="00F2496F" w:rsidRPr="00F2496F">
        <w:t xml:space="preserve"> do you </w:t>
      </w:r>
      <w:r w:rsidR="002F761E">
        <w:t xml:space="preserve">make </w:t>
      </w:r>
      <w:r w:rsidR="00F2496F" w:rsidRPr="00F2496F">
        <w:t xml:space="preserve">sure all 4 </w:t>
      </w:r>
      <w:r w:rsidR="002F761E" w:rsidRPr="00F2496F">
        <w:t xml:space="preserve">supervision </w:t>
      </w:r>
      <w:r w:rsidR="00F2496F" w:rsidRPr="00F2496F">
        <w:t>functions are covered</w:t>
      </w:r>
      <w:r w:rsidR="002F761E">
        <w:t>?</w:t>
      </w:r>
      <w:r w:rsidR="00F2496F" w:rsidRPr="00F2496F">
        <w:t xml:space="preserve"> </w:t>
      </w:r>
    </w:p>
    <w:p w14:paraId="267FC13A" w14:textId="61AC18B4" w:rsidR="002F761E" w:rsidRDefault="002F761E" w:rsidP="002664CE">
      <w:pPr>
        <w:pStyle w:val="Heading4"/>
      </w:pPr>
      <w:r>
        <w:t>Context</w:t>
      </w:r>
    </w:p>
    <w:p w14:paraId="13905CF4" w14:textId="77777777" w:rsidR="002F761E" w:rsidRPr="004F09CB" w:rsidRDefault="002F761E" w:rsidP="002F761E">
      <w:pPr>
        <w:pStyle w:val="Body"/>
        <w:rPr>
          <w:bCs/>
        </w:rPr>
      </w:pPr>
      <w:r w:rsidRPr="004F09CB">
        <w:rPr>
          <w:bCs/>
        </w:rPr>
        <w:t>The 4 functions of supervision are:</w:t>
      </w:r>
    </w:p>
    <w:p w14:paraId="244AB3DD" w14:textId="77777777" w:rsidR="002F761E" w:rsidRPr="004F09CB" w:rsidRDefault="002F761E" w:rsidP="002F761E">
      <w:pPr>
        <w:pStyle w:val="Bullet1"/>
      </w:pPr>
      <w:r w:rsidRPr="004F09CB">
        <w:lastRenderedPageBreak/>
        <w:t>supportive</w:t>
      </w:r>
    </w:p>
    <w:p w14:paraId="60E2FA1A" w14:textId="77777777" w:rsidR="002F761E" w:rsidRPr="004F09CB" w:rsidRDefault="002F761E" w:rsidP="002F761E">
      <w:pPr>
        <w:pStyle w:val="Bullet1"/>
      </w:pPr>
      <w:r w:rsidRPr="004F09CB">
        <w:t>managerial</w:t>
      </w:r>
    </w:p>
    <w:p w14:paraId="7EA1A8F5" w14:textId="77777777" w:rsidR="002F761E" w:rsidRPr="004F09CB" w:rsidRDefault="002F761E" w:rsidP="002F761E">
      <w:pPr>
        <w:pStyle w:val="Bullet1"/>
      </w:pPr>
      <w:r w:rsidRPr="004F09CB">
        <w:t>developmental</w:t>
      </w:r>
    </w:p>
    <w:p w14:paraId="1ADBC654" w14:textId="77777777" w:rsidR="002F761E" w:rsidRPr="00A75CEC" w:rsidRDefault="002F761E" w:rsidP="002F761E">
      <w:pPr>
        <w:pStyle w:val="Bullet1"/>
      </w:pPr>
      <w:r w:rsidRPr="004F09CB">
        <w:t>systemic</w:t>
      </w:r>
      <w:r w:rsidRPr="00A75CEC">
        <w:t>.</w:t>
      </w:r>
    </w:p>
    <w:p w14:paraId="4EDD7D01" w14:textId="7CF6F39B" w:rsidR="002F761E" w:rsidRPr="002F761E" w:rsidRDefault="002F761E" w:rsidP="002F761E">
      <w:pPr>
        <w:pStyle w:val="Bodyafterbullets"/>
      </w:pPr>
      <w:r>
        <w:t>These functions may be covered using internal or external supervision arrangements.</w:t>
      </w:r>
    </w:p>
    <w:p w14:paraId="2AE36EFE" w14:textId="43EE72E4" w:rsidR="005621B9" w:rsidRPr="005621B9" w:rsidRDefault="005621B9" w:rsidP="002664CE">
      <w:pPr>
        <w:pStyle w:val="Heading4"/>
        <w:rPr>
          <w:lang w:eastAsia="en-AU"/>
        </w:rPr>
      </w:pPr>
      <w:r w:rsidRPr="005621B9">
        <w:t>Prompt</w:t>
      </w:r>
      <w:r w:rsidR="002F761E">
        <w:t>s</w:t>
      </w:r>
      <w:r w:rsidRPr="005621B9">
        <w:t xml:space="preserve"> </w:t>
      </w:r>
    </w:p>
    <w:p w14:paraId="6C9101C3" w14:textId="588C2985" w:rsidR="00F2496F" w:rsidRDefault="00F2496F" w:rsidP="005621B9">
      <w:pPr>
        <w:pStyle w:val="Bullet1"/>
        <w:rPr>
          <w:lang w:eastAsia="en-AU"/>
        </w:rPr>
      </w:pPr>
      <w:r>
        <w:rPr>
          <w:lang w:eastAsia="en-AU"/>
        </w:rPr>
        <w:t xml:space="preserve">Check in about the </w:t>
      </w:r>
      <w:r w:rsidR="002F761E">
        <w:rPr>
          <w:lang w:eastAsia="en-AU"/>
        </w:rPr>
        <w:t xml:space="preserve">4 </w:t>
      </w:r>
      <w:r>
        <w:rPr>
          <w:lang w:eastAsia="en-AU"/>
        </w:rPr>
        <w:t>functions</w:t>
      </w:r>
      <w:r w:rsidR="004F3681">
        <w:rPr>
          <w:lang w:eastAsia="en-AU"/>
        </w:rPr>
        <w:t xml:space="preserve"> with the supervisee</w:t>
      </w:r>
      <w:r w:rsidR="002F761E">
        <w:rPr>
          <w:lang w:eastAsia="en-AU"/>
        </w:rPr>
        <w:t>.</w:t>
      </w:r>
      <w:r>
        <w:rPr>
          <w:lang w:eastAsia="en-AU"/>
        </w:rPr>
        <w:t xml:space="preserve"> </w:t>
      </w:r>
      <w:r w:rsidR="002F761E">
        <w:rPr>
          <w:lang w:eastAsia="en-AU"/>
        </w:rPr>
        <w:t>B</w:t>
      </w:r>
      <w:r w:rsidR="005621B9">
        <w:rPr>
          <w:lang w:eastAsia="en-AU"/>
        </w:rPr>
        <w:t xml:space="preserve">e </w:t>
      </w:r>
      <w:r>
        <w:rPr>
          <w:lang w:eastAsia="en-AU"/>
        </w:rPr>
        <w:t>mindful not to let one area dominate.</w:t>
      </w:r>
    </w:p>
    <w:p w14:paraId="11FD94C6" w14:textId="115F870E" w:rsidR="00F2496F" w:rsidRDefault="00F2496F" w:rsidP="005621B9">
      <w:pPr>
        <w:pStyle w:val="Bullet1"/>
        <w:rPr>
          <w:lang w:eastAsia="en-AU"/>
        </w:rPr>
      </w:pPr>
      <w:r>
        <w:rPr>
          <w:lang w:eastAsia="en-AU"/>
        </w:rPr>
        <w:t xml:space="preserve">Line manager </w:t>
      </w:r>
      <w:r w:rsidR="002F761E">
        <w:rPr>
          <w:lang w:eastAsia="en-AU"/>
        </w:rPr>
        <w:t xml:space="preserve">makes sure </w:t>
      </w:r>
      <w:r>
        <w:rPr>
          <w:lang w:eastAsia="en-AU"/>
        </w:rPr>
        <w:t xml:space="preserve">all </w:t>
      </w:r>
      <w:r w:rsidR="002F761E">
        <w:rPr>
          <w:lang w:eastAsia="en-AU"/>
        </w:rPr>
        <w:t xml:space="preserve">4 </w:t>
      </w:r>
      <w:r>
        <w:rPr>
          <w:lang w:eastAsia="en-AU"/>
        </w:rPr>
        <w:t xml:space="preserve">functions are </w:t>
      </w:r>
      <w:r w:rsidR="00DB6438">
        <w:rPr>
          <w:lang w:eastAsia="en-AU"/>
        </w:rPr>
        <w:t>considered,</w:t>
      </w:r>
      <w:r>
        <w:rPr>
          <w:lang w:eastAsia="en-AU"/>
        </w:rPr>
        <w:t xml:space="preserve"> regardless of the supervisor arrangements</w:t>
      </w:r>
      <w:r w:rsidR="005621B9">
        <w:rPr>
          <w:lang w:eastAsia="en-AU"/>
        </w:rPr>
        <w:t>.</w:t>
      </w:r>
    </w:p>
    <w:p w14:paraId="6947F3C2" w14:textId="18CCD072" w:rsidR="00F2496F" w:rsidRDefault="00F2496F" w:rsidP="005621B9">
      <w:pPr>
        <w:pStyle w:val="Bullet1"/>
        <w:rPr>
          <w:lang w:eastAsia="en-AU"/>
        </w:rPr>
      </w:pPr>
      <w:r>
        <w:rPr>
          <w:lang w:eastAsia="en-AU"/>
        </w:rPr>
        <w:t>Use open and curious questions to go deeper.</w:t>
      </w:r>
    </w:p>
    <w:p w14:paraId="54546177" w14:textId="77777777" w:rsidR="00476BC1" w:rsidRDefault="00476BC1" w:rsidP="00476BC1">
      <w:pPr>
        <w:pStyle w:val="Bullet1"/>
        <w:numPr>
          <w:ilvl w:val="0"/>
          <w:numId w:val="0"/>
        </w:numPr>
        <w:ind w:left="284" w:hanging="284"/>
      </w:pPr>
    </w:p>
    <w:p w14:paraId="3AF7EECC" w14:textId="34C9FF96" w:rsidR="00476BC1" w:rsidRDefault="00476BC1" w:rsidP="00476BC1">
      <w:pPr>
        <w:pStyle w:val="Bullet1"/>
        <w:numPr>
          <w:ilvl w:val="0"/>
          <w:numId w:val="0"/>
        </w:numPr>
        <w:rPr>
          <w:rFonts w:eastAsia="MS Gothic"/>
          <w:bCs/>
          <w:color w:val="201547"/>
          <w:sz w:val="28"/>
          <w:szCs w:val="26"/>
        </w:rPr>
      </w:pPr>
      <w:r>
        <w:rPr>
          <w:rFonts w:eastAsia="MS Gothic"/>
          <w:bCs/>
          <w:color w:val="201547"/>
          <w:sz w:val="28"/>
          <w:szCs w:val="26"/>
        </w:rPr>
        <w:t xml:space="preserve">Question 6: </w:t>
      </w:r>
      <w:r w:rsidRPr="00476BC1">
        <w:rPr>
          <w:rFonts w:eastAsia="MS Gothic"/>
          <w:bCs/>
          <w:color w:val="201547"/>
          <w:sz w:val="28"/>
          <w:szCs w:val="26"/>
        </w:rPr>
        <w:t>How do you make sure supervisees reflect and have a reflexive stretch in most sessions?</w:t>
      </w:r>
    </w:p>
    <w:p w14:paraId="06A382DD" w14:textId="77777777" w:rsidR="004F3681" w:rsidRPr="005621B9" w:rsidRDefault="004F3681" w:rsidP="004F3681">
      <w:pPr>
        <w:pStyle w:val="Heading4"/>
        <w:rPr>
          <w:lang w:eastAsia="en-AU"/>
        </w:rPr>
      </w:pPr>
      <w:r w:rsidRPr="005621B9">
        <w:t>Prompt</w:t>
      </w:r>
      <w:r>
        <w:t>s</w:t>
      </w:r>
      <w:r w:rsidRPr="005621B9">
        <w:t xml:space="preserve"> </w:t>
      </w:r>
    </w:p>
    <w:p w14:paraId="2471D176" w14:textId="340C4445" w:rsidR="00AF2312" w:rsidRPr="004F3681" w:rsidRDefault="004F3681" w:rsidP="000456DE">
      <w:pPr>
        <w:pStyle w:val="Bullet1"/>
        <w:rPr>
          <w:lang w:eastAsia="en-AU"/>
        </w:rPr>
      </w:pPr>
      <w:r w:rsidRPr="004F3681">
        <w:rPr>
          <w:lang w:eastAsia="en-AU"/>
        </w:rPr>
        <w:t>Use open</w:t>
      </w:r>
      <w:r w:rsidR="00E056C6">
        <w:rPr>
          <w:lang w:eastAsia="en-AU"/>
        </w:rPr>
        <w:t>,</w:t>
      </w:r>
      <w:r w:rsidRPr="004F3681">
        <w:rPr>
          <w:lang w:eastAsia="en-AU"/>
        </w:rPr>
        <w:t xml:space="preserve"> curious questions during supervision.</w:t>
      </w:r>
    </w:p>
    <w:p w14:paraId="2D940EC8" w14:textId="7A816AB7" w:rsidR="004F3681" w:rsidRDefault="004F3681" w:rsidP="000456DE">
      <w:pPr>
        <w:pStyle w:val="Bullet1"/>
        <w:rPr>
          <w:lang w:eastAsia="en-AU"/>
        </w:rPr>
      </w:pPr>
      <w:r w:rsidRPr="004F3681">
        <w:rPr>
          <w:lang w:eastAsia="en-AU"/>
        </w:rPr>
        <w:t xml:space="preserve">Be comfortable sitting with silence and give supervisees time to reflect. </w:t>
      </w:r>
    </w:p>
    <w:p w14:paraId="0977360B" w14:textId="080F0F8A" w:rsidR="001B6AEC" w:rsidRDefault="001B6AEC" w:rsidP="000456DE">
      <w:pPr>
        <w:pStyle w:val="Bullet1"/>
        <w:rPr>
          <w:lang w:eastAsia="en-AU"/>
        </w:rPr>
      </w:pPr>
      <w:r>
        <w:rPr>
          <w:lang w:eastAsia="en-AU"/>
        </w:rPr>
        <w:t xml:space="preserve">Be mindful of being </w:t>
      </w:r>
      <w:r w:rsidR="00E118EC">
        <w:rPr>
          <w:lang w:eastAsia="en-AU"/>
        </w:rPr>
        <w:t xml:space="preserve">supportive and </w:t>
      </w:r>
      <w:r>
        <w:rPr>
          <w:lang w:eastAsia="en-AU"/>
        </w:rPr>
        <w:t>strengths-based but also challenging.</w:t>
      </w:r>
    </w:p>
    <w:p w14:paraId="0B384DF7" w14:textId="3AA18618" w:rsidR="00E056C6" w:rsidRPr="004F3681" w:rsidRDefault="00E056C6" w:rsidP="000456DE">
      <w:pPr>
        <w:pStyle w:val="Bullet1"/>
        <w:rPr>
          <w:lang w:eastAsia="en-AU"/>
        </w:rPr>
      </w:pPr>
      <w:r>
        <w:rPr>
          <w:lang w:eastAsia="en-AU"/>
        </w:rPr>
        <w:t>The supervisee does most of the talking.</w:t>
      </w:r>
    </w:p>
    <w:p w14:paraId="61739DA4" w14:textId="71CEC53E" w:rsidR="000456DE" w:rsidRPr="004F3681" w:rsidRDefault="000456DE" w:rsidP="000456DE">
      <w:pPr>
        <w:pStyle w:val="Bullet1"/>
        <w:rPr>
          <w:lang w:eastAsia="en-AU"/>
        </w:rPr>
      </w:pPr>
      <w:r>
        <w:rPr>
          <w:lang w:eastAsia="en-AU"/>
        </w:rPr>
        <w:t xml:space="preserve">See the section on Reflective supervision in the Guidelines (pages 34 to </w:t>
      </w:r>
      <w:r w:rsidR="00AF2312">
        <w:rPr>
          <w:lang w:eastAsia="en-AU"/>
        </w:rPr>
        <w:t>39</w:t>
      </w:r>
      <w:r>
        <w:rPr>
          <w:lang w:eastAsia="en-AU"/>
        </w:rPr>
        <w:t>).</w:t>
      </w:r>
    </w:p>
    <w:p w14:paraId="4C95DEAB" w14:textId="08D919D9" w:rsidR="00F2496F" w:rsidRDefault="004106EF" w:rsidP="002664CE">
      <w:pPr>
        <w:pStyle w:val="Heading3"/>
      </w:pPr>
      <w:r w:rsidRPr="000A1AB4">
        <w:t>Question</w:t>
      </w:r>
      <w:r>
        <w:t xml:space="preserve"> </w:t>
      </w:r>
      <w:r w:rsidR="00476BC1">
        <w:t>7</w:t>
      </w:r>
      <w:r>
        <w:t xml:space="preserve">: </w:t>
      </w:r>
      <w:r w:rsidR="00F2496F" w:rsidRPr="000E4A73">
        <w:t>What is your role in creating culturally safe supervision?</w:t>
      </w:r>
    </w:p>
    <w:p w14:paraId="78C8EAB6" w14:textId="0CF42E27" w:rsidR="000E4A73" w:rsidRPr="00202876" w:rsidRDefault="000E4A73" w:rsidP="002664CE">
      <w:pPr>
        <w:pStyle w:val="Heading4"/>
      </w:pPr>
      <w:r w:rsidRPr="00202876">
        <w:t>Prompt</w:t>
      </w:r>
      <w:r w:rsidR="009318D0">
        <w:t>s</w:t>
      </w:r>
    </w:p>
    <w:p w14:paraId="7432CA5F" w14:textId="773A7134" w:rsidR="00F2496F" w:rsidRDefault="00F2496F" w:rsidP="000E4A73">
      <w:pPr>
        <w:pStyle w:val="Bullet1"/>
        <w:rPr>
          <w:lang w:eastAsia="en-AU"/>
        </w:rPr>
      </w:pPr>
      <w:r>
        <w:rPr>
          <w:lang w:eastAsia="en-AU"/>
        </w:rPr>
        <w:t>Explore</w:t>
      </w:r>
      <w:r w:rsidR="00202876">
        <w:rPr>
          <w:lang w:eastAsia="en-AU"/>
        </w:rPr>
        <w:t xml:space="preserve"> your</w:t>
      </w:r>
      <w:r>
        <w:rPr>
          <w:lang w:eastAsia="en-AU"/>
        </w:rPr>
        <w:t xml:space="preserve"> own and other</w:t>
      </w:r>
      <w:r w:rsidR="000A1AB4">
        <w:rPr>
          <w:lang w:eastAsia="en-AU"/>
        </w:rPr>
        <w:t xml:space="preserve"> people’</w:t>
      </w:r>
      <w:r>
        <w:rPr>
          <w:lang w:eastAsia="en-AU"/>
        </w:rPr>
        <w:t>s biases during supervision</w:t>
      </w:r>
      <w:r w:rsidR="00202876">
        <w:rPr>
          <w:lang w:eastAsia="en-AU"/>
        </w:rPr>
        <w:t>.</w:t>
      </w:r>
    </w:p>
    <w:p w14:paraId="5B8AA41C" w14:textId="1815C6A3" w:rsidR="00F2496F" w:rsidRDefault="00F2496F" w:rsidP="000E4A73">
      <w:pPr>
        <w:pStyle w:val="Bullet1"/>
        <w:rPr>
          <w:lang w:eastAsia="en-AU"/>
        </w:rPr>
      </w:pPr>
      <w:r>
        <w:rPr>
          <w:lang w:eastAsia="en-AU"/>
        </w:rPr>
        <w:t>Learn as much as possible about other cultures</w:t>
      </w:r>
      <w:r w:rsidR="00202876">
        <w:rPr>
          <w:lang w:eastAsia="en-AU"/>
        </w:rPr>
        <w:t>.</w:t>
      </w:r>
    </w:p>
    <w:p w14:paraId="70C69AEA" w14:textId="614FFDB8" w:rsidR="00F2496F" w:rsidRDefault="00202876" w:rsidP="000E4A73">
      <w:pPr>
        <w:pStyle w:val="Bullet1"/>
        <w:rPr>
          <w:lang w:eastAsia="en-AU"/>
        </w:rPr>
      </w:pPr>
      <w:r>
        <w:rPr>
          <w:lang w:eastAsia="en-AU"/>
        </w:rPr>
        <w:t>Be</w:t>
      </w:r>
      <w:r w:rsidR="00F2496F">
        <w:rPr>
          <w:lang w:eastAsia="en-AU"/>
        </w:rPr>
        <w:t xml:space="preserve"> aware of cultural load</w:t>
      </w:r>
      <w:r w:rsidR="000A1AB4">
        <w:rPr>
          <w:lang w:eastAsia="en-AU"/>
        </w:rPr>
        <w:t>.</w:t>
      </w:r>
      <w:r w:rsidR="00F2496F">
        <w:rPr>
          <w:lang w:eastAsia="en-AU"/>
        </w:rPr>
        <w:t xml:space="preserve"> </w:t>
      </w:r>
      <w:r w:rsidR="000A1AB4">
        <w:rPr>
          <w:lang w:eastAsia="en-AU"/>
        </w:rPr>
        <w:t>See</w:t>
      </w:r>
      <w:r w:rsidR="00F2496F">
        <w:rPr>
          <w:lang w:eastAsia="en-AU"/>
        </w:rPr>
        <w:t xml:space="preserve"> ‘cultural load’</w:t>
      </w:r>
      <w:r w:rsidR="000A1AB4">
        <w:rPr>
          <w:lang w:eastAsia="en-AU"/>
        </w:rPr>
        <w:t>, Guidelines</w:t>
      </w:r>
      <w:r w:rsidR="00F2496F">
        <w:rPr>
          <w:lang w:eastAsia="en-AU"/>
        </w:rPr>
        <w:t xml:space="preserve"> </w:t>
      </w:r>
      <w:r w:rsidR="000A1AB4">
        <w:rPr>
          <w:lang w:eastAsia="en-AU"/>
        </w:rPr>
        <w:t>(</w:t>
      </w:r>
      <w:r w:rsidR="00F2496F">
        <w:rPr>
          <w:lang w:eastAsia="en-AU"/>
        </w:rPr>
        <w:t>page 12)</w:t>
      </w:r>
      <w:r>
        <w:rPr>
          <w:lang w:eastAsia="en-AU"/>
        </w:rPr>
        <w:t>.</w:t>
      </w:r>
    </w:p>
    <w:p w14:paraId="7B56B73B" w14:textId="34EA446A" w:rsidR="000E4A73" w:rsidRDefault="000A1AB4" w:rsidP="000E4A73">
      <w:pPr>
        <w:pStyle w:val="Bullet1"/>
        <w:rPr>
          <w:lang w:eastAsia="en-AU"/>
        </w:rPr>
      </w:pPr>
      <w:r>
        <w:rPr>
          <w:lang w:eastAsia="en-AU"/>
        </w:rPr>
        <w:t xml:space="preserve">Discuss </w:t>
      </w:r>
      <w:r w:rsidR="00F2496F">
        <w:rPr>
          <w:lang w:eastAsia="en-AU"/>
        </w:rPr>
        <w:t>cultural</w:t>
      </w:r>
      <w:r w:rsidR="00AE51F0">
        <w:rPr>
          <w:lang w:eastAsia="en-AU"/>
        </w:rPr>
        <w:t>ly</w:t>
      </w:r>
      <w:r w:rsidR="00F2496F">
        <w:rPr>
          <w:lang w:eastAsia="en-AU"/>
        </w:rPr>
        <w:t xml:space="preserve"> safe practice during the supervision</w:t>
      </w:r>
      <w:r w:rsidR="000E4A73">
        <w:rPr>
          <w:lang w:eastAsia="en-AU"/>
        </w:rPr>
        <w:t>.</w:t>
      </w:r>
    </w:p>
    <w:p w14:paraId="3E10E7D1" w14:textId="74061E78" w:rsidR="00F2496F" w:rsidRDefault="000A1AB4" w:rsidP="000E4A73">
      <w:pPr>
        <w:pStyle w:val="Bullet1"/>
        <w:rPr>
          <w:lang w:eastAsia="en-AU"/>
        </w:rPr>
      </w:pPr>
      <w:r>
        <w:rPr>
          <w:lang w:eastAsia="en-AU"/>
        </w:rPr>
        <w:t xml:space="preserve">Get </w:t>
      </w:r>
      <w:r w:rsidR="00F2496F">
        <w:rPr>
          <w:lang w:eastAsia="en-AU"/>
        </w:rPr>
        <w:t>advice, feedback or feedforward from supervisees from diverse cultures</w:t>
      </w:r>
      <w:r w:rsidR="000E4A73">
        <w:rPr>
          <w:lang w:eastAsia="en-AU"/>
        </w:rPr>
        <w:t>.</w:t>
      </w:r>
    </w:p>
    <w:p w14:paraId="143D9359" w14:textId="29CBC939" w:rsidR="00F2496F" w:rsidRDefault="004106EF" w:rsidP="002664CE">
      <w:pPr>
        <w:pStyle w:val="Heading3"/>
      </w:pPr>
      <w:r>
        <w:t xml:space="preserve">Question </w:t>
      </w:r>
      <w:r w:rsidR="002C63D5">
        <w:t>7</w:t>
      </w:r>
      <w:r>
        <w:t xml:space="preserve">: </w:t>
      </w:r>
      <w:r w:rsidR="00F2496F" w:rsidRPr="000E4A73">
        <w:t>How do you sustain yourself as a supervisor?</w:t>
      </w:r>
    </w:p>
    <w:p w14:paraId="75D6C977" w14:textId="559BA5C7" w:rsidR="000E4A73" w:rsidRPr="000E4A73" w:rsidRDefault="000E4A73" w:rsidP="002664CE">
      <w:pPr>
        <w:pStyle w:val="Heading4"/>
      </w:pPr>
      <w:r w:rsidRPr="000E4A73">
        <w:t>Prompt</w:t>
      </w:r>
      <w:r w:rsidR="009318D0">
        <w:t>s</w:t>
      </w:r>
    </w:p>
    <w:p w14:paraId="445DDE58" w14:textId="4F33ABF8" w:rsidR="00F2496F" w:rsidRDefault="000A1AB4" w:rsidP="000E4A73">
      <w:pPr>
        <w:pStyle w:val="Bullet1"/>
        <w:rPr>
          <w:lang w:eastAsia="en-AU"/>
        </w:rPr>
      </w:pPr>
      <w:r>
        <w:rPr>
          <w:lang w:eastAsia="en-AU"/>
        </w:rPr>
        <w:t xml:space="preserve">Take part </w:t>
      </w:r>
      <w:r w:rsidR="00F2496F">
        <w:rPr>
          <w:lang w:eastAsia="en-AU"/>
        </w:rPr>
        <w:t>in your own supervision</w:t>
      </w:r>
      <w:r w:rsidR="000E4A73">
        <w:rPr>
          <w:lang w:eastAsia="en-AU"/>
        </w:rPr>
        <w:t>.</w:t>
      </w:r>
    </w:p>
    <w:p w14:paraId="6027AEC2" w14:textId="033B3BD0" w:rsidR="00F2496F" w:rsidRDefault="00F2496F" w:rsidP="000E4A73">
      <w:pPr>
        <w:pStyle w:val="Bullet1"/>
        <w:rPr>
          <w:lang w:eastAsia="en-AU"/>
        </w:rPr>
      </w:pPr>
      <w:r>
        <w:rPr>
          <w:lang w:eastAsia="en-AU"/>
        </w:rPr>
        <w:t>Self-directed learning</w:t>
      </w:r>
      <w:r w:rsidR="000E4A73">
        <w:rPr>
          <w:lang w:eastAsia="en-AU"/>
        </w:rPr>
        <w:t>.</w:t>
      </w:r>
    </w:p>
    <w:p w14:paraId="66E9FBF1" w14:textId="5E3A722E" w:rsidR="000E4A73" w:rsidRDefault="00F2496F" w:rsidP="000E4A73">
      <w:pPr>
        <w:pStyle w:val="Bullet1"/>
        <w:rPr>
          <w:lang w:eastAsia="en-AU"/>
        </w:rPr>
      </w:pPr>
      <w:r>
        <w:rPr>
          <w:lang w:eastAsia="en-AU"/>
        </w:rPr>
        <w:t>Peer support</w:t>
      </w:r>
      <w:r w:rsidR="000E4A73">
        <w:rPr>
          <w:lang w:eastAsia="en-AU"/>
        </w:rPr>
        <w:t>.</w:t>
      </w:r>
    </w:p>
    <w:p w14:paraId="5974743F" w14:textId="06935BEE" w:rsidR="00F2496F" w:rsidRPr="007F417B" w:rsidRDefault="00F2496F" w:rsidP="000E4A73">
      <w:pPr>
        <w:pStyle w:val="Bullet1"/>
        <w:rPr>
          <w:lang w:eastAsia="en-AU"/>
        </w:rPr>
      </w:pPr>
      <w:r>
        <w:rPr>
          <w:lang w:eastAsia="en-AU"/>
        </w:rPr>
        <w:t>Health</w:t>
      </w:r>
      <w:r w:rsidR="000E4A73">
        <w:rPr>
          <w:lang w:eastAsia="en-AU"/>
        </w:rPr>
        <w:t>, s</w:t>
      </w:r>
      <w:r>
        <w:rPr>
          <w:lang w:eastAsia="en-AU"/>
        </w:rPr>
        <w:t xml:space="preserve">afety and </w:t>
      </w:r>
      <w:r w:rsidR="000E4A73">
        <w:rPr>
          <w:lang w:eastAsia="en-AU"/>
        </w:rPr>
        <w:t>w</w:t>
      </w:r>
      <w:r>
        <w:rPr>
          <w:lang w:eastAsia="en-AU"/>
        </w:rPr>
        <w:t>ellbeing strategies</w:t>
      </w:r>
      <w:r w:rsidR="000E4A73">
        <w:rPr>
          <w:lang w:eastAsia="en-AU"/>
        </w:rPr>
        <w:t>.</w:t>
      </w:r>
    </w:p>
    <w:p w14:paraId="466E737F" w14:textId="77777777" w:rsidR="00A523EA" w:rsidRPr="00EE259C" w:rsidRDefault="00A523EA" w:rsidP="00EE259C">
      <w:pPr>
        <w:pStyle w:val="Heading2"/>
      </w:pPr>
      <w:bookmarkStart w:id="7" w:name="_Toc184228636"/>
      <w:r w:rsidRPr="00EE259C">
        <w:t>Questions for supervisees</w:t>
      </w:r>
      <w:bookmarkEnd w:id="7"/>
    </w:p>
    <w:p w14:paraId="3233EC52" w14:textId="1356D885" w:rsidR="00955BF4" w:rsidRPr="00955BF4" w:rsidRDefault="004106EF" w:rsidP="002664CE">
      <w:pPr>
        <w:pStyle w:val="Heading3"/>
      </w:pPr>
      <w:r>
        <w:t xml:space="preserve">Question </w:t>
      </w:r>
      <w:r w:rsidR="007935F1" w:rsidRPr="007935F1">
        <w:t>1</w:t>
      </w:r>
      <w:r>
        <w:t xml:space="preserve">: </w:t>
      </w:r>
      <w:r w:rsidR="000A1AB4">
        <w:t>How does</w:t>
      </w:r>
      <w:r w:rsidR="00955BF4" w:rsidRPr="00955BF4">
        <w:t xml:space="preserve"> supervision </w:t>
      </w:r>
      <w:r w:rsidR="000A1AB4">
        <w:t xml:space="preserve">help </w:t>
      </w:r>
      <w:r w:rsidR="00955BF4" w:rsidRPr="00955BF4">
        <w:t>you?</w:t>
      </w:r>
    </w:p>
    <w:p w14:paraId="5A68A323" w14:textId="443F9F26" w:rsidR="00955BF4" w:rsidRDefault="00955BF4" w:rsidP="002664CE">
      <w:pPr>
        <w:pStyle w:val="Heading4"/>
      </w:pPr>
      <w:r>
        <w:t>Prompt</w:t>
      </w:r>
      <w:r w:rsidR="009318D0">
        <w:t>s</w:t>
      </w:r>
    </w:p>
    <w:p w14:paraId="417BDE8F" w14:textId="1D85F5B3" w:rsidR="000A1AB4" w:rsidRDefault="00955BF4" w:rsidP="00955BF4">
      <w:pPr>
        <w:pStyle w:val="Bullet1"/>
      </w:pPr>
      <w:r>
        <w:t>Improves confidence</w:t>
      </w:r>
      <w:r w:rsidR="000A1AB4">
        <w:t>.</w:t>
      </w:r>
    </w:p>
    <w:p w14:paraId="71320275" w14:textId="67946468" w:rsidR="00955BF4" w:rsidRDefault="000A1AB4" w:rsidP="00955BF4">
      <w:pPr>
        <w:pStyle w:val="Bullet1"/>
      </w:pPr>
      <w:r>
        <w:t xml:space="preserve">Improves </w:t>
      </w:r>
      <w:r w:rsidR="00955BF4">
        <w:t xml:space="preserve">practice by </w:t>
      </w:r>
      <w:r>
        <w:t xml:space="preserve">helping </w:t>
      </w:r>
      <w:r w:rsidR="00955BF4">
        <w:t>practitioners learn about their role and develop their skills.</w:t>
      </w:r>
    </w:p>
    <w:p w14:paraId="26954927" w14:textId="53DEC74C" w:rsidR="00955BF4" w:rsidRDefault="00955BF4" w:rsidP="00955BF4">
      <w:pPr>
        <w:pStyle w:val="Bullet1"/>
      </w:pPr>
      <w:r>
        <w:t>Focuses on practitioner wellbeing.</w:t>
      </w:r>
    </w:p>
    <w:p w14:paraId="48242061" w14:textId="0DE46C88" w:rsidR="00955BF4" w:rsidRDefault="00955BF4" w:rsidP="00955BF4">
      <w:pPr>
        <w:pStyle w:val="Bullet1"/>
      </w:pPr>
      <w:r>
        <w:t>Helps counter impact of vicarious trauma</w:t>
      </w:r>
      <w:r w:rsidR="00EB4980">
        <w:t>, compassion fatigue</w:t>
      </w:r>
      <w:r>
        <w:t xml:space="preserve"> and burnout.</w:t>
      </w:r>
    </w:p>
    <w:p w14:paraId="55E88DAA" w14:textId="2DCA5416" w:rsidR="00955BF4" w:rsidRDefault="00955BF4" w:rsidP="00955BF4">
      <w:pPr>
        <w:pStyle w:val="Bullet1"/>
      </w:pPr>
      <w:r>
        <w:lastRenderedPageBreak/>
        <w:t>Helps practitioners learn how to navigate the system.</w:t>
      </w:r>
    </w:p>
    <w:p w14:paraId="6E24F624" w14:textId="420B2F65" w:rsidR="00955BF4" w:rsidRPr="00955BF4" w:rsidRDefault="00A86F40" w:rsidP="00955BF4">
      <w:pPr>
        <w:pStyle w:val="Bullet1"/>
      </w:pPr>
      <w:r>
        <w:t>G</w:t>
      </w:r>
      <w:r w:rsidR="000A1AB4">
        <w:t xml:space="preserve">ives management </w:t>
      </w:r>
      <w:r w:rsidR="00955BF4">
        <w:t>important, de-identified information about the practitioner experience</w:t>
      </w:r>
      <w:r w:rsidR="000A1AB4">
        <w:t>.</w:t>
      </w:r>
      <w:r w:rsidR="00955BF4">
        <w:t xml:space="preserve"> </w:t>
      </w:r>
      <w:r w:rsidR="000A1AB4">
        <w:t xml:space="preserve">This can then be used in </w:t>
      </w:r>
      <w:r w:rsidR="00955BF4">
        <w:t>policy and advocacy planning.</w:t>
      </w:r>
    </w:p>
    <w:p w14:paraId="0330ECE3" w14:textId="48AB77A2" w:rsidR="00955BF4" w:rsidRDefault="004106EF" w:rsidP="002664CE">
      <w:pPr>
        <w:pStyle w:val="Heading3"/>
      </w:pPr>
      <w:r>
        <w:t xml:space="preserve">Question </w:t>
      </w:r>
      <w:r w:rsidR="007935F1">
        <w:t>2</w:t>
      </w:r>
      <w:r>
        <w:t xml:space="preserve">: </w:t>
      </w:r>
      <w:r w:rsidR="00955BF4" w:rsidRPr="00955BF4">
        <w:t>What is your role in creating culturally safe supervision?</w:t>
      </w:r>
    </w:p>
    <w:p w14:paraId="01055E36" w14:textId="693882F6" w:rsidR="00955BF4" w:rsidRPr="00955BF4" w:rsidRDefault="00955BF4" w:rsidP="002664CE">
      <w:pPr>
        <w:pStyle w:val="Heading4"/>
      </w:pPr>
      <w:r w:rsidRPr="00955BF4">
        <w:t>Prompt</w:t>
      </w:r>
      <w:r w:rsidR="000B67DC">
        <w:t>s</w:t>
      </w:r>
    </w:p>
    <w:p w14:paraId="099CB46F" w14:textId="38050A88" w:rsidR="00955BF4" w:rsidRDefault="00955BF4" w:rsidP="00955BF4">
      <w:pPr>
        <w:pStyle w:val="Bullet1"/>
        <w:rPr>
          <w:lang w:eastAsia="en-AU"/>
        </w:rPr>
      </w:pPr>
      <w:r>
        <w:rPr>
          <w:lang w:eastAsia="en-AU"/>
        </w:rPr>
        <w:t>Explore own and other</w:t>
      </w:r>
      <w:r w:rsidR="000A1AB4">
        <w:rPr>
          <w:lang w:eastAsia="en-AU"/>
        </w:rPr>
        <w:t xml:space="preserve"> people’</w:t>
      </w:r>
      <w:r>
        <w:rPr>
          <w:lang w:eastAsia="en-AU"/>
        </w:rPr>
        <w:t>s biases during supervision.</w:t>
      </w:r>
    </w:p>
    <w:p w14:paraId="5BC2AD23" w14:textId="3471E437" w:rsidR="00955BF4" w:rsidRDefault="00955BF4" w:rsidP="00955BF4">
      <w:pPr>
        <w:pStyle w:val="Bullet1"/>
        <w:rPr>
          <w:lang w:eastAsia="en-AU"/>
        </w:rPr>
      </w:pPr>
      <w:r>
        <w:rPr>
          <w:lang w:eastAsia="en-AU"/>
        </w:rPr>
        <w:t>Learn as much as possible about other cultures.</w:t>
      </w:r>
    </w:p>
    <w:p w14:paraId="4A0CAA00" w14:textId="70283E2B" w:rsidR="00955BF4" w:rsidRDefault="00955BF4" w:rsidP="00955BF4">
      <w:pPr>
        <w:pStyle w:val="Bullet1"/>
        <w:rPr>
          <w:lang w:eastAsia="en-AU"/>
        </w:rPr>
      </w:pPr>
      <w:r>
        <w:rPr>
          <w:lang w:eastAsia="en-AU"/>
        </w:rPr>
        <w:t>Be aware of cultural load</w:t>
      </w:r>
      <w:r w:rsidR="000A1AB4">
        <w:rPr>
          <w:lang w:eastAsia="en-AU"/>
        </w:rPr>
        <w:t>.</w:t>
      </w:r>
      <w:r>
        <w:rPr>
          <w:lang w:eastAsia="en-AU"/>
        </w:rPr>
        <w:t xml:space="preserve"> </w:t>
      </w:r>
      <w:r w:rsidR="000A1AB4">
        <w:rPr>
          <w:lang w:eastAsia="en-AU"/>
        </w:rPr>
        <w:t>See</w:t>
      </w:r>
      <w:r>
        <w:rPr>
          <w:lang w:eastAsia="en-AU"/>
        </w:rPr>
        <w:t xml:space="preserve"> ‘cultural load’</w:t>
      </w:r>
      <w:r w:rsidR="000A1AB4">
        <w:rPr>
          <w:lang w:eastAsia="en-AU"/>
        </w:rPr>
        <w:t>, Guidelines (</w:t>
      </w:r>
      <w:r>
        <w:rPr>
          <w:lang w:eastAsia="en-AU"/>
        </w:rPr>
        <w:t xml:space="preserve">page 12). </w:t>
      </w:r>
    </w:p>
    <w:p w14:paraId="4D98B0FD" w14:textId="52E5E8B0" w:rsidR="007935F1" w:rsidRPr="00955BF4" w:rsidRDefault="000A1AB4" w:rsidP="007935F1">
      <w:pPr>
        <w:pStyle w:val="Bullet1"/>
        <w:rPr>
          <w:lang w:eastAsia="en-AU"/>
        </w:rPr>
      </w:pPr>
      <w:r>
        <w:rPr>
          <w:lang w:eastAsia="en-AU"/>
        </w:rPr>
        <w:t xml:space="preserve">Discuss </w:t>
      </w:r>
      <w:r w:rsidR="00955BF4">
        <w:rPr>
          <w:lang w:eastAsia="en-AU"/>
        </w:rPr>
        <w:t>culturally safe practice during the supervision.</w:t>
      </w:r>
    </w:p>
    <w:p w14:paraId="2A18DD1E" w14:textId="363B3A80" w:rsidR="007935F1" w:rsidRDefault="004106EF" w:rsidP="002664CE">
      <w:pPr>
        <w:pStyle w:val="Heading3"/>
      </w:pPr>
      <w:r>
        <w:t xml:space="preserve">Question </w:t>
      </w:r>
      <w:r w:rsidR="007935F1">
        <w:t>3</w:t>
      </w:r>
      <w:r>
        <w:t xml:space="preserve">: </w:t>
      </w:r>
      <w:r w:rsidR="007935F1" w:rsidRPr="007935F1">
        <w:t>How do you prepare for supervision and take the lead?</w:t>
      </w:r>
    </w:p>
    <w:p w14:paraId="50816699" w14:textId="490BE6A0" w:rsidR="007935F1" w:rsidRPr="007935F1" w:rsidRDefault="007935F1" w:rsidP="002664CE">
      <w:pPr>
        <w:pStyle w:val="Heading4"/>
      </w:pPr>
      <w:r w:rsidRPr="007935F1">
        <w:t>Prompt</w:t>
      </w:r>
      <w:r w:rsidR="000B67DC">
        <w:t>s</w:t>
      </w:r>
    </w:p>
    <w:p w14:paraId="2DF61AEC" w14:textId="2C494F8F" w:rsidR="00AE51F0" w:rsidRDefault="00D8616B" w:rsidP="007935F1">
      <w:pPr>
        <w:pStyle w:val="Bullet1"/>
      </w:pPr>
      <w:r>
        <w:t xml:space="preserve">Create an </w:t>
      </w:r>
      <w:r w:rsidR="007935F1">
        <w:t xml:space="preserve">agenda and </w:t>
      </w:r>
      <w:r>
        <w:t xml:space="preserve">plan </w:t>
      </w:r>
      <w:r w:rsidR="007935F1">
        <w:t>what you want from supervision.</w:t>
      </w:r>
    </w:p>
    <w:p w14:paraId="7BE8260E" w14:textId="5FC34BF9" w:rsidR="007935F1" w:rsidRDefault="004106EF" w:rsidP="002664CE">
      <w:pPr>
        <w:pStyle w:val="Heading3"/>
        <w:rPr>
          <w:lang w:eastAsia="en-AU"/>
        </w:rPr>
      </w:pPr>
      <w:r>
        <w:t xml:space="preserve">Question </w:t>
      </w:r>
      <w:r w:rsidR="00EE259C">
        <w:t>4</w:t>
      </w:r>
      <w:r>
        <w:t xml:space="preserve">: </w:t>
      </w:r>
      <w:r w:rsidR="007935F1" w:rsidRPr="007935F1">
        <w:t xml:space="preserve">How do you </w:t>
      </w:r>
      <w:r w:rsidR="00D8616B">
        <w:t>take</w:t>
      </w:r>
      <w:r w:rsidR="00D8616B" w:rsidRPr="007935F1">
        <w:t xml:space="preserve"> </w:t>
      </w:r>
      <w:r w:rsidR="007935F1" w:rsidRPr="007935F1">
        <w:t>responsibility for your own learning and wellbeing needs</w:t>
      </w:r>
      <w:r w:rsidR="00D8616B">
        <w:t>?</w:t>
      </w:r>
      <w:r w:rsidR="007935F1" w:rsidRPr="007935F1">
        <w:t xml:space="preserve"> </w:t>
      </w:r>
      <w:r w:rsidR="00D8616B">
        <w:t>How do you discuss</w:t>
      </w:r>
      <w:r w:rsidR="00D8616B" w:rsidRPr="007935F1">
        <w:t xml:space="preserve"> </w:t>
      </w:r>
      <w:r w:rsidR="007935F1" w:rsidRPr="007935F1">
        <w:t xml:space="preserve">this with </w:t>
      </w:r>
      <w:r w:rsidR="00D8616B">
        <w:t xml:space="preserve">your </w:t>
      </w:r>
      <w:r w:rsidR="007935F1" w:rsidRPr="007935F1">
        <w:t>supervisor?</w:t>
      </w:r>
    </w:p>
    <w:p w14:paraId="4289D20E" w14:textId="46EE247B" w:rsidR="00EC093C" w:rsidRPr="00EC093C" w:rsidRDefault="00EC093C" w:rsidP="002664CE">
      <w:pPr>
        <w:pStyle w:val="Heading4"/>
        <w:rPr>
          <w:lang w:eastAsia="en-AU"/>
        </w:rPr>
      </w:pPr>
      <w:r w:rsidRPr="00EC093C">
        <w:rPr>
          <w:lang w:eastAsia="en-AU"/>
        </w:rPr>
        <w:t>Prompt</w:t>
      </w:r>
      <w:r w:rsidR="000B67DC">
        <w:rPr>
          <w:lang w:eastAsia="en-AU"/>
        </w:rPr>
        <w:t>s</w:t>
      </w:r>
    </w:p>
    <w:p w14:paraId="0BF3EF5C" w14:textId="11B3F985" w:rsidR="007935F1" w:rsidRDefault="007935F1" w:rsidP="00EC093C">
      <w:pPr>
        <w:pStyle w:val="Bullet1"/>
        <w:rPr>
          <w:lang w:eastAsia="en-AU"/>
        </w:rPr>
      </w:pPr>
      <w:r>
        <w:rPr>
          <w:lang w:eastAsia="en-AU"/>
        </w:rPr>
        <w:t>Identif</w:t>
      </w:r>
      <w:r w:rsidR="00EE259C">
        <w:rPr>
          <w:lang w:eastAsia="en-AU"/>
        </w:rPr>
        <w:t>y</w:t>
      </w:r>
      <w:r>
        <w:rPr>
          <w:lang w:eastAsia="en-AU"/>
        </w:rPr>
        <w:t xml:space="preserve"> when </w:t>
      </w:r>
      <w:r w:rsidR="00EE259C">
        <w:rPr>
          <w:lang w:eastAsia="en-AU"/>
        </w:rPr>
        <w:t>you</w:t>
      </w:r>
      <w:r>
        <w:rPr>
          <w:lang w:eastAsia="en-AU"/>
        </w:rPr>
        <w:t xml:space="preserve"> need </w:t>
      </w:r>
      <w:r w:rsidR="00EE259C">
        <w:rPr>
          <w:lang w:eastAsia="en-AU"/>
        </w:rPr>
        <w:t>your</w:t>
      </w:r>
      <w:r>
        <w:rPr>
          <w:lang w:eastAsia="en-AU"/>
        </w:rPr>
        <w:t xml:space="preserve"> supervisor to adapt their style </w:t>
      </w:r>
      <w:r w:rsidR="00D8616B">
        <w:rPr>
          <w:lang w:eastAsia="en-AU"/>
        </w:rPr>
        <w:t xml:space="preserve">to suit your </w:t>
      </w:r>
      <w:r>
        <w:rPr>
          <w:lang w:eastAsia="en-AU"/>
        </w:rPr>
        <w:t>learning needs</w:t>
      </w:r>
      <w:r w:rsidR="00D8616B">
        <w:rPr>
          <w:lang w:eastAsia="en-AU"/>
        </w:rPr>
        <w:t>.</w:t>
      </w:r>
      <w:r>
        <w:rPr>
          <w:lang w:eastAsia="en-AU"/>
        </w:rPr>
        <w:t xml:space="preserve"> </w:t>
      </w:r>
      <w:r w:rsidR="00D8616B">
        <w:rPr>
          <w:lang w:eastAsia="en-AU"/>
        </w:rPr>
        <w:t xml:space="preserve">For </w:t>
      </w:r>
      <w:r>
        <w:rPr>
          <w:lang w:eastAsia="en-AU"/>
        </w:rPr>
        <w:t>example, mov</w:t>
      </w:r>
      <w:r w:rsidR="00D8616B">
        <w:rPr>
          <w:lang w:eastAsia="en-AU"/>
        </w:rPr>
        <w:t>e</w:t>
      </w:r>
      <w:r>
        <w:rPr>
          <w:lang w:eastAsia="en-AU"/>
        </w:rPr>
        <w:t xml:space="preserve"> from mentoring to coaching.</w:t>
      </w:r>
    </w:p>
    <w:p w14:paraId="2B900E4D" w14:textId="6B568364" w:rsidR="007935F1" w:rsidRDefault="007935F1" w:rsidP="00EC093C">
      <w:pPr>
        <w:pStyle w:val="Bullet1"/>
        <w:rPr>
          <w:lang w:eastAsia="en-AU"/>
        </w:rPr>
      </w:pPr>
      <w:r>
        <w:rPr>
          <w:lang w:eastAsia="en-AU"/>
        </w:rPr>
        <w:t>Proactively raise wellbeing issues.</w:t>
      </w:r>
    </w:p>
    <w:p w14:paraId="1D0F2E21" w14:textId="1ED31332" w:rsidR="00A523EA" w:rsidRPr="00C87D48" w:rsidRDefault="004106EF" w:rsidP="00C87D48">
      <w:pPr>
        <w:pStyle w:val="Heading1"/>
      </w:pPr>
      <w:bookmarkStart w:id="8" w:name="_Toc184228637"/>
      <w:r>
        <w:t xml:space="preserve">More </w:t>
      </w:r>
      <w:r w:rsidR="00A523EA" w:rsidRPr="00C87D48">
        <w:t>resources</w:t>
      </w:r>
      <w:bookmarkEnd w:id="8"/>
    </w:p>
    <w:p w14:paraId="1866E293" w14:textId="77777777" w:rsidR="000B67DC" w:rsidRDefault="00A523EA" w:rsidP="00955BF4">
      <w:pPr>
        <w:pStyle w:val="Body"/>
      </w:pPr>
      <w:r w:rsidRPr="00C005F4">
        <w:t xml:space="preserve">For a full list of </w:t>
      </w:r>
      <w:r w:rsidR="00955BF4" w:rsidRPr="00955BF4">
        <w:rPr>
          <w:bCs/>
        </w:rPr>
        <w:t>s</w:t>
      </w:r>
      <w:r w:rsidRPr="00C005F4">
        <w:t>upervision roles and responsibilities</w:t>
      </w:r>
      <w:r w:rsidR="000B67DC">
        <w:t>, see pages 22 to 28 of the Guidelines.</w:t>
      </w:r>
    </w:p>
    <w:p w14:paraId="1925065C" w14:textId="12976332" w:rsidR="000453A9" w:rsidRDefault="000B67DC" w:rsidP="00955BF4">
      <w:pPr>
        <w:pStyle w:val="Body"/>
      </w:pPr>
      <w:r>
        <w:t>The Guidelines are available on the</w:t>
      </w:r>
      <w:r w:rsidR="00A523EA" w:rsidRPr="00C005F4">
        <w:t xml:space="preserve"> </w:t>
      </w:r>
      <w:hyperlink r:id="rId19" w:history="1">
        <w:r w:rsidR="000453A9">
          <w:rPr>
            <w:rStyle w:val="Hyperlink"/>
          </w:rPr>
          <w:t>Victorian Government's Best practice supervision guidelines: Family violence, sexual assault and child wellbeing | vic.gov.au</w:t>
        </w:r>
      </w:hyperlink>
      <w:r w:rsidR="000453A9">
        <w:t xml:space="preserve">  </w:t>
      </w:r>
    </w:p>
    <w:sectPr w:rsidR="000453A9" w:rsidSect="002664CE">
      <w:headerReference w:type="even" r:id="rId20"/>
      <w:headerReference w:type="default" r:id="rId21"/>
      <w:footerReference w:type="even" r:id="rId22"/>
      <w:footerReference w:type="default" r:id="rId23"/>
      <w:pgSz w:w="11906" w:h="16838" w:code="9"/>
      <w:pgMar w:top="1134" w:right="1077" w:bottom="851" w:left="1077"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92A4C" w14:textId="77777777" w:rsidR="00EC340B" w:rsidRDefault="00EC340B">
      <w:r>
        <w:separator/>
      </w:r>
    </w:p>
    <w:p w14:paraId="1D78A152" w14:textId="77777777" w:rsidR="00EC340B" w:rsidRDefault="00EC340B"/>
  </w:endnote>
  <w:endnote w:type="continuationSeparator" w:id="0">
    <w:p w14:paraId="79A87BBE" w14:textId="77777777" w:rsidR="00EC340B" w:rsidRDefault="00EC340B">
      <w:r>
        <w:continuationSeparator/>
      </w:r>
    </w:p>
    <w:p w14:paraId="4FA02C7F" w14:textId="77777777" w:rsidR="00EC340B" w:rsidRDefault="00EC340B"/>
  </w:endnote>
  <w:endnote w:type="continuationNotice" w:id="1">
    <w:p w14:paraId="4B3A882E" w14:textId="77777777" w:rsidR="00EC340B" w:rsidRDefault="00EC3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16580" w14:textId="77777777" w:rsidR="00EC340B" w:rsidRDefault="00EC340B" w:rsidP="00207717">
      <w:pPr>
        <w:spacing w:before="120"/>
      </w:pPr>
      <w:r>
        <w:separator/>
      </w:r>
    </w:p>
  </w:footnote>
  <w:footnote w:type="continuationSeparator" w:id="0">
    <w:p w14:paraId="375F1BB7" w14:textId="77777777" w:rsidR="00EC340B" w:rsidRDefault="00EC340B">
      <w:r>
        <w:continuationSeparator/>
      </w:r>
    </w:p>
    <w:p w14:paraId="56B711CC" w14:textId="77777777" w:rsidR="00EC340B" w:rsidRDefault="00EC340B"/>
  </w:footnote>
  <w:footnote w:type="continuationNotice" w:id="1">
    <w:p w14:paraId="59926365" w14:textId="77777777" w:rsidR="00EC340B" w:rsidRDefault="00EC340B">
      <w:pPr>
        <w:spacing w:after="0" w:line="240" w:lineRule="auto"/>
      </w:pPr>
    </w:p>
  </w:footnote>
  <w:footnote w:id="2">
    <w:p w14:paraId="76E2F2A1" w14:textId="7678C5FB" w:rsidR="00A0595C" w:rsidRDefault="00A0595C">
      <w:pPr>
        <w:pStyle w:val="FootnoteText"/>
      </w:pPr>
      <w:r>
        <w:rPr>
          <w:rStyle w:val="FootnoteReference"/>
        </w:rPr>
        <w:footnoteRef/>
      </w:r>
      <w:r>
        <w:t xml:space="preserve"> </w:t>
      </w:r>
      <w:r w:rsidRPr="00A0595C">
        <w:t xml:space="preserve">The Guidelines are available on the </w:t>
      </w:r>
      <w:hyperlink r:id="rId1" w:history="1">
        <w:r w:rsidRPr="00A0595C">
          <w:rPr>
            <w:rStyle w:val="Hyperlink"/>
          </w:rPr>
          <w:t>Victorian Government's Role of the organisation, supervisor and supervisee page</w:t>
        </w:r>
      </w:hyperlink>
      <w:r w:rsidRPr="00A0595C">
        <w:t>.</w:t>
      </w:r>
      <w:r>
        <w:t xml:space="preserve"> &lt;</w:t>
      </w:r>
      <w:r w:rsidRPr="00A0595C">
        <w:t>https://www.vic.gov.au/best-practice-supervision-guidelines/role-organisation-supervisor-and-supervisee</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5A884D63" w:rsidR="00562811" w:rsidRPr="001C7128" w:rsidRDefault="00BB6D76" w:rsidP="00692042">
    <w:pPr>
      <w:pStyle w:val="Header"/>
      <w:ind w:left="-284"/>
    </w:pPr>
    <w:r>
      <w:t xml:space="preserve">Roles and responsibilities: </w:t>
    </w:r>
    <w:r w:rsidR="00AE51F0">
      <w:t xml:space="preserve">Best practice supervision </w:t>
    </w:r>
    <w:r>
      <w:t>and</w:t>
    </w:r>
    <w:r w:rsidR="00AE51F0">
      <w:t xml:space="preserve"> video discussion guide</w:t>
    </w:r>
    <w:r w:rsidR="005C5B75">
      <w:rPr>
        <w:noProof/>
      </w:rPr>
      <w:drawing>
        <wp:anchor distT="0" distB="0" distL="114300" distR="114300" simplePos="0" relativeHeight="251658246" behindDoc="1" locked="1" layoutInCell="1" allowOverlap="1" wp14:anchorId="56E42D3B" wp14:editId="4E91B7F2">
          <wp:simplePos x="0" y="0"/>
          <wp:positionH relativeFrom="page">
            <wp:posOffset>0</wp:posOffset>
          </wp:positionH>
          <wp:positionV relativeFrom="page">
            <wp:posOffset>0</wp:posOffset>
          </wp:positionV>
          <wp:extent cx="7560000" cy="1803600"/>
          <wp:effectExtent l="0" t="0" r="0" b="0"/>
          <wp:wrapNone/>
          <wp:docPr id="206763842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3842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803600"/>
                  </a:xfrm>
                  <a:prstGeom prst="rect">
                    <a:avLst/>
                  </a:prstGeom>
                </pic:spPr>
              </pic:pic>
            </a:graphicData>
          </a:graphic>
          <wp14:sizeRelH relativeFrom="margin">
            <wp14:pctWidth>0</wp14:pctWidth>
          </wp14:sizeRelH>
          <wp14:sizeRelV relativeFrom="margin">
            <wp14:pctHeight>0</wp14:pctHeight>
          </wp14:sizeRelV>
        </wp:anchor>
      </w:drawing>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3E61"/>
    <w:multiLevelType w:val="hybridMultilevel"/>
    <w:tmpl w:val="7BFAC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4FA177A"/>
    <w:multiLevelType w:val="hybridMultilevel"/>
    <w:tmpl w:val="A13A9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C417B9"/>
    <w:multiLevelType w:val="hybridMultilevel"/>
    <w:tmpl w:val="B4A82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27E43"/>
    <w:multiLevelType w:val="hybridMultilevel"/>
    <w:tmpl w:val="3CCA7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8D43DB"/>
    <w:multiLevelType w:val="multilevel"/>
    <w:tmpl w:val="9D040EF8"/>
    <w:numStyleLink w:val="ZZNumbersdigit"/>
  </w:abstractNum>
  <w:abstractNum w:abstractNumId="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F404986"/>
    <w:multiLevelType w:val="hybridMultilevel"/>
    <w:tmpl w:val="D2243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C16C67"/>
    <w:multiLevelType w:val="hybridMultilevel"/>
    <w:tmpl w:val="DDEC2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74CA0"/>
    <w:multiLevelType w:val="hybridMultilevel"/>
    <w:tmpl w:val="64F47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C11C22"/>
    <w:multiLevelType w:val="hybridMultilevel"/>
    <w:tmpl w:val="EEC49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5A0"/>
    <w:multiLevelType w:val="hybridMultilevel"/>
    <w:tmpl w:val="EDA43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B422D6"/>
    <w:multiLevelType w:val="hybridMultilevel"/>
    <w:tmpl w:val="62945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9651D3"/>
    <w:multiLevelType w:val="hybridMultilevel"/>
    <w:tmpl w:val="C9403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4665BE"/>
    <w:multiLevelType w:val="hybridMultilevel"/>
    <w:tmpl w:val="8F02A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9445BB"/>
    <w:multiLevelType w:val="hybridMultilevel"/>
    <w:tmpl w:val="EC90DC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453BD0"/>
    <w:multiLevelType w:val="hybridMultilevel"/>
    <w:tmpl w:val="6B6A57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6736ABF"/>
    <w:multiLevelType w:val="hybridMultilevel"/>
    <w:tmpl w:val="A1305C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5314BB"/>
    <w:multiLevelType w:val="hybridMultilevel"/>
    <w:tmpl w:val="D77C7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EA0060"/>
    <w:multiLevelType w:val="hybridMultilevel"/>
    <w:tmpl w:val="C1067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231C43"/>
    <w:multiLevelType w:val="hybridMultilevel"/>
    <w:tmpl w:val="C1EAB7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324597"/>
    <w:multiLevelType w:val="hybridMultilevel"/>
    <w:tmpl w:val="9A24BC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B7E3BE6"/>
    <w:multiLevelType w:val="hybridMultilevel"/>
    <w:tmpl w:val="587AC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F45018"/>
    <w:multiLevelType w:val="hybridMultilevel"/>
    <w:tmpl w:val="D318C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4E04D3"/>
    <w:multiLevelType w:val="hybridMultilevel"/>
    <w:tmpl w:val="7114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BF021B"/>
    <w:multiLevelType w:val="hybridMultilevel"/>
    <w:tmpl w:val="CC22E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EF112B"/>
    <w:multiLevelType w:val="hybridMultilevel"/>
    <w:tmpl w:val="9D1CD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CA141B"/>
    <w:multiLevelType w:val="hybridMultilevel"/>
    <w:tmpl w:val="0D2CA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2259620">
    <w:abstractNumId w:val="17"/>
  </w:num>
  <w:num w:numId="2" w16cid:durableId="1748842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29374">
    <w:abstractNumId w:val="25"/>
  </w:num>
  <w:num w:numId="4" w16cid:durableId="767234833">
    <w:abstractNumId w:val="22"/>
  </w:num>
  <w:num w:numId="5" w16cid:durableId="1639602331">
    <w:abstractNumId w:val="27"/>
  </w:num>
  <w:num w:numId="6" w16cid:durableId="2062704461">
    <w:abstractNumId w:val="18"/>
  </w:num>
  <w:num w:numId="7" w16cid:durableId="102304291">
    <w:abstractNumId w:val="6"/>
  </w:num>
  <w:num w:numId="8" w16cid:durableId="88939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7311239">
    <w:abstractNumId w:val="8"/>
  </w:num>
  <w:num w:numId="10" w16cid:durableId="293147024">
    <w:abstractNumId w:val="3"/>
  </w:num>
  <w:num w:numId="11" w16cid:durableId="373506819">
    <w:abstractNumId w:val="32"/>
  </w:num>
  <w:num w:numId="12" w16cid:durableId="823815912">
    <w:abstractNumId w:val="0"/>
  </w:num>
  <w:num w:numId="13" w16cid:durableId="1741249894">
    <w:abstractNumId w:val="23"/>
  </w:num>
  <w:num w:numId="14" w16cid:durableId="788594967">
    <w:abstractNumId w:val="2"/>
  </w:num>
  <w:num w:numId="15" w16cid:durableId="437599856">
    <w:abstractNumId w:val="10"/>
  </w:num>
  <w:num w:numId="16" w16cid:durableId="422141878">
    <w:abstractNumId w:val="9"/>
  </w:num>
  <w:num w:numId="17" w16cid:durableId="1303273887">
    <w:abstractNumId w:val="21"/>
  </w:num>
  <w:num w:numId="18" w16cid:durableId="1344167272">
    <w:abstractNumId w:val="14"/>
  </w:num>
  <w:num w:numId="19" w16cid:durableId="160126573">
    <w:abstractNumId w:val="30"/>
  </w:num>
  <w:num w:numId="20" w16cid:durableId="732508046">
    <w:abstractNumId w:val="7"/>
  </w:num>
  <w:num w:numId="21" w16cid:durableId="807943349">
    <w:abstractNumId w:val="13"/>
  </w:num>
  <w:num w:numId="22" w16cid:durableId="393627028">
    <w:abstractNumId w:val="4"/>
  </w:num>
  <w:num w:numId="23" w16cid:durableId="1304197677">
    <w:abstractNumId w:val="28"/>
  </w:num>
  <w:num w:numId="24" w16cid:durableId="553124696">
    <w:abstractNumId w:val="29"/>
  </w:num>
  <w:num w:numId="25" w16cid:durableId="80488529">
    <w:abstractNumId w:val="11"/>
  </w:num>
  <w:num w:numId="26" w16cid:durableId="309794595">
    <w:abstractNumId w:val="19"/>
  </w:num>
  <w:num w:numId="27" w16cid:durableId="951286429">
    <w:abstractNumId w:val="16"/>
  </w:num>
  <w:num w:numId="28" w16cid:durableId="584728205">
    <w:abstractNumId w:val="15"/>
  </w:num>
  <w:num w:numId="29" w16cid:durableId="423763044">
    <w:abstractNumId w:val="24"/>
  </w:num>
  <w:num w:numId="30" w16cid:durableId="716046451">
    <w:abstractNumId w:val="26"/>
  </w:num>
  <w:num w:numId="31" w16cid:durableId="23096030">
    <w:abstractNumId w:val="12"/>
  </w:num>
  <w:num w:numId="32" w16cid:durableId="658311006">
    <w:abstractNumId w:val="20"/>
  </w:num>
  <w:num w:numId="33" w16cid:durableId="1043604007">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3447"/>
    <w:rsid w:val="000039D5"/>
    <w:rsid w:val="00003D1E"/>
    <w:rsid w:val="00005347"/>
    <w:rsid w:val="00005859"/>
    <w:rsid w:val="0000616F"/>
    <w:rsid w:val="000072B6"/>
    <w:rsid w:val="0000752F"/>
    <w:rsid w:val="0001021B"/>
    <w:rsid w:val="00011D89"/>
    <w:rsid w:val="000154FD"/>
    <w:rsid w:val="00016767"/>
    <w:rsid w:val="00020678"/>
    <w:rsid w:val="00022271"/>
    <w:rsid w:val="000235E8"/>
    <w:rsid w:val="00024D89"/>
    <w:rsid w:val="000250B6"/>
    <w:rsid w:val="00026B86"/>
    <w:rsid w:val="00032995"/>
    <w:rsid w:val="0003364B"/>
    <w:rsid w:val="00033D81"/>
    <w:rsid w:val="00033DC9"/>
    <w:rsid w:val="00033F70"/>
    <w:rsid w:val="00037366"/>
    <w:rsid w:val="000404FE"/>
    <w:rsid w:val="00041A69"/>
    <w:rsid w:val="00041BF0"/>
    <w:rsid w:val="00042609"/>
    <w:rsid w:val="00042C8A"/>
    <w:rsid w:val="0004536B"/>
    <w:rsid w:val="000453A9"/>
    <w:rsid w:val="000454B2"/>
    <w:rsid w:val="000456DE"/>
    <w:rsid w:val="00046B68"/>
    <w:rsid w:val="000527DD"/>
    <w:rsid w:val="000549FC"/>
    <w:rsid w:val="00056E29"/>
    <w:rsid w:val="00056EC4"/>
    <w:rsid w:val="000578B2"/>
    <w:rsid w:val="00060959"/>
    <w:rsid w:val="00060C8F"/>
    <w:rsid w:val="0006298A"/>
    <w:rsid w:val="0006302E"/>
    <w:rsid w:val="0006310F"/>
    <w:rsid w:val="00065D6E"/>
    <w:rsid w:val="000663CD"/>
    <w:rsid w:val="0007263A"/>
    <w:rsid w:val="00072A81"/>
    <w:rsid w:val="000733FE"/>
    <w:rsid w:val="00073E6A"/>
    <w:rsid w:val="00074219"/>
    <w:rsid w:val="00074BF8"/>
    <w:rsid w:val="00074ED5"/>
    <w:rsid w:val="00081091"/>
    <w:rsid w:val="0008170F"/>
    <w:rsid w:val="0008204A"/>
    <w:rsid w:val="00082568"/>
    <w:rsid w:val="000832C4"/>
    <w:rsid w:val="0008508E"/>
    <w:rsid w:val="000852BD"/>
    <w:rsid w:val="00087951"/>
    <w:rsid w:val="0009113B"/>
    <w:rsid w:val="00091362"/>
    <w:rsid w:val="000924C4"/>
    <w:rsid w:val="00093402"/>
    <w:rsid w:val="000939ED"/>
    <w:rsid w:val="00094DA3"/>
    <w:rsid w:val="000969B1"/>
    <w:rsid w:val="00096CD1"/>
    <w:rsid w:val="00096FC8"/>
    <w:rsid w:val="000A012C"/>
    <w:rsid w:val="000A0EB9"/>
    <w:rsid w:val="000A186C"/>
    <w:rsid w:val="000A1AB4"/>
    <w:rsid w:val="000A1EA4"/>
    <w:rsid w:val="000A2476"/>
    <w:rsid w:val="000A3FD2"/>
    <w:rsid w:val="000A641A"/>
    <w:rsid w:val="000A6D0E"/>
    <w:rsid w:val="000A772F"/>
    <w:rsid w:val="000B179D"/>
    <w:rsid w:val="000B2BC6"/>
    <w:rsid w:val="000B3EDB"/>
    <w:rsid w:val="000B543D"/>
    <w:rsid w:val="000B55F9"/>
    <w:rsid w:val="000B5BF7"/>
    <w:rsid w:val="000B67DC"/>
    <w:rsid w:val="000B6910"/>
    <w:rsid w:val="000B6BC8"/>
    <w:rsid w:val="000C0303"/>
    <w:rsid w:val="000C2566"/>
    <w:rsid w:val="000C2C66"/>
    <w:rsid w:val="000C42EA"/>
    <w:rsid w:val="000C4546"/>
    <w:rsid w:val="000C7031"/>
    <w:rsid w:val="000C7219"/>
    <w:rsid w:val="000D02EC"/>
    <w:rsid w:val="000D10A0"/>
    <w:rsid w:val="000D1242"/>
    <w:rsid w:val="000D1DCF"/>
    <w:rsid w:val="000D2ABA"/>
    <w:rsid w:val="000D7750"/>
    <w:rsid w:val="000E0970"/>
    <w:rsid w:val="000E21C2"/>
    <w:rsid w:val="000E23F1"/>
    <w:rsid w:val="000E3CC7"/>
    <w:rsid w:val="000E461D"/>
    <w:rsid w:val="000E4A73"/>
    <w:rsid w:val="000E6BD4"/>
    <w:rsid w:val="000E6D6D"/>
    <w:rsid w:val="000E74A7"/>
    <w:rsid w:val="000F0AD6"/>
    <w:rsid w:val="000F1F1E"/>
    <w:rsid w:val="000F2259"/>
    <w:rsid w:val="000F2DDA"/>
    <w:rsid w:val="000F2EA0"/>
    <w:rsid w:val="000F3F60"/>
    <w:rsid w:val="000F5213"/>
    <w:rsid w:val="000F57A7"/>
    <w:rsid w:val="000F6619"/>
    <w:rsid w:val="000F7D22"/>
    <w:rsid w:val="00100BC0"/>
    <w:rsid w:val="00101001"/>
    <w:rsid w:val="00102971"/>
    <w:rsid w:val="00103276"/>
    <w:rsid w:val="0010392D"/>
    <w:rsid w:val="00103982"/>
    <w:rsid w:val="0010447F"/>
    <w:rsid w:val="00104FE3"/>
    <w:rsid w:val="0010714F"/>
    <w:rsid w:val="00110153"/>
    <w:rsid w:val="00111C42"/>
    <w:rsid w:val="001120C5"/>
    <w:rsid w:val="0011232B"/>
    <w:rsid w:val="0011393E"/>
    <w:rsid w:val="00114DC1"/>
    <w:rsid w:val="0011560E"/>
    <w:rsid w:val="00117C41"/>
    <w:rsid w:val="00120BD3"/>
    <w:rsid w:val="001224BF"/>
    <w:rsid w:val="00122FEA"/>
    <w:rsid w:val="001232BD"/>
    <w:rsid w:val="00124ED5"/>
    <w:rsid w:val="00125447"/>
    <w:rsid w:val="00126E13"/>
    <w:rsid w:val="001276FA"/>
    <w:rsid w:val="00132BD7"/>
    <w:rsid w:val="00141257"/>
    <w:rsid w:val="001447B3"/>
    <w:rsid w:val="00150A01"/>
    <w:rsid w:val="001519F9"/>
    <w:rsid w:val="00151EB4"/>
    <w:rsid w:val="00152073"/>
    <w:rsid w:val="00152329"/>
    <w:rsid w:val="00153A8C"/>
    <w:rsid w:val="00156598"/>
    <w:rsid w:val="00161939"/>
    <w:rsid w:val="00161AA0"/>
    <w:rsid w:val="00161D2E"/>
    <w:rsid w:val="00161F3E"/>
    <w:rsid w:val="00162093"/>
    <w:rsid w:val="00162CA9"/>
    <w:rsid w:val="00164B95"/>
    <w:rsid w:val="00165459"/>
    <w:rsid w:val="00165A57"/>
    <w:rsid w:val="001708A9"/>
    <w:rsid w:val="001712C2"/>
    <w:rsid w:val="00171C8C"/>
    <w:rsid w:val="00172BAF"/>
    <w:rsid w:val="00172ED0"/>
    <w:rsid w:val="00174B01"/>
    <w:rsid w:val="0017674D"/>
    <w:rsid w:val="001771A5"/>
    <w:rsid w:val="001771DD"/>
    <w:rsid w:val="00177995"/>
    <w:rsid w:val="00177A8C"/>
    <w:rsid w:val="0018244E"/>
    <w:rsid w:val="00183356"/>
    <w:rsid w:val="001833A7"/>
    <w:rsid w:val="00186B33"/>
    <w:rsid w:val="00191070"/>
    <w:rsid w:val="00192F9D"/>
    <w:rsid w:val="00194CA4"/>
    <w:rsid w:val="00196EB8"/>
    <w:rsid w:val="00196EFB"/>
    <w:rsid w:val="001979FF"/>
    <w:rsid w:val="00197B17"/>
    <w:rsid w:val="001A1950"/>
    <w:rsid w:val="001A1C54"/>
    <w:rsid w:val="001A390E"/>
    <w:rsid w:val="001A3ACE"/>
    <w:rsid w:val="001A421F"/>
    <w:rsid w:val="001A6272"/>
    <w:rsid w:val="001B058F"/>
    <w:rsid w:val="001B1AD5"/>
    <w:rsid w:val="001B2675"/>
    <w:rsid w:val="001B32B6"/>
    <w:rsid w:val="001B6AEC"/>
    <w:rsid w:val="001B6B96"/>
    <w:rsid w:val="001B738B"/>
    <w:rsid w:val="001C09DB"/>
    <w:rsid w:val="001C277E"/>
    <w:rsid w:val="001C2A72"/>
    <w:rsid w:val="001C31B7"/>
    <w:rsid w:val="001C58C7"/>
    <w:rsid w:val="001C7128"/>
    <w:rsid w:val="001D0B75"/>
    <w:rsid w:val="001D1676"/>
    <w:rsid w:val="001D1EB1"/>
    <w:rsid w:val="001D39A5"/>
    <w:rsid w:val="001D3C09"/>
    <w:rsid w:val="001D44E8"/>
    <w:rsid w:val="001D490B"/>
    <w:rsid w:val="001D5B14"/>
    <w:rsid w:val="001D60EC"/>
    <w:rsid w:val="001D6F59"/>
    <w:rsid w:val="001D7A33"/>
    <w:rsid w:val="001E3B89"/>
    <w:rsid w:val="001E3F86"/>
    <w:rsid w:val="001E44DF"/>
    <w:rsid w:val="001E68A5"/>
    <w:rsid w:val="001E6BB0"/>
    <w:rsid w:val="001E7282"/>
    <w:rsid w:val="001E7CE9"/>
    <w:rsid w:val="001F3826"/>
    <w:rsid w:val="001F39F5"/>
    <w:rsid w:val="001F6E46"/>
    <w:rsid w:val="001F7C91"/>
    <w:rsid w:val="00200202"/>
    <w:rsid w:val="0020241D"/>
    <w:rsid w:val="00202876"/>
    <w:rsid w:val="002033B7"/>
    <w:rsid w:val="00204366"/>
    <w:rsid w:val="00206463"/>
    <w:rsid w:val="00206F2F"/>
    <w:rsid w:val="00207717"/>
    <w:rsid w:val="0021053D"/>
    <w:rsid w:val="00210A92"/>
    <w:rsid w:val="00212B95"/>
    <w:rsid w:val="00215CC8"/>
    <w:rsid w:val="00216222"/>
    <w:rsid w:val="00216C03"/>
    <w:rsid w:val="00217C8C"/>
    <w:rsid w:val="00217EA1"/>
    <w:rsid w:val="00220A1A"/>
    <w:rsid w:val="00220C04"/>
    <w:rsid w:val="0022140C"/>
    <w:rsid w:val="0022278D"/>
    <w:rsid w:val="00225B33"/>
    <w:rsid w:val="0022701F"/>
    <w:rsid w:val="00227C68"/>
    <w:rsid w:val="002313CC"/>
    <w:rsid w:val="002333F5"/>
    <w:rsid w:val="00233724"/>
    <w:rsid w:val="002365B4"/>
    <w:rsid w:val="00240546"/>
    <w:rsid w:val="002432E1"/>
    <w:rsid w:val="002434E9"/>
    <w:rsid w:val="00244A72"/>
    <w:rsid w:val="00244E5A"/>
    <w:rsid w:val="00246207"/>
    <w:rsid w:val="00246646"/>
    <w:rsid w:val="00246C5E"/>
    <w:rsid w:val="00250960"/>
    <w:rsid w:val="00251343"/>
    <w:rsid w:val="00251C0C"/>
    <w:rsid w:val="002536A4"/>
    <w:rsid w:val="00253A3E"/>
    <w:rsid w:val="00254F58"/>
    <w:rsid w:val="00255C6E"/>
    <w:rsid w:val="00256AC7"/>
    <w:rsid w:val="00257C16"/>
    <w:rsid w:val="00257FC3"/>
    <w:rsid w:val="002600BD"/>
    <w:rsid w:val="002605B6"/>
    <w:rsid w:val="0026182B"/>
    <w:rsid w:val="002620BC"/>
    <w:rsid w:val="00262802"/>
    <w:rsid w:val="00262DD1"/>
    <w:rsid w:val="00263A90"/>
    <w:rsid w:val="0026408B"/>
    <w:rsid w:val="002664CE"/>
    <w:rsid w:val="00267C3E"/>
    <w:rsid w:val="002709BB"/>
    <w:rsid w:val="0027131C"/>
    <w:rsid w:val="00273BAC"/>
    <w:rsid w:val="00273F54"/>
    <w:rsid w:val="002763B3"/>
    <w:rsid w:val="00277771"/>
    <w:rsid w:val="002801D7"/>
    <w:rsid w:val="002802E3"/>
    <w:rsid w:val="002807E8"/>
    <w:rsid w:val="0028213D"/>
    <w:rsid w:val="00282A7F"/>
    <w:rsid w:val="002838E3"/>
    <w:rsid w:val="002847C3"/>
    <w:rsid w:val="00284BBE"/>
    <w:rsid w:val="002862F1"/>
    <w:rsid w:val="00286970"/>
    <w:rsid w:val="00287781"/>
    <w:rsid w:val="00290F47"/>
    <w:rsid w:val="00291373"/>
    <w:rsid w:val="00291FDD"/>
    <w:rsid w:val="0029288B"/>
    <w:rsid w:val="00294D06"/>
    <w:rsid w:val="0029597D"/>
    <w:rsid w:val="002959C3"/>
    <w:rsid w:val="00295C63"/>
    <w:rsid w:val="002962C3"/>
    <w:rsid w:val="0029752B"/>
    <w:rsid w:val="00297772"/>
    <w:rsid w:val="002A0A9C"/>
    <w:rsid w:val="002A3915"/>
    <w:rsid w:val="002A3F9F"/>
    <w:rsid w:val="002A483C"/>
    <w:rsid w:val="002A68BB"/>
    <w:rsid w:val="002B033A"/>
    <w:rsid w:val="002B080E"/>
    <w:rsid w:val="002B0C7C"/>
    <w:rsid w:val="002B1134"/>
    <w:rsid w:val="002B1729"/>
    <w:rsid w:val="002B36C7"/>
    <w:rsid w:val="002B4700"/>
    <w:rsid w:val="002B4DD4"/>
    <w:rsid w:val="002B5277"/>
    <w:rsid w:val="002B5375"/>
    <w:rsid w:val="002B549E"/>
    <w:rsid w:val="002B5DD4"/>
    <w:rsid w:val="002B6106"/>
    <w:rsid w:val="002B6AFA"/>
    <w:rsid w:val="002B77C1"/>
    <w:rsid w:val="002C0ED7"/>
    <w:rsid w:val="002C15AA"/>
    <w:rsid w:val="002C2728"/>
    <w:rsid w:val="002C45E9"/>
    <w:rsid w:val="002C5B7C"/>
    <w:rsid w:val="002C63D5"/>
    <w:rsid w:val="002C7A12"/>
    <w:rsid w:val="002D1E0D"/>
    <w:rsid w:val="002D2DB0"/>
    <w:rsid w:val="002D5006"/>
    <w:rsid w:val="002D7C61"/>
    <w:rsid w:val="002D7D33"/>
    <w:rsid w:val="002E01D0"/>
    <w:rsid w:val="002E10AC"/>
    <w:rsid w:val="002E1445"/>
    <w:rsid w:val="002E161D"/>
    <w:rsid w:val="002E28A2"/>
    <w:rsid w:val="002E3100"/>
    <w:rsid w:val="002E6C95"/>
    <w:rsid w:val="002E7C36"/>
    <w:rsid w:val="002F0F24"/>
    <w:rsid w:val="002F3D32"/>
    <w:rsid w:val="002F5E55"/>
    <w:rsid w:val="002F5F31"/>
    <w:rsid w:val="002F5F46"/>
    <w:rsid w:val="002F761E"/>
    <w:rsid w:val="002F7F49"/>
    <w:rsid w:val="00302216"/>
    <w:rsid w:val="00303E53"/>
    <w:rsid w:val="003041C1"/>
    <w:rsid w:val="00305CC1"/>
    <w:rsid w:val="00306E5F"/>
    <w:rsid w:val="00307E14"/>
    <w:rsid w:val="00314054"/>
    <w:rsid w:val="00315BA3"/>
    <w:rsid w:val="00316F27"/>
    <w:rsid w:val="003172D0"/>
    <w:rsid w:val="003214F1"/>
    <w:rsid w:val="00322053"/>
    <w:rsid w:val="00322E4B"/>
    <w:rsid w:val="0032352F"/>
    <w:rsid w:val="003248BE"/>
    <w:rsid w:val="00327870"/>
    <w:rsid w:val="003308E3"/>
    <w:rsid w:val="0033259D"/>
    <w:rsid w:val="00332BFB"/>
    <w:rsid w:val="00332CF9"/>
    <w:rsid w:val="003333D2"/>
    <w:rsid w:val="00333BAF"/>
    <w:rsid w:val="00334686"/>
    <w:rsid w:val="00335044"/>
    <w:rsid w:val="00335AAE"/>
    <w:rsid w:val="00337339"/>
    <w:rsid w:val="00337E45"/>
    <w:rsid w:val="00340345"/>
    <w:rsid w:val="003406C6"/>
    <w:rsid w:val="003418CC"/>
    <w:rsid w:val="003434EE"/>
    <w:rsid w:val="003436AA"/>
    <w:rsid w:val="003453A2"/>
    <w:rsid w:val="003459BD"/>
    <w:rsid w:val="00347207"/>
    <w:rsid w:val="00347798"/>
    <w:rsid w:val="00347E64"/>
    <w:rsid w:val="00350D38"/>
    <w:rsid w:val="00351B36"/>
    <w:rsid w:val="00352FCE"/>
    <w:rsid w:val="003545CA"/>
    <w:rsid w:val="003552E0"/>
    <w:rsid w:val="003568F7"/>
    <w:rsid w:val="00357B4E"/>
    <w:rsid w:val="003606E1"/>
    <w:rsid w:val="00360EDC"/>
    <w:rsid w:val="00365949"/>
    <w:rsid w:val="00366D82"/>
    <w:rsid w:val="003716FD"/>
    <w:rsid w:val="00371BD3"/>
    <w:rsid w:val="0037204B"/>
    <w:rsid w:val="00372B9D"/>
    <w:rsid w:val="003744CF"/>
    <w:rsid w:val="00374717"/>
    <w:rsid w:val="003759EB"/>
    <w:rsid w:val="00375E68"/>
    <w:rsid w:val="0037676C"/>
    <w:rsid w:val="00381043"/>
    <w:rsid w:val="00381080"/>
    <w:rsid w:val="003829E5"/>
    <w:rsid w:val="003833B7"/>
    <w:rsid w:val="00384DFB"/>
    <w:rsid w:val="00386109"/>
    <w:rsid w:val="00386944"/>
    <w:rsid w:val="003956CC"/>
    <w:rsid w:val="00395B3E"/>
    <w:rsid w:val="00395C9A"/>
    <w:rsid w:val="003970F4"/>
    <w:rsid w:val="003973E9"/>
    <w:rsid w:val="003979F5"/>
    <w:rsid w:val="003A0853"/>
    <w:rsid w:val="003A1BD6"/>
    <w:rsid w:val="003A3667"/>
    <w:rsid w:val="003A3E17"/>
    <w:rsid w:val="003A6B67"/>
    <w:rsid w:val="003B01FE"/>
    <w:rsid w:val="003B0316"/>
    <w:rsid w:val="003B0F98"/>
    <w:rsid w:val="003B13B6"/>
    <w:rsid w:val="003B14C3"/>
    <w:rsid w:val="003B15E6"/>
    <w:rsid w:val="003B22EF"/>
    <w:rsid w:val="003B408A"/>
    <w:rsid w:val="003B6766"/>
    <w:rsid w:val="003B7997"/>
    <w:rsid w:val="003C08A2"/>
    <w:rsid w:val="003C2045"/>
    <w:rsid w:val="003C43A1"/>
    <w:rsid w:val="003C4FC0"/>
    <w:rsid w:val="003C55F4"/>
    <w:rsid w:val="003C6347"/>
    <w:rsid w:val="003C6D72"/>
    <w:rsid w:val="003C7897"/>
    <w:rsid w:val="003C7A3F"/>
    <w:rsid w:val="003D1FC6"/>
    <w:rsid w:val="003D2766"/>
    <w:rsid w:val="003D2A74"/>
    <w:rsid w:val="003D3526"/>
    <w:rsid w:val="003D3D88"/>
    <w:rsid w:val="003D3E8F"/>
    <w:rsid w:val="003D6475"/>
    <w:rsid w:val="003D6EE6"/>
    <w:rsid w:val="003D7695"/>
    <w:rsid w:val="003E0873"/>
    <w:rsid w:val="003E0E1D"/>
    <w:rsid w:val="003E375C"/>
    <w:rsid w:val="003E4086"/>
    <w:rsid w:val="003E4F8D"/>
    <w:rsid w:val="003E639E"/>
    <w:rsid w:val="003E71E5"/>
    <w:rsid w:val="003F0445"/>
    <w:rsid w:val="003F0CF0"/>
    <w:rsid w:val="003F14B1"/>
    <w:rsid w:val="003F2AA4"/>
    <w:rsid w:val="003F2B20"/>
    <w:rsid w:val="003F3289"/>
    <w:rsid w:val="003F3C62"/>
    <w:rsid w:val="003F3FC8"/>
    <w:rsid w:val="003F4F45"/>
    <w:rsid w:val="003F5613"/>
    <w:rsid w:val="003F5CB9"/>
    <w:rsid w:val="003F7A70"/>
    <w:rsid w:val="0040083C"/>
    <w:rsid w:val="004013C7"/>
    <w:rsid w:val="00401FCF"/>
    <w:rsid w:val="00403493"/>
    <w:rsid w:val="0040356D"/>
    <w:rsid w:val="00406285"/>
    <w:rsid w:val="004075A2"/>
    <w:rsid w:val="004106EF"/>
    <w:rsid w:val="00410816"/>
    <w:rsid w:val="004115A2"/>
    <w:rsid w:val="00411FA2"/>
    <w:rsid w:val="004148F9"/>
    <w:rsid w:val="00414EF1"/>
    <w:rsid w:val="00417BF4"/>
    <w:rsid w:val="0042084E"/>
    <w:rsid w:val="0042099F"/>
    <w:rsid w:val="00420A68"/>
    <w:rsid w:val="00421501"/>
    <w:rsid w:val="00421EEF"/>
    <w:rsid w:val="00424D65"/>
    <w:rsid w:val="0042526D"/>
    <w:rsid w:val="004252E2"/>
    <w:rsid w:val="00427BCB"/>
    <w:rsid w:val="00430393"/>
    <w:rsid w:val="00430ADE"/>
    <w:rsid w:val="00431806"/>
    <w:rsid w:val="00431A70"/>
    <w:rsid w:val="00431F42"/>
    <w:rsid w:val="00432965"/>
    <w:rsid w:val="0044029E"/>
    <w:rsid w:val="00442C6C"/>
    <w:rsid w:val="00443016"/>
    <w:rsid w:val="00443CBE"/>
    <w:rsid w:val="00443E8A"/>
    <w:rsid w:val="004441BC"/>
    <w:rsid w:val="004448A2"/>
    <w:rsid w:val="004461C8"/>
    <w:rsid w:val="004465A8"/>
    <w:rsid w:val="004468B4"/>
    <w:rsid w:val="00446D86"/>
    <w:rsid w:val="004475EA"/>
    <w:rsid w:val="00447877"/>
    <w:rsid w:val="00451281"/>
    <w:rsid w:val="0045230A"/>
    <w:rsid w:val="00453178"/>
    <w:rsid w:val="00454AD0"/>
    <w:rsid w:val="00454D47"/>
    <w:rsid w:val="00457337"/>
    <w:rsid w:val="00457DBA"/>
    <w:rsid w:val="0046014E"/>
    <w:rsid w:val="0046080B"/>
    <w:rsid w:val="00462E3D"/>
    <w:rsid w:val="004649DC"/>
    <w:rsid w:val="00465276"/>
    <w:rsid w:val="00465C92"/>
    <w:rsid w:val="00466E79"/>
    <w:rsid w:val="00470362"/>
    <w:rsid w:val="00470D7D"/>
    <w:rsid w:val="00473229"/>
    <w:rsid w:val="0047372D"/>
    <w:rsid w:val="00473BA3"/>
    <w:rsid w:val="004743DD"/>
    <w:rsid w:val="00474CEA"/>
    <w:rsid w:val="00476BC1"/>
    <w:rsid w:val="004813EA"/>
    <w:rsid w:val="00483968"/>
    <w:rsid w:val="00483DAE"/>
    <w:rsid w:val="00484141"/>
    <w:rsid w:val="004841BE"/>
    <w:rsid w:val="00484559"/>
    <w:rsid w:val="00484F86"/>
    <w:rsid w:val="00487435"/>
    <w:rsid w:val="00490746"/>
    <w:rsid w:val="00490852"/>
    <w:rsid w:val="00491C9C"/>
    <w:rsid w:val="00492F30"/>
    <w:rsid w:val="004946F4"/>
    <w:rsid w:val="0049487E"/>
    <w:rsid w:val="00494A7B"/>
    <w:rsid w:val="004968AF"/>
    <w:rsid w:val="00497694"/>
    <w:rsid w:val="004A01A6"/>
    <w:rsid w:val="004A15C9"/>
    <w:rsid w:val="004A160D"/>
    <w:rsid w:val="004A1EA2"/>
    <w:rsid w:val="004A2465"/>
    <w:rsid w:val="004A247A"/>
    <w:rsid w:val="004A3E81"/>
    <w:rsid w:val="004A4195"/>
    <w:rsid w:val="004A5C62"/>
    <w:rsid w:val="004A5CE5"/>
    <w:rsid w:val="004A5DC9"/>
    <w:rsid w:val="004A707D"/>
    <w:rsid w:val="004A7857"/>
    <w:rsid w:val="004B0974"/>
    <w:rsid w:val="004B0B4A"/>
    <w:rsid w:val="004B0FF8"/>
    <w:rsid w:val="004B2DC7"/>
    <w:rsid w:val="004B4185"/>
    <w:rsid w:val="004C014B"/>
    <w:rsid w:val="004C34B2"/>
    <w:rsid w:val="004C5541"/>
    <w:rsid w:val="004C6EEE"/>
    <w:rsid w:val="004C702B"/>
    <w:rsid w:val="004C7CDA"/>
    <w:rsid w:val="004D0033"/>
    <w:rsid w:val="004D016B"/>
    <w:rsid w:val="004D0397"/>
    <w:rsid w:val="004D1B22"/>
    <w:rsid w:val="004D23CC"/>
    <w:rsid w:val="004D36F2"/>
    <w:rsid w:val="004D41F0"/>
    <w:rsid w:val="004D504E"/>
    <w:rsid w:val="004D627D"/>
    <w:rsid w:val="004E0017"/>
    <w:rsid w:val="004E00BD"/>
    <w:rsid w:val="004E1106"/>
    <w:rsid w:val="004E138F"/>
    <w:rsid w:val="004E4568"/>
    <w:rsid w:val="004E4649"/>
    <w:rsid w:val="004E5C2B"/>
    <w:rsid w:val="004E5D2D"/>
    <w:rsid w:val="004E7F15"/>
    <w:rsid w:val="004F00DD"/>
    <w:rsid w:val="004F2133"/>
    <w:rsid w:val="004F28B8"/>
    <w:rsid w:val="004F2BA6"/>
    <w:rsid w:val="004F3681"/>
    <w:rsid w:val="004F3B27"/>
    <w:rsid w:val="004F5398"/>
    <w:rsid w:val="004F55F1"/>
    <w:rsid w:val="004F6936"/>
    <w:rsid w:val="005002DB"/>
    <w:rsid w:val="0050034F"/>
    <w:rsid w:val="00500CA3"/>
    <w:rsid w:val="00503DC6"/>
    <w:rsid w:val="00506006"/>
    <w:rsid w:val="00506F5D"/>
    <w:rsid w:val="0051005A"/>
    <w:rsid w:val="00510C37"/>
    <w:rsid w:val="005126D0"/>
    <w:rsid w:val="00512CCD"/>
    <w:rsid w:val="00514667"/>
    <w:rsid w:val="0051568D"/>
    <w:rsid w:val="00515D14"/>
    <w:rsid w:val="00523C94"/>
    <w:rsid w:val="00526AC7"/>
    <w:rsid w:val="00526C15"/>
    <w:rsid w:val="00536499"/>
    <w:rsid w:val="00537BB7"/>
    <w:rsid w:val="005422CD"/>
    <w:rsid w:val="00542A03"/>
    <w:rsid w:val="00543903"/>
    <w:rsid w:val="00543BCC"/>
    <w:rsid w:val="00543F11"/>
    <w:rsid w:val="00546305"/>
    <w:rsid w:val="00547A95"/>
    <w:rsid w:val="0055119B"/>
    <w:rsid w:val="00556AE0"/>
    <w:rsid w:val="00561202"/>
    <w:rsid w:val="005621B9"/>
    <w:rsid w:val="00562507"/>
    <w:rsid w:val="00562811"/>
    <w:rsid w:val="005635F3"/>
    <w:rsid w:val="00572031"/>
    <w:rsid w:val="00572282"/>
    <w:rsid w:val="00572BCD"/>
    <w:rsid w:val="00573CE3"/>
    <w:rsid w:val="00576E84"/>
    <w:rsid w:val="00576F3E"/>
    <w:rsid w:val="00580394"/>
    <w:rsid w:val="005809CD"/>
    <w:rsid w:val="00582B8C"/>
    <w:rsid w:val="005839D4"/>
    <w:rsid w:val="00584573"/>
    <w:rsid w:val="005862BD"/>
    <w:rsid w:val="00586416"/>
    <w:rsid w:val="0058757E"/>
    <w:rsid w:val="00590542"/>
    <w:rsid w:val="00595439"/>
    <w:rsid w:val="00595B0C"/>
    <w:rsid w:val="00596A4B"/>
    <w:rsid w:val="00597507"/>
    <w:rsid w:val="00597AE9"/>
    <w:rsid w:val="00597EEA"/>
    <w:rsid w:val="005A09C9"/>
    <w:rsid w:val="005A2C07"/>
    <w:rsid w:val="005A479D"/>
    <w:rsid w:val="005B04A0"/>
    <w:rsid w:val="005B1C6D"/>
    <w:rsid w:val="005B21B6"/>
    <w:rsid w:val="005B3A08"/>
    <w:rsid w:val="005B5342"/>
    <w:rsid w:val="005B6AB9"/>
    <w:rsid w:val="005B7A63"/>
    <w:rsid w:val="005C0955"/>
    <w:rsid w:val="005C0B0A"/>
    <w:rsid w:val="005C49DA"/>
    <w:rsid w:val="005C50F3"/>
    <w:rsid w:val="005C54B5"/>
    <w:rsid w:val="005C5B75"/>
    <w:rsid w:val="005C5D80"/>
    <w:rsid w:val="005C5D91"/>
    <w:rsid w:val="005D07B8"/>
    <w:rsid w:val="005D28C8"/>
    <w:rsid w:val="005D33BC"/>
    <w:rsid w:val="005D3FF5"/>
    <w:rsid w:val="005D401A"/>
    <w:rsid w:val="005D6597"/>
    <w:rsid w:val="005E14CB"/>
    <w:rsid w:val="005E14E7"/>
    <w:rsid w:val="005E26A3"/>
    <w:rsid w:val="005E2ECB"/>
    <w:rsid w:val="005E447E"/>
    <w:rsid w:val="005E4FD1"/>
    <w:rsid w:val="005E532B"/>
    <w:rsid w:val="005F0775"/>
    <w:rsid w:val="005F0CF5"/>
    <w:rsid w:val="005F21E4"/>
    <w:rsid w:val="005F21EB"/>
    <w:rsid w:val="005F4CD7"/>
    <w:rsid w:val="005F5F1C"/>
    <w:rsid w:val="005F64CF"/>
    <w:rsid w:val="005F739C"/>
    <w:rsid w:val="00602FB1"/>
    <w:rsid w:val="006041AD"/>
    <w:rsid w:val="006051E6"/>
    <w:rsid w:val="00605908"/>
    <w:rsid w:val="006059CE"/>
    <w:rsid w:val="00606856"/>
    <w:rsid w:val="00607850"/>
    <w:rsid w:val="00607EF7"/>
    <w:rsid w:val="00610D7C"/>
    <w:rsid w:val="0061149C"/>
    <w:rsid w:val="00613414"/>
    <w:rsid w:val="00613E2D"/>
    <w:rsid w:val="00614757"/>
    <w:rsid w:val="006155BA"/>
    <w:rsid w:val="00615955"/>
    <w:rsid w:val="00620154"/>
    <w:rsid w:val="0062408D"/>
    <w:rsid w:val="006240CC"/>
    <w:rsid w:val="00624940"/>
    <w:rsid w:val="006254F8"/>
    <w:rsid w:val="00625A34"/>
    <w:rsid w:val="00627231"/>
    <w:rsid w:val="00627DA7"/>
    <w:rsid w:val="00630DA4"/>
    <w:rsid w:val="00631841"/>
    <w:rsid w:val="00631CD4"/>
    <w:rsid w:val="00632597"/>
    <w:rsid w:val="00632ACA"/>
    <w:rsid w:val="00634D13"/>
    <w:rsid w:val="006352AF"/>
    <w:rsid w:val="006358B4"/>
    <w:rsid w:val="006360A3"/>
    <w:rsid w:val="00641724"/>
    <w:rsid w:val="006419AA"/>
    <w:rsid w:val="006439A1"/>
    <w:rsid w:val="00644878"/>
    <w:rsid w:val="00644B1F"/>
    <w:rsid w:val="00644B7E"/>
    <w:rsid w:val="006454E6"/>
    <w:rsid w:val="00646235"/>
    <w:rsid w:val="00646665"/>
    <w:rsid w:val="00646A68"/>
    <w:rsid w:val="006505BD"/>
    <w:rsid w:val="006508EA"/>
    <w:rsid w:val="0065092E"/>
    <w:rsid w:val="00653AE8"/>
    <w:rsid w:val="006541D6"/>
    <w:rsid w:val="006557A7"/>
    <w:rsid w:val="00656290"/>
    <w:rsid w:val="006601C9"/>
    <w:rsid w:val="006608D8"/>
    <w:rsid w:val="006621D7"/>
    <w:rsid w:val="0066302A"/>
    <w:rsid w:val="00667770"/>
    <w:rsid w:val="00670597"/>
    <w:rsid w:val="006706D0"/>
    <w:rsid w:val="00671B4E"/>
    <w:rsid w:val="00673117"/>
    <w:rsid w:val="00677574"/>
    <w:rsid w:val="006812ED"/>
    <w:rsid w:val="00683878"/>
    <w:rsid w:val="00684380"/>
    <w:rsid w:val="0068454C"/>
    <w:rsid w:val="00685F1A"/>
    <w:rsid w:val="00691B62"/>
    <w:rsid w:val="00692042"/>
    <w:rsid w:val="006933B5"/>
    <w:rsid w:val="00693546"/>
    <w:rsid w:val="00693926"/>
    <w:rsid w:val="00693D14"/>
    <w:rsid w:val="00696F27"/>
    <w:rsid w:val="006A18C2"/>
    <w:rsid w:val="006A2717"/>
    <w:rsid w:val="006A3383"/>
    <w:rsid w:val="006A35A5"/>
    <w:rsid w:val="006A67D7"/>
    <w:rsid w:val="006B0313"/>
    <w:rsid w:val="006B077C"/>
    <w:rsid w:val="006B0C81"/>
    <w:rsid w:val="006B6803"/>
    <w:rsid w:val="006C6361"/>
    <w:rsid w:val="006C6785"/>
    <w:rsid w:val="006D0F16"/>
    <w:rsid w:val="006D2A3F"/>
    <w:rsid w:val="006D2FBC"/>
    <w:rsid w:val="006D3EF9"/>
    <w:rsid w:val="006D46DF"/>
    <w:rsid w:val="006D6E34"/>
    <w:rsid w:val="006D7EDE"/>
    <w:rsid w:val="006E017A"/>
    <w:rsid w:val="006E138B"/>
    <w:rsid w:val="006E1867"/>
    <w:rsid w:val="006E4D3A"/>
    <w:rsid w:val="006F0330"/>
    <w:rsid w:val="006F1FDC"/>
    <w:rsid w:val="006F30F4"/>
    <w:rsid w:val="006F3A48"/>
    <w:rsid w:val="006F68B9"/>
    <w:rsid w:val="006F6B76"/>
    <w:rsid w:val="006F6B8C"/>
    <w:rsid w:val="00700D4C"/>
    <w:rsid w:val="007013EF"/>
    <w:rsid w:val="007017CC"/>
    <w:rsid w:val="007018B5"/>
    <w:rsid w:val="007055BD"/>
    <w:rsid w:val="00706753"/>
    <w:rsid w:val="00706923"/>
    <w:rsid w:val="00711D79"/>
    <w:rsid w:val="00716098"/>
    <w:rsid w:val="007173CA"/>
    <w:rsid w:val="00720EB6"/>
    <w:rsid w:val="007216AA"/>
    <w:rsid w:val="00721AB5"/>
    <w:rsid w:val="00721CFB"/>
    <w:rsid w:val="00721DEF"/>
    <w:rsid w:val="00722C64"/>
    <w:rsid w:val="00724A43"/>
    <w:rsid w:val="00724B52"/>
    <w:rsid w:val="00726D8E"/>
    <w:rsid w:val="007273AC"/>
    <w:rsid w:val="00730FC5"/>
    <w:rsid w:val="00731AD4"/>
    <w:rsid w:val="00731AF9"/>
    <w:rsid w:val="0073398C"/>
    <w:rsid w:val="007346E4"/>
    <w:rsid w:val="00734DC2"/>
    <w:rsid w:val="00735564"/>
    <w:rsid w:val="00740B52"/>
    <w:rsid w:val="00740F22"/>
    <w:rsid w:val="00741CF0"/>
    <w:rsid w:val="00741F1A"/>
    <w:rsid w:val="007447DA"/>
    <w:rsid w:val="007450F8"/>
    <w:rsid w:val="007462A4"/>
    <w:rsid w:val="0074696E"/>
    <w:rsid w:val="00747234"/>
    <w:rsid w:val="00750135"/>
    <w:rsid w:val="00750841"/>
    <w:rsid w:val="00750EC2"/>
    <w:rsid w:val="0075270C"/>
    <w:rsid w:val="00752B28"/>
    <w:rsid w:val="00753128"/>
    <w:rsid w:val="007536BC"/>
    <w:rsid w:val="007541A9"/>
    <w:rsid w:val="00754E36"/>
    <w:rsid w:val="0075644C"/>
    <w:rsid w:val="00756C55"/>
    <w:rsid w:val="007608C7"/>
    <w:rsid w:val="00763139"/>
    <w:rsid w:val="00764773"/>
    <w:rsid w:val="00770F37"/>
    <w:rsid w:val="007711A0"/>
    <w:rsid w:val="00772D5E"/>
    <w:rsid w:val="00773FCD"/>
    <w:rsid w:val="0077463E"/>
    <w:rsid w:val="00776928"/>
    <w:rsid w:val="00776D56"/>
    <w:rsid w:val="00776E0F"/>
    <w:rsid w:val="007774B1"/>
    <w:rsid w:val="00777BE1"/>
    <w:rsid w:val="00782222"/>
    <w:rsid w:val="00782575"/>
    <w:rsid w:val="007833D8"/>
    <w:rsid w:val="00785677"/>
    <w:rsid w:val="00786F16"/>
    <w:rsid w:val="007906D4"/>
    <w:rsid w:val="00791BD7"/>
    <w:rsid w:val="00792ECC"/>
    <w:rsid w:val="007933F7"/>
    <w:rsid w:val="007935F1"/>
    <w:rsid w:val="00796268"/>
    <w:rsid w:val="00796E20"/>
    <w:rsid w:val="007971BF"/>
    <w:rsid w:val="00797C32"/>
    <w:rsid w:val="007A0173"/>
    <w:rsid w:val="007A11E8"/>
    <w:rsid w:val="007A32DD"/>
    <w:rsid w:val="007A3736"/>
    <w:rsid w:val="007A548B"/>
    <w:rsid w:val="007A7DE3"/>
    <w:rsid w:val="007B0228"/>
    <w:rsid w:val="007B039F"/>
    <w:rsid w:val="007B0914"/>
    <w:rsid w:val="007B0DC7"/>
    <w:rsid w:val="007B1374"/>
    <w:rsid w:val="007B32E5"/>
    <w:rsid w:val="007B3DB9"/>
    <w:rsid w:val="007B4B4E"/>
    <w:rsid w:val="007B589F"/>
    <w:rsid w:val="007B5905"/>
    <w:rsid w:val="007B6186"/>
    <w:rsid w:val="007B73BC"/>
    <w:rsid w:val="007C1838"/>
    <w:rsid w:val="007C20B9"/>
    <w:rsid w:val="007C2945"/>
    <w:rsid w:val="007C32D5"/>
    <w:rsid w:val="007C45B8"/>
    <w:rsid w:val="007C7301"/>
    <w:rsid w:val="007C7859"/>
    <w:rsid w:val="007C7F28"/>
    <w:rsid w:val="007D0451"/>
    <w:rsid w:val="007D1466"/>
    <w:rsid w:val="007D20C9"/>
    <w:rsid w:val="007D2BDE"/>
    <w:rsid w:val="007D2FB6"/>
    <w:rsid w:val="007D49EB"/>
    <w:rsid w:val="007D4BA1"/>
    <w:rsid w:val="007D5E1C"/>
    <w:rsid w:val="007D76C9"/>
    <w:rsid w:val="007E03E0"/>
    <w:rsid w:val="007E0DE2"/>
    <w:rsid w:val="007E1A47"/>
    <w:rsid w:val="007E3667"/>
    <w:rsid w:val="007E3B98"/>
    <w:rsid w:val="007E40C8"/>
    <w:rsid w:val="007E417A"/>
    <w:rsid w:val="007E6B02"/>
    <w:rsid w:val="007E79C4"/>
    <w:rsid w:val="007F1BB2"/>
    <w:rsid w:val="007F31B6"/>
    <w:rsid w:val="007F417B"/>
    <w:rsid w:val="007F546C"/>
    <w:rsid w:val="007F625F"/>
    <w:rsid w:val="007F636C"/>
    <w:rsid w:val="007F6391"/>
    <w:rsid w:val="007F665E"/>
    <w:rsid w:val="00800412"/>
    <w:rsid w:val="00803B70"/>
    <w:rsid w:val="0080587B"/>
    <w:rsid w:val="00806468"/>
    <w:rsid w:val="00807200"/>
    <w:rsid w:val="00807462"/>
    <w:rsid w:val="008119CA"/>
    <w:rsid w:val="00812800"/>
    <w:rsid w:val="008130C4"/>
    <w:rsid w:val="008149EA"/>
    <w:rsid w:val="008155F0"/>
    <w:rsid w:val="00816735"/>
    <w:rsid w:val="00816760"/>
    <w:rsid w:val="00820141"/>
    <w:rsid w:val="00820E0C"/>
    <w:rsid w:val="00821459"/>
    <w:rsid w:val="008220B6"/>
    <w:rsid w:val="00823275"/>
    <w:rsid w:val="0082366F"/>
    <w:rsid w:val="00823F13"/>
    <w:rsid w:val="00830817"/>
    <w:rsid w:val="00831B47"/>
    <w:rsid w:val="008325D9"/>
    <w:rsid w:val="008330FF"/>
    <w:rsid w:val="008338A2"/>
    <w:rsid w:val="00841AA9"/>
    <w:rsid w:val="0084397C"/>
    <w:rsid w:val="008474FE"/>
    <w:rsid w:val="0085158C"/>
    <w:rsid w:val="0085159C"/>
    <w:rsid w:val="0085385C"/>
    <w:rsid w:val="00853EE4"/>
    <w:rsid w:val="00855535"/>
    <w:rsid w:val="00857C5A"/>
    <w:rsid w:val="0086255E"/>
    <w:rsid w:val="008633F0"/>
    <w:rsid w:val="00863B7C"/>
    <w:rsid w:val="00866682"/>
    <w:rsid w:val="00867D9D"/>
    <w:rsid w:val="00872E0A"/>
    <w:rsid w:val="00873594"/>
    <w:rsid w:val="00875285"/>
    <w:rsid w:val="008764CF"/>
    <w:rsid w:val="00877635"/>
    <w:rsid w:val="008814E8"/>
    <w:rsid w:val="00883EEC"/>
    <w:rsid w:val="0088470E"/>
    <w:rsid w:val="00884B62"/>
    <w:rsid w:val="00884E50"/>
    <w:rsid w:val="0088529C"/>
    <w:rsid w:val="00887903"/>
    <w:rsid w:val="0089121A"/>
    <w:rsid w:val="0089270A"/>
    <w:rsid w:val="00893AF6"/>
    <w:rsid w:val="00894BC4"/>
    <w:rsid w:val="00896890"/>
    <w:rsid w:val="008A28A8"/>
    <w:rsid w:val="008A299A"/>
    <w:rsid w:val="008A4748"/>
    <w:rsid w:val="008A5B32"/>
    <w:rsid w:val="008A725E"/>
    <w:rsid w:val="008B2029"/>
    <w:rsid w:val="008B2EE4"/>
    <w:rsid w:val="008B3821"/>
    <w:rsid w:val="008B3C66"/>
    <w:rsid w:val="008B4D3D"/>
    <w:rsid w:val="008B57C7"/>
    <w:rsid w:val="008B65ED"/>
    <w:rsid w:val="008B71F3"/>
    <w:rsid w:val="008B76BA"/>
    <w:rsid w:val="008C2B57"/>
    <w:rsid w:val="008C2BBD"/>
    <w:rsid w:val="008C2F92"/>
    <w:rsid w:val="008C3546"/>
    <w:rsid w:val="008C3F01"/>
    <w:rsid w:val="008C589D"/>
    <w:rsid w:val="008C6833"/>
    <w:rsid w:val="008C6D51"/>
    <w:rsid w:val="008D2846"/>
    <w:rsid w:val="008D4236"/>
    <w:rsid w:val="008D462F"/>
    <w:rsid w:val="008D4C6B"/>
    <w:rsid w:val="008D4E85"/>
    <w:rsid w:val="008D5E41"/>
    <w:rsid w:val="008D636F"/>
    <w:rsid w:val="008D64C2"/>
    <w:rsid w:val="008D68A8"/>
    <w:rsid w:val="008D6DCF"/>
    <w:rsid w:val="008E297B"/>
    <w:rsid w:val="008E4291"/>
    <w:rsid w:val="008E4376"/>
    <w:rsid w:val="008E50FE"/>
    <w:rsid w:val="008E521E"/>
    <w:rsid w:val="008E58C1"/>
    <w:rsid w:val="008E7807"/>
    <w:rsid w:val="008E7A0A"/>
    <w:rsid w:val="008E7B49"/>
    <w:rsid w:val="008F0A41"/>
    <w:rsid w:val="008F1C09"/>
    <w:rsid w:val="008F21BD"/>
    <w:rsid w:val="008F44CD"/>
    <w:rsid w:val="008F59F6"/>
    <w:rsid w:val="008F7FBC"/>
    <w:rsid w:val="00900719"/>
    <w:rsid w:val="009017AC"/>
    <w:rsid w:val="00902A9A"/>
    <w:rsid w:val="00903B9B"/>
    <w:rsid w:val="00904A1C"/>
    <w:rsid w:val="00905030"/>
    <w:rsid w:val="00906490"/>
    <w:rsid w:val="0090797D"/>
    <w:rsid w:val="009111B2"/>
    <w:rsid w:val="00911C52"/>
    <w:rsid w:val="00911D3E"/>
    <w:rsid w:val="009123C8"/>
    <w:rsid w:val="00913050"/>
    <w:rsid w:val="00913C4E"/>
    <w:rsid w:val="009151F5"/>
    <w:rsid w:val="0091777F"/>
    <w:rsid w:val="00917957"/>
    <w:rsid w:val="009238E4"/>
    <w:rsid w:val="00924AE1"/>
    <w:rsid w:val="00924B57"/>
    <w:rsid w:val="009269B1"/>
    <w:rsid w:val="0092724D"/>
    <w:rsid w:val="009272B3"/>
    <w:rsid w:val="00927343"/>
    <w:rsid w:val="009315BE"/>
    <w:rsid w:val="009318D0"/>
    <w:rsid w:val="009319BB"/>
    <w:rsid w:val="009326DD"/>
    <w:rsid w:val="0093338F"/>
    <w:rsid w:val="00935457"/>
    <w:rsid w:val="00936A60"/>
    <w:rsid w:val="00937BD9"/>
    <w:rsid w:val="00942026"/>
    <w:rsid w:val="00945B39"/>
    <w:rsid w:val="00947841"/>
    <w:rsid w:val="00950CAE"/>
    <w:rsid w:val="00950E2C"/>
    <w:rsid w:val="00951D50"/>
    <w:rsid w:val="009525EB"/>
    <w:rsid w:val="00953941"/>
    <w:rsid w:val="0095470B"/>
    <w:rsid w:val="00954874"/>
    <w:rsid w:val="00955BF4"/>
    <w:rsid w:val="0095615A"/>
    <w:rsid w:val="0095733B"/>
    <w:rsid w:val="009576E9"/>
    <w:rsid w:val="00961400"/>
    <w:rsid w:val="00963646"/>
    <w:rsid w:val="0096506F"/>
    <w:rsid w:val="0096632D"/>
    <w:rsid w:val="00967124"/>
    <w:rsid w:val="0097121B"/>
    <w:rsid w:val="0097166C"/>
    <w:rsid w:val="009718C7"/>
    <w:rsid w:val="009719FE"/>
    <w:rsid w:val="00971A77"/>
    <w:rsid w:val="00971C91"/>
    <w:rsid w:val="0097559F"/>
    <w:rsid w:val="00975EFE"/>
    <w:rsid w:val="009761EA"/>
    <w:rsid w:val="0097761E"/>
    <w:rsid w:val="009814ED"/>
    <w:rsid w:val="00982454"/>
    <w:rsid w:val="00982CF0"/>
    <w:rsid w:val="009853E1"/>
    <w:rsid w:val="00985FF6"/>
    <w:rsid w:val="00986E6B"/>
    <w:rsid w:val="00990032"/>
    <w:rsid w:val="00990B19"/>
    <w:rsid w:val="0099153B"/>
    <w:rsid w:val="00991769"/>
    <w:rsid w:val="0099232C"/>
    <w:rsid w:val="00994386"/>
    <w:rsid w:val="009965D3"/>
    <w:rsid w:val="009A13D8"/>
    <w:rsid w:val="009A279E"/>
    <w:rsid w:val="009A2DAC"/>
    <w:rsid w:val="009A3015"/>
    <w:rsid w:val="009A3490"/>
    <w:rsid w:val="009A4736"/>
    <w:rsid w:val="009A4A87"/>
    <w:rsid w:val="009A76CB"/>
    <w:rsid w:val="009A7CEE"/>
    <w:rsid w:val="009B05FD"/>
    <w:rsid w:val="009B0A6F"/>
    <w:rsid w:val="009B0A94"/>
    <w:rsid w:val="009B0C62"/>
    <w:rsid w:val="009B0DF4"/>
    <w:rsid w:val="009B2AE8"/>
    <w:rsid w:val="009B3F7F"/>
    <w:rsid w:val="009B4573"/>
    <w:rsid w:val="009B5622"/>
    <w:rsid w:val="009B59E9"/>
    <w:rsid w:val="009B60FF"/>
    <w:rsid w:val="009B70AA"/>
    <w:rsid w:val="009C0FAE"/>
    <w:rsid w:val="009C1353"/>
    <w:rsid w:val="009C1F40"/>
    <w:rsid w:val="009C245E"/>
    <w:rsid w:val="009C3CF1"/>
    <w:rsid w:val="009C5E77"/>
    <w:rsid w:val="009C62A6"/>
    <w:rsid w:val="009C7A7E"/>
    <w:rsid w:val="009D02E8"/>
    <w:rsid w:val="009D2A25"/>
    <w:rsid w:val="009D328F"/>
    <w:rsid w:val="009D51D0"/>
    <w:rsid w:val="009D5741"/>
    <w:rsid w:val="009D70A4"/>
    <w:rsid w:val="009D7B14"/>
    <w:rsid w:val="009E0347"/>
    <w:rsid w:val="009E08D1"/>
    <w:rsid w:val="009E0D96"/>
    <w:rsid w:val="009E17CF"/>
    <w:rsid w:val="009E1B95"/>
    <w:rsid w:val="009E2179"/>
    <w:rsid w:val="009E4541"/>
    <w:rsid w:val="009E496F"/>
    <w:rsid w:val="009E4B0D"/>
    <w:rsid w:val="009E5250"/>
    <w:rsid w:val="009E624F"/>
    <w:rsid w:val="009E6849"/>
    <w:rsid w:val="009E6A00"/>
    <w:rsid w:val="009E7A69"/>
    <w:rsid w:val="009E7F92"/>
    <w:rsid w:val="009F02A3"/>
    <w:rsid w:val="009F2182"/>
    <w:rsid w:val="009F2957"/>
    <w:rsid w:val="009F2F27"/>
    <w:rsid w:val="009F34AA"/>
    <w:rsid w:val="009F40B9"/>
    <w:rsid w:val="009F460A"/>
    <w:rsid w:val="009F6BCB"/>
    <w:rsid w:val="009F75EB"/>
    <w:rsid w:val="009F7A9E"/>
    <w:rsid w:val="009F7B78"/>
    <w:rsid w:val="009F7E0D"/>
    <w:rsid w:val="00A0057A"/>
    <w:rsid w:val="00A01FB1"/>
    <w:rsid w:val="00A02FA1"/>
    <w:rsid w:val="00A04CCE"/>
    <w:rsid w:val="00A05190"/>
    <w:rsid w:val="00A0595C"/>
    <w:rsid w:val="00A07421"/>
    <w:rsid w:val="00A0776B"/>
    <w:rsid w:val="00A10FB9"/>
    <w:rsid w:val="00A11421"/>
    <w:rsid w:val="00A1389F"/>
    <w:rsid w:val="00A149BF"/>
    <w:rsid w:val="00A157B1"/>
    <w:rsid w:val="00A17272"/>
    <w:rsid w:val="00A20DD1"/>
    <w:rsid w:val="00A22229"/>
    <w:rsid w:val="00A225C9"/>
    <w:rsid w:val="00A2343F"/>
    <w:rsid w:val="00A24442"/>
    <w:rsid w:val="00A24ADA"/>
    <w:rsid w:val="00A31871"/>
    <w:rsid w:val="00A32577"/>
    <w:rsid w:val="00A32605"/>
    <w:rsid w:val="00A330BB"/>
    <w:rsid w:val="00A352BA"/>
    <w:rsid w:val="00A37565"/>
    <w:rsid w:val="00A3786B"/>
    <w:rsid w:val="00A446F5"/>
    <w:rsid w:val="00A44882"/>
    <w:rsid w:val="00A44923"/>
    <w:rsid w:val="00A45125"/>
    <w:rsid w:val="00A45A66"/>
    <w:rsid w:val="00A46EC9"/>
    <w:rsid w:val="00A47213"/>
    <w:rsid w:val="00A479E7"/>
    <w:rsid w:val="00A523EA"/>
    <w:rsid w:val="00A54715"/>
    <w:rsid w:val="00A6061C"/>
    <w:rsid w:val="00A6212E"/>
    <w:rsid w:val="00A62D44"/>
    <w:rsid w:val="00A638E1"/>
    <w:rsid w:val="00A67263"/>
    <w:rsid w:val="00A67488"/>
    <w:rsid w:val="00A706C0"/>
    <w:rsid w:val="00A7161C"/>
    <w:rsid w:val="00A71CE4"/>
    <w:rsid w:val="00A76219"/>
    <w:rsid w:val="00A76262"/>
    <w:rsid w:val="00A77AA3"/>
    <w:rsid w:val="00A80FC6"/>
    <w:rsid w:val="00A819AA"/>
    <w:rsid w:val="00A8236D"/>
    <w:rsid w:val="00A85391"/>
    <w:rsid w:val="00A854EB"/>
    <w:rsid w:val="00A86F40"/>
    <w:rsid w:val="00A872E5"/>
    <w:rsid w:val="00A87365"/>
    <w:rsid w:val="00A90C41"/>
    <w:rsid w:val="00A91406"/>
    <w:rsid w:val="00A9352F"/>
    <w:rsid w:val="00A94055"/>
    <w:rsid w:val="00A96E65"/>
    <w:rsid w:val="00A96ECE"/>
    <w:rsid w:val="00A97C72"/>
    <w:rsid w:val="00AA310B"/>
    <w:rsid w:val="00AA63D4"/>
    <w:rsid w:val="00AA7123"/>
    <w:rsid w:val="00AA72AA"/>
    <w:rsid w:val="00AB06E8"/>
    <w:rsid w:val="00AB120A"/>
    <w:rsid w:val="00AB1CD3"/>
    <w:rsid w:val="00AB352F"/>
    <w:rsid w:val="00AC274B"/>
    <w:rsid w:val="00AC39FB"/>
    <w:rsid w:val="00AC4764"/>
    <w:rsid w:val="00AC6D36"/>
    <w:rsid w:val="00AD08CE"/>
    <w:rsid w:val="00AD0CBA"/>
    <w:rsid w:val="00AD0EC0"/>
    <w:rsid w:val="00AD1D37"/>
    <w:rsid w:val="00AD26E2"/>
    <w:rsid w:val="00AD441A"/>
    <w:rsid w:val="00AD6B4D"/>
    <w:rsid w:val="00AD784C"/>
    <w:rsid w:val="00AE08BD"/>
    <w:rsid w:val="00AE1083"/>
    <w:rsid w:val="00AE126A"/>
    <w:rsid w:val="00AE1BAE"/>
    <w:rsid w:val="00AE3005"/>
    <w:rsid w:val="00AE3BD5"/>
    <w:rsid w:val="00AE4AE6"/>
    <w:rsid w:val="00AE51F0"/>
    <w:rsid w:val="00AE59A0"/>
    <w:rsid w:val="00AE6DC7"/>
    <w:rsid w:val="00AF091C"/>
    <w:rsid w:val="00AF0C57"/>
    <w:rsid w:val="00AF2312"/>
    <w:rsid w:val="00AF25A3"/>
    <w:rsid w:val="00AF26F3"/>
    <w:rsid w:val="00AF2D6F"/>
    <w:rsid w:val="00AF5F04"/>
    <w:rsid w:val="00AF6456"/>
    <w:rsid w:val="00AF6590"/>
    <w:rsid w:val="00AF7ACD"/>
    <w:rsid w:val="00B00672"/>
    <w:rsid w:val="00B008F8"/>
    <w:rsid w:val="00B00D19"/>
    <w:rsid w:val="00B01384"/>
    <w:rsid w:val="00B01B4D"/>
    <w:rsid w:val="00B02026"/>
    <w:rsid w:val="00B04489"/>
    <w:rsid w:val="00B06571"/>
    <w:rsid w:val="00B068BA"/>
    <w:rsid w:val="00B07217"/>
    <w:rsid w:val="00B1192F"/>
    <w:rsid w:val="00B13851"/>
    <w:rsid w:val="00B13B1C"/>
    <w:rsid w:val="00B13BA9"/>
    <w:rsid w:val="00B14B5F"/>
    <w:rsid w:val="00B156D3"/>
    <w:rsid w:val="00B167FB"/>
    <w:rsid w:val="00B21F90"/>
    <w:rsid w:val="00B22291"/>
    <w:rsid w:val="00B23F9A"/>
    <w:rsid w:val="00B2417B"/>
    <w:rsid w:val="00B24E6F"/>
    <w:rsid w:val="00B2533F"/>
    <w:rsid w:val="00B26CB5"/>
    <w:rsid w:val="00B2752E"/>
    <w:rsid w:val="00B27B5C"/>
    <w:rsid w:val="00B307CC"/>
    <w:rsid w:val="00B31EB7"/>
    <w:rsid w:val="00B32017"/>
    <w:rsid w:val="00B326B7"/>
    <w:rsid w:val="00B3588E"/>
    <w:rsid w:val="00B4198F"/>
    <w:rsid w:val="00B41F3D"/>
    <w:rsid w:val="00B42EA7"/>
    <w:rsid w:val="00B431E8"/>
    <w:rsid w:val="00B45141"/>
    <w:rsid w:val="00B519CD"/>
    <w:rsid w:val="00B5273A"/>
    <w:rsid w:val="00B52F19"/>
    <w:rsid w:val="00B57329"/>
    <w:rsid w:val="00B60E61"/>
    <w:rsid w:val="00B614C3"/>
    <w:rsid w:val="00B62B50"/>
    <w:rsid w:val="00B635B7"/>
    <w:rsid w:val="00B63A05"/>
    <w:rsid w:val="00B63AE8"/>
    <w:rsid w:val="00B64CC9"/>
    <w:rsid w:val="00B65950"/>
    <w:rsid w:val="00B66D83"/>
    <w:rsid w:val="00B672C0"/>
    <w:rsid w:val="00B674FB"/>
    <w:rsid w:val="00B676FD"/>
    <w:rsid w:val="00B678B6"/>
    <w:rsid w:val="00B67F16"/>
    <w:rsid w:val="00B73F43"/>
    <w:rsid w:val="00B74532"/>
    <w:rsid w:val="00B75646"/>
    <w:rsid w:val="00B7629E"/>
    <w:rsid w:val="00B80423"/>
    <w:rsid w:val="00B82CFD"/>
    <w:rsid w:val="00B8372B"/>
    <w:rsid w:val="00B85366"/>
    <w:rsid w:val="00B86102"/>
    <w:rsid w:val="00B87E68"/>
    <w:rsid w:val="00B90729"/>
    <w:rsid w:val="00B907DA"/>
    <w:rsid w:val="00B922C3"/>
    <w:rsid w:val="00B92F18"/>
    <w:rsid w:val="00B93FC7"/>
    <w:rsid w:val="00B94C5E"/>
    <w:rsid w:val="00B950BC"/>
    <w:rsid w:val="00B95492"/>
    <w:rsid w:val="00B96242"/>
    <w:rsid w:val="00B9714C"/>
    <w:rsid w:val="00BA29AD"/>
    <w:rsid w:val="00BA33CF"/>
    <w:rsid w:val="00BA3F8D"/>
    <w:rsid w:val="00BA4CDA"/>
    <w:rsid w:val="00BA5320"/>
    <w:rsid w:val="00BA73DA"/>
    <w:rsid w:val="00BB4853"/>
    <w:rsid w:val="00BB57D9"/>
    <w:rsid w:val="00BB6774"/>
    <w:rsid w:val="00BB6D76"/>
    <w:rsid w:val="00BB77A0"/>
    <w:rsid w:val="00BB7A10"/>
    <w:rsid w:val="00BC1122"/>
    <w:rsid w:val="00BC113B"/>
    <w:rsid w:val="00BC331D"/>
    <w:rsid w:val="00BC3A98"/>
    <w:rsid w:val="00BC3E6B"/>
    <w:rsid w:val="00BC60BE"/>
    <w:rsid w:val="00BC7468"/>
    <w:rsid w:val="00BC7D4F"/>
    <w:rsid w:val="00BC7ED7"/>
    <w:rsid w:val="00BD019A"/>
    <w:rsid w:val="00BD07D8"/>
    <w:rsid w:val="00BD2850"/>
    <w:rsid w:val="00BD67BA"/>
    <w:rsid w:val="00BE04F9"/>
    <w:rsid w:val="00BE223D"/>
    <w:rsid w:val="00BE28D2"/>
    <w:rsid w:val="00BE4A64"/>
    <w:rsid w:val="00BE5E43"/>
    <w:rsid w:val="00BF00BB"/>
    <w:rsid w:val="00BF4D1D"/>
    <w:rsid w:val="00BF557D"/>
    <w:rsid w:val="00BF5EA1"/>
    <w:rsid w:val="00BF658D"/>
    <w:rsid w:val="00BF7F58"/>
    <w:rsid w:val="00C005F4"/>
    <w:rsid w:val="00C01381"/>
    <w:rsid w:val="00C01AB1"/>
    <w:rsid w:val="00C026A0"/>
    <w:rsid w:val="00C03046"/>
    <w:rsid w:val="00C05162"/>
    <w:rsid w:val="00C06137"/>
    <w:rsid w:val="00C06929"/>
    <w:rsid w:val="00C06DE8"/>
    <w:rsid w:val="00C079B8"/>
    <w:rsid w:val="00C10037"/>
    <w:rsid w:val="00C115E1"/>
    <w:rsid w:val="00C123EA"/>
    <w:rsid w:val="00C12A49"/>
    <w:rsid w:val="00C12B05"/>
    <w:rsid w:val="00C133EE"/>
    <w:rsid w:val="00C149D0"/>
    <w:rsid w:val="00C15B4E"/>
    <w:rsid w:val="00C15D95"/>
    <w:rsid w:val="00C162E1"/>
    <w:rsid w:val="00C17C2E"/>
    <w:rsid w:val="00C22E41"/>
    <w:rsid w:val="00C2389E"/>
    <w:rsid w:val="00C26588"/>
    <w:rsid w:val="00C26F64"/>
    <w:rsid w:val="00C27348"/>
    <w:rsid w:val="00C27DE9"/>
    <w:rsid w:val="00C32339"/>
    <w:rsid w:val="00C32989"/>
    <w:rsid w:val="00C32BC2"/>
    <w:rsid w:val="00C33388"/>
    <w:rsid w:val="00C3433C"/>
    <w:rsid w:val="00C35484"/>
    <w:rsid w:val="00C410AB"/>
    <w:rsid w:val="00C4173A"/>
    <w:rsid w:val="00C50DED"/>
    <w:rsid w:val="00C51CC4"/>
    <w:rsid w:val="00C51D74"/>
    <w:rsid w:val="00C52217"/>
    <w:rsid w:val="00C55161"/>
    <w:rsid w:val="00C602FF"/>
    <w:rsid w:val="00C60411"/>
    <w:rsid w:val="00C60702"/>
    <w:rsid w:val="00C61174"/>
    <w:rsid w:val="00C6148F"/>
    <w:rsid w:val="00C621B1"/>
    <w:rsid w:val="00C62F7A"/>
    <w:rsid w:val="00C62F95"/>
    <w:rsid w:val="00C63B9C"/>
    <w:rsid w:val="00C6682F"/>
    <w:rsid w:val="00C66A55"/>
    <w:rsid w:val="00C67BF4"/>
    <w:rsid w:val="00C71F7B"/>
    <w:rsid w:val="00C7275E"/>
    <w:rsid w:val="00C72B77"/>
    <w:rsid w:val="00C731AF"/>
    <w:rsid w:val="00C74A10"/>
    <w:rsid w:val="00C74C5D"/>
    <w:rsid w:val="00C82281"/>
    <w:rsid w:val="00C83ED6"/>
    <w:rsid w:val="00C85A46"/>
    <w:rsid w:val="00C863C4"/>
    <w:rsid w:val="00C87D48"/>
    <w:rsid w:val="00C90DAB"/>
    <w:rsid w:val="00C920EA"/>
    <w:rsid w:val="00C9273E"/>
    <w:rsid w:val="00C92945"/>
    <w:rsid w:val="00C93C3E"/>
    <w:rsid w:val="00C94F11"/>
    <w:rsid w:val="00CA12E3"/>
    <w:rsid w:val="00CA1476"/>
    <w:rsid w:val="00CA6611"/>
    <w:rsid w:val="00CA6AE6"/>
    <w:rsid w:val="00CA6BB8"/>
    <w:rsid w:val="00CA782F"/>
    <w:rsid w:val="00CA7B3C"/>
    <w:rsid w:val="00CB187B"/>
    <w:rsid w:val="00CB2835"/>
    <w:rsid w:val="00CB3285"/>
    <w:rsid w:val="00CB4500"/>
    <w:rsid w:val="00CB55A7"/>
    <w:rsid w:val="00CB5EA8"/>
    <w:rsid w:val="00CC0C72"/>
    <w:rsid w:val="00CC1DB9"/>
    <w:rsid w:val="00CC2A0A"/>
    <w:rsid w:val="00CC2BFD"/>
    <w:rsid w:val="00CC4206"/>
    <w:rsid w:val="00CC4F81"/>
    <w:rsid w:val="00CC5A68"/>
    <w:rsid w:val="00CC6D28"/>
    <w:rsid w:val="00CC6F40"/>
    <w:rsid w:val="00CD1DDD"/>
    <w:rsid w:val="00CD2160"/>
    <w:rsid w:val="00CD3476"/>
    <w:rsid w:val="00CD4FCE"/>
    <w:rsid w:val="00CD64DF"/>
    <w:rsid w:val="00CD768F"/>
    <w:rsid w:val="00CE225F"/>
    <w:rsid w:val="00CE605E"/>
    <w:rsid w:val="00CE7556"/>
    <w:rsid w:val="00CF230C"/>
    <w:rsid w:val="00CF2F50"/>
    <w:rsid w:val="00CF3558"/>
    <w:rsid w:val="00CF55E6"/>
    <w:rsid w:val="00CF6198"/>
    <w:rsid w:val="00CF6B32"/>
    <w:rsid w:val="00D007AC"/>
    <w:rsid w:val="00D010FA"/>
    <w:rsid w:val="00D02919"/>
    <w:rsid w:val="00D04C61"/>
    <w:rsid w:val="00D05B8D"/>
    <w:rsid w:val="00D05B9B"/>
    <w:rsid w:val="00D065A2"/>
    <w:rsid w:val="00D073C3"/>
    <w:rsid w:val="00D079AA"/>
    <w:rsid w:val="00D07F00"/>
    <w:rsid w:val="00D100EA"/>
    <w:rsid w:val="00D1130F"/>
    <w:rsid w:val="00D14180"/>
    <w:rsid w:val="00D1571F"/>
    <w:rsid w:val="00D16A78"/>
    <w:rsid w:val="00D17B72"/>
    <w:rsid w:val="00D17FA6"/>
    <w:rsid w:val="00D20219"/>
    <w:rsid w:val="00D22846"/>
    <w:rsid w:val="00D24BDF"/>
    <w:rsid w:val="00D30BD8"/>
    <w:rsid w:val="00D3101F"/>
    <w:rsid w:val="00D3185C"/>
    <w:rsid w:val="00D3205F"/>
    <w:rsid w:val="00D3318E"/>
    <w:rsid w:val="00D33E72"/>
    <w:rsid w:val="00D33EE3"/>
    <w:rsid w:val="00D3414A"/>
    <w:rsid w:val="00D34F78"/>
    <w:rsid w:val="00D354B1"/>
    <w:rsid w:val="00D35BD6"/>
    <w:rsid w:val="00D361B5"/>
    <w:rsid w:val="00D370BC"/>
    <w:rsid w:val="00D411A2"/>
    <w:rsid w:val="00D4606D"/>
    <w:rsid w:val="00D50B4B"/>
    <w:rsid w:val="00D50B9C"/>
    <w:rsid w:val="00D513AF"/>
    <w:rsid w:val="00D52D73"/>
    <w:rsid w:val="00D52E58"/>
    <w:rsid w:val="00D53E05"/>
    <w:rsid w:val="00D55D9F"/>
    <w:rsid w:val="00D560F1"/>
    <w:rsid w:val="00D56B20"/>
    <w:rsid w:val="00D57447"/>
    <w:rsid w:val="00D576AE"/>
    <w:rsid w:val="00D578B3"/>
    <w:rsid w:val="00D618F4"/>
    <w:rsid w:val="00D63636"/>
    <w:rsid w:val="00D640AD"/>
    <w:rsid w:val="00D646FF"/>
    <w:rsid w:val="00D668FE"/>
    <w:rsid w:val="00D714CC"/>
    <w:rsid w:val="00D75EA7"/>
    <w:rsid w:val="00D76ED7"/>
    <w:rsid w:val="00D77252"/>
    <w:rsid w:val="00D77642"/>
    <w:rsid w:val="00D77D0C"/>
    <w:rsid w:val="00D8022C"/>
    <w:rsid w:val="00D81ADF"/>
    <w:rsid w:val="00D81F21"/>
    <w:rsid w:val="00D83D06"/>
    <w:rsid w:val="00D84DA9"/>
    <w:rsid w:val="00D8616B"/>
    <w:rsid w:val="00D864F2"/>
    <w:rsid w:val="00D8654E"/>
    <w:rsid w:val="00D943F8"/>
    <w:rsid w:val="00D95470"/>
    <w:rsid w:val="00D96B55"/>
    <w:rsid w:val="00D971A6"/>
    <w:rsid w:val="00D97AD8"/>
    <w:rsid w:val="00DA1BB0"/>
    <w:rsid w:val="00DA2619"/>
    <w:rsid w:val="00DA377C"/>
    <w:rsid w:val="00DA4239"/>
    <w:rsid w:val="00DA5095"/>
    <w:rsid w:val="00DA588C"/>
    <w:rsid w:val="00DA65DE"/>
    <w:rsid w:val="00DA6BC7"/>
    <w:rsid w:val="00DA7F4C"/>
    <w:rsid w:val="00DB0B61"/>
    <w:rsid w:val="00DB11A7"/>
    <w:rsid w:val="00DB1474"/>
    <w:rsid w:val="00DB2962"/>
    <w:rsid w:val="00DB50C9"/>
    <w:rsid w:val="00DB52FB"/>
    <w:rsid w:val="00DB606C"/>
    <w:rsid w:val="00DB6438"/>
    <w:rsid w:val="00DB680F"/>
    <w:rsid w:val="00DC00C1"/>
    <w:rsid w:val="00DC013B"/>
    <w:rsid w:val="00DC019B"/>
    <w:rsid w:val="00DC090B"/>
    <w:rsid w:val="00DC1679"/>
    <w:rsid w:val="00DC19AE"/>
    <w:rsid w:val="00DC219B"/>
    <w:rsid w:val="00DC2CF1"/>
    <w:rsid w:val="00DC2DC7"/>
    <w:rsid w:val="00DC3865"/>
    <w:rsid w:val="00DC3A7C"/>
    <w:rsid w:val="00DC4DB2"/>
    <w:rsid w:val="00DC4FCF"/>
    <w:rsid w:val="00DC50E0"/>
    <w:rsid w:val="00DC520A"/>
    <w:rsid w:val="00DC6386"/>
    <w:rsid w:val="00DD0353"/>
    <w:rsid w:val="00DD1130"/>
    <w:rsid w:val="00DD1951"/>
    <w:rsid w:val="00DD37B8"/>
    <w:rsid w:val="00DD487D"/>
    <w:rsid w:val="00DD4E83"/>
    <w:rsid w:val="00DD6628"/>
    <w:rsid w:val="00DD6945"/>
    <w:rsid w:val="00DE1577"/>
    <w:rsid w:val="00DE2583"/>
    <w:rsid w:val="00DE2D04"/>
    <w:rsid w:val="00DE3250"/>
    <w:rsid w:val="00DE6028"/>
    <w:rsid w:val="00DE6831"/>
    <w:rsid w:val="00DE6C85"/>
    <w:rsid w:val="00DE78A3"/>
    <w:rsid w:val="00DF0B7F"/>
    <w:rsid w:val="00DF1A71"/>
    <w:rsid w:val="00DF50FC"/>
    <w:rsid w:val="00DF68C7"/>
    <w:rsid w:val="00DF731A"/>
    <w:rsid w:val="00E04BBB"/>
    <w:rsid w:val="00E056C6"/>
    <w:rsid w:val="00E06B75"/>
    <w:rsid w:val="00E11332"/>
    <w:rsid w:val="00E11352"/>
    <w:rsid w:val="00E118EC"/>
    <w:rsid w:val="00E170DC"/>
    <w:rsid w:val="00E17546"/>
    <w:rsid w:val="00E179B1"/>
    <w:rsid w:val="00E20648"/>
    <w:rsid w:val="00E210B5"/>
    <w:rsid w:val="00E243B8"/>
    <w:rsid w:val="00E258DA"/>
    <w:rsid w:val="00E261B3"/>
    <w:rsid w:val="00E26681"/>
    <w:rsid w:val="00E26818"/>
    <w:rsid w:val="00E27FFC"/>
    <w:rsid w:val="00E30B15"/>
    <w:rsid w:val="00E33237"/>
    <w:rsid w:val="00E356FB"/>
    <w:rsid w:val="00E36A7B"/>
    <w:rsid w:val="00E40181"/>
    <w:rsid w:val="00E41B28"/>
    <w:rsid w:val="00E427A1"/>
    <w:rsid w:val="00E53567"/>
    <w:rsid w:val="00E53766"/>
    <w:rsid w:val="00E54950"/>
    <w:rsid w:val="00E55FB3"/>
    <w:rsid w:val="00E568B9"/>
    <w:rsid w:val="00E56A01"/>
    <w:rsid w:val="00E6159A"/>
    <w:rsid w:val="00E62112"/>
    <w:rsid w:val="00E62650"/>
    <w:rsid w:val="00E62866"/>
    <w:rsid w:val="00E629A1"/>
    <w:rsid w:val="00E636DF"/>
    <w:rsid w:val="00E6794C"/>
    <w:rsid w:val="00E67F2E"/>
    <w:rsid w:val="00E71591"/>
    <w:rsid w:val="00E71CEB"/>
    <w:rsid w:val="00E7288A"/>
    <w:rsid w:val="00E7474F"/>
    <w:rsid w:val="00E80892"/>
    <w:rsid w:val="00E80DE3"/>
    <w:rsid w:val="00E82A0F"/>
    <w:rsid w:val="00E82C55"/>
    <w:rsid w:val="00E82D9D"/>
    <w:rsid w:val="00E847FF"/>
    <w:rsid w:val="00E84946"/>
    <w:rsid w:val="00E85532"/>
    <w:rsid w:val="00E8787E"/>
    <w:rsid w:val="00E90012"/>
    <w:rsid w:val="00E920D8"/>
    <w:rsid w:val="00E92AC3"/>
    <w:rsid w:val="00E92DE9"/>
    <w:rsid w:val="00E96295"/>
    <w:rsid w:val="00E97DF5"/>
    <w:rsid w:val="00EA22DB"/>
    <w:rsid w:val="00EA2F6A"/>
    <w:rsid w:val="00EA34D4"/>
    <w:rsid w:val="00EA50B1"/>
    <w:rsid w:val="00EB00E0"/>
    <w:rsid w:val="00EB05D5"/>
    <w:rsid w:val="00EB09EE"/>
    <w:rsid w:val="00EB0BB7"/>
    <w:rsid w:val="00EB31EA"/>
    <w:rsid w:val="00EB3994"/>
    <w:rsid w:val="00EB4980"/>
    <w:rsid w:val="00EB4BC7"/>
    <w:rsid w:val="00EB592C"/>
    <w:rsid w:val="00EC059F"/>
    <w:rsid w:val="00EC093C"/>
    <w:rsid w:val="00EC1F24"/>
    <w:rsid w:val="00EC21E6"/>
    <w:rsid w:val="00EC22F6"/>
    <w:rsid w:val="00EC340B"/>
    <w:rsid w:val="00EC3586"/>
    <w:rsid w:val="00EC3A75"/>
    <w:rsid w:val="00EC3DB9"/>
    <w:rsid w:val="00EC67D2"/>
    <w:rsid w:val="00ED1B4F"/>
    <w:rsid w:val="00ED38E7"/>
    <w:rsid w:val="00ED3F9B"/>
    <w:rsid w:val="00ED5B9B"/>
    <w:rsid w:val="00ED612A"/>
    <w:rsid w:val="00ED692D"/>
    <w:rsid w:val="00ED6BAD"/>
    <w:rsid w:val="00ED7447"/>
    <w:rsid w:val="00ED7762"/>
    <w:rsid w:val="00EE00D6"/>
    <w:rsid w:val="00EE03B7"/>
    <w:rsid w:val="00EE1149"/>
    <w:rsid w:val="00EE11E7"/>
    <w:rsid w:val="00EE1488"/>
    <w:rsid w:val="00EE259C"/>
    <w:rsid w:val="00EE29AD"/>
    <w:rsid w:val="00EE3E24"/>
    <w:rsid w:val="00EE4D5D"/>
    <w:rsid w:val="00EE5131"/>
    <w:rsid w:val="00EE5AB5"/>
    <w:rsid w:val="00EE6341"/>
    <w:rsid w:val="00EE6B15"/>
    <w:rsid w:val="00EF109B"/>
    <w:rsid w:val="00EF201C"/>
    <w:rsid w:val="00EF2C72"/>
    <w:rsid w:val="00EF36AF"/>
    <w:rsid w:val="00EF4072"/>
    <w:rsid w:val="00EF59A3"/>
    <w:rsid w:val="00EF6675"/>
    <w:rsid w:val="00F0063D"/>
    <w:rsid w:val="00F00F9C"/>
    <w:rsid w:val="00F01E5F"/>
    <w:rsid w:val="00F024F3"/>
    <w:rsid w:val="00F02ABA"/>
    <w:rsid w:val="00F0437A"/>
    <w:rsid w:val="00F046AD"/>
    <w:rsid w:val="00F04EE0"/>
    <w:rsid w:val="00F101B8"/>
    <w:rsid w:val="00F11037"/>
    <w:rsid w:val="00F11849"/>
    <w:rsid w:val="00F14A34"/>
    <w:rsid w:val="00F15144"/>
    <w:rsid w:val="00F16F1B"/>
    <w:rsid w:val="00F20321"/>
    <w:rsid w:val="00F2496F"/>
    <w:rsid w:val="00F250A9"/>
    <w:rsid w:val="00F25B25"/>
    <w:rsid w:val="00F267AF"/>
    <w:rsid w:val="00F26ED4"/>
    <w:rsid w:val="00F272ED"/>
    <w:rsid w:val="00F27985"/>
    <w:rsid w:val="00F3050C"/>
    <w:rsid w:val="00F30FF4"/>
    <w:rsid w:val="00F3122E"/>
    <w:rsid w:val="00F32368"/>
    <w:rsid w:val="00F331AD"/>
    <w:rsid w:val="00F35287"/>
    <w:rsid w:val="00F35EE3"/>
    <w:rsid w:val="00F372D3"/>
    <w:rsid w:val="00F40A70"/>
    <w:rsid w:val="00F40BA7"/>
    <w:rsid w:val="00F4112D"/>
    <w:rsid w:val="00F412F2"/>
    <w:rsid w:val="00F43A37"/>
    <w:rsid w:val="00F45B1F"/>
    <w:rsid w:val="00F4641B"/>
    <w:rsid w:val="00F46EB8"/>
    <w:rsid w:val="00F4771F"/>
    <w:rsid w:val="00F47D3B"/>
    <w:rsid w:val="00F500ED"/>
    <w:rsid w:val="00F50CD1"/>
    <w:rsid w:val="00F511E4"/>
    <w:rsid w:val="00F519DD"/>
    <w:rsid w:val="00F52D09"/>
    <w:rsid w:val="00F52E08"/>
    <w:rsid w:val="00F53A66"/>
    <w:rsid w:val="00F5462D"/>
    <w:rsid w:val="00F55B21"/>
    <w:rsid w:val="00F561AD"/>
    <w:rsid w:val="00F56EF6"/>
    <w:rsid w:val="00F60082"/>
    <w:rsid w:val="00F60587"/>
    <w:rsid w:val="00F60A24"/>
    <w:rsid w:val="00F61A9F"/>
    <w:rsid w:val="00F61B5F"/>
    <w:rsid w:val="00F61CE1"/>
    <w:rsid w:val="00F64696"/>
    <w:rsid w:val="00F65AA9"/>
    <w:rsid w:val="00F66F58"/>
    <w:rsid w:val="00F67348"/>
    <w:rsid w:val="00F6768F"/>
    <w:rsid w:val="00F67BB7"/>
    <w:rsid w:val="00F72111"/>
    <w:rsid w:val="00F72C2C"/>
    <w:rsid w:val="00F73275"/>
    <w:rsid w:val="00F741F2"/>
    <w:rsid w:val="00F7536C"/>
    <w:rsid w:val="00F75939"/>
    <w:rsid w:val="00F76475"/>
    <w:rsid w:val="00F76CAB"/>
    <w:rsid w:val="00F772C6"/>
    <w:rsid w:val="00F810C7"/>
    <w:rsid w:val="00F815B5"/>
    <w:rsid w:val="00F85195"/>
    <w:rsid w:val="00F85530"/>
    <w:rsid w:val="00F857D4"/>
    <w:rsid w:val="00F85E36"/>
    <w:rsid w:val="00F868E3"/>
    <w:rsid w:val="00F87B67"/>
    <w:rsid w:val="00F900A9"/>
    <w:rsid w:val="00F90D1C"/>
    <w:rsid w:val="00F938BA"/>
    <w:rsid w:val="00F93934"/>
    <w:rsid w:val="00F94DFA"/>
    <w:rsid w:val="00F97919"/>
    <w:rsid w:val="00F97B1D"/>
    <w:rsid w:val="00FA06F6"/>
    <w:rsid w:val="00FA10A5"/>
    <w:rsid w:val="00FA230B"/>
    <w:rsid w:val="00FA2C46"/>
    <w:rsid w:val="00FA2E05"/>
    <w:rsid w:val="00FA3525"/>
    <w:rsid w:val="00FA3D62"/>
    <w:rsid w:val="00FA5345"/>
    <w:rsid w:val="00FA5A53"/>
    <w:rsid w:val="00FA5FE7"/>
    <w:rsid w:val="00FA7DE7"/>
    <w:rsid w:val="00FB1F6E"/>
    <w:rsid w:val="00FB331D"/>
    <w:rsid w:val="00FB4769"/>
    <w:rsid w:val="00FB4CDA"/>
    <w:rsid w:val="00FB4F5A"/>
    <w:rsid w:val="00FB50B1"/>
    <w:rsid w:val="00FB6481"/>
    <w:rsid w:val="00FB6D36"/>
    <w:rsid w:val="00FB72BF"/>
    <w:rsid w:val="00FC084B"/>
    <w:rsid w:val="00FC0965"/>
    <w:rsid w:val="00FC0F81"/>
    <w:rsid w:val="00FC252F"/>
    <w:rsid w:val="00FC395C"/>
    <w:rsid w:val="00FC4BEF"/>
    <w:rsid w:val="00FC5E8E"/>
    <w:rsid w:val="00FD3766"/>
    <w:rsid w:val="00FD3D05"/>
    <w:rsid w:val="00FD47C4"/>
    <w:rsid w:val="00FD73C4"/>
    <w:rsid w:val="00FE2DCF"/>
    <w:rsid w:val="00FE331E"/>
    <w:rsid w:val="00FE3FA7"/>
    <w:rsid w:val="00FE4081"/>
    <w:rsid w:val="00FE411B"/>
    <w:rsid w:val="00FF1122"/>
    <w:rsid w:val="00FF2A4E"/>
    <w:rsid w:val="00FF2FCE"/>
    <w:rsid w:val="00FF3D97"/>
    <w:rsid w:val="00FF4255"/>
    <w:rsid w:val="00FF4F7D"/>
    <w:rsid w:val="00FF6D9D"/>
    <w:rsid w:val="00FF7620"/>
    <w:rsid w:val="00FF7DD5"/>
    <w:rsid w:val="0E05A672"/>
    <w:rsid w:val="18AC1CEF"/>
    <w:rsid w:val="3975DC2B"/>
    <w:rsid w:val="3FDE5A47"/>
    <w:rsid w:val="4DFF90DE"/>
    <w:rsid w:val="51251BEC"/>
    <w:rsid w:val="5671DEF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2E91E550-E506-4D77-B822-9986C097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F21E4"/>
    <w:pPr>
      <w:spacing w:after="240" w:line="560" w:lineRule="atLeast"/>
    </w:pPr>
    <w:rPr>
      <w:rFonts w:ascii="Arial" w:hAnsi="Arial"/>
      <w:b/>
      <w:color w:val="201547"/>
      <w:sz w:val="48"/>
      <w:szCs w:val="50"/>
      <w:lang w:eastAsia="en-US"/>
    </w:rPr>
  </w:style>
  <w:style w:type="character" w:styleId="FootnoteReference">
    <w:name w:val="footnote reference"/>
    <w:basedOn w:val="DefaultParagraphFont"/>
    <w:uiPriority w:val="8"/>
    <w:semiHidden/>
    <w:unhideWhenUsed/>
    <w:qFormat/>
    <w:rsid w:val="000B67DC"/>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5F21E4"/>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styleId="Mention">
    <w:name w:val="Mention"/>
    <w:basedOn w:val="DefaultParagraphFont"/>
    <w:uiPriority w:val="99"/>
    <w:unhideWhenUsed/>
    <w:rsid w:val="00B008F8"/>
    <w:rPr>
      <w:color w:val="2B579A"/>
      <w:shd w:val="clear" w:color="auto" w:fill="E1DFDD"/>
    </w:rPr>
  </w:style>
  <w:style w:type="table" w:styleId="ListTable4-Accent5">
    <w:name w:val="List Table 4 Accent 5"/>
    <w:basedOn w:val="TableNormal"/>
    <w:uiPriority w:val="49"/>
    <w:rsid w:val="002B6A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0418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0108769">
      <w:bodyDiv w:val="1"/>
      <w:marLeft w:val="0"/>
      <w:marRight w:val="0"/>
      <w:marTop w:val="0"/>
      <w:marBottom w:val="0"/>
      <w:divBdr>
        <w:top w:val="none" w:sz="0" w:space="0" w:color="auto"/>
        <w:left w:val="none" w:sz="0" w:space="0" w:color="auto"/>
        <w:bottom w:val="none" w:sz="0" w:space="0" w:color="auto"/>
        <w:right w:val="none" w:sz="0" w:space="0" w:color="auto"/>
      </w:divBdr>
    </w:div>
    <w:div w:id="365720535">
      <w:bodyDiv w:val="1"/>
      <w:marLeft w:val="0"/>
      <w:marRight w:val="0"/>
      <w:marTop w:val="0"/>
      <w:marBottom w:val="0"/>
      <w:divBdr>
        <w:top w:val="none" w:sz="0" w:space="0" w:color="auto"/>
        <w:left w:val="none" w:sz="0" w:space="0" w:color="auto"/>
        <w:bottom w:val="none" w:sz="0" w:space="0" w:color="auto"/>
        <w:right w:val="none" w:sz="0" w:space="0" w:color="auto"/>
      </w:divBdr>
    </w:div>
    <w:div w:id="4233035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543527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446322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Edited%20versions/Creative%20Commons%27%20Deed%20&#8211;%20Attribution%204.0%20International%20pag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we@dff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vic.gov.au/best-practice-supervision-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best-practice-supervision-guidelines/role-organisation-supervisor-and-supervis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83929b-8fcb-4999-898f-8c33864ecb61">
      <Terms xmlns="http://schemas.microsoft.com/office/infopath/2007/PartnerControls"/>
    </lcf76f155ced4ddcb4097134ff3c332f>
    <TaxCatchAll xmlns="09a78fbd-a932-411d-b34a-f674c93964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0E106F9974054EA85471F35C26285A" ma:contentTypeVersion="14" ma:contentTypeDescription="Create a new document." ma:contentTypeScope="" ma:versionID="dff3cb0192625c9673bb7154d4295fb7">
  <xsd:schema xmlns:xsd="http://www.w3.org/2001/XMLSchema" xmlns:xs="http://www.w3.org/2001/XMLSchema" xmlns:p="http://schemas.microsoft.com/office/2006/metadata/properties" xmlns:ns2="5f83929b-8fcb-4999-898f-8c33864ecb61" xmlns:ns3="09a78fbd-a932-411d-b34a-f674c93964a1" targetNamespace="http://schemas.microsoft.com/office/2006/metadata/properties" ma:root="true" ma:fieldsID="4cae3cc69f225df9c9a69ac15752c4aa" ns2:_="" ns3:_="">
    <xsd:import namespace="5f83929b-8fcb-4999-898f-8c33864ecb61"/>
    <xsd:import namespace="09a78fbd-a932-411d-b34a-f674c93964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929b-8fcb-4999-898f-8c33864e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78fbd-a932-411d-b34a-f674c9396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5220da-1933-49c4-b46b-012aa325b035}" ma:internalName="TaxCatchAll" ma:showField="CatchAllData" ma:web="09a78fbd-a932-411d-b34a-f674c9396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5f83929b-8fcb-4999-898f-8c33864ecb61"/>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9a78fbd-a932-411d-b34a-f674c93964a1"/>
    <ds:schemaRef ds:uri="http://www.w3.org/XML/1998/namespac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9D5ED649-60BD-4E04-834C-DCA58947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929b-8fcb-4999-898f-8c33864ecb61"/>
    <ds:schemaRef ds:uri="09a78fbd-a932-411d-b34a-f674c9396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12</Pages>
  <Words>2533</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Roles and responsibilities: Best practice supervision and video discussion guide</vt:lpstr>
    </vt:vector>
  </TitlesOfParts>
  <Manager/>
  <Company>Victoria State Government, Department of Families, Fairness and Housing</Company>
  <LinksUpToDate>false</LinksUpToDate>
  <CharactersWithSpaces>18519</CharactersWithSpaces>
  <SharedDoc>false</SharedDoc>
  <HyperlinkBase/>
  <HLinks>
    <vt:vector size="42" baseType="variant">
      <vt:variant>
        <vt:i4>8060964</vt:i4>
      </vt:variant>
      <vt:variant>
        <vt:i4>36</vt:i4>
      </vt:variant>
      <vt:variant>
        <vt:i4>0</vt:i4>
      </vt:variant>
      <vt:variant>
        <vt:i4>5</vt:i4>
      </vt:variant>
      <vt:variant>
        <vt:lpwstr>https://www.vic.gov.au/best-practice-supervision-guidelines/role-organisation-supervisor-and-supervisee</vt:lpwstr>
      </vt:variant>
      <vt:variant>
        <vt:lpwstr/>
      </vt:variant>
      <vt:variant>
        <vt:i4>1835064</vt:i4>
      </vt:variant>
      <vt:variant>
        <vt:i4>29</vt:i4>
      </vt:variant>
      <vt:variant>
        <vt:i4>0</vt:i4>
      </vt:variant>
      <vt:variant>
        <vt:i4>5</vt:i4>
      </vt:variant>
      <vt:variant>
        <vt:lpwstr/>
      </vt:variant>
      <vt:variant>
        <vt:lpwstr>_Toc183086259</vt:lpwstr>
      </vt:variant>
      <vt:variant>
        <vt:i4>1835064</vt:i4>
      </vt:variant>
      <vt:variant>
        <vt:i4>23</vt:i4>
      </vt:variant>
      <vt:variant>
        <vt:i4>0</vt:i4>
      </vt:variant>
      <vt:variant>
        <vt:i4>5</vt:i4>
      </vt:variant>
      <vt:variant>
        <vt:lpwstr/>
      </vt:variant>
      <vt:variant>
        <vt:lpwstr>_Toc183086258</vt:lpwstr>
      </vt:variant>
      <vt:variant>
        <vt:i4>1835064</vt:i4>
      </vt:variant>
      <vt:variant>
        <vt:i4>17</vt:i4>
      </vt:variant>
      <vt:variant>
        <vt:i4>0</vt:i4>
      </vt:variant>
      <vt:variant>
        <vt:i4>5</vt:i4>
      </vt:variant>
      <vt:variant>
        <vt:lpwstr/>
      </vt:variant>
      <vt:variant>
        <vt:lpwstr>_Toc183086257</vt:lpwstr>
      </vt:variant>
      <vt:variant>
        <vt:i4>1835064</vt:i4>
      </vt:variant>
      <vt:variant>
        <vt:i4>11</vt:i4>
      </vt:variant>
      <vt:variant>
        <vt:i4>0</vt:i4>
      </vt:variant>
      <vt:variant>
        <vt:i4>5</vt:i4>
      </vt:variant>
      <vt:variant>
        <vt:lpwstr/>
      </vt:variant>
      <vt:variant>
        <vt:lpwstr>_Toc183086256</vt:lpwstr>
      </vt:variant>
      <vt:variant>
        <vt:i4>5308424</vt:i4>
      </vt:variant>
      <vt:variant>
        <vt:i4>6</vt:i4>
      </vt:variant>
      <vt:variant>
        <vt:i4>0</vt:i4>
      </vt:variant>
      <vt:variant>
        <vt:i4>5</vt:i4>
      </vt:variant>
      <vt:variant>
        <vt:lpwstr>https://creativecommons.org/licenses/by/4.0/</vt:lpwstr>
      </vt:variant>
      <vt:variant>
        <vt:lpwstr/>
      </vt:variant>
      <vt:variant>
        <vt:i4>3866646</vt:i4>
      </vt:variant>
      <vt:variant>
        <vt:i4>3</vt:i4>
      </vt:variant>
      <vt:variant>
        <vt:i4>0</vt:i4>
      </vt:variant>
      <vt:variant>
        <vt:i4>5</vt:i4>
      </vt:variant>
      <vt:variant>
        <vt:lpwstr>mailto:cwe@dffh.vic.gov.au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and responsibilities: Best practice supervision and video discussion guide</dc:title>
  <dc:subject>Supervision</dc:subject>
  <dc:creator>Centre for Workforce Excellence</dc:creator>
  <cp:keywords>supervision; video; family violence; sexual assault; roles and responsibilities; supervisor; supervisee; organisation</cp:keywords>
  <dc:description/>
  <cp:lastPrinted>2024-12-12T22:46:00Z</cp:lastPrinted>
  <dcterms:created xsi:type="dcterms:W3CDTF">2024-12-03T03:36:00Z</dcterms:created>
  <dcterms:modified xsi:type="dcterms:W3CDTF">2024-12-12T22:46:00Z</dcterms:modified>
  <cp:category>Supervision video discussion guide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0x010100B80E106F9974054EA85471F35C26285A</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