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65ED" w14:textId="4D9385CE" w:rsidR="0074696E" w:rsidRPr="004C6EEE" w:rsidRDefault="00F1694F" w:rsidP="00AD784C">
      <w:pPr>
        <w:pStyle w:val="Spacerparatopoffirstpage"/>
      </w:pPr>
      <w:r>
        <w:drawing>
          <wp:anchor distT="0" distB="0" distL="114300" distR="114300" simplePos="0" relativeHeight="251658240" behindDoc="1" locked="1" layoutInCell="1" allowOverlap="1" wp14:anchorId="2F81113E" wp14:editId="518700FD">
            <wp:simplePos x="0" y="0"/>
            <wp:positionH relativeFrom="page">
              <wp:posOffset>0</wp:posOffset>
            </wp:positionH>
            <wp:positionV relativeFrom="page">
              <wp:posOffset>0</wp:posOffset>
            </wp:positionV>
            <wp:extent cx="10692000" cy="19080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2000" cy="190800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4C6EEE">
      <w:pPr>
        <w:pStyle w:val="Sectionbreakfirstpage"/>
        <w:sectPr w:rsidR="00A62D44" w:rsidRPr="004C6EEE" w:rsidSect="00FD2A22">
          <w:headerReference w:type="default" r:id="rId12"/>
          <w:footerReference w:type="default" r:id="rId13"/>
          <w:footerReference w:type="first" r:id="rId14"/>
          <w:pgSz w:w="16838" w:h="11906" w:orient="landscape" w:code="9"/>
          <w:pgMar w:top="454" w:right="851" w:bottom="1418" w:left="851" w:header="340"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3FB47616" w14:textId="77777777" w:rsidTr="4604F5CE">
        <w:trPr>
          <w:trHeight w:val="1304"/>
        </w:trPr>
        <w:tc>
          <w:tcPr>
            <w:tcW w:w="11907" w:type="dxa"/>
            <w:vAlign w:val="bottom"/>
          </w:tcPr>
          <w:p w14:paraId="10559EA9" w14:textId="2D2B542A" w:rsidR="00AD784C" w:rsidRPr="00161AA0" w:rsidRDefault="7B4CBF11" w:rsidP="00CE12AF">
            <w:pPr>
              <w:pStyle w:val="Documenttitle"/>
            </w:pPr>
            <w:bookmarkStart w:id="0" w:name="_Hlk97811416"/>
            <w:r>
              <w:t>LGBTIQA+ Organisational Development Grants</w:t>
            </w:r>
            <w:r w:rsidR="001D1888">
              <w:t xml:space="preserve"> </w:t>
            </w:r>
            <w:r w:rsidR="007419D8">
              <w:t>202</w:t>
            </w:r>
            <w:r w:rsidR="00E96F73">
              <w:t>4</w:t>
            </w:r>
            <w:r w:rsidR="007419D8">
              <w:t>-2</w:t>
            </w:r>
            <w:r w:rsidR="00E96F73">
              <w:t>5</w:t>
            </w:r>
          </w:p>
        </w:tc>
      </w:tr>
      <w:tr w:rsidR="00CE12AF" w14:paraId="20148B84" w14:textId="77777777" w:rsidTr="4604F5CE">
        <w:trPr>
          <w:trHeight w:val="1191"/>
        </w:trPr>
        <w:tc>
          <w:tcPr>
            <w:tcW w:w="11907" w:type="dxa"/>
          </w:tcPr>
          <w:p w14:paraId="092308C8" w14:textId="6DE5B314" w:rsidR="00CE12AF" w:rsidRPr="00A1389F" w:rsidRDefault="002355DA" w:rsidP="00CE12AF">
            <w:pPr>
              <w:pStyle w:val="Documentsubtitle"/>
            </w:pPr>
            <w:bookmarkStart w:id="1" w:name="_Hlk97811350"/>
            <w:r>
              <w:t>Successful applicants</w:t>
            </w:r>
          </w:p>
        </w:tc>
      </w:tr>
      <w:bookmarkEnd w:id="0"/>
      <w:bookmarkEnd w:id="1"/>
      <w:tr w:rsidR="00CE12AF" w14:paraId="5D166424" w14:textId="77777777" w:rsidTr="4604F5CE">
        <w:trPr>
          <w:trHeight w:val="284"/>
        </w:trPr>
        <w:tc>
          <w:tcPr>
            <w:tcW w:w="11907" w:type="dxa"/>
          </w:tcPr>
          <w:p w14:paraId="02D01E2B" w14:textId="04BA5446" w:rsidR="007C1F53" w:rsidRDefault="002355DA" w:rsidP="00CE12AF">
            <w:pPr>
              <w:pStyle w:val="Bannermarking"/>
            </w:pPr>
            <w:r>
              <w:fldChar w:fldCharType="begin"/>
            </w:r>
            <w:r>
              <w:instrText xml:space="preserve"> FILLIN  "Type the protective marking" \d OFFICIAL \o  \* MERGEFORMAT </w:instrText>
            </w:r>
            <w:r>
              <w:fldChar w:fldCharType="separate"/>
            </w:r>
            <w:r w:rsidR="00CE12AF">
              <w:t>OFFICIAL</w:t>
            </w:r>
            <w:r>
              <w:fldChar w:fldCharType="end"/>
            </w:r>
          </w:p>
          <w:p w14:paraId="4F391CE5" w14:textId="2C0BEEF7" w:rsidR="007C1F53" w:rsidRPr="00250DC4" w:rsidRDefault="007C1F53" w:rsidP="007C1F53">
            <w:pPr>
              <w:pStyle w:val="Heading2"/>
            </w:pPr>
            <w:r>
              <w:t xml:space="preserve">Stream 1 recipients </w:t>
            </w:r>
          </w:p>
        </w:tc>
      </w:tr>
    </w:tbl>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9180"/>
        <w:gridCol w:w="1470"/>
        <w:gridCol w:w="1456"/>
      </w:tblGrid>
      <w:tr w:rsidR="00504E70" w:rsidRPr="007C2F52" w14:paraId="5FA42AA9" w14:textId="77777777" w:rsidTr="002154EB">
        <w:trPr>
          <w:trHeight w:val="290"/>
        </w:trPr>
        <w:tc>
          <w:tcPr>
            <w:tcW w:w="2895" w:type="dxa"/>
            <w:shd w:val="clear" w:color="auto" w:fill="auto"/>
            <w:noWrap/>
            <w:vAlign w:val="bottom"/>
            <w:hideMark/>
          </w:tcPr>
          <w:p w14:paraId="4D95AA39" w14:textId="3A70E025" w:rsidR="00504E70" w:rsidRPr="007C2F52" w:rsidRDefault="0BE429F9" w:rsidP="00B73CE3">
            <w:pPr>
              <w:pStyle w:val="Tablecolhead"/>
              <w:rPr>
                <w:color w:val="000000"/>
                <w:lang w:eastAsia="en-AU"/>
              </w:rPr>
            </w:pPr>
            <w:bookmarkStart w:id="2" w:name="_Hlk37240926"/>
            <w:r w:rsidRPr="07654115">
              <w:rPr>
                <w:lang w:eastAsia="en-AU"/>
              </w:rPr>
              <w:t>Organisation</w:t>
            </w:r>
          </w:p>
        </w:tc>
        <w:tc>
          <w:tcPr>
            <w:tcW w:w="9180" w:type="dxa"/>
            <w:shd w:val="clear" w:color="auto" w:fill="auto"/>
            <w:noWrap/>
            <w:vAlign w:val="bottom"/>
            <w:hideMark/>
          </w:tcPr>
          <w:p w14:paraId="607B3B3C" w14:textId="77777777" w:rsidR="00504E70" w:rsidRPr="007C2F52" w:rsidRDefault="00504E70" w:rsidP="00B73CE3">
            <w:pPr>
              <w:pStyle w:val="Tablecolhead"/>
              <w:rPr>
                <w:rFonts w:cstheme="minorHAnsi"/>
                <w:color w:val="000000"/>
                <w:lang w:eastAsia="en-AU"/>
              </w:rPr>
            </w:pPr>
            <w:r w:rsidRPr="007C2F52">
              <w:rPr>
                <w:rFonts w:cstheme="minorHAnsi"/>
                <w:color w:val="000000"/>
                <w:lang w:eastAsia="en-AU"/>
              </w:rPr>
              <w:t>Project description</w:t>
            </w:r>
          </w:p>
        </w:tc>
        <w:tc>
          <w:tcPr>
            <w:tcW w:w="1470" w:type="dxa"/>
            <w:shd w:val="clear" w:color="auto" w:fill="auto"/>
            <w:noWrap/>
            <w:vAlign w:val="bottom"/>
            <w:hideMark/>
          </w:tcPr>
          <w:p w14:paraId="729C4656" w14:textId="189F953D" w:rsidR="00504E70" w:rsidRPr="007C2F52" w:rsidRDefault="0BE429F9" w:rsidP="00B73CE3">
            <w:pPr>
              <w:pStyle w:val="Tablecolhead"/>
              <w:rPr>
                <w:color w:val="000000"/>
                <w:lang w:eastAsia="en-AU"/>
              </w:rPr>
            </w:pPr>
            <w:r w:rsidRPr="07654115">
              <w:rPr>
                <w:lang w:eastAsia="en-AU"/>
              </w:rPr>
              <w:t>Loca</w:t>
            </w:r>
            <w:r w:rsidR="5CF958BF" w:rsidRPr="07654115">
              <w:rPr>
                <w:lang w:eastAsia="en-AU"/>
              </w:rPr>
              <w:t>l Government Area</w:t>
            </w:r>
          </w:p>
        </w:tc>
        <w:tc>
          <w:tcPr>
            <w:tcW w:w="1456" w:type="dxa"/>
            <w:shd w:val="clear" w:color="auto" w:fill="auto"/>
            <w:noWrap/>
            <w:vAlign w:val="bottom"/>
            <w:hideMark/>
          </w:tcPr>
          <w:p w14:paraId="70434468" w14:textId="1DB18554" w:rsidR="00504E70" w:rsidRPr="007C2F52" w:rsidRDefault="00504E70" w:rsidP="3FB2193A">
            <w:pPr>
              <w:pStyle w:val="Tablecolhead"/>
              <w:rPr>
                <w:rFonts w:cstheme="minorBidi"/>
                <w:color w:val="000000"/>
                <w:lang w:eastAsia="en-AU"/>
              </w:rPr>
            </w:pPr>
            <w:r w:rsidRPr="3FB2193A">
              <w:rPr>
                <w:rFonts w:cstheme="minorBidi"/>
                <w:color w:val="000000" w:themeColor="text1"/>
                <w:lang w:eastAsia="en-AU"/>
              </w:rPr>
              <w:t>Amount</w:t>
            </w:r>
            <w:r w:rsidR="015E19D2" w:rsidRPr="3FB2193A">
              <w:rPr>
                <w:rFonts w:cstheme="minorBidi"/>
                <w:color w:val="000000" w:themeColor="text1"/>
                <w:lang w:eastAsia="en-AU"/>
              </w:rPr>
              <w:t xml:space="preserve"> </w:t>
            </w:r>
            <w:r w:rsidRPr="3FB2193A">
              <w:rPr>
                <w:rFonts w:cstheme="minorBidi"/>
                <w:color w:val="000000" w:themeColor="text1"/>
                <w:lang w:eastAsia="en-AU"/>
              </w:rPr>
              <w:t>(excl. GST)</w:t>
            </w:r>
          </w:p>
        </w:tc>
      </w:tr>
      <w:tr w:rsidR="00741916" w:rsidRPr="007C2F52" w14:paraId="27A873F7" w14:textId="77777777" w:rsidTr="002154EB">
        <w:trPr>
          <w:trHeight w:val="416"/>
        </w:trPr>
        <w:tc>
          <w:tcPr>
            <w:tcW w:w="2895" w:type="dxa"/>
            <w:shd w:val="clear" w:color="auto" w:fill="auto"/>
          </w:tcPr>
          <w:p w14:paraId="5E0DD3E0" w14:textId="6E88CD67" w:rsidR="00741916" w:rsidRDefault="00741916" w:rsidP="00741916">
            <w:pPr>
              <w:pStyle w:val="Body"/>
            </w:pPr>
            <w:r>
              <w:t>Joel Bray Dance</w:t>
            </w:r>
          </w:p>
        </w:tc>
        <w:tc>
          <w:tcPr>
            <w:tcW w:w="9180" w:type="dxa"/>
            <w:shd w:val="clear" w:color="auto" w:fill="auto"/>
          </w:tcPr>
          <w:p w14:paraId="53861A15" w14:textId="51F9BD7C" w:rsidR="00741916" w:rsidRPr="00BA305C" w:rsidRDefault="00741916" w:rsidP="00741916">
            <w:pPr>
              <w:pStyle w:val="Body"/>
            </w:pPr>
            <w:r w:rsidRPr="00BA305C">
              <w:t>Joel Bray Dance will use funding to develop a strategic marketing and digital marketing strategy, as well as develop a market research framework to better understand community needs and capacity for LGBTIQA+ First Nations engagement.</w:t>
            </w:r>
          </w:p>
        </w:tc>
        <w:tc>
          <w:tcPr>
            <w:tcW w:w="1470" w:type="dxa"/>
            <w:shd w:val="clear" w:color="auto" w:fill="auto"/>
          </w:tcPr>
          <w:p w14:paraId="5AA36C12" w14:textId="2CB763CA" w:rsidR="00741916" w:rsidRPr="07654115" w:rsidRDefault="00274B23" w:rsidP="00741916">
            <w:pPr>
              <w:pStyle w:val="Body"/>
            </w:pPr>
            <w:r>
              <w:t>Merri-</w:t>
            </w:r>
            <w:proofErr w:type="spellStart"/>
            <w:r>
              <w:t>bek</w:t>
            </w:r>
            <w:proofErr w:type="spellEnd"/>
          </w:p>
        </w:tc>
        <w:tc>
          <w:tcPr>
            <w:tcW w:w="1456" w:type="dxa"/>
            <w:shd w:val="clear" w:color="auto" w:fill="auto"/>
            <w:noWrap/>
          </w:tcPr>
          <w:p w14:paraId="4A75E394" w14:textId="6559741A" w:rsidR="00741916" w:rsidRPr="07654115" w:rsidRDefault="00741916" w:rsidP="00741916">
            <w:pPr>
              <w:pStyle w:val="Body"/>
            </w:pPr>
            <w:r>
              <w:t>$17,000</w:t>
            </w:r>
          </w:p>
        </w:tc>
      </w:tr>
      <w:tr w:rsidR="00741916" w:rsidRPr="007C2F52" w14:paraId="17D2A8B1" w14:textId="77777777" w:rsidTr="002154EB">
        <w:trPr>
          <w:trHeight w:val="416"/>
        </w:trPr>
        <w:tc>
          <w:tcPr>
            <w:tcW w:w="2895" w:type="dxa"/>
            <w:shd w:val="clear" w:color="auto" w:fill="auto"/>
          </w:tcPr>
          <w:p w14:paraId="14863741" w14:textId="11B09492" w:rsidR="00741916" w:rsidRDefault="00741916" w:rsidP="00741916">
            <w:pPr>
              <w:pStyle w:val="Body"/>
            </w:pPr>
            <w:r>
              <w:t>Let’s Talk About X Pty Ltd</w:t>
            </w:r>
          </w:p>
        </w:tc>
        <w:tc>
          <w:tcPr>
            <w:tcW w:w="9180" w:type="dxa"/>
            <w:shd w:val="clear" w:color="auto" w:fill="auto"/>
          </w:tcPr>
          <w:p w14:paraId="28D643C1" w14:textId="109F27E0" w:rsidR="00741916" w:rsidRDefault="00741916" w:rsidP="00741916">
            <w:pPr>
              <w:pStyle w:val="Body"/>
            </w:pPr>
            <w:r w:rsidRPr="00BA305C">
              <w:t>Let's Talk About X will</w:t>
            </w:r>
            <w:r w:rsidR="00166ADE">
              <w:t xml:space="preserve"> use funding to</w:t>
            </w:r>
            <w:r w:rsidRPr="00BA305C">
              <w:t xml:space="preserve"> deliver the 'Branching Out: Regional Engagement Project' to enable development of a targeted community engagement strategy to expand reach into regional Victoria. The project will include stakeholder identification, targeted community consultation, and strategy development.</w:t>
            </w:r>
          </w:p>
        </w:tc>
        <w:tc>
          <w:tcPr>
            <w:tcW w:w="1470" w:type="dxa"/>
            <w:shd w:val="clear" w:color="auto" w:fill="auto"/>
          </w:tcPr>
          <w:p w14:paraId="3CCF3716" w14:textId="73D0D252" w:rsidR="00741916" w:rsidRPr="07654115" w:rsidRDefault="00141FA8" w:rsidP="00741916">
            <w:pPr>
              <w:pStyle w:val="Body"/>
            </w:pPr>
            <w:r>
              <w:t>Port Phillip</w:t>
            </w:r>
          </w:p>
        </w:tc>
        <w:tc>
          <w:tcPr>
            <w:tcW w:w="1456" w:type="dxa"/>
            <w:shd w:val="clear" w:color="auto" w:fill="auto"/>
            <w:noWrap/>
          </w:tcPr>
          <w:p w14:paraId="74811A16" w14:textId="74FC1631" w:rsidR="00741916" w:rsidRPr="07654115" w:rsidRDefault="00CC24EC" w:rsidP="00741916">
            <w:pPr>
              <w:pStyle w:val="Body"/>
            </w:pPr>
            <w:r>
              <w:t>$13,668</w:t>
            </w:r>
          </w:p>
        </w:tc>
      </w:tr>
      <w:tr w:rsidR="00741916" w:rsidRPr="007C2F52" w14:paraId="5454B225" w14:textId="77777777" w:rsidTr="002154EB">
        <w:trPr>
          <w:trHeight w:val="416"/>
        </w:trPr>
        <w:tc>
          <w:tcPr>
            <w:tcW w:w="2895" w:type="dxa"/>
            <w:shd w:val="clear" w:color="auto" w:fill="auto"/>
          </w:tcPr>
          <w:p w14:paraId="1CEF373A" w14:textId="67E2F8E4" w:rsidR="00741916" w:rsidRPr="07654115" w:rsidRDefault="00CC24EC" w:rsidP="00741916">
            <w:pPr>
              <w:pStyle w:val="Body"/>
            </w:pPr>
            <w:r>
              <w:t>Mallee Family Care Inc</w:t>
            </w:r>
          </w:p>
        </w:tc>
        <w:tc>
          <w:tcPr>
            <w:tcW w:w="9180" w:type="dxa"/>
            <w:shd w:val="clear" w:color="auto" w:fill="auto"/>
          </w:tcPr>
          <w:p w14:paraId="49762FEC" w14:textId="25D61193" w:rsidR="00741916" w:rsidRDefault="00BD6966" w:rsidP="00741916">
            <w:pPr>
              <w:pStyle w:val="Body"/>
            </w:pPr>
            <w:r w:rsidRPr="00BD6966">
              <w:t>Mallee Family Care will use funding to undertake an audit of their internal processes to better understand the experiences, needs and priorities of LGBTIQA+ people who may need to access their services (including barriers to access) with support from Rainbow Health Australia/Pride Legal Centre to inform better community service provision across the Mallee region.</w:t>
            </w:r>
          </w:p>
        </w:tc>
        <w:tc>
          <w:tcPr>
            <w:tcW w:w="1470" w:type="dxa"/>
            <w:shd w:val="clear" w:color="auto" w:fill="auto"/>
          </w:tcPr>
          <w:p w14:paraId="7C8AFFC0" w14:textId="19680749" w:rsidR="00741916" w:rsidRPr="07654115" w:rsidRDefault="00F17B6D" w:rsidP="00741916">
            <w:pPr>
              <w:pStyle w:val="Body"/>
            </w:pPr>
            <w:r>
              <w:t>Mildura</w:t>
            </w:r>
          </w:p>
        </w:tc>
        <w:tc>
          <w:tcPr>
            <w:tcW w:w="1456" w:type="dxa"/>
            <w:shd w:val="clear" w:color="auto" w:fill="auto"/>
            <w:noWrap/>
          </w:tcPr>
          <w:p w14:paraId="7B826474" w14:textId="3F23B873" w:rsidR="00741916" w:rsidRPr="07654115" w:rsidRDefault="006F5EBE" w:rsidP="00741916">
            <w:pPr>
              <w:pStyle w:val="Body"/>
            </w:pPr>
            <w:r>
              <w:t>$1</w:t>
            </w:r>
            <w:r w:rsidR="006D1F86">
              <w:t>5,500</w:t>
            </w:r>
          </w:p>
        </w:tc>
      </w:tr>
      <w:tr w:rsidR="00741916" w:rsidRPr="007C2F52" w14:paraId="48CE6E61" w14:textId="77777777" w:rsidTr="002154EB">
        <w:trPr>
          <w:trHeight w:val="416"/>
        </w:trPr>
        <w:tc>
          <w:tcPr>
            <w:tcW w:w="2895" w:type="dxa"/>
            <w:shd w:val="clear" w:color="auto" w:fill="auto"/>
          </w:tcPr>
          <w:p w14:paraId="463793D5" w14:textId="35AE61B6" w:rsidR="00741916" w:rsidRDefault="00523052" w:rsidP="00741916">
            <w:pPr>
              <w:pStyle w:val="Body"/>
            </w:pPr>
            <w:r>
              <w:t>Our Point 3 Incorporated</w:t>
            </w:r>
          </w:p>
        </w:tc>
        <w:tc>
          <w:tcPr>
            <w:tcW w:w="9180" w:type="dxa"/>
            <w:shd w:val="clear" w:color="auto" w:fill="auto"/>
          </w:tcPr>
          <w:p w14:paraId="6CD96032" w14:textId="6D9C47FB" w:rsidR="00741916" w:rsidRDefault="006D1F86" w:rsidP="00741916">
            <w:pPr>
              <w:pStyle w:val="Body"/>
            </w:pPr>
            <w:r w:rsidRPr="006D1F86">
              <w:t>Our Point 3 will use funding to strengthen their co-leadership program for LGBTIQA+ international students through training in advocacy, suicide prevention, and stakeholder and community engagement.</w:t>
            </w:r>
          </w:p>
        </w:tc>
        <w:tc>
          <w:tcPr>
            <w:tcW w:w="1470" w:type="dxa"/>
            <w:shd w:val="clear" w:color="auto" w:fill="auto"/>
          </w:tcPr>
          <w:p w14:paraId="57FB48FA" w14:textId="6FC34BB3" w:rsidR="00741916" w:rsidRPr="07654115" w:rsidRDefault="00C73E7E" w:rsidP="00741916">
            <w:pPr>
              <w:pStyle w:val="Body"/>
            </w:pPr>
            <w:r>
              <w:t>Merri-</w:t>
            </w:r>
            <w:proofErr w:type="spellStart"/>
            <w:r>
              <w:t>bek</w:t>
            </w:r>
            <w:proofErr w:type="spellEnd"/>
          </w:p>
        </w:tc>
        <w:tc>
          <w:tcPr>
            <w:tcW w:w="1456" w:type="dxa"/>
            <w:shd w:val="clear" w:color="auto" w:fill="auto"/>
            <w:noWrap/>
          </w:tcPr>
          <w:p w14:paraId="5E2B93B5" w14:textId="555DA301" w:rsidR="00741916" w:rsidRPr="07654115" w:rsidRDefault="006D1F86" w:rsidP="00741916">
            <w:pPr>
              <w:pStyle w:val="Body"/>
            </w:pPr>
            <w:r>
              <w:t>$18,900</w:t>
            </w:r>
          </w:p>
        </w:tc>
      </w:tr>
      <w:tr w:rsidR="00741916" w:rsidRPr="007C2F52" w14:paraId="293ED7E8" w14:textId="77777777" w:rsidTr="002154EB">
        <w:trPr>
          <w:trHeight w:val="70"/>
        </w:trPr>
        <w:tc>
          <w:tcPr>
            <w:tcW w:w="2895" w:type="dxa"/>
            <w:shd w:val="clear" w:color="auto" w:fill="auto"/>
          </w:tcPr>
          <w:p w14:paraId="6501D4B7" w14:textId="72FB23FE" w:rsidR="00741916" w:rsidRDefault="00C92FA6" w:rsidP="00741916">
            <w:pPr>
              <w:pStyle w:val="Body"/>
            </w:pPr>
            <w:r>
              <w:lastRenderedPageBreak/>
              <w:t>Queer Arabs Australia</w:t>
            </w:r>
          </w:p>
        </w:tc>
        <w:tc>
          <w:tcPr>
            <w:tcW w:w="9180" w:type="dxa"/>
            <w:shd w:val="clear" w:color="auto" w:fill="auto"/>
          </w:tcPr>
          <w:p w14:paraId="2502A407" w14:textId="122A0CEE" w:rsidR="00741916" w:rsidRDefault="00B2417A" w:rsidP="00741916">
            <w:pPr>
              <w:pStyle w:val="Body"/>
            </w:pPr>
            <w:r w:rsidRPr="00B2417A">
              <w:t>Queer Arabs Australia will use funding to establish the organisation as a Company Limited by Guarantee, form a board or committee, develop governance and internal policies and create accessible internal and external infrastructure</w:t>
            </w:r>
            <w:r>
              <w:t xml:space="preserve"> including a website and internal systems</w:t>
            </w:r>
            <w:r w:rsidRPr="00B2417A">
              <w:t>.</w:t>
            </w:r>
          </w:p>
        </w:tc>
        <w:tc>
          <w:tcPr>
            <w:tcW w:w="1470" w:type="dxa"/>
            <w:shd w:val="clear" w:color="auto" w:fill="auto"/>
          </w:tcPr>
          <w:p w14:paraId="6D1BEFE8" w14:textId="706FB624" w:rsidR="00741916" w:rsidRPr="07654115" w:rsidRDefault="00C73E7E" w:rsidP="00741916">
            <w:pPr>
              <w:pStyle w:val="Body"/>
            </w:pPr>
            <w:r>
              <w:t>Stonnington</w:t>
            </w:r>
          </w:p>
        </w:tc>
        <w:tc>
          <w:tcPr>
            <w:tcW w:w="1456" w:type="dxa"/>
            <w:shd w:val="clear" w:color="auto" w:fill="auto"/>
            <w:noWrap/>
          </w:tcPr>
          <w:p w14:paraId="63CF7816" w14:textId="47048F73" w:rsidR="00741916" w:rsidRPr="07654115" w:rsidRDefault="00B2417A" w:rsidP="00741916">
            <w:pPr>
              <w:pStyle w:val="Body"/>
            </w:pPr>
            <w:r>
              <w:t>$19,111</w:t>
            </w:r>
          </w:p>
        </w:tc>
      </w:tr>
    </w:tbl>
    <w:p w14:paraId="216E44D9" w14:textId="506CF487" w:rsidR="007C1F53" w:rsidRDefault="007C1F53" w:rsidP="007C1F53">
      <w:pPr>
        <w:pStyle w:val="Heading2"/>
      </w:pPr>
      <w:r>
        <w:t xml:space="preserve">Stream 2 recipients </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9210"/>
        <w:gridCol w:w="1470"/>
        <w:gridCol w:w="1441"/>
      </w:tblGrid>
      <w:tr w:rsidR="007C1F53" w:rsidRPr="007C2F52" w14:paraId="2AEA7F0C" w14:textId="77777777" w:rsidTr="729B079B">
        <w:trPr>
          <w:trHeight w:val="290"/>
        </w:trPr>
        <w:tc>
          <w:tcPr>
            <w:tcW w:w="2880" w:type="dxa"/>
            <w:shd w:val="clear" w:color="auto" w:fill="auto"/>
            <w:noWrap/>
            <w:vAlign w:val="bottom"/>
            <w:hideMark/>
          </w:tcPr>
          <w:p w14:paraId="12C25D37" w14:textId="77777777" w:rsidR="007C1F53" w:rsidRPr="007C2F52" w:rsidRDefault="007C1F53">
            <w:pPr>
              <w:pStyle w:val="Tablecolhead"/>
              <w:rPr>
                <w:color w:val="000000"/>
                <w:lang w:eastAsia="en-AU"/>
              </w:rPr>
            </w:pPr>
            <w:r w:rsidRPr="07654115">
              <w:rPr>
                <w:lang w:eastAsia="en-AU"/>
              </w:rPr>
              <w:t>Organisation</w:t>
            </w:r>
          </w:p>
        </w:tc>
        <w:tc>
          <w:tcPr>
            <w:tcW w:w="9210" w:type="dxa"/>
            <w:shd w:val="clear" w:color="auto" w:fill="auto"/>
            <w:noWrap/>
            <w:vAlign w:val="bottom"/>
            <w:hideMark/>
          </w:tcPr>
          <w:p w14:paraId="457EBFB4" w14:textId="77777777" w:rsidR="007C1F53" w:rsidRPr="007C2F52" w:rsidRDefault="007C1F53">
            <w:pPr>
              <w:pStyle w:val="Tablecolhead"/>
              <w:rPr>
                <w:rFonts w:cstheme="minorHAnsi"/>
                <w:color w:val="000000"/>
                <w:lang w:eastAsia="en-AU"/>
              </w:rPr>
            </w:pPr>
            <w:r w:rsidRPr="007C2F52">
              <w:rPr>
                <w:rFonts w:cstheme="minorHAnsi"/>
                <w:color w:val="000000"/>
                <w:lang w:eastAsia="en-AU"/>
              </w:rPr>
              <w:t>Project description</w:t>
            </w:r>
          </w:p>
        </w:tc>
        <w:tc>
          <w:tcPr>
            <w:tcW w:w="1470" w:type="dxa"/>
            <w:shd w:val="clear" w:color="auto" w:fill="auto"/>
            <w:noWrap/>
            <w:vAlign w:val="bottom"/>
            <w:hideMark/>
          </w:tcPr>
          <w:p w14:paraId="2A8D2320" w14:textId="77777777" w:rsidR="007C1F53" w:rsidRPr="007C2F52" w:rsidRDefault="007C1F53">
            <w:pPr>
              <w:pStyle w:val="Tablecolhead"/>
              <w:rPr>
                <w:color w:val="000000"/>
                <w:lang w:eastAsia="en-AU"/>
              </w:rPr>
            </w:pPr>
            <w:r w:rsidRPr="07654115">
              <w:rPr>
                <w:lang w:eastAsia="en-AU"/>
              </w:rPr>
              <w:t>Local Government Area</w:t>
            </w:r>
          </w:p>
        </w:tc>
        <w:tc>
          <w:tcPr>
            <w:tcW w:w="1441" w:type="dxa"/>
            <w:shd w:val="clear" w:color="auto" w:fill="auto"/>
            <w:noWrap/>
            <w:vAlign w:val="bottom"/>
            <w:hideMark/>
          </w:tcPr>
          <w:p w14:paraId="449F3614" w14:textId="2D734B15" w:rsidR="007C1F53" w:rsidRPr="007C2F52" w:rsidRDefault="007C1F53" w:rsidP="3FB2193A">
            <w:pPr>
              <w:pStyle w:val="Tablecolhead"/>
              <w:rPr>
                <w:rFonts w:cstheme="minorBidi"/>
                <w:color w:val="000000"/>
                <w:lang w:eastAsia="en-AU"/>
              </w:rPr>
            </w:pPr>
            <w:r w:rsidRPr="3FB2193A">
              <w:rPr>
                <w:rFonts w:cstheme="minorBidi"/>
                <w:color w:val="000000" w:themeColor="text1"/>
                <w:lang w:eastAsia="en-AU"/>
              </w:rPr>
              <w:t>Amount</w:t>
            </w:r>
            <w:r w:rsidR="418ABC46" w:rsidRPr="3FB2193A">
              <w:rPr>
                <w:rFonts w:cstheme="minorBidi"/>
                <w:color w:val="000000" w:themeColor="text1"/>
                <w:lang w:eastAsia="en-AU"/>
              </w:rPr>
              <w:t xml:space="preserve"> </w:t>
            </w:r>
            <w:r w:rsidRPr="3FB2193A">
              <w:rPr>
                <w:rFonts w:cstheme="minorBidi"/>
                <w:color w:val="000000" w:themeColor="text1"/>
                <w:lang w:eastAsia="en-AU"/>
              </w:rPr>
              <w:t>(excl. GST)</w:t>
            </w:r>
          </w:p>
        </w:tc>
      </w:tr>
      <w:tr w:rsidR="007C1F53" w:rsidRPr="007C2F52" w14:paraId="4FC67389" w14:textId="77777777" w:rsidTr="729B079B">
        <w:trPr>
          <w:trHeight w:val="844"/>
        </w:trPr>
        <w:tc>
          <w:tcPr>
            <w:tcW w:w="2880" w:type="dxa"/>
            <w:shd w:val="clear" w:color="auto" w:fill="auto"/>
          </w:tcPr>
          <w:p w14:paraId="6657FD38" w14:textId="20753FF3" w:rsidR="007C1F53" w:rsidRPr="07654115" w:rsidRDefault="00002BA8" w:rsidP="000C4691">
            <w:pPr>
              <w:pStyle w:val="Body"/>
            </w:pPr>
            <w:r>
              <w:t>Castlemaine Community House</w:t>
            </w:r>
          </w:p>
        </w:tc>
        <w:tc>
          <w:tcPr>
            <w:tcW w:w="9210" w:type="dxa"/>
            <w:shd w:val="clear" w:color="auto" w:fill="auto"/>
          </w:tcPr>
          <w:p w14:paraId="589A3D5C" w14:textId="6C488797" w:rsidR="007C1F53" w:rsidRDefault="00EB4E94" w:rsidP="000C4691">
            <w:pPr>
              <w:pStyle w:val="Body"/>
            </w:pPr>
            <w:r w:rsidRPr="00EB4E94">
              <w:t>Castlemaine Pride (operating within Castlemaine Community House) will use funding to create and implement a strategic business plan, with the aim of growing the org</w:t>
            </w:r>
            <w:r w:rsidR="00364982">
              <w:t>anisation</w:t>
            </w:r>
            <w:r w:rsidRPr="00EB4E94">
              <w:t>'s sustainability, promoting inclusive practices and building volunteer capacity across regional Victoria.</w:t>
            </w:r>
          </w:p>
        </w:tc>
        <w:tc>
          <w:tcPr>
            <w:tcW w:w="1470" w:type="dxa"/>
            <w:shd w:val="clear" w:color="auto" w:fill="auto"/>
          </w:tcPr>
          <w:p w14:paraId="3030E178" w14:textId="0524D3F9" w:rsidR="007C1F53" w:rsidRPr="07654115" w:rsidRDefault="009C18B4" w:rsidP="000C4691">
            <w:pPr>
              <w:pStyle w:val="Body"/>
            </w:pPr>
            <w:r>
              <w:t>Mount Alexander</w:t>
            </w:r>
          </w:p>
        </w:tc>
        <w:tc>
          <w:tcPr>
            <w:tcW w:w="1441" w:type="dxa"/>
            <w:shd w:val="clear" w:color="auto" w:fill="auto"/>
            <w:noWrap/>
          </w:tcPr>
          <w:p w14:paraId="5E467369" w14:textId="7E9B4C6E" w:rsidR="007C1F53" w:rsidRPr="07654115" w:rsidRDefault="00364982" w:rsidP="000C4691">
            <w:pPr>
              <w:pStyle w:val="Body"/>
            </w:pPr>
            <w:r>
              <w:t>$10,956.50</w:t>
            </w:r>
          </w:p>
        </w:tc>
      </w:tr>
      <w:tr w:rsidR="007C1F53" w:rsidRPr="007C2F52" w14:paraId="33CDC524" w14:textId="77777777" w:rsidTr="729B079B">
        <w:trPr>
          <w:trHeight w:val="844"/>
        </w:trPr>
        <w:tc>
          <w:tcPr>
            <w:tcW w:w="2880" w:type="dxa"/>
            <w:shd w:val="clear" w:color="auto" w:fill="auto"/>
          </w:tcPr>
          <w:p w14:paraId="0B4B3A4C" w14:textId="5E834E70" w:rsidR="007C1F53" w:rsidRPr="07654115" w:rsidRDefault="00364982" w:rsidP="000C4691">
            <w:pPr>
              <w:pStyle w:val="Body"/>
            </w:pPr>
            <w:r>
              <w:t>Divisi Inc.</w:t>
            </w:r>
          </w:p>
        </w:tc>
        <w:tc>
          <w:tcPr>
            <w:tcW w:w="9210" w:type="dxa"/>
            <w:shd w:val="clear" w:color="auto" w:fill="auto"/>
          </w:tcPr>
          <w:p w14:paraId="60081BD2" w14:textId="74E718EF" w:rsidR="007C1F53" w:rsidRDefault="0087053E" w:rsidP="000C4691">
            <w:pPr>
              <w:pStyle w:val="Body"/>
            </w:pPr>
            <w:r w:rsidRPr="0087053E">
              <w:t>Divisi will use funding to develop a branding, governance and financial strategy to build a more sustainable and professionally managed organisation. They will also register for charity status and diversify income streams.</w:t>
            </w:r>
          </w:p>
        </w:tc>
        <w:tc>
          <w:tcPr>
            <w:tcW w:w="1470" w:type="dxa"/>
            <w:shd w:val="clear" w:color="auto" w:fill="auto"/>
          </w:tcPr>
          <w:p w14:paraId="3220398E" w14:textId="3FB1383F" w:rsidR="007C1F53" w:rsidRPr="07654115" w:rsidRDefault="00CB6A48" w:rsidP="000C4691">
            <w:pPr>
              <w:pStyle w:val="Body"/>
            </w:pPr>
            <w:r>
              <w:t>Melbourne</w:t>
            </w:r>
          </w:p>
        </w:tc>
        <w:tc>
          <w:tcPr>
            <w:tcW w:w="1441" w:type="dxa"/>
            <w:shd w:val="clear" w:color="auto" w:fill="auto"/>
            <w:noWrap/>
          </w:tcPr>
          <w:p w14:paraId="194CD681" w14:textId="656AD4CE" w:rsidR="007C1F53" w:rsidRPr="07654115" w:rsidRDefault="0087053E" w:rsidP="000C4691">
            <w:pPr>
              <w:pStyle w:val="Body"/>
            </w:pPr>
            <w:r>
              <w:t>$23,000</w:t>
            </w:r>
          </w:p>
        </w:tc>
      </w:tr>
      <w:tr w:rsidR="007C1F53" w:rsidRPr="007C2F52" w14:paraId="3E88B2F0" w14:textId="77777777" w:rsidTr="729B079B">
        <w:trPr>
          <w:trHeight w:val="675"/>
        </w:trPr>
        <w:tc>
          <w:tcPr>
            <w:tcW w:w="2880" w:type="dxa"/>
            <w:shd w:val="clear" w:color="auto" w:fill="auto"/>
          </w:tcPr>
          <w:p w14:paraId="7810CB58" w14:textId="148C23FE" w:rsidR="007C1F53" w:rsidRDefault="0087053E" w:rsidP="000C4691">
            <w:pPr>
              <w:pStyle w:val="Body"/>
            </w:pPr>
            <w:r>
              <w:t>Flat Out</w:t>
            </w:r>
          </w:p>
        </w:tc>
        <w:tc>
          <w:tcPr>
            <w:tcW w:w="9210" w:type="dxa"/>
            <w:shd w:val="clear" w:color="auto" w:fill="auto"/>
          </w:tcPr>
          <w:p w14:paraId="3755E3EF" w14:textId="7EE67851" w:rsidR="007C1F53" w:rsidRDefault="00BC275C" w:rsidP="000C4691">
            <w:pPr>
              <w:pStyle w:val="Body"/>
            </w:pPr>
            <w:r w:rsidRPr="00BC275C">
              <w:t>Flat Out will use funding to support the Beyond Bricks and Bars (BBB) program's fundraising plans, expert advisory group, professional development activities and data management with the aim of making BBB more financially sustainable and efficient.</w:t>
            </w:r>
          </w:p>
        </w:tc>
        <w:tc>
          <w:tcPr>
            <w:tcW w:w="1470" w:type="dxa"/>
            <w:shd w:val="clear" w:color="auto" w:fill="auto"/>
          </w:tcPr>
          <w:p w14:paraId="75161021" w14:textId="60D12627" w:rsidR="007C1F53" w:rsidRDefault="0026002D" w:rsidP="000C4691">
            <w:pPr>
              <w:pStyle w:val="Body"/>
            </w:pPr>
            <w:r>
              <w:t>Melbourne</w:t>
            </w:r>
          </w:p>
        </w:tc>
        <w:tc>
          <w:tcPr>
            <w:tcW w:w="1441" w:type="dxa"/>
            <w:shd w:val="clear" w:color="auto" w:fill="auto"/>
            <w:noWrap/>
          </w:tcPr>
          <w:p w14:paraId="6A75A6B1" w14:textId="6850E5EE" w:rsidR="007C1F53" w:rsidRDefault="00BC275C" w:rsidP="000C4691">
            <w:pPr>
              <w:pStyle w:val="Body"/>
            </w:pPr>
            <w:r>
              <w:t>$33,100</w:t>
            </w:r>
          </w:p>
        </w:tc>
      </w:tr>
      <w:tr w:rsidR="007C1F53" w14:paraId="3BD05658" w14:textId="77777777" w:rsidTr="729B079B">
        <w:trPr>
          <w:trHeight w:val="675"/>
        </w:trPr>
        <w:tc>
          <w:tcPr>
            <w:tcW w:w="2880" w:type="dxa"/>
            <w:shd w:val="clear" w:color="auto" w:fill="auto"/>
          </w:tcPr>
          <w:p w14:paraId="1D45647A" w14:textId="6B9FCB9E" w:rsidR="007C1F53" w:rsidRDefault="00335149" w:rsidP="000C4691">
            <w:pPr>
              <w:pStyle w:val="Body"/>
            </w:pPr>
            <w:r w:rsidRPr="00335149">
              <w:t>Inclusive Rainbow Voices (LGBTIQA Plus People with Disability) Incorporated</w:t>
            </w:r>
          </w:p>
        </w:tc>
        <w:tc>
          <w:tcPr>
            <w:tcW w:w="9210" w:type="dxa"/>
            <w:shd w:val="clear" w:color="auto" w:fill="auto"/>
          </w:tcPr>
          <w:p w14:paraId="0A2C5425" w14:textId="4EFB37BE" w:rsidR="007C1F53" w:rsidRDefault="00335149" w:rsidP="000C4691">
            <w:pPr>
              <w:pStyle w:val="Body"/>
            </w:pPr>
            <w:r w:rsidRPr="00335149">
              <w:t xml:space="preserve">Inclusive Rainbow </w:t>
            </w:r>
            <w:r w:rsidR="00EE2E51">
              <w:t>Voices</w:t>
            </w:r>
            <w:r w:rsidRPr="00335149">
              <w:t xml:space="preserve"> will use funding to collaborate with peer organisations to create a strategic plan, with the aim of addressing limited staffing issues, improve branding and attract more sustainable funding.</w:t>
            </w:r>
          </w:p>
        </w:tc>
        <w:tc>
          <w:tcPr>
            <w:tcW w:w="1470" w:type="dxa"/>
            <w:shd w:val="clear" w:color="auto" w:fill="auto"/>
          </w:tcPr>
          <w:p w14:paraId="61A4CF47" w14:textId="4BDE5F36" w:rsidR="007C1F53" w:rsidRDefault="00EE2E51" w:rsidP="000C4691">
            <w:pPr>
              <w:pStyle w:val="Body"/>
            </w:pPr>
            <w:r>
              <w:t>Melbourne</w:t>
            </w:r>
          </w:p>
        </w:tc>
        <w:tc>
          <w:tcPr>
            <w:tcW w:w="1441" w:type="dxa"/>
            <w:shd w:val="clear" w:color="auto" w:fill="auto"/>
            <w:noWrap/>
          </w:tcPr>
          <w:p w14:paraId="0AB0CDB5" w14:textId="433AE58A" w:rsidR="007C1F53" w:rsidRDefault="00335149" w:rsidP="000C4691">
            <w:pPr>
              <w:pStyle w:val="Body"/>
            </w:pPr>
            <w:r>
              <w:t>$36,000</w:t>
            </w:r>
          </w:p>
        </w:tc>
      </w:tr>
      <w:tr w:rsidR="007C1F53" w14:paraId="2E3523FF" w14:textId="77777777" w:rsidTr="729B079B">
        <w:trPr>
          <w:trHeight w:val="675"/>
        </w:trPr>
        <w:tc>
          <w:tcPr>
            <w:tcW w:w="2880" w:type="dxa"/>
            <w:shd w:val="clear" w:color="auto" w:fill="auto"/>
          </w:tcPr>
          <w:p w14:paraId="428D53A6" w14:textId="6F5355BB" w:rsidR="007C1F53" w:rsidRDefault="00335149" w:rsidP="000C4691">
            <w:pPr>
              <w:pStyle w:val="Body"/>
            </w:pPr>
            <w:r>
              <w:t>Many Coloured Sky</w:t>
            </w:r>
          </w:p>
        </w:tc>
        <w:tc>
          <w:tcPr>
            <w:tcW w:w="9210" w:type="dxa"/>
            <w:shd w:val="clear" w:color="auto" w:fill="auto"/>
          </w:tcPr>
          <w:p w14:paraId="42CECD70" w14:textId="3CDB7A69" w:rsidR="007C1F53" w:rsidRDefault="00A47D0C" w:rsidP="000C4691">
            <w:pPr>
              <w:pStyle w:val="Body"/>
            </w:pPr>
            <w:r w:rsidRPr="00A47D0C">
              <w:t>Many Coloured Sky will use funding to develop a pilot casework support model for LGBTIQA+ asylum seekers, with the aim of expanding Many Coloured Sky's services to address the specific needs of LGBTIQA+ asylum seekers.</w:t>
            </w:r>
          </w:p>
        </w:tc>
        <w:tc>
          <w:tcPr>
            <w:tcW w:w="1470" w:type="dxa"/>
            <w:shd w:val="clear" w:color="auto" w:fill="auto"/>
          </w:tcPr>
          <w:p w14:paraId="12AC1C21" w14:textId="0E71583D" w:rsidR="007C1F53" w:rsidRDefault="00716BE8" w:rsidP="000C4691">
            <w:pPr>
              <w:pStyle w:val="Body"/>
            </w:pPr>
            <w:r>
              <w:t>Melbourne</w:t>
            </w:r>
          </w:p>
        </w:tc>
        <w:tc>
          <w:tcPr>
            <w:tcW w:w="1441" w:type="dxa"/>
            <w:shd w:val="clear" w:color="auto" w:fill="auto"/>
            <w:noWrap/>
          </w:tcPr>
          <w:p w14:paraId="6FBFDAAD" w14:textId="2E2A93B9" w:rsidR="007C1F53" w:rsidRDefault="00464F26" w:rsidP="000C4691">
            <w:pPr>
              <w:pStyle w:val="Body"/>
            </w:pPr>
            <w:r>
              <w:t>$23,006</w:t>
            </w:r>
          </w:p>
        </w:tc>
      </w:tr>
      <w:tr w:rsidR="007C1F53" w14:paraId="402B573C" w14:textId="77777777" w:rsidTr="729B079B">
        <w:trPr>
          <w:trHeight w:val="675"/>
        </w:trPr>
        <w:tc>
          <w:tcPr>
            <w:tcW w:w="2880" w:type="dxa"/>
            <w:shd w:val="clear" w:color="auto" w:fill="auto"/>
          </w:tcPr>
          <w:p w14:paraId="47B2BEEF" w14:textId="4D3F92E8" w:rsidR="007C1F53" w:rsidRDefault="00464F26" w:rsidP="000C4691">
            <w:pPr>
              <w:pStyle w:val="Body"/>
            </w:pPr>
            <w:r>
              <w:t>Melbourne Queer Film Festival Inc</w:t>
            </w:r>
          </w:p>
        </w:tc>
        <w:tc>
          <w:tcPr>
            <w:tcW w:w="9210" w:type="dxa"/>
            <w:shd w:val="clear" w:color="auto" w:fill="auto"/>
          </w:tcPr>
          <w:p w14:paraId="2F53B3BD" w14:textId="44C977A5" w:rsidR="007C1F53" w:rsidRDefault="00045449" w:rsidP="000C4691">
            <w:pPr>
              <w:pStyle w:val="Body"/>
            </w:pPr>
            <w:r w:rsidRPr="00045449">
              <w:t>Melbourne Queer Film Festival will use funding to develop a new three-year strategy plan for 2026-29</w:t>
            </w:r>
            <w:r w:rsidR="00166ADE">
              <w:t>,</w:t>
            </w:r>
            <w:r w:rsidRPr="00045449">
              <w:t xml:space="preserve"> including community engagement workshops to determine the festival's strategic direction.</w:t>
            </w:r>
          </w:p>
        </w:tc>
        <w:tc>
          <w:tcPr>
            <w:tcW w:w="1470" w:type="dxa"/>
            <w:shd w:val="clear" w:color="auto" w:fill="auto"/>
          </w:tcPr>
          <w:p w14:paraId="39231621" w14:textId="49F5EA8A" w:rsidR="007C1F53" w:rsidRDefault="00716BE8" w:rsidP="000C4691">
            <w:pPr>
              <w:pStyle w:val="Body"/>
            </w:pPr>
            <w:r>
              <w:t>Port Phillip</w:t>
            </w:r>
          </w:p>
        </w:tc>
        <w:tc>
          <w:tcPr>
            <w:tcW w:w="1441" w:type="dxa"/>
            <w:shd w:val="clear" w:color="auto" w:fill="auto"/>
            <w:noWrap/>
          </w:tcPr>
          <w:p w14:paraId="1214B9DF" w14:textId="0BEBC9AF" w:rsidR="007C1F53" w:rsidRDefault="0096157A" w:rsidP="000C4691">
            <w:pPr>
              <w:pStyle w:val="Body"/>
            </w:pPr>
            <w:r>
              <w:t>$10,311.86</w:t>
            </w:r>
          </w:p>
        </w:tc>
      </w:tr>
      <w:tr w:rsidR="007C1F53" w14:paraId="36BCDCCB" w14:textId="77777777" w:rsidTr="729B079B">
        <w:trPr>
          <w:trHeight w:val="675"/>
        </w:trPr>
        <w:tc>
          <w:tcPr>
            <w:tcW w:w="2880" w:type="dxa"/>
            <w:shd w:val="clear" w:color="auto" w:fill="auto"/>
          </w:tcPr>
          <w:p w14:paraId="59BE6D9D" w14:textId="701B0A2D" w:rsidR="007C1F53" w:rsidRDefault="0096157A" w:rsidP="000C4691">
            <w:pPr>
              <w:pStyle w:val="Body"/>
            </w:pPr>
            <w:r>
              <w:lastRenderedPageBreak/>
              <w:t>Minus18 Foundation Inc.</w:t>
            </w:r>
          </w:p>
        </w:tc>
        <w:tc>
          <w:tcPr>
            <w:tcW w:w="9210" w:type="dxa"/>
            <w:shd w:val="clear" w:color="auto" w:fill="auto"/>
          </w:tcPr>
          <w:p w14:paraId="7980118C" w14:textId="2A3C593F" w:rsidR="007C1F53" w:rsidRDefault="00282017" w:rsidP="000C4691">
            <w:pPr>
              <w:pStyle w:val="Body"/>
            </w:pPr>
            <w:r w:rsidRPr="00282017">
              <w:t>Minus18 Foundation will use funding to develop and deliver a youth safety and de-escalation training project to strengthen the internal operations of their National Programs team. The training will be developed in partnership with Rainbow Community Angels.</w:t>
            </w:r>
          </w:p>
        </w:tc>
        <w:tc>
          <w:tcPr>
            <w:tcW w:w="1470" w:type="dxa"/>
            <w:shd w:val="clear" w:color="auto" w:fill="auto"/>
          </w:tcPr>
          <w:p w14:paraId="412E2F2E" w14:textId="38241EB0" w:rsidR="007C1F53" w:rsidRDefault="00750E90" w:rsidP="000C4691">
            <w:pPr>
              <w:pStyle w:val="Body"/>
            </w:pPr>
            <w:r>
              <w:t>Port Phillip</w:t>
            </w:r>
          </w:p>
        </w:tc>
        <w:tc>
          <w:tcPr>
            <w:tcW w:w="1441" w:type="dxa"/>
            <w:shd w:val="clear" w:color="auto" w:fill="auto"/>
            <w:noWrap/>
          </w:tcPr>
          <w:p w14:paraId="23D4D35A" w14:textId="5A4CFBBA" w:rsidR="007C1F53" w:rsidRDefault="006368E3" w:rsidP="000C4691">
            <w:pPr>
              <w:pStyle w:val="Body"/>
            </w:pPr>
            <w:r>
              <w:t>$36,760</w:t>
            </w:r>
          </w:p>
        </w:tc>
      </w:tr>
      <w:tr w:rsidR="007C1F53" w14:paraId="5A13F297" w14:textId="77777777" w:rsidTr="729B079B">
        <w:trPr>
          <w:trHeight w:val="675"/>
        </w:trPr>
        <w:tc>
          <w:tcPr>
            <w:tcW w:w="2880" w:type="dxa"/>
            <w:shd w:val="clear" w:color="auto" w:fill="auto"/>
          </w:tcPr>
          <w:p w14:paraId="066F1AF6" w14:textId="4C7FFBB2" w:rsidR="007C1F53" w:rsidRDefault="00265B52" w:rsidP="000C4691">
            <w:pPr>
              <w:pStyle w:val="Body"/>
            </w:pPr>
            <w:r>
              <w:t xml:space="preserve">Sunbury and </w:t>
            </w:r>
            <w:proofErr w:type="spellStart"/>
            <w:r>
              <w:t>Cobaw</w:t>
            </w:r>
            <w:proofErr w:type="spellEnd"/>
            <w:r>
              <w:t xml:space="preserve"> Community Health</w:t>
            </w:r>
          </w:p>
        </w:tc>
        <w:tc>
          <w:tcPr>
            <w:tcW w:w="9210" w:type="dxa"/>
            <w:shd w:val="clear" w:color="auto" w:fill="auto"/>
          </w:tcPr>
          <w:p w14:paraId="6F6A0038" w14:textId="4E59BAD2" w:rsidR="007C1F53" w:rsidRDefault="00265B52" w:rsidP="000C4691">
            <w:pPr>
              <w:pStyle w:val="Body"/>
            </w:pPr>
            <w:r w:rsidRPr="00265B52">
              <w:t xml:space="preserve">Sunbury and </w:t>
            </w:r>
            <w:proofErr w:type="spellStart"/>
            <w:r w:rsidRPr="00265B52">
              <w:t>Cobaw</w:t>
            </w:r>
            <w:proofErr w:type="spellEnd"/>
            <w:r w:rsidRPr="00265B52">
              <w:t xml:space="preserve"> Community Health will use funding to partner with Zoe Belle Gender Collective to develop and administer a trans and gender diverse training resource for staff, with the aim to strengthen internal capacity to provide gender affirming services.</w:t>
            </w:r>
          </w:p>
        </w:tc>
        <w:tc>
          <w:tcPr>
            <w:tcW w:w="1470" w:type="dxa"/>
            <w:shd w:val="clear" w:color="auto" w:fill="auto"/>
          </w:tcPr>
          <w:p w14:paraId="50974EAB" w14:textId="23298D3E" w:rsidR="007C1F53" w:rsidRDefault="000D784C" w:rsidP="000C4691">
            <w:pPr>
              <w:pStyle w:val="Body"/>
            </w:pPr>
            <w:r>
              <w:t>Macedon Ranges</w:t>
            </w:r>
          </w:p>
        </w:tc>
        <w:tc>
          <w:tcPr>
            <w:tcW w:w="1441" w:type="dxa"/>
            <w:shd w:val="clear" w:color="auto" w:fill="auto"/>
            <w:noWrap/>
          </w:tcPr>
          <w:p w14:paraId="57B1C65E" w14:textId="114902CE" w:rsidR="007C1F53" w:rsidRDefault="00265B52" w:rsidP="000C4691">
            <w:pPr>
              <w:pStyle w:val="Body"/>
            </w:pPr>
            <w:r>
              <w:t>$17,332</w:t>
            </w:r>
          </w:p>
        </w:tc>
      </w:tr>
      <w:tr w:rsidR="007C1F53" w14:paraId="3D9623A6" w14:textId="77777777" w:rsidTr="729B079B">
        <w:trPr>
          <w:trHeight w:val="675"/>
        </w:trPr>
        <w:tc>
          <w:tcPr>
            <w:tcW w:w="2880" w:type="dxa"/>
            <w:shd w:val="clear" w:color="auto" w:fill="auto"/>
          </w:tcPr>
          <w:p w14:paraId="4A4E8104" w14:textId="581E1BD8" w:rsidR="007C1F53" w:rsidRDefault="00025D61" w:rsidP="000C4691">
            <w:pPr>
              <w:pStyle w:val="Body"/>
            </w:pPr>
            <w:r w:rsidRPr="00025D61">
              <w:t>tilde: Melbourne Trans and Gender Diverse Film Festival</w:t>
            </w:r>
          </w:p>
        </w:tc>
        <w:tc>
          <w:tcPr>
            <w:tcW w:w="9210" w:type="dxa"/>
            <w:shd w:val="clear" w:color="auto" w:fill="auto"/>
          </w:tcPr>
          <w:p w14:paraId="40B86173" w14:textId="7F07CA96" w:rsidR="007C1F53" w:rsidRDefault="00025D61" w:rsidP="000C4691">
            <w:pPr>
              <w:pStyle w:val="Body"/>
            </w:pPr>
            <w:r w:rsidRPr="00025D61">
              <w:t>Tilde will use funding to develop a trans-specific, trans-led and community needs-based approach to support their current team and audience. This includes the development of an Accessibility Roadmap, a TILDE-specific accessibility practice, and disability-led training for the CEO and Board.</w:t>
            </w:r>
          </w:p>
        </w:tc>
        <w:tc>
          <w:tcPr>
            <w:tcW w:w="1470" w:type="dxa"/>
            <w:shd w:val="clear" w:color="auto" w:fill="auto"/>
          </w:tcPr>
          <w:p w14:paraId="7C7F614D" w14:textId="28B40607" w:rsidR="007C1F53" w:rsidRDefault="00D27EFE" w:rsidP="000C4691">
            <w:pPr>
              <w:pStyle w:val="Body"/>
            </w:pPr>
            <w:r>
              <w:t>Maribyrnong</w:t>
            </w:r>
          </w:p>
        </w:tc>
        <w:tc>
          <w:tcPr>
            <w:tcW w:w="1441" w:type="dxa"/>
            <w:shd w:val="clear" w:color="auto" w:fill="auto"/>
            <w:noWrap/>
          </w:tcPr>
          <w:p w14:paraId="3DC4AFB9" w14:textId="4A06D7DD" w:rsidR="007C1F53" w:rsidRDefault="00025D61" w:rsidP="000C4691">
            <w:pPr>
              <w:pStyle w:val="Body"/>
            </w:pPr>
            <w:r>
              <w:t>$37,000</w:t>
            </w:r>
          </w:p>
        </w:tc>
      </w:tr>
      <w:tr w:rsidR="007C1F53" w14:paraId="00ADA11D" w14:textId="77777777" w:rsidTr="729B079B">
        <w:trPr>
          <w:trHeight w:val="675"/>
        </w:trPr>
        <w:tc>
          <w:tcPr>
            <w:tcW w:w="2880" w:type="dxa"/>
            <w:shd w:val="clear" w:color="auto" w:fill="auto"/>
          </w:tcPr>
          <w:p w14:paraId="43E2702B" w14:textId="6C141EED" w:rsidR="007C1F53" w:rsidRDefault="00025D61" w:rsidP="000C4691">
            <w:pPr>
              <w:pStyle w:val="Body"/>
            </w:pPr>
            <w:r>
              <w:t>Transcend Australia</w:t>
            </w:r>
          </w:p>
        </w:tc>
        <w:tc>
          <w:tcPr>
            <w:tcW w:w="9210" w:type="dxa"/>
            <w:shd w:val="clear" w:color="auto" w:fill="auto"/>
          </w:tcPr>
          <w:p w14:paraId="60F60BCB" w14:textId="3FCB9368" w:rsidR="007C1F53" w:rsidRDefault="00322060" w:rsidP="000C4691">
            <w:pPr>
              <w:pStyle w:val="Body"/>
            </w:pPr>
            <w:r w:rsidRPr="00322060">
              <w:t xml:space="preserve">Transcend Australia will use funding to complete a suite of governance training for executives and all-staff training initiatives on child safety, managing a diverse workforce and trauma-informed best practice, </w:t>
            </w:r>
            <w:r>
              <w:t>to improve</w:t>
            </w:r>
            <w:r w:rsidRPr="00322060">
              <w:t xml:space="preserve"> the quality and safety of services for TGDNB young people.</w:t>
            </w:r>
          </w:p>
        </w:tc>
        <w:tc>
          <w:tcPr>
            <w:tcW w:w="1470" w:type="dxa"/>
            <w:shd w:val="clear" w:color="auto" w:fill="auto"/>
          </w:tcPr>
          <w:p w14:paraId="5A2F5358" w14:textId="40553305" w:rsidR="007C1F53" w:rsidRDefault="00D27EFE" w:rsidP="000C4691">
            <w:pPr>
              <w:pStyle w:val="Body"/>
            </w:pPr>
            <w:r>
              <w:t>Merri-</w:t>
            </w:r>
            <w:proofErr w:type="spellStart"/>
            <w:r>
              <w:t>bek</w:t>
            </w:r>
            <w:proofErr w:type="spellEnd"/>
          </w:p>
        </w:tc>
        <w:tc>
          <w:tcPr>
            <w:tcW w:w="1441" w:type="dxa"/>
            <w:shd w:val="clear" w:color="auto" w:fill="auto"/>
            <w:noWrap/>
          </w:tcPr>
          <w:p w14:paraId="649D46AF" w14:textId="2F45D8CE" w:rsidR="007C1F53" w:rsidRDefault="00322060" w:rsidP="000C4691">
            <w:pPr>
              <w:pStyle w:val="Body"/>
            </w:pPr>
            <w:r>
              <w:t>$36,831</w:t>
            </w:r>
          </w:p>
        </w:tc>
      </w:tr>
      <w:tr w:rsidR="007C1F53" w14:paraId="094517DE" w14:textId="77777777" w:rsidTr="729B079B">
        <w:trPr>
          <w:trHeight w:val="675"/>
        </w:trPr>
        <w:tc>
          <w:tcPr>
            <w:tcW w:w="2880" w:type="dxa"/>
            <w:shd w:val="clear" w:color="auto" w:fill="auto"/>
          </w:tcPr>
          <w:p w14:paraId="200A7A7A" w14:textId="676CFF7C" w:rsidR="007C1F53" w:rsidRDefault="00322060" w:rsidP="000C4691">
            <w:pPr>
              <w:pStyle w:val="Body"/>
            </w:pPr>
            <w:r>
              <w:t>Transgender Victoria</w:t>
            </w:r>
          </w:p>
        </w:tc>
        <w:tc>
          <w:tcPr>
            <w:tcW w:w="9210" w:type="dxa"/>
            <w:shd w:val="clear" w:color="auto" w:fill="auto"/>
          </w:tcPr>
          <w:p w14:paraId="4D0962DA" w14:textId="679E6890" w:rsidR="007C1F53" w:rsidRDefault="7EA64956" w:rsidP="000C4691">
            <w:pPr>
              <w:pStyle w:val="Body"/>
            </w:pPr>
            <w:r>
              <w:t>Transgender Victoria will use funding to serve diverse transgender, gender diverse and non-binary (TGD) co</w:t>
            </w:r>
            <w:r w:rsidR="7AF9CB28">
              <w:t xml:space="preserve"> munities through digital accessibility improvements and strategic planning for Affirmation Station. </w:t>
            </w:r>
          </w:p>
        </w:tc>
        <w:tc>
          <w:tcPr>
            <w:tcW w:w="1470" w:type="dxa"/>
            <w:shd w:val="clear" w:color="auto" w:fill="auto"/>
          </w:tcPr>
          <w:p w14:paraId="7C2223F0" w14:textId="5104262B" w:rsidR="007C1F53" w:rsidRDefault="00D27EFE" w:rsidP="000C4691">
            <w:pPr>
              <w:pStyle w:val="Body"/>
            </w:pPr>
            <w:r>
              <w:t>Melbourne</w:t>
            </w:r>
          </w:p>
        </w:tc>
        <w:tc>
          <w:tcPr>
            <w:tcW w:w="1441" w:type="dxa"/>
            <w:shd w:val="clear" w:color="auto" w:fill="auto"/>
            <w:noWrap/>
          </w:tcPr>
          <w:p w14:paraId="44C9B582" w14:textId="77E5C312" w:rsidR="007C1F53" w:rsidRDefault="00BC1BB6" w:rsidP="000C4691">
            <w:pPr>
              <w:pStyle w:val="Body"/>
            </w:pPr>
            <w:r>
              <w:t>$30,000</w:t>
            </w:r>
          </w:p>
        </w:tc>
      </w:tr>
      <w:tr w:rsidR="00442588" w14:paraId="7E59555F" w14:textId="77777777" w:rsidTr="729B079B">
        <w:trPr>
          <w:trHeight w:val="675"/>
        </w:trPr>
        <w:tc>
          <w:tcPr>
            <w:tcW w:w="2880" w:type="dxa"/>
            <w:shd w:val="clear" w:color="auto" w:fill="auto"/>
          </w:tcPr>
          <w:p w14:paraId="01A6EF32" w14:textId="44F9599A" w:rsidR="00442588" w:rsidRDefault="00442588" w:rsidP="000C4691">
            <w:pPr>
              <w:pStyle w:val="Body"/>
            </w:pPr>
            <w:proofErr w:type="spellStart"/>
            <w:r>
              <w:t>VincentCare</w:t>
            </w:r>
            <w:proofErr w:type="spellEnd"/>
            <w:r>
              <w:t xml:space="preserve"> Victoria</w:t>
            </w:r>
          </w:p>
        </w:tc>
        <w:tc>
          <w:tcPr>
            <w:tcW w:w="9210" w:type="dxa"/>
            <w:shd w:val="clear" w:color="auto" w:fill="auto"/>
          </w:tcPr>
          <w:p w14:paraId="7C32EF6F" w14:textId="2FCB0379" w:rsidR="00442588" w:rsidRPr="00BC1BB6" w:rsidRDefault="003A431F" w:rsidP="000C4691">
            <w:pPr>
              <w:pStyle w:val="Body"/>
            </w:pPr>
            <w:proofErr w:type="spellStart"/>
            <w:r w:rsidRPr="003A431F">
              <w:t>VincentCare</w:t>
            </w:r>
            <w:proofErr w:type="spellEnd"/>
            <w:r w:rsidRPr="003A431F">
              <w:t xml:space="preserve"> will use funding to update their LGBTQIA+ Inclusive Practice Guide with the aim of supporting LGBTIQA+ clients and the broader sector supporting clients experiencing homelessness, family violence, substance abuse and financial disadvantage.</w:t>
            </w:r>
          </w:p>
        </w:tc>
        <w:tc>
          <w:tcPr>
            <w:tcW w:w="1470" w:type="dxa"/>
            <w:shd w:val="clear" w:color="auto" w:fill="auto"/>
          </w:tcPr>
          <w:p w14:paraId="49185DDA" w14:textId="060A76C5" w:rsidR="00442588" w:rsidRDefault="00CE1B81" w:rsidP="000C4691">
            <w:pPr>
              <w:pStyle w:val="Body"/>
            </w:pPr>
            <w:r>
              <w:t>Whitehorse</w:t>
            </w:r>
          </w:p>
        </w:tc>
        <w:tc>
          <w:tcPr>
            <w:tcW w:w="1441" w:type="dxa"/>
            <w:shd w:val="clear" w:color="auto" w:fill="auto"/>
            <w:noWrap/>
          </w:tcPr>
          <w:p w14:paraId="46D54232" w14:textId="498A3264" w:rsidR="00442588" w:rsidRDefault="003A431F" w:rsidP="000C4691">
            <w:pPr>
              <w:pStyle w:val="Body"/>
            </w:pPr>
            <w:r>
              <w:t>$28,200</w:t>
            </w:r>
          </w:p>
        </w:tc>
      </w:tr>
    </w:tbl>
    <w:p w14:paraId="085F7529" w14:textId="77777777" w:rsidR="001D1888" w:rsidRPr="00504E70" w:rsidRDefault="001D1888" w:rsidP="00F32368">
      <w:pPr>
        <w:pStyle w:val="Body"/>
        <w:rPr>
          <w:sz w:val="10"/>
          <w:szCs w:val="8"/>
        </w:rPr>
      </w:pPr>
    </w:p>
    <w:tbl>
      <w:tblPr>
        <w:tblStyle w:val="TableGrid"/>
        <w:tblW w:w="15163" w:type="dxa"/>
        <w:tblCellMar>
          <w:bottom w:w="108" w:type="dxa"/>
        </w:tblCellMar>
        <w:tblLook w:val="0600" w:firstRow="0" w:lastRow="0" w:firstColumn="0" w:lastColumn="0" w:noHBand="1" w:noVBand="1"/>
      </w:tblPr>
      <w:tblGrid>
        <w:gridCol w:w="15163"/>
      </w:tblGrid>
      <w:tr w:rsidR="0055119B" w14:paraId="0FAE8FDE" w14:textId="77777777" w:rsidTr="5588F9C8">
        <w:tc>
          <w:tcPr>
            <w:tcW w:w="15163" w:type="dxa"/>
          </w:tcPr>
          <w:p w14:paraId="7C86561C" w14:textId="016F85CF" w:rsidR="0055119B" w:rsidRPr="0055119B" w:rsidRDefault="5ECA3D41" w:rsidP="0055119B">
            <w:pPr>
              <w:pStyle w:val="Accessibilitypara"/>
            </w:pPr>
            <w:r>
              <w:t xml:space="preserve">If you would like to receive this publication in an alternative format, please </w:t>
            </w:r>
            <w:hyperlink r:id="rId15">
              <w:r w:rsidRPr="07654115">
                <w:rPr>
                  <w:rStyle w:val="Hyperlink"/>
                </w:rPr>
                <w:t>email the Equality Programs team</w:t>
              </w:r>
            </w:hyperlink>
            <w:r>
              <w:t xml:space="preserve"> &lt;equality</w:t>
            </w:r>
            <w:r w:rsidR="39C60A2A">
              <w:t>-grants</w:t>
            </w:r>
            <w:r>
              <w:t>@dffh.vic.gov.au&gt; at the Department of Families, Fairness and Housing.</w:t>
            </w:r>
          </w:p>
          <w:p w14:paraId="0EBB430A" w14:textId="77777777" w:rsidR="00FD2A22" w:rsidRPr="00B264D5" w:rsidRDefault="0055119B" w:rsidP="00C975CA">
            <w:pPr>
              <w:pStyle w:val="Imprint"/>
              <w:rPr>
                <w:color w:val="auto"/>
              </w:rPr>
            </w:pPr>
            <w:r w:rsidRPr="00B264D5">
              <w:rPr>
                <w:color w:val="auto"/>
              </w:rPr>
              <w:t>Authorised and published by the Victorian Government, 1 Treasury Place, Melbourne.</w:t>
            </w:r>
          </w:p>
          <w:p w14:paraId="23504402" w14:textId="124FA9B2" w:rsidR="00FD2A22" w:rsidRPr="00B264D5" w:rsidRDefault="7AFE7C76" w:rsidP="00C975CA">
            <w:pPr>
              <w:pStyle w:val="Imprint"/>
              <w:rPr>
                <w:color w:val="auto"/>
              </w:rPr>
            </w:pPr>
            <w:r w:rsidRPr="4604F5CE">
              <w:rPr>
                <w:color w:val="auto"/>
              </w:rPr>
              <w:t xml:space="preserve">© State of Victoria, Australia, Department of </w:t>
            </w:r>
            <w:r w:rsidR="244A8CD1" w:rsidRPr="4604F5CE">
              <w:rPr>
                <w:color w:val="auto"/>
              </w:rPr>
              <w:t>Families, Fairness and Housing</w:t>
            </w:r>
            <w:r w:rsidRPr="4604F5CE">
              <w:rPr>
                <w:color w:val="auto"/>
              </w:rPr>
              <w:t xml:space="preserve">, </w:t>
            </w:r>
            <w:r w:rsidR="4A421968" w:rsidRPr="4604F5CE">
              <w:rPr>
                <w:color w:val="auto"/>
              </w:rPr>
              <w:t>June</w:t>
            </w:r>
            <w:r w:rsidR="6467D3C2" w:rsidRPr="4604F5CE">
              <w:rPr>
                <w:color w:val="auto"/>
              </w:rPr>
              <w:t xml:space="preserve"> 202</w:t>
            </w:r>
            <w:r w:rsidR="00E96F73">
              <w:rPr>
                <w:color w:val="auto"/>
              </w:rPr>
              <w:t>5</w:t>
            </w:r>
            <w:r w:rsidRPr="4604F5CE">
              <w:rPr>
                <w:color w:val="auto"/>
              </w:rPr>
              <w:t>.</w:t>
            </w:r>
            <w:bookmarkStart w:id="3" w:name="_Hlk62746129"/>
          </w:p>
          <w:p w14:paraId="4BF4F6D8" w14:textId="4CC3F4AA" w:rsidR="0055119B" w:rsidRDefault="5104B159" w:rsidP="00B264D5">
            <w:pPr>
              <w:pStyle w:val="Imprint"/>
            </w:pPr>
            <w:r w:rsidRPr="5588F9C8">
              <w:rPr>
                <w:color w:val="auto"/>
              </w:rPr>
              <w:t xml:space="preserve">Available at </w:t>
            </w:r>
            <w:hyperlink r:id="rId16">
              <w:r w:rsidR="0D2E0EC3" w:rsidRPr="5588F9C8">
                <w:rPr>
                  <w:rStyle w:val="Hyperlink"/>
                </w:rPr>
                <w:t>LGBTIQA Organisational Development grants</w:t>
              </w:r>
              <w:r w:rsidR="204FDACB" w:rsidRPr="5588F9C8">
                <w:rPr>
                  <w:rStyle w:val="Hyperlink"/>
                </w:rPr>
                <w:t xml:space="preserve"> - successful applicants</w:t>
              </w:r>
            </w:hyperlink>
            <w:r w:rsidR="204FDACB" w:rsidRPr="5588F9C8">
              <w:rPr>
                <w:color w:val="auto"/>
              </w:rPr>
              <w:t xml:space="preserve"> </w:t>
            </w:r>
            <w:r>
              <w:t>&lt;</w:t>
            </w:r>
            <w:bookmarkEnd w:id="3"/>
            <w:r w:rsidR="1A5697DD">
              <w:t>www.vic.gov.au/successful-recipients-LGBTIQ</w:t>
            </w:r>
            <w:r w:rsidR="1E91FECB">
              <w:t>A</w:t>
            </w:r>
            <w:r w:rsidR="1A5697DD">
              <w:t>-organisational-grants</w:t>
            </w:r>
            <w:r w:rsidR="204FDACB" w:rsidRPr="5588F9C8">
              <w:rPr>
                <w:color w:val="004C97"/>
              </w:rPr>
              <w:t>&gt;</w:t>
            </w:r>
          </w:p>
        </w:tc>
      </w:tr>
      <w:bookmarkEnd w:id="2"/>
    </w:tbl>
    <w:p w14:paraId="36D1F17E" w14:textId="77777777" w:rsidR="00162CA9" w:rsidRDefault="00162CA9" w:rsidP="00162CA9">
      <w:pPr>
        <w:pStyle w:val="Body"/>
      </w:pPr>
    </w:p>
    <w:sectPr w:rsidR="00162CA9" w:rsidSect="00502603">
      <w:headerReference w:type="default" r:id="rId17"/>
      <w:type w:val="continuous"/>
      <w:pgSz w:w="16838" w:h="11906" w:orient="landscape"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0030" w14:textId="77777777" w:rsidR="009C5F00" w:rsidRDefault="009C5F00">
      <w:r>
        <w:separator/>
      </w:r>
    </w:p>
    <w:p w14:paraId="49DEE5D0" w14:textId="77777777" w:rsidR="009C5F00" w:rsidRDefault="009C5F00"/>
  </w:endnote>
  <w:endnote w:type="continuationSeparator" w:id="0">
    <w:p w14:paraId="6CBA0149" w14:textId="77777777" w:rsidR="009C5F00" w:rsidRDefault="009C5F00">
      <w:r>
        <w:continuationSeparator/>
      </w:r>
    </w:p>
    <w:p w14:paraId="36D0469B" w14:textId="77777777" w:rsidR="009C5F00" w:rsidRDefault="009C5F00"/>
  </w:endnote>
  <w:endnote w:type="continuationNotice" w:id="1">
    <w:p w14:paraId="56A8DC84" w14:textId="77777777" w:rsidR="009C5F00" w:rsidRDefault="009C5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299B" w14:textId="33EA7396" w:rsidR="00E261B3" w:rsidRPr="00F65AA9" w:rsidRDefault="00925DD5" w:rsidP="00EF2C72">
    <w:pPr>
      <w:pStyle w:val="Footer"/>
    </w:pPr>
    <w:r>
      <w:rPr>
        <w:noProof/>
        <w:lang w:eastAsia="en-AU"/>
      </w:rPr>
      <mc:AlternateContent>
        <mc:Choice Requires="wps">
          <w:drawing>
            <wp:anchor distT="0" distB="0" distL="114300" distR="114300" simplePos="0" relativeHeight="251658240" behindDoc="0" locked="0" layoutInCell="0" allowOverlap="1" wp14:anchorId="2DAF9877" wp14:editId="7DC1C5CB">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AF9877"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BD85FA2" w14:textId="04C520DA" w:rsidR="00925DD5" w:rsidRPr="00925DD5" w:rsidRDefault="00DB3D79" w:rsidP="00925DD5">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58242" behindDoc="1" locked="1" layoutInCell="1" allowOverlap="1" wp14:anchorId="44610274" wp14:editId="5199173B">
          <wp:simplePos x="902335" y="6234430"/>
          <wp:positionH relativeFrom="page">
            <wp:align>right</wp:align>
          </wp:positionH>
          <wp:positionV relativeFrom="page">
            <wp:align>bottom</wp:align>
          </wp:positionV>
          <wp:extent cx="10692000" cy="882000"/>
          <wp:effectExtent l="0" t="0" r="0" b="0"/>
          <wp:wrapNone/>
          <wp:docPr id="5" name="Picture 5"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ictoria State Government Families, Fairness and Housing"/>
                  <pic:cNvPicPr/>
                </pic:nvPicPr>
                <pic:blipFill>
                  <a:blip r:embed="rId1"/>
                  <a:stretch>
                    <a:fillRect/>
                  </a:stretch>
                </pic:blipFill>
                <pic:spPr>
                  <a:xfrm>
                    <a:off x="0" y="0"/>
                    <a:ext cx="10692000" cy="88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F35F" w14:textId="7F478CC2" w:rsidR="00E261B3" w:rsidRDefault="00925DD5">
    <w:pPr>
      <w:pStyle w:val="Footer"/>
    </w:pPr>
    <w:r>
      <w:rPr>
        <w:noProof/>
      </w:rPr>
      <mc:AlternateContent>
        <mc:Choice Requires="wps">
          <w:drawing>
            <wp:anchor distT="0" distB="0" distL="114300" distR="114300" simplePos="1" relativeHeight="251658241" behindDoc="0" locked="0" layoutInCell="0" allowOverlap="1" wp14:anchorId="76EFE7C8" wp14:editId="2594AD09">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6027AF08" w:rsidR="00925DD5" w:rsidRPr="00925DD5" w:rsidRDefault="00925DD5" w:rsidP="00925DD5">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EFE7C8"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33F43B7F" w14:textId="6027AF08" w:rsidR="00925DD5" w:rsidRPr="00925DD5" w:rsidRDefault="00925DD5" w:rsidP="00925DD5">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0B52" w14:textId="77777777" w:rsidR="009C5F00" w:rsidRDefault="009C5F00" w:rsidP="00207717">
      <w:pPr>
        <w:spacing w:before="120"/>
      </w:pPr>
      <w:r>
        <w:separator/>
      </w:r>
    </w:p>
  </w:footnote>
  <w:footnote w:type="continuationSeparator" w:id="0">
    <w:p w14:paraId="58BB3880" w14:textId="77777777" w:rsidR="009C5F00" w:rsidRDefault="009C5F00">
      <w:r>
        <w:continuationSeparator/>
      </w:r>
    </w:p>
    <w:p w14:paraId="217379D1" w14:textId="77777777" w:rsidR="009C5F00" w:rsidRDefault="009C5F00"/>
  </w:footnote>
  <w:footnote w:type="continuationNotice" w:id="1">
    <w:p w14:paraId="50F90F02" w14:textId="77777777" w:rsidR="009C5F00" w:rsidRDefault="009C5F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C335" w14:textId="77777777" w:rsidR="00FC1C3C" w:rsidRDefault="00FC1C3C"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B4DB" w14:textId="6603646E" w:rsidR="00E261B3" w:rsidRPr="001D1888" w:rsidRDefault="4604F5CE" w:rsidP="001D1888">
    <w:pPr>
      <w:pStyle w:val="Header"/>
      <w:tabs>
        <w:tab w:val="left" w:pos="3700"/>
      </w:tabs>
    </w:pPr>
    <w:r>
      <w:t xml:space="preserve">LGBTIQA+ Organisational Development </w:t>
    </w:r>
    <w:r w:rsidR="0041388C">
      <w:t>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78354861">
    <w:abstractNumId w:val="10"/>
  </w:num>
  <w:num w:numId="2" w16cid:durableId="595477499">
    <w:abstractNumId w:val="17"/>
  </w:num>
  <w:num w:numId="3" w16cid:durableId="2132822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6798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9317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76539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3785362">
    <w:abstractNumId w:val="21"/>
  </w:num>
  <w:num w:numId="8" w16cid:durableId="516508521">
    <w:abstractNumId w:val="16"/>
  </w:num>
  <w:num w:numId="9" w16cid:durableId="1441027875">
    <w:abstractNumId w:val="20"/>
  </w:num>
  <w:num w:numId="10" w16cid:durableId="1074298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4369833">
    <w:abstractNumId w:val="22"/>
  </w:num>
  <w:num w:numId="12" w16cid:durableId="909998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2811084">
    <w:abstractNumId w:val="18"/>
  </w:num>
  <w:num w:numId="14" w16cid:durableId="1743143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4263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3285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603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1239676">
    <w:abstractNumId w:val="24"/>
  </w:num>
  <w:num w:numId="19" w16cid:durableId="773596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4673332">
    <w:abstractNumId w:val="14"/>
  </w:num>
  <w:num w:numId="21" w16cid:durableId="1589463604">
    <w:abstractNumId w:val="12"/>
  </w:num>
  <w:num w:numId="22" w16cid:durableId="10854172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029460">
    <w:abstractNumId w:val="15"/>
  </w:num>
  <w:num w:numId="24" w16cid:durableId="671298751">
    <w:abstractNumId w:val="25"/>
  </w:num>
  <w:num w:numId="25" w16cid:durableId="557326126">
    <w:abstractNumId w:val="23"/>
  </w:num>
  <w:num w:numId="26" w16cid:durableId="1746799359">
    <w:abstractNumId w:val="19"/>
  </w:num>
  <w:num w:numId="27" w16cid:durableId="199901066">
    <w:abstractNumId w:val="11"/>
  </w:num>
  <w:num w:numId="28" w16cid:durableId="495150875">
    <w:abstractNumId w:val="26"/>
  </w:num>
  <w:num w:numId="29" w16cid:durableId="1639531422">
    <w:abstractNumId w:val="9"/>
  </w:num>
  <w:num w:numId="30" w16cid:durableId="319970786">
    <w:abstractNumId w:val="7"/>
  </w:num>
  <w:num w:numId="31" w16cid:durableId="704061880">
    <w:abstractNumId w:val="6"/>
  </w:num>
  <w:num w:numId="32" w16cid:durableId="56049033">
    <w:abstractNumId w:val="5"/>
  </w:num>
  <w:num w:numId="33" w16cid:durableId="496305480">
    <w:abstractNumId w:val="4"/>
  </w:num>
  <w:num w:numId="34" w16cid:durableId="1861624263">
    <w:abstractNumId w:val="8"/>
  </w:num>
  <w:num w:numId="35" w16cid:durableId="2076706290">
    <w:abstractNumId w:val="3"/>
  </w:num>
  <w:num w:numId="36" w16cid:durableId="1818261729">
    <w:abstractNumId w:val="2"/>
  </w:num>
  <w:num w:numId="37" w16cid:durableId="533885256">
    <w:abstractNumId w:val="1"/>
  </w:num>
  <w:num w:numId="38" w16cid:durableId="529877004">
    <w:abstractNumId w:val="0"/>
  </w:num>
  <w:num w:numId="39" w16cid:durableId="1359427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0862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BA8"/>
    <w:rsid w:val="00002D68"/>
    <w:rsid w:val="00003403"/>
    <w:rsid w:val="00005347"/>
    <w:rsid w:val="000072B6"/>
    <w:rsid w:val="0000CB29"/>
    <w:rsid w:val="0001021B"/>
    <w:rsid w:val="00011D89"/>
    <w:rsid w:val="000152F2"/>
    <w:rsid w:val="000154FD"/>
    <w:rsid w:val="000159A2"/>
    <w:rsid w:val="00016CD6"/>
    <w:rsid w:val="00022271"/>
    <w:rsid w:val="000235E8"/>
    <w:rsid w:val="00024D89"/>
    <w:rsid w:val="000250B6"/>
    <w:rsid w:val="00025D61"/>
    <w:rsid w:val="00033D81"/>
    <w:rsid w:val="00037366"/>
    <w:rsid w:val="00037F8A"/>
    <w:rsid w:val="00041BF0"/>
    <w:rsid w:val="00042C8A"/>
    <w:rsid w:val="0004536B"/>
    <w:rsid w:val="00045449"/>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4691"/>
    <w:rsid w:val="000C4778"/>
    <w:rsid w:val="000D1242"/>
    <w:rsid w:val="000D7842"/>
    <w:rsid w:val="000D784C"/>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6E8"/>
    <w:rsid w:val="00124ED5"/>
    <w:rsid w:val="001276FA"/>
    <w:rsid w:val="00141FA8"/>
    <w:rsid w:val="00143331"/>
    <w:rsid w:val="001447B3"/>
    <w:rsid w:val="00152073"/>
    <w:rsid w:val="00152A9F"/>
    <w:rsid w:val="00156598"/>
    <w:rsid w:val="00161939"/>
    <w:rsid w:val="00161AA0"/>
    <w:rsid w:val="00161D2E"/>
    <w:rsid w:val="00161F3E"/>
    <w:rsid w:val="00162093"/>
    <w:rsid w:val="00162CA9"/>
    <w:rsid w:val="00165459"/>
    <w:rsid w:val="00165A57"/>
    <w:rsid w:val="00166ADE"/>
    <w:rsid w:val="00170B5B"/>
    <w:rsid w:val="001712C2"/>
    <w:rsid w:val="00172BAF"/>
    <w:rsid w:val="0017674D"/>
    <w:rsid w:val="001771DD"/>
    <w:rsid w:val="00177995"/>
    <w:rsid w:val="00177A8C"/>
    <w:rsid w:val="00186B33"/>
    <w:rsid w:val="00192F9D"/>
    <w:rsid w:val="00194BB9"/>
    <w:rsid w:val="00196EB8"/>
    <w:rsid w:val="00196EFB"/>
    <w:rsid w:val="001979FF"/>
    <w:rsid w:val="00197B17"/>
    <w:rsid w:val="001A1950"/>
    <w:rsid w:val="001A1C54"/>
    <w:rsid w:val="001A202A"/>
    <w:rsid w:val="001A3ACE"/>
    <w:rsid w:val="001B058F"/>
    <w:rsid w:val="001B6B96"/>
    <w:rsid w:val="001B7228"/>
    <w:rsid w:val="001B738B"/>
    <w:rsid w:val="001C09DB"/>
    <w:rsid w:val="001C1850"/>
    <w:rsid w:val="001C277E"/>
    <w:rsid w:val="001C2A72"/>
    <w:rsid w:val="001C31B7"/>
    <w:rsid w:val="001C5CA5"/>
    <w:rsid w:val="001D0B75"/>
    <w:rsid w:val="001D1888"/>
    <w:rsid w:val="001D39A5"/>
    <w:rsid w:val="001D3C09"/>
    <w:rsid w:val="001D44E8"/>
    <w:rsid w:val="001D57A7"/>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54EB"/>
    <w:rsid w:val="00216C03"/>
    <w:rsid w:val="00220C04"/>
    <w:rsid w:val="0022278D"/>
    <w:rsid w:val="00226F9C"/>
    <w:rsid w:val="0022701F"/>
    <w:rsid w:val="00227C68"/>
    <w:rsid w:val="002333F5"/>
    <w:rsid w:val="00233724"/>
    <w:rsid w:val="002355DA"/>
    <w:rsid w:val="002365B4"/>
    <w:rsid w:val="00242378"/>
    <w:rsid w:val="002432E1"/>
    <w:rsid w:val="00246207"/>
    <w:rsid w:val="00246C5E"/>
    <w:rsid w:val="00250960"/>
    <w:rsid w:val="00250DC4"/>
    <w:rsid w:val="00251343"/>
    <w:rsid w:val="002536A4"/>
    <w:rsid w:val="00254F58"/>
    <w:rsid w:val="0026002D"/>
    <w:rsid w:val="002620BC"/>
    <w:rsid w:val="00262802"/>
    <w:rsid w:val="00263A90"/>
    <w:rsid w:val="0026408B"/>
    <w:rsid w:val="00265B52"/>
    <w:rsid w:val="00267C3E"/>
    <w:rsid w:val="0027045D"/>
    <w:rsid w:val="002709BB"/>
    <w:rsid w:val="0027131C"/>
    <w:rsid w:val="00273BAC"/>
    <w:rsid w:val="00274B23"/>
    <w:rsid w:val="002763B3"/>
    <w:rsid w:val="002802E3"/>
    <w:rsid w:val="00280518"/>
    <w:rsid w:val="00282017"/>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8BF"/>
    <w:rsid w:val="002D1E0D"/>
    <w:rsid w:val="002D5006"/>
    <w:rsid w:val="002E01D0"/>
    <w:rsid w:val="002E161D"/>
    <w:rsid w:val="002E1BC3"/>
    <w:rsid w:val="002E3100"/>
    <w:rsid w:val="002E4B42"/>
    <w:rsid w:val="002E6C95"/>
    <w:rsid w:val="002E7702"/>
    <w:rsid w:val="002E7C36"/>
    <w:rsid w:val="002F3ADF"/>
    <w:rsid w:val="002F3D32"/>
    <w:rsid w:val="002F5F31"/>
    <w:rsid w:val="002F5F46"/>
    <w:rsid w:val="002F77EF"/>
    <w:rsid w:val="00302216"/>
    <w:rsid w:val="00303E53"/>
    <w:rsid w:val="00305CC1"/>
    <w:rsid w:val="00306E5F"/>
    <w:rsid w:val="00307E14"/>
    <w:rsid w:val="00314054"/>
    <w:rsid w:val="00316F27"/>
    <w:rsid w:val="003214F1"/>
    <w:rsid w:val="00322060"/>
    <w:rsid w:val="00322E4B"/>
    <w:rsid w:val="00327870"/>
    <w:rsid w:val="0033259D"/>
    <w:rsid w:val="003333D2"/>
    <w:rsid w:val="00335149"/>
    <w:rsid w:val="00337339"/>
    <w:rsid w:val="003406C6"/>
    <w:rsid w:val="003418CC"/>
    <w:rsid w:val="0034288F"/>
    <w:rsid w:val="003459BD"/>
    <w:rsid w:val="00350D38"/>
    <w:rsid w:val="00351B36"/>
    <w:rsid w:val="00357B4E"/>
    <w:rsid w:val="00364982"/>
    <w:rsid w:val="003716FD"/>
    <w:rsid w:val="0037204B"/>
    <w:rsid w:val="003744CF"/>
    <w:rsid w:val="00374717"/>
    <w:rsid w:val="0037676C"/>
    <w:rsid w:val="00381043"/>
    <w:rsid w:val="003829E5"/>
    <w:rsid w:val="00386109"/>
    <w:rsid w:val="00386944"/>
    <w:rsid w:val="003956CC"/>
    <w:rsid w:val="00395C9A"/>
    <w:rsid w:val="003A04E1"/>
    <w:rsid w:val="003A0853"/>
    <w:rsid w:val="003A431F"/>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DBD"/>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3710"/>
    <w:rsid w:val="00406285"/>
    <w:rsid w:val="0041388C"/>
    <w:rsid w:val="004148F9"/>
    <w:rsid w:val="0042084E"/>
    <w:rsid w:val="00421EEF"/>
    <w:rsid w:val="00424919"/>
    <w:rsid w:val="00424D65"/>
    <w:rsid w:val="00430393"/>
    <w:rsid w:val="00431806"/>
    <w:rsid w:val="00437AC5"/>
    <w:rsid w:val="00442588"/>
    <w:rsid w:val="00442C6C"/>
    <w:rsid w:val="00443CBE"/>
    <w:rsid w:val="00443E8A"/>
    <w:rsid w:val="004441BC"/>
    <w:rsid w:val="004468B4"/>
    <w:rsid w:val="0045230A"/>
    <w:rsid w:val="00454AD0"/>
    <w:rsid w:val="00457337"/>
    <w:rsid w:val="00462E3D"/>
    <w:rsid w:val="00464F26"/>
    <w:rsid w:val="00466E79"/>
    <w:rsid w:val="00470D7D"/>
    <w:rsid w:val="0047372D"/>
    <w:rsid w:val="00473BA3"/>
    <w:rsid w:val="004743DD"/>
    <w:rsid w:val="00474CEA"/>
    <w:rsid w:val="00483968"/>
    <w:rsid w:val="004841BE"/>
    <w:rsid w:val="00484F86"/>
    <w:rsid w:val="00490299"/>
    <w:rsid w:val="00490746"/>
    <w:rsid w:val="00490852"/>
    <w:rsid w:val="00491C9C"/>
    <w:rsid w:val="00492F30"/>
    <w:rsid w:val="004946F4"/>
    <w:rsid w:val="0049487E"/>
    <w:rsid w:val="004A160D"/>
    <w:rsid w:val="004A1A66"/>
    <w:rsid w:val="004A3E81"/>
    <w:rsid w:val="004A4195"/>
    <w:rsid w:val="004A5C62"/>
    <w:rsid w:val="004A5CE5"/>
    <w:rsid w:val="004A707D"/>
    <w:rsid w:val="004B4185"/>
    <w:rsid w:val="004B5F6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2B35"/>
    <w:rsid w:val="00503DC6"/>
    <w:rsid w:val="00504E70"/>
    <w:rsid w:val="005065CF"/>
    <w:rsid w:val="00506F5D"/>
    <w:rsid w:val="00507A40"/>
    <w:rsid w:val="00510C37"/>
    <w:rsid w:val="005126D0"/>
    <w:rsid w:val="00514667"/>
    <w:rsid w:val="0051568D"/>
    <w:rsid w:val="00523052"/>
    <w:rsid w:val="00526AC7"/>
    <w:rsid w:val="00526C15"/>
    <w:rsid w:val="00527010"/>
    <w:rsid w:val="00536499"/>
    <w:rsid w:val="00542A03"/>
    <w:rsid w:val="00543903"/>
    <w:rsid w:val="00543F11"/>
    <w:rsid w:val="00544232"/>
    <w:rsid w:val="00546305"/>
    <w:rsid w:val="00547A95"/>
    <w:rsid w:val="0055119B"/>
    <w:rsid w:val="00557BDC"/>
    <w:rsid w:val="00561202"/>
    <w:rsid w:val="00572031"/>
    <w:rsid w:val="00572282"/>
    <w:rsid w:val="00573CE3"/>
    <w:rsid w:val="0057451F"/>
    <w:rsid w:val="00576E84"/>
    <w:rsid w:val="0057B7F2"/>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9B6"/>
    <w:rsid w:val="005F601F"/>
    <w:rsid w:val="005F64CF"/>
    <w:rsid w:val="00600D90"/>
    <w:rsid w:val="006041AD"/>
    <w:rsid w:val="00605908"/>
    <w:rsid w:val="00607850"/>
    <w:rsid w:val="00610D7C"/>
    <w:rsid w:val="00613414"/>
    <w:rsid w:val="00620154"/>
    <w:rsid w:val="0062376E"/>
    <w:rsid w:val="0062408D"/>
    <w:rsid w:val="006240CC"/>
    <w:rsid w:val="00624940"/>
    <w:rsid w:val="006254F8"/>
    <w:rsid w:val="00627DA7"/>
    <w:rsid w:val="00630DA4"/>
    <w:rsid w:val="00631CD4"/>
    <w:rsid w:val="00632597"/>
    <w:rsid w:val="00634D13"/>
    <w:rsid w:val="006358B4"/>
    <w:rsid w:val="006368E3"/>
    <w:rsid w:val="00641724"/>
    <w:rsid w:val="006419AA"/>
    <w:rsid w:val="00644B1F"/>
    <w:rsid w:val="00644B7E"/>
    <w:rsid w:val="006454E6"/>
    <w:rsid w:val="00646235"/>
    <w:rsid w:val="00646A68"/>
    <w:rsid w:val="006505BD"/>
    <w:rsid w:val="0065060F"/>
    <w:rsid w:val="006508EA"/>
    <w:rsid w:val="0065092E"/>
    <w:rsid w:val="006557A7"/>
    <w:rsid w:val="00655D73"/>
    <w:rsid w:val="00656290"/>
    <w:rsid w:val="006601C9"/>
    <w:rsid w:val="006608D8"/>
    <w:rsid w:val="006621D7"/>
    <w:rsid w:val="00662F03"/>
    <w:rsid w:val="0066302A"/>
    <w:rsid w:val="006675CF"/>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1F86"/>
    <w:rsid w:val="006D2A3F"/>
    <w:rsid w:val="006D2FBC"/>
    <w:rsid w:val="006E138B"/>
    <w:rsid w:val="006E1867"/>
    <w:rsid w:val="006E20AF"/>
    <w:rsid w:val="006E5910"/>
    <w:rsid w:val="006E62CD"/>
    <w:rsid w:val="006F0330"/>
    <w:rsid w:val="006F1FDC"/>
    <w:rsid w:val="006F35FD"/>
    <w:rsid w:val="006F5EBE"/>
    <w:rsid w:val="006F6A31"/>
    <w:rsid w:val="006F6B8C"/>
    <w:rsid w:val="007013EF"/>
    <w:rsid w:val="007055BD"/>
    <w:rsid w:val="00716BE8"/>
    <w:rsid w:val="007173CA"/>
    <w:rsid w:val="007216AA"/>
    <w:rsid w:val="00721AB5"/>
    <w:rsid w:val="00721CFB"/>
    <w:rsid w:val="00721DEF"/>
    <w:rsid w:val="00724A43"/>
    <w:rsid w:val="007273AC"/>
    <w:rsid w:val="00731AD4"/>
    <w:rsid w:val="007346E4"/>
    <w:rsid w:val="00740F22"/>
    <w:rsid w:val="00741916"/>
    <w:rsid w:val="007419D8"/>
    <w:rsid w:val="00741CF0"/>
    <w:rsid w:val="00741F1A"/>
    <w:rsid w:val="00743A2C"/>
    <w:rsid w:val="007447DA"/>
    <w:rsid w:val="007450F8"/>
    <w:rsid w:val="0074696E"/>
    <w:rsid w:val="00750135"/>
    <w:rsid w:val="00750E90"/>
    <w:rsid w:val="00750EC2"/>
    <w:rsid w:val="00752B28"/>
    <w:rsid w:val="007541A9"/>
    <w:rsid w:val="00754E36"/>
    <w:rsid w:val="0075582B"/>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280"/>
    <w:rsid w:val="007B1374"/>
    <w:rsid w:val="007B32E5"/>
    <w:rsid w:val="007B3DB9"/>
    <w:rsid w:val="007B589F"/>
    <w:rsid w:val="007B6186"/>
    <w:rsid w:val="007B73BC"/>
    <w:rsid w:val="007C1838"/>
    <w:rsid w:val="007C1F53"/>
    <w:rsid w:val="007C20B9"/>
    <w:rsid w:val="007C2F52"/>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69B"/>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053E"/>
    <w:rsid w:val="00872006"/>
    <w:rsid w:val="00872C54"/>
    <w:rsid w:val="00872E0A"/>
    <w:rsid w:val="00873594"/>
    <w:rsid w:val="00875285"/>
    <w:rsid w:val="00884B62"/>
    <w:rsid w:val="0088529C"/>
    <w:rsid w:val="00887903"/>
    <w:rsid w:val="00891244"/>
    <w:rsid w:val="0089270A"/>
    <w:rsid w:val="00893AF6"/>
    <w:rsid w:val="00894BC4"/>
    <w:rsid w:val="008A28A8"/>
    <w:rsid w:val="008A5B32"/>
    <w:rsid w:val="008A7037"/>
    <w:rsid w:val="008B2029"/>
    <w:rsid w:val="008B2EE4"/>
    <w:rsid w:val="008B30DE"/>
    <w:rsid w:val="008B3821"/>
    <w:rsid w:val="008B4D3D"/>
    <w:rsid w:val="008B57C7"/>
    <w:rsid w:val="008C2F92"/>
    <w:rsid w:val="008C589D"/>
    <w:rsid w:val="008C6D51"/>
    <w:rsid w:val="008D2846"/>
    <w:rsid w:val="008D4236"/>
    <w:rsid w:val="008D462F"/>
    <w:rsid w:val="008D5C45"/>
    <w:rsid w:val="008D6866"/>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315BE"/>
    <w:rsid w:val="0093338F"/>
    <w:rsid w:val="00937BD9"/>
    <w:rsid w:val="00940499"/>
    <w:rsid w:val="009426B5"/>
    <w:rsid w:val="009429E5"/>
    <w:rsid w:val="00950E2C"/>
    <w:rsid w:val="00951D50"/>
    <w:rsid w:val="009525EB"/>
    <w:rsid w:val="0095470B"/>
    <w:rsid w:val="00954874"/>
    <w:rsid w:val="0095615A"/>
    <w:rsid w:val="00961400"/>
    <w:rsid w:val="0096157A"/>
    <w:rsid w:val="00963646"/>
    <w:rsid w:val="0096632D"/>
    <w:rsid w:val="00967124"/>
    <w:rsid w:val="009718C7"/>
    <w:rsid w:val="0097559F"/>
    <w:rsid w:val="009761EA"/>
    <w:rsid w:val="0097761E"/>
    <w:rsid w:val="00982454"/>
    <w:rsid w:val="00982CF0"/>
    <w:rsid w:val="00983C0E"/>
    <w:rsid w:val="009853E1"/>
    <w:rsid w:val="00986E6B"/>
    <w:rsid w:val="00987B0A"/>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8B4"/>
    <w:rsid w:val="009C1CB1"/>
    <w:rsid w:val="009C5E77"/>
    <w:rsid w:val="009C5F00"/>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47D0C"/>
    <w:rsid w:val="00A54715"/>
    <w:rsid w:val="00A6061C"/>
    <w:rsid w:val="00A62D44"/>
    <w:rsid w:val="00A6664C"/>
    <w:rsid w:val="00A67263"/>
    <w:rsid w:val="00A7161C"/>
    <w:rsid w:val="00A77AA3"/>
    <w:rsid w:val="00A8236D"/>
    <w:rsid w:val="00A854EB"/>
    <w:rsid w:val="00A872E5"/>
    <w:rsid w:val="00A91406"/>
    <w:rsid w:val="00A96E65"/>
    <w:rsid w:val="00A96ECE"/>
    <w:rsid w:val="00A97C72"/>
    <w:rsid w:val="00AA1D8E"/>
    <w:rsid w:val="00AA310B"/>
    <w:rsid w:val="00AA6054"/>
    <w:rsid w:val="00AA63D4"/>
    <w:rsid w:val="00AA7B7E"/>
    <w:rsid w:val="00AB06E8"/>
    <w:rsid w:val="00AB1CD3"/>
    <w:rsid w:val="00AB245A"/>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A"/>
    <w:rsid w:val="00B2417B"/>
    <w:rsid w:val="00B24E6F"/>
    <w:rsid w:val="00B264D5"/>
    <w:rsid w:val="00B26CB5"/>
    <w:rsid w:val="00B2752E"/>
    <w:rsid w:val="00B27CD1"/>
    <w:rsid w:val="00B307CC"/>
    <w:rsid w:val="00B326B7"/>
    <w:rsid w:val="00B3588E"/>
    <w:rsid w:val="00B405AB"/>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347"/>
    <w:rsid w:val="00B676FD"/>
    <w:rsid w:val="00B678B6"/>
    <w:rsid w:val="00B71469"/>
    <w:rsid w:val="00B73CE3"/>
    <w:rsid w:val="00B74213"/>
    <w:rsid w:val="00B75646"/>
    <w:rsid w:val="00B7629E"/>
    <w:rsid w:val="00B77CA1"/>
    <w:rsid w:val="00B90729"/>
    <w:rsid w:val="00B907DA"/>
    <w:rsid w:val="00B950BC"/>
    <w:rsid w:val="00B9714C"/>
    <w:rsid w:val="00BA29AD"/>
    <w:rsid w:val="00BA305C"/>
    <w:rsid w:val="00BA33CF"/>
    <w:rsid w:val="00BA3F8D"/>
    <w:rsid w:val="00BB2501"/>
    <w:rsid w:val="00BB692A"/>
    <w:rsid w:val="00BB7A10"/>
    <w:rsid w:val="00BC1BB6"/>
    <w:rsid w:val="00BC275C"/>
    <w:rsid w:val="00BC60BE"/>
    <w:rsid w:val="00BC7468"/>
    <w:rsid w:val="00BC7D4F"/>
    <w:rsid w:val="00BC7ED7"/>
    <w:rsid w:val="00BD1F24"/>
    <w:rsid w:val="00BD2850"/>
    <w:rsid w:val="00BD6966"/>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1EA"/>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1C30"/>
    <w:rsid w:val="00C7275E"/>
    <w:rsid w:val="00C73E7E"/>
    <w:rsid w:val="00C74C5D"/>
    <w:rsid w:val="00C863C4"/>
    <w:rsid w:val="00C920EA"/>
    <w:rsid w:val="00C92FA6"/>
    <w:rsid w:val="00C93C3E"/>
    <w:rsid w:val="00C975CA"/>
    <w:rsid w:val="00CA12E3"/>
    <w:rsid w:val="00CA1476"/>
    <w:rsid w:val="00CA6611"/>
    <w:rsid w:val="00CA6AE6"/>
    <w:rsid w:val="00CA782F"/>
    <w:rsid w:val="00CB187B"/>
    <w:rsid w:val="00CB2835"/>
    <w:rsid w:val="00CB3285"/>
    <w:rsid w:val="00CB4500"/>
    <w:rsid w:val="00CB6A48"/>
    <w:rsid w:val="00CC0C72"/>
    <w:rsid w:val="00CC24EC"/>
    <w:rsid w:val="00CC2BFD"/>
    <w:rsid w:val="00CD3476"/>
    <w:rsid w:val="00CD64DF"/>
    <w:rsid w:val="00CE0434"/>
    <w:rsid w:val="00CE12AF"/>
    <w:rsid w:val="00CE1B81"/>
    <w:rsid w:val="00CE225F"/>
    <w:rsid w:val="00CF23FE"/>
    <w:rsid w:val="00CF2F50"/>
    <w:rsid w:val="00CF4148"/>
    <w:rsid w:val="00CF6198"/>
    <w:rsid w:val="00D02919"/>
    <w:rsid w:val="00D04C61"/>
    <w:rsid w:val="00D05B8D"/>
    <w:rsid w:val="00D05B9B"/>
    <w:rsid w:val="00D06310"/>
    <w:rsid w:val="00D065A2"/>
    <w:rsid w:val="00D079AA"/>
    <w:rsid w:val="00D07F00"/>
    <w:rsid w:val="00D1130F"/>
    <w:rsid w:val="00D11834"/>
    <w:rsid w:val="00D17B72"/>
    <w:rsid w:val="00D27EFE"/>
    <w:rsid w:val="00D3185C"/>
    <w:rsid w:val="00D3205F"/>
    <w:rsid w:val="00D3318E"/>
    <w:rsid w:val="00D33E72"/>
    <w:rsid w:val="00D34985"/>
    <w:rsid w:val="00D35BD6"/>
    <w:rsid w:val="00D361B5"/>
    <w:rsid w:val="00D3661B"/>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1AE"/>
    <w:rsid w:val="00DB2962"/>
    <w:rsid w:val="00DB3D79"/>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2231"/>
    <w:rsid w:val="00E33237"/>
    <w:rsid w:val="00E40181"/>
    <w:rsid w:val="00E54950"/>
    <w:rsid w:val="00E55FB3"/>
    <w:rsid w:val="00E56A01"/>
    <w:rsid w:val="00E60B90"/>
    <w:rsid w:val="00E629A1"/>
    <w:rsid w:val="00E6794C"/>
    <w:rsid w:val="00E71591"/>
    <w:rsid w:val="00E718CB"/>
    <w:rsid w:val="00E71CEB"/>
    <w:rsid w:val="00E7474F"/>
    <w:rsid w:val="00E80CE7"/>
    <w:rsid w:val="00E80DE3"/>
    <w:rsid w:val="00E82C55"/>
    <w:rsid w:val="00E8787E"/>
    <w:rsid w:val="00E87AB2"/>
    <w:rsid w:val="00E92AC3"/>
    <w:rsid w:val="00E95AD7"/>
    <w:rsid w:val="00E96F73"/>
    <w:rsid w:val="00EA2F6A"/>
    <w:rsid w:val="00EA6608"/>
    <w:rsid w:val="00EB00E0"/>
    <w:rsid w:val="00EB05D5"/>
    <w:rsid w:val="00EB1931"/>
    <w:rsid w:val="00EB4E94"/>
    <w:rsid w:val="00EC059F"/>
    <w:rsid w:val="00EC1F24"/>
    <w:rsid w:val="00EC20FF"/>
    <w:rsid w:val="00EC22F6"/>
    <w:rsid w:val="00ED5B9B"/>
    <w:rsid w:val="00ED6BAD"/>
    <w:rsid w:val="00ED7447"/>
    <w:rsid w:val="00EE00D6"/>
    <w:rsid w:val="00EE11E7"/>
    <w:rsid w:val="00EE1488"/>
    <w:rsid w:val="00EE1730"/>
    <w:rsid w:val="00EE29AD"/>
    <w:rsid w:val="00EE2E51"/>
    <w:rsid w:val="00EE3E24"/>
    <w:rsid w:val="00EE4D5D"/>
    <w:rsid w:val="00EE5131"/>
    <w:rsid w:val="00EF109B"/>
    <w:rsid w:val="00EF201C"/>
    <w:rsid w:val="00EF2C72"/>
    <w:rsid w:val="00EF2DAB"/>
    <w:rsid w:val="00EF36AF"/>
    <w:rsid w:val="00EF59A3"/>
    <w:rsid w:val="00EF6675"/>
    <w:rsid w:val="00F0063D"/>
    <w:rsid w:val="00F00F9C"/>
    <w:rsid w:val="00F01E5F"/>
    <w:rsid w:val="00F024F3"/>
    <w:rsid w:val="00F02ABA"/>
    <w:rsid w:val="00F0437A"/>
    <w:rsid w:val="00F05478"/>
    <w:rsid w:val="00F101B8"/>
    <w:rsid w:val="00F10C7D"/>
    <w:rsid w:val="00F11037"/>
    <w:rsid w:val="00F15534"/>
    <w:rsid w:val="00F1694F"/>
    <w:rsid w:val="00F16F1B"/>
    <w:rsid w:val="00F17B6D"/>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307"/>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B76ED"/>
    <w:rsid w:val="00FB77A3"/>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015E19D2"/>
    <w:rsid w:val="020DFB03"/>
    <w:rsid w:val="0341CA70"/>
    <w:rsid w:val="04233D24"/>
    <w:rsid w:val="05F24CBE"/>
    <w:rsid w:val="06BE4E56"/>
    <w:rsid w:val="07654115"/>
    <w:rsid w:val="091B3677"/>
    <w:rsid w:val="09996316"/>
    <w:rsid w:val="0A04F7F7"/>
    <w:rsid w:val="0BE429F9"/>
    <w:rsid w:val="0D2E0EC3"/>
    <w:rsid w:val="0DD20CF0"/>
    <w:rsid w:val="0EB0FDA4"/>
    <w:rsid w:val="0EB4257A"/>
    <w:rsid w:val="100DAE61"/>
    <w:rsid w:val="117962D5"/>
    <w:rsid w:val="11D807B7"/>
    <w:rsid w:val="13BA132F"/>
    <w:rsid w:val="13CFEF1D"/>
    <w:rsid w:val="13EE110B"/>
    <w:rsid w:val="14E8CA76"/>
    <w:rsid w:val="16B42203"/>
    <w:rsid w:val="16C6D9DB"/>
    <w:rsid w:val="1705C795"/>
    <w:rsid w:val="17088C0F"/>
    <w:rsid w:val="184FF264"/>
    <w:rsid w:val="18BB69EB"/>
    <w:rsid w:val="19FE7A9D"/>
    <w:rsid w:val="1A5697DD"/>
    <w:rsid w:val="1B35EE9A"/>
    <w:rsid w:val="1B627A92"/>
    <w:rsid w:val="1C3BFD69"/>
    <w:rsid w:val="1C627568"/>
    <w:rsid w:val="1D6D752C"/>
    <w:rsid w:val="1E91FECB"/>
    <w:rsid w:val="200976B2"/>
    <w:rsid w:val="204FDACB"/>
    <w:rsid w:val="22DBCAC8"/>
    <w:rsid w:val="2376EA15"/>
    <w:rsid w:val="23A33E43"/>
    <w:rsid w:val="244A8CD1"/>
    <w:rsid w:val="247DB560"/>
    <w:rsid w:val="249B076C"/>
    <w:rsid w:val="24AE75C2"/>
    <w:rsid w:val="24EABE76"/>
    <w:rsid w:val="254314DA"/>
    <w:rsid w:val="2A1E7383"/>
    <w:rsid w:val="2C9BCA8A"/>
    <w:rsid w:val="2CE82F26"/>
    <w:rsid w:val="2D3D1EB9"/>
    <w:rsid w:val="30A8197D"/>
    <w:rsid w:val="31455224"/>
    <w:rsid w:val="320349B7"/>
    <w:rsid w:val="339337E0"/>
    <w:rsid w:val="347CF2E6"/>
    <w:rsid w:val="3489EAD1"/>
    <w:rsid w:val="362E8F93"/>
    <w:rsid w:val="36AFB2DD"/>
    <w:rsid w:val="36B2C1B5"/>
    <w:rsid w:val="36CAD8A2"/>
    <w:rsid w:val="3740BE8A"/>
    <w:rsid w:val="39506409"/>
    <w:rsid w:val="39C60A2A"/>
    <w:rsid w:val="3A027964"/>
    <w:rsid w:val="3AE2481B"/>
    <w:rsid w:val="3B9E49C5"/>
    <w:rsid w:val="3C4D7042"/>
    <w:rsid w:val="3F0DD14A"/>
    <w:rsid w:val="3F626DFD"/>
    <w:rsid w:val="3F6EBC8D"/>
    <w:rsid w:val="3FB2193A"/>
    <w:rsid w:val="418ABC46"/>
    <w:rsid w:val="44FEF6DF"/>
    <w:rsid w:val="453DD6F8"/>
    <w:rsid w:val="45DBCFC2"/>
    <w:rsid w:val="4604F5CE"/>
    <w:rsid w:val="46B60DF2"/>
    <w:rsid w:val="4851DE53"/>
    <w:rsid w:val="4876F4A4"/>
    <w:rsid w:val="48F44F3D"/>
    <w:rsid w:val="4A421968"/>
    <w:rsid w:val="4B0A45BA"/>
    <w:rsid w:val="4B2555AD"/>
    <w:rsid w:val="4CA6161B"/>
    <w:rsid w:val="4E5CF66F"/>
    <w:rsid w:val="4EA0BE6E"/>
    <w:rsid w:val="4FBCAC42"/>
    <w:rsid w:val="5104B159"/>
    <w:rsid w:val="51A4FDCF"/>
    <w:rsid w:val="52544BD0"/>
    <w:rsid w:val="539A1899"/>
    <w:rsid w:val="54CC37F3"/>
    <w:rsid w:val="5588F9C8"/>
    <w:rsid w:val="56762BC9"/>
    <w:rsid w:val="5711094C"/>
    <w:rsid w:val="57139732"/>
    <w:rsid w:val="57604F1C"/>
    <w:rsid w:val="57A10CEE"/>
    <w:rsid w:val="587CEACA"/>
    <w:rsid w:val="59A85937"/>
    <w:rsid w:val="5A1684B9"/>
    <w:rsid w:val="5BFA6CA2"/>
    <w:rsid w:val="5CF958BF"/>
    <w:rsid w:val="5D2CC83A"/>
    <w:rsid w:val="5DA7B96E"/>
    <w:rsid w:val="5E00FF43"/>
    <w:rsid w:val="5ECA3D41"/>
    <w:rsid w:val="60CE753D"/>
    <w:rsid w:val="6278750E"/>
    <w:rsid w:val="640390A6"/>
    <w:rsid w:val="641F3E5C"/>
    <w:rsid w:val="6467D3C2"/>
    <w:rsid w:val="668DBBCD"/>
    <w:rsid w:val="6702E7E4"/>
    <w:rsid w:val="68F49715"/>
    <w:rsid w:val="6A755783"/>
    <w:rsid w:val="6A906776"/>
    <w:rsid w:val="6B9B7755"/>
    <w:rsid w:val="6DD68600"/>
    <w:rsid w:val="7092B199"/>
    <w:rsid w:val="7259BB94"/>
    <w:rsid w:val="729B079B"/>
    <w:rsid w:val="74F97541"/>
    <w:rsid w:val="776EE139"/>
    <w:rsid w:val="7AAE78C6"/>
    <w:rsid w:val="7AE574D0"/>
    <w:rsid w:val="7AF9CB28"/>
    <w:rsid w:val="7AFE7C76"/>
    <w:rsid w:val="7B4CBF11"/>
    <w:rsid w:val="7EA649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F6932"/>
  <w15:docId w15:val="{A5D7611D-C7C7-426C-8B0A-44C6AD6F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40499"/>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940499"/>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uiPriority w:val="10"/>
    <w:rsid w:val="00AA6054"/>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3"/>
      </w:numPr>
    </w:pPr>
  </w:style>
  <w:style w:type="paragraph" w:customStyle="1" w:styleId="Numberloweralphaindent">
    <w:name w:val="Number lower alpha indent"/>
    <w:basedOn w:val="Body"/>
    <w:uiPriority w:val="3"/>
    <w:rsid w:val="00FD2A22"/>
    <w:pPr>
      <w:numPr>
        <w:ilvl w:val="1"/>
        <w:numId w:val="22"/>
      </w:numPr>
    </w:pPr>
  </w:style>
  <w:style w:type="paragraph" w:customStyle="1" w:styleId="Numberdigitindent">
    <w:name w:val="Number digit indent"/>
    <w:basedOn w:val="Numberloweralphaindent"/>
    <w:uiPriority w:val="3"/>
    <w:rsid w:val="00FD2A22"/>
    <w:pPr>
      <w:numPr>
        <w:numId w:val="3"/>
      </w:numPr>
    </w:pPr>
  </w:style>
  <w:style w:type="paragraph" w:customStyle="1" w:styleId="Numberloweralpha">
    <w:name w:val="Number lower alpha"/>
    <w:basedOn w:val="Body"/>
    <w:uiPriority w:val="3"/>
    <w:rsid w:val="00FD2A22"/>
    <w:pPr>
      <w:numPr>
        <w:numId w:val="22"/>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3"/>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TableParagraph">
    <w:name w:val="Table Paragraph"/>
    <w:basedOn w:val="Normal"/>
    <w:uiPriority w:val="1"/>
    <w:qFormat/>
    <w:rsid w:val="001D1888"/>
    <w:pPr>
      <w:widowControl w:val="0"/>
      <w:autoSpaceDE w:val="0"/>
      <w:autoSpaceDN w:val="0"/>
      <w:spacing w:before="1" w:after="0" w:line="240" w:lineRule="auto"/>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771766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7580608">
      <w:bodyDiv w:val="1"/>
      <w:marLeft w:val="0"/>
      <w:marRight w:val="0"/>
      <w:marTop w:val="0"/>
      <w:marBottom w:val="0"/>
      <w:divBdr>
        <w:top w:val="none" w:sz="0" w:space="0" w:color="auto"/>
        <w:left w:val="none" w:sz="0" w:space="0" w:color="auto"/>
        <w:bottom w:val="none" w:sz="0" w:space="0" w:color="auto"/>
        <w:right w:val="none" w:sz="0" w:space="0" w:color="auto"/>
      </w:divBdr>
    </w:div>
    <w:div w:id="395516315">
      <w:bodyDiv w:val="1"/>
      <w:marLeft w:val="0"/>
      <w:marRight w:val="0"/>
      <w:marTop w:val="0"/>
      <w:marBottom w:val="0"/>
      <w:divBdr>
        <w:top w:val="none" w:sz="0" w:space="0" w:color="auto"/>
        <w:left w:val="none" w:sz="0" w:space="0" w:color="auto"/>
        <w:bottom w:val="none" w:sz="0" w:space="0" w:color="auto"/>
        <w:right w:val="none" w:sz="0" w:space="0" w:color="auto"/>
      </w:divBdr>
    </w:div>
    <w:div w:id="456725664">
      <w:bodyDiv w:val="1"/>
      <w:marLeft w:val="0"/>
      <w:marRight w:val="0"/>
      <w:marTop w:val="0"/>
      <w:marBottom w:val="0"/>
      <w:divBdr>
        <w:top w:val="none" w:sz="0" w:space="0" w:color="auto"/>
        <w:left w:val="none" w:sz="0" w:space="0" w:color="auto"/>
        <w:bottom w:val="none" w:sz="0" w:space="0" w:color="auto"/>
        <w:right w:val="none" w:sz="0" w:space="0" w:color="auto"/>
      </w:divBdr>
    </w:div>
    <w:div w:id="525600762">
      <w:bodyDiv w:val="1"/>
      <w:marLeft w:val="0"/>
      <w:marRight w:val="0"/>
      <w:marTop w:val="0"/>
      <w:marBottom w:val="0"/>
      <w:divBdr>
        <w:top w:val="none" w:sz="0" w:space="0" w:color="auto"/>
        <w:left w:val="none" w:sz="0" w:space="0" w:color="auto"/>
        <w:bottom w:val="none" w:sz="0" w:space="0" w:color="auto"/>
        <w:right w:val="none" w:sz="0" w:space="0" w:color="auto"/>
      </w:divBdr>
    </w:div>
    <w:div w:id="568229695">
      <w:bodyDiv w:val="1"/>
      <w:marLeft w:val="0"/>
      <w:marRight w:val="0"/>
      <w:marTop w:val="0"/>
      <w:marBottom w:val="0"/>
      <w:divBdr>
        <w:top w:val="none" w:sz="0" w:space="0" w:color="auto"/>
        <w:left w:val="none" w:sz="0" w:space="0" w:color="auto"/>
        <w:bottom w:val="none" w:sz="0" w:space="0" w:color="auto"/>
        <w:right w:val="none" w:sz="0" w:space="0" w:color="auto"/>
      </w:divBdr>
    </w:div>
    <w:div w:id="623654303">
      <w:bodyDiv w:val="1"/>
      <w:marLeft w:val="0"/>
      <w:marRight w:val="0"/>
      <w:marTop w:val="0"/>
      <w:marBottom w:val="0"/>
      <w:divBdr>
        <w:top w:val="none" w:sz="0" w:space="0" w:color="auto"/>
        <w:left w:val="none" w:sz="0" w:space="0" w:color="auto"/>
        <w:bottom w:val="none" w:sz="0" w:space="0" w:color="auto"/>
        <w:right w:val="none" w:sz="0" w:space="0" w:color="auto"/>
      </w:divBdr>
    </w:div>
    <w:div w:id="753017570">
      <w:bodyDiv w:val="1"/>
      <w:marLeft w:val="0"/>
      <w:marRight w:val="0"/>
      <w:marTop w:val="0"/>
      <w:marBottom w:val="0"/>
      <w:divBdr>
        <w:top w:val="none" w:sz="0" w:space="0" w:color="auto"/>
        <w:left w:val="none" w:sz="0" w:space="0" w:color="auto"/>
        <w:bottom w:val="none" w:sz="0" w:space="0" w:color="auto"/>
        <w:right w:val="none" w:sz="0" w:space="0" w:color="auto"/>
      </w:divBdr>
    </w:div>
    <w:div w:id="835342791">
      <w:bodyDiv w:val="1"/>
      <w:marLeft w:val="0"/>
      <w:marRight w:val="0"/>
      <w:marTop w:val="0"/>
      <w:marBottom w:val="0"/>
      <w:divBdr>
        <w:top w:val="none" w:sz="0" w:space="0" w:color="auto"/>
        <w:left w:val="none" w:sz="0" w:space="0" w:color="auto"/>
        <w:bottom w:val="none" w:sz="0" w:space="0" w:color="auto"/>
        <w:right w:val="none" w:sz="0" w:space="0" w:color="auto"/>
      </w:divBdr>
    </w:div>
    <w:div w:id="84852695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725792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1522357">
      <w:bodyDiv w:val="1"/>
      <w:marLeft w:val="0"/>
      <w:marRight w:val="0"/>
      <w:marTop w:val="0"/>
      <w:marBottom w:val="0"/>
      <w:divBdr>
        <w:top w:val="none" w:sz="0" w:space="0" w:color="auto"/>
        <w:left w:val="none" w:sz="0" w:space="0" w:color="auto"/>
        <w:bottom w:val="none" w:sz="0" w:space="0" w:color="auto"/>
        <w:right w:val="none" w:sz="0" w:space="0" w:color="auto"/>
      </w:divBdr>
    </w:div>
    <w:div w:id="1013072976">
      <w:bodyDiv w:val="1"/>
      <w:marLeft w:val="0"/>
      <w:marRight w:val="0"/>
      <w:marTop w:val="0"/>
      <w:marBottom w:val="0"/>
      <w:divBdr>
        <w:top w:val="none" w:sz="0" w:space="0" w:color="auto"/>
        <w:left w:val="none" w:sz="0" w:space="0" w:color="auto"/>
        <w:bottom w:val="none" w:sz="0" w:space="0" w:color="auto"/>
        <w:right w:val="none" w:sz="0" w:space="0" w:color="auto"/>
      </w:divBdr>
    </w:div>
    <w:div w:id="122021492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893009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7935195">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7759677">
      <w:bodyDiv w:val="1"/>
      <w:marLeft w:val="0"/>
      <w:marRight w:val="0"/>
      <w:marTop w:val="0"/>
      <w:marBottom w:val="0"/>
      <w:divBdr>
        <w:top w:val="none" w:sz="0" w:space="0" w:color="auto"/>
        <w:left w:val="none" w:sz="0" w:space="0" w:color="auto"/>
        <w:bottom w:val="none" w:sz="0" w:space="0" w:color="auto"/>
        <w:right w:val="none" w:sz="0" w:space="0" w:color="auto"/>
      </w:divBdr>
    </w:div>
    <w:div w:id="1670793443">
      <w:bodyDiv w:val="1"/>
      <w:marLeft w:val="0"/>
      <w:marRight w:val="0"/>
      <w:marTop w:val="0"/>
      <w:marBottom w:val="0"/>
      <w:divBdr>
        <w:top w:val="none" w:sz="0" w:space="0" w:color="auto"/>
        <w:left w:val="none" w:sz="0" w:space="0" w:color="auto"/>
        <w:bottom w:val="none" w:sz="0" w:space="0" w:color="auto"/>
        <w:right w:val="none" w:sz="0" w:space="0" w:color="auto"/>
      </w:divBdr>
    </w:div>
    <w:div w:id="1681352944">
      <w:bodyDiv w:val="1"/>
      <w:marLeft w:val="0"/>
      <w:marRight w:val="0"/>
      <w:marTop w:val="0"/>
      <w:marBottom w:val="0"/>
      <w:divBdr>
        <w:top w:val="none" w:sz="0" w:space="0" w:color="auto"/>
        <w:left w:val="none" w:sz="0" w:space="0" w:color="auto"/>
        <w:bottom w:val="none" w:sz="0" w:space="0" w:color="auto"/>
        <w:right w:val="none" w:sz="0" w:space="0" w:color="auto"/>
      </w:divBdr>
    </w:div>
    <w:div w:id="169996580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7712111">
      <w:bodyDiv w:val="1"/>
      <w:marLeft w:val="0"/>
      <w:marRight w:val="0"/>
      <w:marTop w:val="0"/>
      <w:marBottom w:val="0"/>
      <w:divBdr>
        <w:top w:val="none" w:sz="0" w:space="0" w:color="auto"/>
        <w:left w:val="none" w:sz="0" w:space="0" w:color="auto"/>
        <w:bottom w:val="none" w:sz="0" w:space="0" w:color="auto"/>
        <w:right w:val="none" w:sz="0" w:space="0" w:color="auto"/>
      </w:divBdr>
    </w:div>
    <w:div w:id="2117289009">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vic.gov.au/successful-recipients-LGBTIQ-organisational-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quality@dff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19" ma:contentTypeDescription="Create a new document." ma:contentTypeScope="" ma:versionID="b21252757d258916ea4e9ffc55649994">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14be08ae98e9c97026084396fcd12ec0"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SharedWithUsers xmlns="81a669a9-4c03-4d16-87ee-6a524753b854">
      <UserInfo>
        <DisplayName/>
        <AccountId xsi:nil="true"/>
        <AccountType/>
      </UserInfo>
    </SharedWithUsers>
    <MediaLengthInSeconds xmlns="12e4350b-c9ec-4cf9-8bf5-5701c567b7cd" xsi:nil="true"/>
    <IdentityTags xmlns="12e4350b-c9ec-4cf9-8bf5-5701c567b7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533F7-C473-44A5-AC06-52C480B00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88F0E-7A56-432E-A0F4-86125C53CD45}">
  <ds:schemaRefs>
    <ds:schemaRef ds:uri="http://schemas.microsoft.com/office/2006/metadata/properties"/>
    <ds:schemaRef ds:uri="http://schemas.microsoft.com/office/infopath/2007/PartnerControls"/>
    <ds:schemaRef ds:uri="5ce0f2b5-5be5-4508-bce9-d7011ece0659"/>
    <ds:schemaRef ds:uri="12e4350b-c9ec-4cf9-8bf5-5701c567b7cd"/>
    <ds:schemaRef ds:uri="81a669a9-4c03-4d16-87ee-6a524753b854"/>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726CDE79-2C63-494E-A421-F764448C0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5235</Characters>
  <Application>Microsoft Office Word</Application>
  <DocSecurity>0</DocSecurity>
  <Lines>43</Lines>
  <Paragraphs>12</Paragraphs>
  <ScaleCrop>false</ScaleCrop>
  <Manager/>
  <Company>Victoria State Government, Department of Families, Fairness and Housing</Company>
  <LinksUpToDate>false</LinksUpToDate>
  <CharactersWithSpaces>6141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LGBTIQA+ Organisational Development Grants 2023-24</dc:title>
  <dc:subject>Successful applicants</dc:subject>
  <dc:creator>Equality Unit</dc:creator>
  <cp:keywords/>
  <cp:revision>7</cp:revision>
  <dcterms:created xsi:type="dcterms:W3CDTF">2025-06-02T00:20:00Z</dcterms:created>
  <dcterms:modified xsi:type="dcterms:W3CDTF">2025-06-25T00:20:00Z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2022-10-24T05:31:59Z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99ab8194-6283-4e84-b38f-b144a5ac5e6f</vt:lpwstr>
  </property>
  <property fmtid="{D5CDD505-2E9C-101B-9397-08002B2CF9AE}" pid="8" name="MSIP_Label_43e64453-338c-4f93-8a4d-0039a0a41f2a_ContentBits">
    <vt:lpwstr>2</vt:lpwstr>
  </property>
  <property fmtid="{D5CDD505-2E9C-101B-9397-08002B2CF9AE}" pid="9" name="ContentTypeId">
    <vt:lpwstr>0x010100E57296EA1D751A4798FB6B0DFFB81F87</vt:lpwstr>
  </property>
  <property fmtid="{D5CDD505-2E9C-101B-9397-08002B2CF9AE}" pid="10" name="Order">
    <vt:r8>1063300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GrammarlyDocumentId">
    <vt:lpwstr>de4fef460ff7d9c138f21c07f5d9bf338936845384933f7e2420b5c4f280a6ed</vt:lpwstr>
  </property>
</Properties>
</file>